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footer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docProps/core.xml" ContentType="application/vnd.openxmlformats-package.core-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335" w:rsidRPr="00C72335" w:rsidRDefault="00B760AB" w:rsidP="00C72335">
      <w:pPr>
        <w:widowControl w:val="0"/>
        <w:spacing w:line="288" w:lineRule="auto"/>
        <w:ind w:right="4962"/>
        <w:rPr>
          <w:rFonts w:cs="Traditional Arabic"/>
          <w:b/>
          <w:bCs/>
          <w:sz w:val="36"/>
          <w:szCs w:val="36"/>
          <w:rtl/>
        </w:rPr>
      </w:pPr>
      <w:r>
        <w:rPr>
          <w:rFonts w:cs="Traditional Arabic" w:hint="cs"/>
          <w:b/>
          <w:bCs/>
          <w:sz w:val="36"/>
          <w:szCs w:val="36"/>
          <w:rtl/>
        </w:rPr>
        <w:t xml:space="preserve">                                                                 </w:t>
      </w:r>
      <w:r w:rsidR="00C72335">
        <w:rPr>
          <w:rFonts w:cs="Traditional Arabic" w:hint="cs"/>
          <w:b/>
          <w:bCs/>
          <w:sz w:val="36"/>
          <w:szCs w:val="36"/>
          <w:rtl/>
        </w:rPr>
        <w:t xml:space="preserve">                              </w:t>
      </w:r>
    </w:p>
    <w:p w:rsidR="00C72335" w:rsidRPr="00C72335" w:rsidRDefault="00C72335" w:rsidP="00C72335">
      <w:pPr>
        <w:widowControl w:val="0"/>
        <w:spacing w:line="288" w:lineRule="auto"/>
        <w:ind w:right="4962"/>
        <w:jc w:val="center"/>
        <w:rPr>
          <w:rFonts w:cs="Traditional Arabic"/>
          <w:b/>
          <w:bCs/>
          <w:sz w:val="56"/>
          <w:szCs w:val="56"/>
          <w:rtl/>
          <w:lang w:bidi="ar-SY"/>
        </w:rPr>
      </w:pPr>
      <w:r>
        <w:rPr>
          <w:rFonts w:cs="Traditional Arabic" w:hint="cs"/>
          <w:b/>
          <w:bCs/>
          <w:sz w:val="56"/>
          <w:szCs w:val="56"/>
          <w:rtl/>
          <w:lang w:bidi="ar-SY"/>
        </w:rPr>
        <w:t xml:space="preserve">                                                                                                                              </w:t>
      </w:r>
    </w:p>
    <w:p w:rsidR="00C72335" w:rsidRDefault="00C72335" w:rsidP="00237B39">
      <w:pPr>
        <w:widowControl w:val="0"/>
        <w:spacing w:line="288" w:lineRule="auto"/>
        <w:ind w:right="4962"/>
        <w:rPr>
          <w:rFonts w:cs="Traditional Arabic"/>
          <w:b/>
          <w:bCs/>
          <w:sz w:val="56"/>
          <w:szCs w:val="56"/>
          <w:rtl/>
          <w:lang w:bidi="ar-SY"/>
        </w:rPr>
      </w:pPr>
    </w:p>
    <w:p w:rsidR="00C72335" w:rsidRDefault="00C72335" w:rsidP="00237B39">
      <w:pPr>
        <w:widowControl w:val="0"/>
        <w:spacing w:line="288" w:lineRule="auto"/>
        <w:ind w:right="4962"/>
        <w:rPr>
          <w:rFonts w:cs="Traditional Arabic"/>
          <w:b/>
          <w:bCs/>
          <w:sz w:val="56"/>
          <w:szCs w:val="56"/>
          <w:rtl/>
          <w:lang w:bidi="ar-SY"/>
        </w:rPr>
      </w:pPr>
      <w:r>
        <w:rPr>
          <w:rFonts w:cs="Traditional Arabic" w:hint="cs"/>
          <w:b/>
          <w:bCs/>
          <w:sz w:val="56"/>
          <w:szCs w:val="56"/>
          <w:rtl/>
          <w:lang w:bidi="ar-SY"/>
        </w:rPr>
        <w:t xml:space="preserve">                                                            </w:t>
      </w:r>
    </w:p>
    <w:p w:rsidR="00C72335" w:rsidRDefault="00C72335" w:rsidP="00237B39">
      <w:pPr>
        <w:widowControl w:val="0"/>
        <w:spacing w:line="288" w:lineRule="auto"/>
        <w:ind w:right="4962"/>
        <w:rPr>
          <w:rFonts w:cs="Traditional Arabic"/>
          <w:b/>
          <w:bCs/>
          <w:sz w:val="56"/>
          <w:szCs w:val="56"/>
          <w:rtl/>
          <w:lang w:bidi="ar-SY"/>
        </w:rPr>
      </w:pPr>
    </w:p>
    <w:p w:rsidR="00C72335" w:rsidRDefault="00C72335" w:rsidP="00237B39">
      <w:pPr>
        <w:widowControl w:val="0"/>
        <w:spacing w:line="288" w:lineRule="auto"/>
        <w:ind w:right="4962"/>
        <w:rPr>
          <w:rFonts w:cs="Traditional Arabic"/>
          <w:b/>
          <w:bCs/>
          <w:sz w:val="56"/>
          <w:szCs w:val="56"/>
          <w:rtl/>
          <w:lang w:bidi="ar-SY"/>
        </w:rPr>
      </w:pPr>
    </w:p>
    <w:p w:rsidR="00C72335" w:rsidRDefault="00C72335" w:rsidP="00237B39">
      <w:pPr>
        <w:widowControl w:val="0"/>
        <w:spacing w:line="288" w:lineRule="auto"/>
        <w:ind w:right="4962"/>
        <w:rPr>
          <w:rFonts w:cs="Traditional Arabic"/>
          <w:b/>
          <w:bCs/>
          <w:sz w:val="56"/>
          <w:szCs w:val="56"/>
          <w:rtl/>
          <w:lang w:bidi="ar-SY"/>
        </w:rPr>
      </w:pPr>
    </w:p>
    <w:p w:rsidR="00C72335" w:rsidRDefault="00C72335" w:rsidP="00237B39">
      <w:pPr>
        <w:widowControl w:val="0"/>
        <w:spacing w:line="288" w:lineRule="auto"/>
        <w:ind w:right="4962"/>
        <w:rPr>
          <w:rFonts w:cs="Traditional Arabic"/>
          <w:b/>
          <w:bCs/>
          <w:sz w:val="56"/>
          <w:szCs w:val="56"/>
          <w:rtl/>
          <w:lang w:bidi="ar-SY"/>
        </w:rPr>
      </w:pPr>
    </w:p>
    <w:p w:rsidR="00C72335" w:rsidRPr="00237B39" w:rsidRDefault="00C72335" w:rsidP="00237B39">
      <w:pPr>
        <w:widowControl w:val="0"/>
        <w:spacing w:line="288" w:lineRule="auto"/>
        <w:ind w:right="4962"/>
        <w:rPr>
          <w:rFonts w:cs="Traditional Arabic"/>
          <w:b/>
          <w:bCs/>
          <w:sz w:val="56"/>
          <w:szCs w:val="56"/>
          <w:lang w:bidi="ar-SY"/>
        </w:rPr>
      </w:pPr>
      <w:r>
        <w:rPr>
          <w:rFonts w:cs="Traditional Arabic" w:hint="cs"/>
          <w:b/>
          <w:bCs/>
          <w:sz w:val="56"/>
          <w:szCs w:val="56"/>
          <w:rtl/>
          <w:lang w:bidi="ar-SY"/>
        </w:rPr>
        <w:t xml:space="preserve">                                  </w:t>
      </w:r>
    </w:p>
    <w:p w:rsidR="00852749" w:rsidRPr="00762A62" w:rsidRDefault="00B57C0F" w:rsidP="002B72BB">
      <w:pPr>
        <w:widowControl w:val="0"/>
        <w:spacing w:line="288" w:lineRule="auto"/>
        <w:ind w:right="4962"/>
        <w:rPr>
          <w:rFonts w:cs="Arabic Transparent"/>
          <w:b/>
          <w:bCs/>
          <w:sz w:val="32"/>
          <w:szCs w:val="32"/>
          <w:rtl/>
        </w:rPr>
      </w:pPr>
      <w:r>
        <w:rPr>
          <w:rFonts w:cs="Traditional Arabic"/>
          <w:b/>
          <w:bCs/>
          <w:sz w:val="36"/>
          <w:szCs w:val="36"/>
          <w:rtl/>
        </w:rPr>
        <w:br w:type="page"/>
      </w:r>
      <w:r w:rsidR="00951773">
        <w:rPr>
          <w:rFonts w:cs="Traditional Arabic" w:hint="cs"/>
          <w:b/>
          <w:bCs/>
          <w:sz w:val="36"/>
          <w:szCs w:val="36"/>
          <w:rtl/>
        </w:rPr>
        <w:lastRenderedPageBreak/>
        <w:t xml:space="preserve">     </w:t>
      </w:r>
      <w:r w:rsidR="00951773" w:rsidRPr="00762A62">
        <w:rPr>
          <w:rFonts w:cs="Arabic Transparent" w:hint="cs"/>
          <w:b/>
          <w:bCs/>
          <w:sz w:val="32"/>
          <w:szCs w:val="32"/>
          <w:rtl/>
        </w:rPr>
        <w:t xml:space="preserve">   </w:t>
      </w:r>
      <w:r w:rsidR="00762A62">
        <w:rPr>
          <w:rFonts w:cs="Arabic Transparent" w:hint="cs"/>
          <w:b/>
          <w:bCs/>
          <w:sz w:val="32"/>
          <w:szCs w:val="32"/>
          <w:rtl/>
        </w:rPr>
        <w:t xml:space="preserve"> </w:t>
      </w:r>
      <w:r w:rsidR="00951773" w:rsidRPr="00762A62">
        <w:rPr>
          <w:rFonts w:cs="Arabic Transparent" w:hint="cs"/>
          <w:b/>
          <w:bCs/>
          <w:sz w:val="32"/>
          <w:szCs w:val="32"/>
          <w:rtl/>
        </w:rPr>
        <w:t xml:space="preserve">  </w:t>
      </w:r>
      <w:r w:rsidR="008026D0" w:rsidRPr="00762A62">
        <w:rPr>
          <w:rFonts w:cs="Arabic Transparent" w:hint="cs"/>
          <w:b/>
          <w:bCs/>
          <w:sz w:val="32"/>
          <w:szCs w:val="32"/>
          <w:rtl/>
        </w:rPr>
        <w:t>جامعة دمشق</w:t>
      </w:r>
    </w:p>
    <w:p w:rsidR="00951773" w:rsidRPr="00762A62" w:rsidRDefault="00951773" w:rsidP="00951773">
      <w:pPr>
        <w:widowControl w:val="0"/>
        <w:spacing w:line="288" w:lineRule="auto"/>
        <w:ind w:right="4962"/>
        <w:rPr>
          <w:rFonts w:cs="Arabic Transparent"/>
          <w:b/>
          <w:bCs/>
          <w:sz w:val="32"/>
          <w:szCs w:val="32"/>
          <w:rtl/>
        </w:rPr>
      </w:pPr>
      <w:r w:rsidRPr="00762A62">
        <w:rPr>
          <w:rFonts w:cs="Arabic Transparent" w:hint="cs"/>
          <w:b/>
          <w:bCs/>
          <w:sz w:val="32"/>
          <w:szCs w:val="32"/>
          <w:rtl/>
        </w:rPr>
        <w:t xml:space="preserve">     </w:t>
      </w:r>
      <w:r w:rsidR="00762A62">
        <w:rPr>
          <w:rFonts w:cs="Arabic Transparent" w:hint="cs"/>
          <w:b/>
          <w:bCs/>
          <w:sz w:val="32"/>
          <w:szCs w:val="32"/>
          <w:rtl/>
        </w:rPr>
        <w:t xml:space="preserve"> </w:t>
      </w:r>
      <w:r w:rsidRPr="00762A62">
        <w:rPr>
          <w:rFonts w:cs="Arabic Transparent" w:hint="cs"/>
          <w:b/>
          <w:bCs/>
          <w:sz w:val="32"/>
          <w:szCs w:val="32"/>
          <w:rtl/>
        </w:rPr>
        <w:t xml:space="preserve">  </w:t>
      </w:r>
      <w:r w:rsidR="008026D0" w:rsidRPr="00762A62">
        <w:rPr>
          <w:rFonts w:cs="Arabic Transparent" w:hint="cs"/>
          <w:b/>
          <w:bCs/>
          <w:sz w:val="32"/>
          <w:szCs w:val="32"/>
          <w:rtl/>
        </w:rPr>
        <w:t>كلية الطب البشري</w:t>
      </w:r>
    </w:p>
    <w:p w:rsidR="00FA72DD" w:rsidRPr="00762A62" w:rsidRDefault="008026D0" w:rsidP="00C72335">
      <w:pPr>
        <w:widowControl w:val="0"/>
        <w:spacing w:line="288" w:lineRule="auto"/>
        <w:ind w:right="4962"/>
        <w:rPr>
          <w:rFonts w:cs="Arabic Transparent"/>
          <w:b/>
          <w:bCs/>
          <w:sz w:val="32"/>
          <w:szCs w:val="32"/>
          <w:rtl/>
        </w:rPr>
      </w:pPr>
      <w:r w:rsidRPr="00762A62">
        <w:rPr>
          <w:rFonts w:cs="Arabic Transparent" w:hint="cs"/>
          <w:b/>
          <w:bCs/>
          <w:w w:val="85"/>
          <w:sz w:val="32"/>
          <w:szCs w:val="32"/>
          <w:rtl/>
        </w:rPr>
        <w:t>قسم ال</w:t>
      </w:r>
      <w:r w:rsidR="008827CF">
        <w:rPr>
          <w:rFonts w:cs="Arabic Transparent" w:hint="cs"/>
          <w:b/>
          <w:bCs/>
          <w:w w:val="85"/>
          <w:sz w:val="32"/>
          <w:szCs w:val="32"/>
          <w:rtl/>
        </w:rPr>
        <w:t>جراحة(الجراحة العظمية)</w:t>
      </w:r>
    </w:p>
    <w:p w:rsidR="00B22021" w:rsidRDefault="00B22021" w:rsidP="00966173">
      <w:pPr>
        <w:widowControl w:val="0"/>
        <w:spacing w:line="288" w:lineRule="auto"/>
        <w:jc w:val="center"/>
        <w:rPr>
          <w:rFonts w:cs="Traditional Arabic"/>
          <w:b/>
          <w:bCs/>
          <w:sz w:val="72"/>
          <w:szCs w:val="72"/>
          <w:rtl/>
        </w:rPr>
      </w:pPr>
    </w:p>
    <w:p w:rsidR="00B22021" w:rsidRPr="003540D2" w:rsidRDefault="00725887" w:rsidP="007F2C6A">
      <w:pPr>
        <w:widowControl w:val="0"/>
        <w:spacing w:line="288" w:lineRule="auto"/>
        <w:jc w:val="center"/>
        <w:rPr>
          <w:rFonts w:ascii="ae_Cortoba" w:hAnsi="ae_Cortoba"/>
          <w:b/>
          <w:bCs/>
          <w:sz w:val="50"/>
          <w:szCs w:val="50"/>
          <w:rtl/>
        </w:rPr>
      </w:pPr>
      <w:r>
        <w:rPr>
          <w:rFonts w:ascii="ae_Cortoba" w:hAnsi="ae_Cortoba" w:hint="cs"/>
          <w:b/>
          <w:bCs/>
          <w:sz w:val="50"/>
          <w:szCs w:val="50"/>
          <w:rtl/>
        </w:rPr>
        <w:t>ال</w:t>
      </w:r>
      <w:r>
        <w:rPr>
          <w:rFonts w:ascii="ae_Cortoba" w:hAnsi="ae_Cortoba"/>
          <w:b/>
          <w:bCs/>
          <w:sz w:val="50"/>
          <w:szCs w:val="50"/>
          <w:rtl/>
        </w:rPr>
        <w:t>در</w:t>
      </w:r>
      <w:r w:rsidR="00951773" w:rsidRPr="003540D2">
        <w:rPr>
          <w:rFonts w:ascii="ae_Cortoba" w:hAnsi="ae_Cortoba"/>
          <w:b/>
          <w:bCs/>
          <w:sz w:val="50"/>
          <w:szCs w:val="50"/>
          <w:rtl/>
        </w:rPr>
        <w:t>ا</w:t>
      </w:r>
      <w:r>
        <w:rPr>
          <w:rFonts w:ascii="ae_Cortoba" w:hAnsi="ae_Cortoba" w:hint="cs"/>
          <w:b/>
          <w:bCs/>
          <w:sz w:val="50"/>
          <w:szCs w:val="50"/>
          <w:rtl/>
        </w:rPr>
        <w:t xml:space="preserve">سة الأحصائية لأورام العظام الخبيثة في مستشفى البيروني الجامعي بين بداية عام 2007 حتى نهاية عام 2009     </w:t>
      </w:r>
    </w:p>
    <w:p w:rsidR="007F2C6A" w:rsidRPr="00C72335" w:rsidRDefault="007F2C6A" w:rsidP="007F2C6A">
      <w:pPr>
        <w:widowControl w:val="0"/>
        <w:spacing w:line="288" w:lineRule="auto"/>
        <w:jc w:val="center"/>
        <w:rPr>
          <w:rFonts w:ascii="Berlin Sans FB Demi" w:hAnsi="Berlin Sans FB Demi" w:cs="Arial"/>
          <w:b/>
          <w:bCs/>
          <w:sz w:val="56"/>
          <w:szCs w:val="56"/>
          <w:rtl/>
        </w:rPr>
      </w:pPr>
    </w:p>
    <w:p w:rsidR="008026D0" w:rsidRPr="002B72BB" w:rsidRDefault="00C33C19" w:rsidP="00B22021">
      <w:pPr>
        <w:widowControl w:val="0"/>
        <w:spacing w:line="288" w:lineRule="auto"/>
        <w:jc w:val="center"/>
        <w:rPr>
          <w:rFonts w:ascii="Calisto MT" w:hAnsi="Calisto MT" w:cs="Aharoni"/>
          <w:b/>
          <w:bCs/>
          <w:sz w:val="40"/>
          <w:rtl/>
        </w:rPr>
      </w:pPr>
      <w:r>
        <w:rPr>
          <w:rFonts w:ascii="Calisto MT" w:hAnsi="Calisto MT" w:cs="Aharoni"/>
          <w:b/>
          <w:bCs/>
          <w:sz w:val="40"/>
        </w:rPr>
        <w:t>Statistical Study of  Malignant Bone Tumors at Beirouni Hospital of Damascus University between Beginning of 2007 up to End of 2009</w:t>
      </w:r>
    </w:p>
    <w:p w:rsidR="001757F0" w:rsidRPr="00966173" w:rsidRDefault="001757F0" w:rsidP="00966173">
      <w:pPr>
        <w:widowControl w:val="0"/>
        <w:spacing w:line="288" w:lineRule="auto"/>
        <w:jc w:val="center"/>
        <w:rPr>
          <w:rFonts w:cs="Traditional Arabic"/>
          <w:b/>
          <w:bCs/>
          <w:sz w:val="40"/>
          <w:rtl/>
        </w:rPr>
      </w:pPr>
    </w:p>
    <w:p w:rsidR="001844A7" w:rsidRPr="001622D6" w:rsidRDefault="001757F0" w:rsidP="00B22021">
      <w:pPr>
        <w:widowControl w:val="0"/>
        <w:spacing w:line="288" w:lineRule="auto"/>
        <w:jc w:val="center"/>
        <w:rPr>
          <w:rFonts w:ascii="Arial" w:hAnsi="Arial" w:cs="Monotype Koufi"/>
          <w:b/>
          <w:bCs/>
          <w:sz w:val="44"/>
          <w:szCs w:val="44"/>
          <w:rtl/>
        </w:rPr>
      </w:pPr>
      <w:r w:rsidRPr="001622D6">
        <w:rPr>
          <w:rFonts w:ascii="Arial" w:hAnsi="Arial" w:cs="Monotype Koufi"/>
          <w:b/>
          <w:bCs/>
          <w:sz w:val="44"/>
          <w:szCs w:val="44"/>
          <w:rtl/>
        </w:rPr>
        <w:t>بحث علمي أعد لنيل شهادة الدراسات</w:t>
      </w:r>
      <w:r w:rsidR="006025FA" w:rsidRPr="001622D6">
        <w:rPr>
          <w:rFonts w:ascii="Arial" w:hAnsi="Arial" w:cs="Monotype Koufi"/>
          <w:b/>
          <w:bCs/>
          <w:sz w:val="44"/>
          <w:szCs w:val="44"/>
          <w:rtl/>
        </w:rPr>
        <w:t xml:space="preserve"> </w:t>
      </w:r>
      <w:r w:rsidRPr="001622D6">
        <w:rPr>
          <w:rFonts w:ascii="Arial" w:hAnsi="Arial" w:cs="Monotype Koufi"/>
          <w:b/>
          <w:bCs/>
          <w:sz w:val="44"/>
          <w:szCs w:val="44"/>
          <w:rtl/>
        </w:rPr>
        <w:t>العليا (ماجستير) ف</w:t>
      </w:r>
      <w:r w:rsidR="00725887">
        <w:rPr>
          <w:rFonts w:ascii="Arial" w:hAnsi="Arial" w:cs="Monotype Koufi"/>
          <w:b/>
          <w:bCs/>
          <w:sz w:val="44"/>
          <w:szCs w:val="44"/>
          <w:rtl/>
        </w:rPr>
        <w:t>ي</w:t>
      </w:r>
      <w:r w:rsidR="00725887">
        <w:rPr>
          <w:rFonts w:ascii="Arial" w:hAnsi="Arial" w:cs="Monotype Koufi" w:hint="cs"/>
          <w:b/>
          <w:bCs/>
          <w:sz w:val="44"/>
          <w:szCs w:val="44"/>
          <w:rtl/>
        </w:rPr>
        <w:t xml:space="preserve"> الجراحة العظمية</w:t>
      </w:r>
      <w:r w:rsidR="00725887">
        <w:rPr>
          <w:rFonts w:ascii="Arial" w:hAnsi="Arial" w:cs="Monotype Koufi"/>
          <w:b/>
          <w:bCs/>
          <w:sz w:val="44"/>
          <w:szCs w:val="44"/>
          <w:rtl/>
        </w:rPr>
        <w:t xml:space="preserve"> </w:t>
      </w:r>
    </w:p>
    <w:p w:rsidR="006025FA" w:rsidRPr="007F2C6A" w:rsidRDefault="006025FA" w:rsidP="00966173">
      <w:pPr>
        <w:widowControl w:val="0"/>
        <w:spacing w:line="288" w:lineRule="auto"/>
        <w:jc w:val="center"/>
        <w:rPr>
          <w:rFonts w:ascii="Arial" w:hAnsi="Arial" w:cs="Arial"/>
          <w:b/>
          <w:bCs/>
          <w:sz w:val="36"/>
          <w:szCs w:val="36"/>
          <w:rtl/>
        </w:rPr>
      </w:pPr>
    </w:p>
    <w:p w:rsidR="001757F0" w:rsidRPr="008767E9" w:rsidRDefault="008767E9" w:rsidP="00966173">
      <w:pPr>
        <w:widowControl w:val="0"/>
        <w:spacing w:line="288" w:lineRule="auto"/>
        <w:jc w:val="center"/>
        <w:rPr>
          <w:rFonts w:ascii="Arial" w:hAnsi="Arial" w:cs="Arabic Transparent"/>
          <w:b/>
          <w:bCs/>
          <w:sz w:val="36"/>
          <w:szCs w:val="36"/>
          <w:rtl/>
        </w:rPr>
      </w:pPr>
      <w:r w:rsidRPr="008767E9">
        <w:rPr>
          <w:rFonts w:ascii="Arial" w:hAnsi="Arial" w:cs="Arabic Transparent"/>
          <w:b/>
          <w:bCs/>
          <w:sz w:val="36"/>
          <w:szCs w:val="36"/>
          <w:rtl/>
        </w:rPr>
        <w:t xml:space="preserve">برئاسة وإشراف </w:t>
      </w:r>
    </w:p>
    <w:p w:rsidR="001757F0" w:rsidRPr="00F74D9C" w:rsidRDefault="008767E9" w:rsidP="008767E9">
      <w:pPr>
        <w:widowControl w:val="0"/>
        <w:spacing w:line="288" w:lineRule="auto"/>
        <w:jc w:val="center"/>
        <w:rPr>
          <w:rFonts w:ascii="Arial" w:hAnsi="Arial" w:cs="Monotype Koufi"/>
          <w:b/>
          <w:bCs/>
          <w:sz w:val="44"/>
          <w:szCs w:val="44"/>
          <w:rtl/>
        </w:rPr>
      </w:pPr>
      <w:r>
        <w:rPr>
          <w:rFonts w:ascii="Arial" w:hAnsi="Arial" w:cs="Monotype Koufi" w:hint="cs"/>
          <w:b/>
          <w:bCs/>
          <w:sz w:val="44"/>
          <w:szCs w:val="44"/>
          <w:rtl/>
        </w:rPr>
        <w:t>الأستاذ الدكتور</w:t>
      </w:r>
      <w:r w:rsidR="00725887">
        <w:rPr>
          <w:rFonts w:ascii="Arial" w:hAnsi="Arial" w:cs="Monotype Koufi" w:hint="cs"/>
          <w:b/>
          <w:bCs/>
          <w:sz w:val="44"/>
          <w:szCs w:val="44"/>
          <w:rtl/>
        </w:rPr>
        <w:t xml:space="preserve">مروان موسى </w:t>
      </w:r>
    </w:p>
    <w:p w:rsidR="006025FA" w:rsidRPr="007F2C6A" w:rsidRDefault="006025FA" w:rsidP="00966173">
      <w:pPr>
        <w:widowControl w:val="0"/>
        <w:spacing w:line="288" w:lineRule="auto"/>
        <w:jc w:val="center"/>
        <w:rPr>
          <w:rFonts w:ascii="Arial" w:hAnsi="Arial" w:cs="Arial"/>
          <w:b/>
          <w:bCs/>
          <w:sz w:val="36"/>
          <w:szCs w:val="36"/>
          <w:rtl/>
        </w:rPr>
      </w:pPr>
    </w:p>
    <w:p w:rsidR="001757F0" w:rsidRPr="007F2C6A" w:rsidRDefault="001757F0" w:rsidP="00966173">
      <w:pPr>
        <w:widowControl w:val="0"/>
        <w:spacing w:line="288" w:lineRule="auto"/>
        <w:jc w:val="center"/>
        <w:rPr>
          <w:rFonts w:ascii="Arial" w:hAnsi="Arial" w:cs="Arial"/>
          <w:b/>
          <w:bCs/>
          <w:sz w:val="36"/>
          <w:szCs w:val="36"/>
          <w:rtl/>
        </w:rPr>
      </w:pPr>
      <w:r w:rsidRPr="007F2C6A">
        <w:rPr>
          <w:rFonts w:ascii="Arial" w:hAnsi="Arial" w:cs="Arial"/>
          <w:b/>
          <w:bCs/>
          <w:sz w:val="36"/>
          <w:szCs w:val="36"/>
          <w:rtl/>
        </w:rPr>
        <w:t>إعداد</w:t>
      </w:r>
    </w:p>
    <w:p w:rsidR="00762A62" w:rsidRDefault="001757F0" w:rsidP="00762A62">
      <w:pPr>
        <w:widowControl w:val="0"/>
        <w:spacing w:line="288" w:lineRule="auto"/>
        <w:jc w:val="center"/>
        <w:rPr>
          <w:rFonts w:ascii="ae_Sharjah" w:hAnsi="ae_Sharjah" w:cs="Monotype Koufi"/>
          <w:b/>
          <w:bCs/>
          <w:sz w:val="44"/>
          <w:szCs w:val="44"/>
          <w:rtl/>
        </w:rPr>
      </w:pPr>
      <w:r w:rsidRPr="00F74D9C">
        <w:rPr>
          <w:rFonts w:ascii="Arial" w:hAnsi="Arial" w:cs="Monotype Koufi"/>
          <w:b/>
          <w:bCs/>
          <w:sz w:val="44"/>
          <w:szCs w:val="44"/>
          <w:rtl/>
        </w:rPr>
        <w:t xml:space="preserve">الدكتور </w:t>
      </w:r>
      <w:r w:rsidR="00725887">
        <w:rPr>
          <w:rFonts w:ascii="Arial" w:hAnsi="Arial" w:cs="Monotype Koufi" w:hint="cs"/>
          <w:b/>
          <w:bCs/>
          <w:sz w:val="44"/>
          <w:szCs w:val="44"/>
          <w:rtl/>
        </w:rPr>
        <w:t xml:space="preserve">تورج آزادبخت </w:t>
      </w:r>
    </w:p>
    <w:p w:rsidR="00762A62" w:rsidRPr="00F74D9C" w:rsidRDefault="00762A62" w:rsidP="00F74D9C">
      <w:pPr>
        <w:widowControl w:val="0"/>
        <w:spacing w:line="288" w:lineRule="auto"/>
        <w:jc w:val="center"/>
        <w:rPr>
          <w:rFonts w:ascii="ae_Sharjah" w:hAnsi="ae_Sharjah" w:cs="Monotype Koufi"/>
          <w:b/>
          <w:bCs/>
          <w:sz w:val="44"/>
          <w:szCs w:val="44"/>
          <w:rtl/>
        </w:rPr>
      </w:pPr>
    </w:p>
    <w:p w:rsidR="006025FA" w:rsidRDefault="002D798E" w:rsidP="00F74D9C">
      <w:pPr>
        <w:widowControl w:val="0"/>
        <w:spacing w:line="288" w:lineRule="auto"/>
        <w:jc w:val="right"/>
        <w:rPr>
          <w:rFonts w:cs="Traditional Arabic"/>
          <w:b/>
          <w:bCs/>
          <w:sz w:val="40"/>
          <w:rtl/>
        </w:rPr>
      </w:pPr>
      <w:r>
        <w:rPr>
          <w:rFonts w:cs="Traditional Arabic"/>
          <w:b/>
          <w:bCs/>
          <w:sz w:val="40"/>
        </w:rPr>
        <w:t>2010</w:t>
      </w:r>
    </w:p>
    <w:p w:rsidR="00CC1AFD" w:rsidRPr="00D66B7E" w:rsidRDefault="00136E7F" w:rsidP="00D66B7E">
      <w:pPr>
        <w:widowControl w:val="0"/>
        <w:pBdr>
          <w:top w:val="single" w:sz="4" w:space="7" w:color="auto"/>
          <w:left w:val="single" w:sz="4" w:space="4" w:color="auto"/>
          <w:bottom w:val="single" w:sz="4" w:space="1" w:color="auto"/>
          <w:right w:val="single" w:sz="4" w:space="4" w:color="auto"/>
        </w:pBdr>
        <w:spacing w:line="288" w:lineRule="auto"/>
        <w:jc w:val="center"/>
        <w:rPr>
          <w:rFonts w:ascii="ae_Tarablus" w:hAnsi="ae_Tarablus" w:cs="ae_Tarablus"/>
          <w:b/>
          <w:bCs/>
          <w:sz w:val="40"/>
          <w:rtl/>
        </w:rPr>
      </w:pPr>
      <w:r w:rsidRPr="00212426">
        <w:rPr>
          <w:rFonts w:ascii="ae_Tarablus" w:hAnsi="ae_Tarablus" w:cs="ae_Tarablus" w:hint="cs"/>
          <w:sz w:val="40"/>
          <w:rtl/>
        </w:rPr>
        <w:t>------------------</w:t>
      </w:r>
      <w:r w:rsidR="00836377" w:rsidRPr="003540D2">
        <w:rPr>
          <w:rFonts w:ascii="Arial Unicode MS" w:eastAsia="Arial Unicode MS" w:hAnsi="Arial Unicode MS" w:cs="Arial Unicode MS"/>
          <w:b/>
          <w:bCs/>
          <w:sz w:val="48"/>
          <w:szCs w:val="48"/>
          <w:rtl/>
        </w:rPr>
        <w:t>مخطط البحث</w:t>
      </w:r>
      <w:r w:rsidRPr="00212426">
        <w:rPr>
          <w:rFonts w:ascii="ae_Tarablus" w:hAnsi="ae_Tarablus" w:cs="ae_Tarablus" w:hint="cs"/>
          <w:sz w:val="40"/>
          <w:rtl/>
        </w:rPr>
        <w:t>---------------</w:t>
      </w:r>
    </w:p>
    <w:p w:rsidR="00443193" w:rsidRDefault="00443193" w:rsidP="00413122">
      <w:pPr>
        <w:spacing w:line="240" w:lineRule="auto"/>
        <w:jc w:val="both"/>
        <w:rPr>
          <w:rFonts w:cs="Monotype Koufi"/>
          <w:b/>
          <w:bCs/>
          <w:sz w:val="52"/>
          <w:szCs w:val="52"/>
          <w:rtl/>
        </w:rPr>
      </w:pPr>
    </w:p>
    <w:p w:rsidR="00FC4211" w:rsidRPr="00D37DD9" w:rsidRDefault="00B51038" w:rsidP="00413122">
      <w:pPr>
        <w:spacing w:line="240" w:lineRule="auto"/>
        <w:jc w:val="both"/>
        <w:rPr>
          <w:rFonts w:cs="Monotype Koufi"/>
          <w:b/>
          <w:bCs/>
          <w:sz w:val="52"/>
          <w:szCs w:val="52"/>
          <w:rtl/>
        </w:rPr>
      </w:pPr>
      <w:r w:rsidRPr="00D37DD9">
        <w:rPr>
          <w:rFonts w:cs="Monotype Koufi" w:hint="cs"/>
          <w:b/>
          <w:bCs/>
          <w:sz w:val="52"/>
          <w:szCs w:val="52"/>
          <w:rtl/>
        </w:rPr>
        <w:t xml:space="preserve"> </w:t>
      </w:r>
      <w:r w:rsidR="00FC4211" w:rsidRPr="00CC1AFD">
        <w:rPr>
          <w:rFonts w:cs="Monotype Koufi" w:hint="cs"/>
          <w:b/>
          <w:bCs/>
          <w:sz w:val="56"/>
          <w:szCs w:val="56"/>
          <w:rtl/>
        </w:rPr>
        <w:t xml:space="preserve">الفصل الأول: الدراسة النظرية </w:t>
      </w:r>
    </w:p>
    <w:p w:rsidR="00FC4211" w:rsidRPr="00CC1AFD" w:rsidRDefault="00413122" w:rsidP="00413122">
      <w:pPr>
        <w:widowControl w:val="0"/>
        <w:spacing w:line="240" w:lineRule="auto"/>
        <w:ind w:firstLine="720"/>
        <w:jc w:val="both"/>
        <w:rPr>
          <w:rFonts w:cs="Traditional Arabic"/>
          <w:b/>
          <w:bCs/>
          <w:sz w:val="44"/>
          <w:szCs w:val="44"/>
          <w:rtl/>
        </w:rPr>
      </w:pPr>
      <w:r w:rsidRPr="00CC1AFD">
        <w:rPr>
          <w:rFonts w:cs="Traditional Arabic" w:hint="cs"/>
          <w:b/>
          <w:bCs/>
          <w:sz w:val="44"/>
          <w:szCs w:val="44"/>
          <w:rtl/>
        </w:rPr>
        <w:t xml:space="preserve"> </w:t>
      </w:r>
      <w:r w:rsidR="00C868BE" w:rsidRPr="00CC1AFD">
        <w:rPr>
          <w:rFonts w:cs="Traditional Arabic" w:hint="cs"/>
          <w:b/>
          <w:bCs/>
          <w:sz w:val="44"/>
          <w:szCs w:val="44"/>
          <w:rtl/>
        </w:rPr>
        <w:t>آ</w:t>
      </w:r>
      <w:r w:rsidRPr="00CC1AFD">
        <w:rPr>
          <w:rFonts w:cs="Traditional Arabic" w:hint="cs"/>
          <w:b/>
          <w:bCs/>
          <w:sz w:val="44"/>
          <w:szCs w:val="44"/>
          <w:rtl/>
        </w:rPr>
        <w:t xml:space="preserve">- </w:t>
      </w:r>
      <w:r w:rsidR="00FC4211" w:rsidRPr="00CC1AFD">
        <w:rPr>
          <w:rFonts w:cs="Traditional Arabic" w:hint="cs"/>
          <w:b/>
          <w:bCs/>
          <w:sz w:val="44"/>
          <w:szCs w:val="44"/>
          <w:rtl/>
        </w:rPr>
        <w:t>مقدمة</w:t>
      </w:r>
    </w:p>
    <w:p w:rsidR="00C868BE" w:rsidRPr="00CC1AFD" w:rsidRDefault="00413122" w:rsidP="00413122">
      <w:pPr>
        <w:widowControl w:val="0"/>
        <w:spacing w:line="240" w:lineRule="auto"/>
        <w:jc w:val="both"/>
        <w:rPr>
          <w:rFonts w:cs="Traditional Arabic"/>
          <w:b/>
          <w:bCs/>
          <w:sz w:val="44"/>
          <w:szCs w:val="44"/>
          <w:rtl/>
        </w:rPr>
      </w:pPr>
      <w:r w:rsidRPr="00CC1AFD">
        <w:rPr>
          <w:rFonts w:cs="Traditional Arabic" w:hint="cs"/>
          <w:b/>
          <w:bCs/>
          <w:sz w:val="44"/>
          <w:szCs w:val="44"/>
          <w:rtl/>
        </w:rPr>
        <w:t xml:space="preserve">       </w:t>
      </w:r>
      <w:r w:rsidR="00C868BE" w:rsidRPr="00CC1AFD">
        <w:rPr>
          <w:rFonts w:cs="Traditional Arabic" w:hint="cs"/>
          <w:b/>
          <w:bCs/>
          <w:sz w:val="44"/>
          <w:szCs w:val="44"/>
          <w:rtl/>
        </w:rPr>
        <w:t>ب</w:t>
      </w:r>
      <w:r w:rsidRPr="00CC1AFD">
        <w:rPr>
          <w:rFonts w:cs="Traditional Arabic" w:hint="cs"/>
          <w:b/>
          <w:bCs/>
          <w:sz w:val="44"/>
          <w:szCs w:val="44"/>
          <w:rtl/>
        </w:rPr>
        <w:t>-</w:t>
      </w:r>
      <w:r w:rsidR="00FC4211" w:rsidRPr="00CC1AFD">
        <w:rPr>
          <w:rFonts w:cs="Traditional Arabic" w:hint="cs"/>
          <w:b/>
          <w:bCs/>
          <w:sz w:val="44"/>
          <w:szCs w:val="44"/>
          <w:rtl/>
        </w:rPr>
        <w:t>التصنيف</w:t>
      </w:r>
    </w:p>
    <w:p w:rsidR="00EA2BD8" w:rsidRPr="00D37DD9" w:rsidRDefault="00011F5C" w:rsidP="00E73E51">
      <w:pPr>
        <w:widowControl w:val="0"/>
        <w:spacing w:line="240" w:lineRule="auto"/>
        <w:jc w:val="both"/>
        <w:rPr>
          <w:rFonts w:cs="Traditional Arabic"/>
          <w:b/>
          <w:bCs/>
          <w:sz w:val="44"/>
          <w:szCs w:val="44"/>
          <w:rtl/>
        </w:rPr>
      </w:pPr>
      <w:r w:rsidRPr="00D37DD9">
        <w:rPr>
          <w:rFonts w:cs="Traditional Arabic" w:hint="cs"/>
          <w:b/>
          <w:bCs/>
          <w:sz w:val="44"/>
          <w:szCs w:val="44"/>
          <w:rtl/>
        </w:rPr>
        <w:t xml:space="preserve">     </w:t>
      </w:r>
      <w:r w:rsidR="00E73E51">
        <w:rPr>
          <w:rFonts w:cs="Traditional Arabic" w:hint="cs"/>
          <w:b/>
          <w:bCs/>
          <w:sz w:val="44"/>
          <w:szCs w:val="44"/>
          <w:rtl/>
        </w:rPr>
        <w:t xml:space="preserve">  </w:t>
      </w:r>
      <w:r w:rsidR="00E73E51" w:rsidRPr="00CC1AFD">
        <w:rPr>
          <w:rFonts w:cs="Traditional Arabic" w:hint="cs"/>
          <w:b/>
          <w:bCs/>
          <w:sz w:val="44"/>
          <w:szCs w:val="44"/>
          <w:rtl/>
        </w:rPr>
        <w:t>ج</w:t>
      </w:r>
      <w:r w:rsidRPr="00D37DD9">
        <w:rPr>
          <w:rFonts w:cs="Traditional Arabic" w:hint="cs"/>
          <w:b/>
          <w:bCs/>
          <w:sz w:val="44"/>
          <w:szCs w:val="44"/>
          <w:rtl/>
        </w:rPr>
        <w:t xml:space="preserve"> - أنواع الأورام الخبيثة للعظام</w:t>
      </w:r>
    </w:p>
    <w:p w:rsidR="00DA0AA7" w:rsidRPr="00D37DD9" w:rsidRDefault="00DA0AA7" w:rsidP="00B60B89">
      <w:pPr>
        <w:widowControl w:val="0"/>
        <w:spacing w:line="240" w:lineRule="auto"/>
        <w:jc w:val="both"/>
        <w:rPr>
          <w:rFonts w:cs="Traditional Arabic"/>
          <w:b/>
          <w:bCs/>
          <w:sz w:val="40"/>
          <w:rtl/>
        </w:rPr>
      </w:pPr>
      <w:r w:rsidRPr="00D37DD9">
        <w:rPr>
          <w:rFonts w:cs="Traditional Arabic" w:hint="cs"/>
          <w:b/>
          <w:bCs/>
          <w:sz w:val="40"/>
          <w:rtl/>
        </w:rPr>
        <w:t xml:space="preserve">          </w:t>
      </w:r>
      <w:r w:rsidR="00703A48">
        <w:rPr>
          <w:rFonts w:cs="Traditional Arabic" w:hint="cs"/>
          <w:b/>
          <w:bCs/>
          <w:sz w:val="40"/>
          <w:rtl/>
        </w:rPr>
        <w:t xml:space="preserve">  </w:t>
      </w:r>
      <w:r w:rsidRPr="00D37DD9">
        <w:rPr>
          <w:rFonts w:cs="Traditional Arabic" w:hint="cs"/>
          <w:b/>
          <w:bCs/>
          <w:sz w:val="40"/>
          <w:rtl/>
        </w:rPr>
        <w:t xml:space="preserve"> </w:t>
      </w:r>
      <w:r w:rsidR="00CC1AFD">
        <w:rPr>
          <w:rFonts w:cs="Traditional Arabic" w:hint="cs"/>
          <w:b/>
          <w:bCs/>
          <w:sz w:val="40"/>
          <w:rtl/>
        </w:rPr>
        <w:t xml:space="preserve"> </w:t>
      </w:r>
      <w:r w:rsidRPr="00D37DD9">
        <w:rPr>
          <w:rFonts w:cs="Traditional Arabic" w:hint="cs"/>
          <w:b/>
          <w:bCs/>
          <w:sz w:val="40"/>
          <w:rtl/>
        </w:rPr>
        <w:t xml:space="preserve"> </w:t>
      </w:r>
      <w:r w:rsidR="002B72BB">
        <w:rPr>
          <w:rFonts w:cs="Traditional Arabic" w:hint="cs"/>
          <w:b/>
          <w:bCs/>
          <w:sz w:val="40"/>
          <w:rtl/>
        </w:rPr>
        <w:t xml:space="preserve"> </w:t>
      </w:r>
      <w:r w:rsidR="00B60B89">
        <w:rPr>
          <w:rFonts w:cs="Traditional Arabic" w:hint="cs"/>
          <w:b/>
          <w:bCs/>
          <w:sz w:val="40"/>
          <w:rtl/>
        </w:rPr>
        <w:t>1</w:t>
      </w:r>
      <w:r w:rsidRPr="00D37DD9">
        <w:rPr>
          <w:rFonts w:cs="Traditional Arabic" w:hint="cs"/>
          <w:b/>
          <w:bCs/>
          <w:sz w:val="40"/>
          <w:rtl/>
        </w:rPr>
        <w:t>. الغرن العظمي</w:t>
      </w:r>
    </w:p>
    <w:p w:rsidR="00DA0AA7" w:rsidRDefault="00DA0AA7" w:rsidP="00B60B89">
      <w:pPr>
        <w:widowControl w:val="0"/>
        <w:spacing w:line="240" w:lineRule="auto"/>
        <w:jc w:val="both"/>
        <w:rPr>
          <w:rFonts w:cs="Traditional Arabic"/>
          <w:b/>
          <w:bCs/>
          <w:sz w:val="40"/>
          <w:rtl/>
        </w:rPr>
      </w:pPr>
      <w:r w:rsidRPr="00D37DD9">
        <w:rPr>
          <w:rFonts w:cs="Traditional Arabic" w:hint="cs"/>
          <w:b/>
          <w:bCs/>
          <w:sz w:val="40"/>
          <w:rtl/>
        </w:rPr>
        <w:t xml:space="preserve">         </w:t>
      </w:r>
      <w:r w:rsidR="00703A48">
        <w:rPr>
          <w:rFonts w:cs="Traditional Arabic" w:hint="cs"/>
          <w:b/>
          <w:bCs/>
          <w:sz w:val="40"/>
          <w:rtl/>
        </w:rPr>
        <w:t xml:space="preserve"> </w:t>
      </w:r>
      <w:r w:rsidR="00CC1AFD">
        <w:rPr>
          <w:rFonts w:cs="Traditional Arabic" w:hint="cs"/>
          <w:b/>
          <w:bCs/>
          <w:sz w:val="40"/>
          <w:rtl/>
        </w:rPr>
        <w:t xml:space="preserve"> </w:t>
      </w:r>
      <w:r w:rsidR="00703A48">
        <w:rPr>
          <w:rFonts w:cs="Traditional Arabic" w:hint="cs"/>
          <w:b/>
          <w:bCs/>
          <w:sz w:val="40"/>
          <w:rtl/>
        </w:rPr>
        <w:t xml:space="preserve"> </w:t>
      </w:r>
      <w:r w:rsidRPr="00D37DD9">
        <w:rPr>
          <w:rFonts w:cs="Traditional Arabic" w:hint="cs"/>
          <w:b/>
          <w:bCs/>
          <w:sz w:val="40"/>
          <w:rtl/>
        </w:rPr>
        <w:t xml:space="preserve"> </w:t>
      </w:r>
      <w:r w:rsidR="00B60B89">
        <w:rPr>
          <w:rFonts w:cs="Traditional Arabic" w:hint="cs"/>
          <w:b/>
          <w:bCs/>
          <w:sz w:val="40"/>
          <w:rtl/>
        </w:rPr>
        <w:t xml:space="preserve">   2</w:t>
      </w:r>
      <w:r w:rsidRPr="00D37DD9">
        <w:rPr>
          <w:rFonts w:cs="Traditional Arabic" w:hint="cs"/>
          <w:b/>
          <w:bCs/>
          <w:sz w:val="40"/>
          <w:rtl/>
        </w:rPr>
        <w:t>. الغرن الغضروفي</w:t>
      </w:r>
    </w:p>
    <w:p w:rsidR="00B60B89" w:rsidRDefault="00B60B89" w:rsidP="00B60B89">
      <w:pPr>
        <w:widowControl w:val="0"/>
        <w:spacing w:line="240" w:lineRule="auto"/>
        <w:jc w:val="both"/>
        <w:rPr>
          <w:rFonts w:cs="Traditional Arabic"/>
          <w:b/>
          <w:bCs/>
          <w:sz w:val="40"/>
          <w:rtl/>
        </w:rPr>
      </w:pPr>
      <w:r>
        <w:rPr>
          <w:rFonts w:cs="Traditional Arabic" w:hint="cs"/>
          <w:b/>
          <w:bCs/>
          <w:sz w:val="40"/>
          <w:rtl/>
        </w:rPr>
        <w:t xml:space="preserve">                3. الغرن إيونغ</w:t>
      </w:r>
    </w:p>
    <w:p w:rsidR="00B60B89" w:rsidRDefault="00B60B89" w:rsidP="00B60B89">
      <w:pPr>
        <w:widowControl w:val="0"/>
        <w:spacing w:line="240" w:lineRule="auto"/>
        <w:jc w:val="both"/>
        <w:rPr>
          <w:rFonts w:cs="Traditional Arabic"/>
          <w:b/>
          <w:bCs/>
          <w:sz w:val="40"/>
          <w:rtl/>
        </w:rPr>
      </w:pPr>
      <w:r>
        <w:rPr>
          <w:rFonts w:cs="Traditional Arabic" w:hint="cs"/>
          <w:b/>
          <w:bCs/>
          <w:sz w:val="40"/>
          <w:rtl/>
        </w:rPr>
        <w:t xml:space="preserve">                4.الورم الحبلي</w:t>
      </w:r>
    </w:p>
    <w:p w:rsidR="00B60B89" w:rsidRDefault="00B60B89" w:rsidP="00B60B89">
      <w:pPr>
        <w:widowControl w:val="0"/>
        <w:spacing w:line="240" w:lineRule="auto"/>
        <w:jc w:val="both"/>
        <w:rPr>
          <w:rFonts w:cs="Traditional Arabic"/>
          <w:b/>
          <w:bCs/>
          <w:sz w:val="40"/>
          <w:rtl/>
        </w:rPr>
      </w:pPr>
      <w:r>
        <w:rPr>
          <w:rFonts w:cs="Traditional Arabic" w:hint="cs"/>
          <w:b/>
          <w:bCs/>
          <w:sz w:val="40"/>
          <w:rtl/>
        </w:rPr>
        <w:t xml:space="preserve">              </w:t>
      </w:r>
      <w:r w:rsidR="00414DDC">
        <w:rPr>
          <w:rFonts w:cs="Traditional Arabic" w:hint="cs"/>
          <w:b/>
          <w:bCs/>
          <w:sz w:val="40"/>
          <w:rtl/>
        </w:rPr>
        <w:t xml:space="preserve"> </w:t>
      </w:r>
      <w:r>
        <w:rPr>
          <w:rFonts w:cs="Traditional Arabic" w:hint="cs"/>
          <w:b/>
          <w:bCs/>
          <w:sz w:val="40"/>
          <w:rtl/>
        </w:rPr>
        <w:t xml:space="preserve"> 5.الورم المينائي</w:t>
      </w:r>
    </w:p>
    <w:p w:rsidR="002C3B01" w:rsidRDefault="002C3B01" w:rsidP="00B60B89">
      <w:pPr>
        <w:widowControl w:val="0"/>
        <w:spacing w:line="240" w:lineRule="auto"/>
        <w:jc w:val="both"/>
        <w:rPr>
          <w:rFonts w:cs="Traditional Arabic"/>
          <w:b/>
          <w:bCs/>
          <w:sz w:val="40"/>
          <w:rtl/>
        </w:rPr>
      </w:pPr>
      <w:r>
        <w:rPr>
          <w:rFonts w:cs="Traditional Arabic" w:hint="cs"/>
          <w:b/>
          <w:bCs/>
          <w:sz w:val="40"/>
          <w:rtl/>
        </w:rPr>
        <w:t xml:space="preserve">             </w:t>
      </w:r>
      <w:r w:rsidR="00414DDC">
        <w:rPr>
          <w:rFonts w:cs="Traditional Arabic" w:hint="cs"/>
          <w:b/>
          <w:bCs/>
          <w:sz w:val="40"/>
          <w:rtl/>
        </w:rPr>
        <w:t xml:space="preserve"> </w:t>
      </w:r>
      <w:r w:rsidR="00E73E51">
        <w:rPr>
          <w:rFonts w:cs="Traditional Arabic" w:hint="cs"/>
          <w:b/>
          <w:bCs/>
          <w:sz w:val="40"/>
          <w:rtl/>
        </w:rPr>
        <w:t xml:space="preserve"> </w:t>
      </w:r>
      <w:r>
        <w:rPr>
          <w:rFonts w:cs="Traditional Arabic" w:hint="cs"/>
          <w:b/>
          <w:bCs/>
          <w:sz w:val="40"/>
          <w:rtl/>
        </w:rPr>
        <w:t xml:space="preserve"> 6.الأوراو الوعائية الخبيثة</w:t>
      </w:r>
    </w:p>
    <w:p w:rsidR="00F3481F" w:rsidRDefault="00F3481F" w:rsidP="00B60B89">
      <w:pPr>
        <w:widowControl w:val="0"/>
        <w:spacing w:line="240" w:lineRule="auto"/>
        <w:jc w:val="both"/>
        <w:rPr>
          <w:rFonts w:cs="Traditional Arabic"/>
          <w:b/>
          <w:bCs/>
          <w:sz w:val="40"/>
          <w:rtl/>
        </w:rPr>
      </w:pPr>
      <w:r>
        <w:rPr>
          <w:rFonts w:cs="Traditional Arabic" w:hint="cs"/>
          <w:b/>
          <w:bCs/>
          <w:sz w:val="40"/>
          <w:rtl/>
        </w:rPr>
        <w:t xml:space="preserve">             </w:t>
      </w:r>
      <w:r w:rsidR="00414DDC">
        <w:rPr>
          <w:rFonts w:cs="Traditional Arabic" w:hint="cs"/>
          <w:b/>
          <w:bCs/>
          <w:sz w:val="40"/>
          <w:rtl/>
        </w:rPr>
        <w:t xml:space="preserve"> </w:t>
      </w:r>
      <w:r w:rsidR="00E73E51">
        <w:rPr>
          <w:rFonts w:cs="Traditional Arabic" w:hint="cs"/>
          <w:b/>
          <w:bCs/>
          <w:sz w:val="40"/>
          <w:rtl/>
        </w:rPr>
        <w:t xml:space="preserve">  </w:t>
      </w:r>
      <w:r>
        <w:rPr>
          <w:rFonts w:cs="Traditional Arabic" w:hint="cs"/>
          <w:b/>
          <w:bCs/>
          <w:sz w:val="40"/>
          <w:rtl/>
        </w:rPr>
        <w:t>7.الغرن الليفي</w:t>
      </w:r>
    </w:p>
    <w:p w:rsidR="00F3481F" w:rsidRDefault="00F3481F" w:rsidP="00B60B89">
      <w:pPr>
        <w:widowControl w:val="0"/>
        <w:spacing w:line="240" w:lineRule="auto"/>
        <w:jc w:val="both"/>
        <w:rPr>
          <w:rFonts w:cs="Traditional Arabic"/>
          <w:b/>
          <w:bCs/>
          <w:sz w:val="40"/>
          <w:rtl/>
        </w:rPr>
      </w:pPr>
      <w:r>
        <w:rPr>
          <w:rFonts w:cs="Traditional Arabic" w:hint="cs"/>
          <w:b/>
          <w:bCs/>
          <w:sz w:val="40"/>
          <w:rtl/>
        </w:rPr>
        <w:t xml:space="preserve">           </w:t>
      </w:r>
      <w:r w:rsidR="00E73E51">
        <w:rPr>
          <w:rFonts w:cs="Traditional Arabic" w:hint="cs"/>
          <w:b/>
          <w:bCs/>
          <w:sz w:val="40"/>
          <w:rtl/>
        </w:rPr>
        <w:t xml:space="preserve"> </w:t>
      </w:r>
      <w:r w:rsidR="00414DDC">
        <w:rPr>
          <w:rFonts w:cs="Traditional Arabic" w:hint="cs"/>
          <w:b/>
          <w:bCs/>
          <w:sz w:val="40"/>
          <w:rtl/>
        </w:rPr>
        <w:t xml:space="preserve">  </w:t>
      </w:r>
      <w:r>
        <w:rPr>
          <w:rFonts w:cs="Traditional Arabic" w:hint="cs"/>
          <w:b/>
          <w:bCs/>
          <w:sz w:val="40"/>
          <w:rtl/>
        </w:rPr>
        <w:t xml:space="preserve">  8.الورم المنسج الليفي</w:t>
      </w:r>
    </w:p>
    <w:p w:rsidR="00F3481F" w:rsidRDefault="00F3481F" w:rsidP="00B60B89">
      <w:pPr>
        <w:widowControl w:val="0"/>
        <w:spacing w:line="240" w:lineRule="auto"/>
        <w:jc w:val="both"/>
        <w:rPr>
          <w:rFonts w:cs="Traditional Arabic"/>
          <w:b/>
          <w:bCs/>
          <w:sz w:val="40"/>
          <w:rtl/>
        </w:rPr>
      </w:pPr>
      <w:r>
        <w:rPr>
          <w:rFonts w:cs="Traditional Arabic" w:hint="cs"/>
          <w:b/>
          <w:bCs/>
          <w:sz w:val="40"/>
          <w:rtl/>
        </w:rPr>
        <w:t xml:space="preserve">           </w:t>
      </w:r>
      <w:r w:rsidR="00E73E51">
        <w:rPr>
          <w:rFonts w:cs="Traditional Arabic" w:hint="cs"/>
          <w:b/>
          <w:bCs/>
          <w:sz w:val="40"/>
          <w:rtl/>
        </w:rPr>
        <w:t xml:space="preserve"> </w:t>
      </w:r>
      <w:r w:rsidR="00414DDC">
        <w:rPr>
          <w:rFonts w:cs="Traditional Arabic" w:hint="cs"/>
          <w:b/>
          <w:bCs/>
          <w:sz w:val="40"/>
          <w:rtl/>
        </w:rPr>
        <w:t xml:space="preserve">  </w:t>
      </w:r>
      <w:r w:rsidR="00E73E51">
        <w:rPr>
          <w:rFonts w:cs="Traditional Arabic" w:hint="cs"/>
          <w:b/>
          <w:bCs/>
          <w:sz w:val="40"/>
          <w:rtl/>
        </w:rPr>
        <w:t xml:space="preserve"> </w:t>
      </w:r>
      <w:r>
        <w:rPr>
          <w:rFonts w:cs="Traditional Arabic" w:hint="cs"/>
          <w:b/>
          <w:bCs/>
          <w:sz w:val="40"/>
          <w:rtl/>
        </w:rPr>
        <w:t xml:space="preserve"> 9.الورم النقوي العديد</w:t>
      </w:r>
    </w:p>
    <w:p w:rsidR="00F3481F" w:rsidRDefault="003146B0" w:rsidP="00B60B89">
      <w:pPr>
        <w:widowControl w:val="0"/>
        <w:spacing w:line="240" w:lineRule="auto"/>
        <w:jc w:val="both"/>
        <w:rPr>
          <w:rFonts w:cs="Traditional Arabic"/>
          <w:b/>
          <w:bCs/>
          <w:sz w:val="40"/>
          <w:rtl/>
        </w:rPr>
      </w:pPr>
      <w:r>
        <w:rPr>
          <w:rFonts w:cs="Traditional Arabic" w:hint="cs"/>
          <w:b/>
          <w:bCs/>
          <w:sz w:val="40"/>
          <w:rtl/>
        </w:rPr>
        <w:t xml:space="preserve">  </w:t>
      </w:r>
      <w:r w:rsidR="00F3481F">
        <w:rPr>
          <w:rFonts w:cs="Traditional Arabic" w:hint="cs"/>
          <w:b/>
          <w:bCs/>
          <w:sz w:val="40"/>
          <w:rtl/>
        </w:rPr>
        <w:t xml:space="preserve">       </w:t>
      </w:r>
      <w:r w:rsidR="00E73E51">
        <w:rPr>
          <w:rFonts w:cs="Traditional Arabic" w:hint="cs"/>
          <w:b/>
          <w:bCs/>
          <w:sz w:val="40"/>
          <w:rtl/>
        </w:rPr>
        <w:t xml:space="preserve">  </w:t>
      </w:r>
      <w:r w:rsidR="00414DDC">
        <w:rPr>
          <w:rFonts w:cs="Traditional Arabic" w:hint="cs"/>
          <w:b/>
          <w:bCs/>
          <w:sz w:val="40"/>
          <w:rtl/>
        </w:rPr>
        <w:t xml:space="preserve">  </w:t>
      </w:r>
      <w:r w:rsidR="00F3481F">
        <w:rPr>
          <w:rFonts w:cs="Traditional Arabic" w:hint="cs"/>
          <w:b/>
          <w:bCs/>
          <w:sz w:val="40"/>
          <w:rtl/>
        </w:rPr>
        <w:t xml:space="preserve"> 10.اللمفوما</w:t>
      </w:r>
    </w:p>
    <w:p w:rsidR="003146B0" w:rsidRDefault="00E73E51" w:rsidP="003146B0">
      <w:pPr>
        <w:widowControl w:val="0"/>
        <w:spacing w:line="240" w:lineRule="auto"/>
        <w:jc w:val="both"/>
        <w:rPr>
          <w:rFonts w:cs="Traditional Arabic"/>
          <w:b/>
          <w:bCs/>
          <w:sz w:val="40"/>
          <w:rtl/>
        </w:rPr>
      </w:pPr>
      <w:r>
        <w:rPr>
          <w:rFonts w:cs="Traditional Arabic" w:hint="cs"/>
          <w:b/>
          <w:bCs/>
          <w:sz w:val="40"/>
          <w:rtl/>
        </w:rPr>
        <w:t xml:space="preserve">  </w:t>
      </w:r>
      <w:r w:rsidR="003146B0">
        <w:rPr>
          <w:rFonts w:cs="Traditional Arabic" w:hint="cs"/>
          <w:b/>
          <w:bCs/>
          <w:sz w:val="40"/>
          <w:rtl/>
        </w:rPr>
        <w:t xml:space="preserve">       </w:t>
      </w:r>
      <w:r w:rsidR="00414DDC">
        <w:rPr>
          <w:rFonts w:cs="Traditional Arabic" w:hint="cs"/>
          <w:b/>
          <w:bCs/>
          <w:sz w:val="40"/>
          <w:rtl/>
        </w:rPr>
        <w:t xml:space="preserve">   </w:t>
      </w:r>
      <w:r w:rsidR="003146B0">
        <w:rPr>
          <w:rFonts w:cs="Traditional Arabic" w:hint="cs"/>
          <w:b/>
          <w:bCs/>
          <w:sz w:val="40"/>
          <w:rtl/>
        </w:rPr>
        <w:t xml:space="preserve"> </w:t>
      </w:r>
      <w:r w:rsidR="003146B0" w:rsidRPr="003146B0">
        <w:rPr>
          <w:rFonts w:cs="Traditional Arabic" w:hint="cs"/>
          <w:b/>
          <w:bCs/>
          <w:sz w:val="40"/>
          <w:rtl/>
        </w:rPr>
        <w:t xml:space="preserve"> </w:t>
      </w:r>
      <w:r w:rsidR="003146B0">
        <w:rPr>
          <w:rFonts w:cs="Traditional Arabic" w:hint="cs"/>
          <w:b/>
          <w:bCs/>
          <w:sz w:val="40"/>
          <w:rtl/>
        </w:rPr>
        <w:t>11</w:t>
      </w:r>
      <w:r w:rsidR="003146B0" w:rsidRPr="00D15337">
        <w:rPr>
          <w:rFonts w:cs="Traditional Arabic" w:hint="cs"/>
          <w:b/>
          <w:bCs/>
          <w:sz w:val="40"/>
          <w:rtl/>
        </w:rPr>
        <w:t>. الأورام العظمية الإنتقالية</w:t>
      </w:r>
    </w:p>
    <w:p w:rsidR="00E73E51" w:rsidRPr="00D37DD9" w:rsidRDefault="00E73E51" w:rsidP="00E73E51">
      <w:pPr>
        <w:widowControl w:val="0"/>
        <w:spacing w:line="240" w:lineRule="auto"/>
        <w:ind w:firstLine="720"/>
        <w:jc w:val="both"/>
        <w:rPr>
          <w:rFonts w:cs="Traditional Arabic"/>
          <w:b/>
          <w:bCs/>
          <w:sz w:val="44"/>
          <w:szCs w:val="44"/>
          <w:rtl/>
        </w:rPr>
      </w:pPr>
      <w:r w:rsidRPr="00D37DD9">
        <w:rPr>
          <w:rFonts w:cs="Traditional Arabic" w:hint="cs"/>
          <w:b/>
          <w:bCs/>
          <w:sz w:val="44"/>
          <w:szCs w:val="44"/>
          <w:rtl/>
        </w:rPr>
        <w:t>د</w:t>
      </w:r>
      <w:r w:rsidRPr="00CC1AFD">
        <w:rPr>
          <w:rFonts w:cs="Traditional Arabic" w:hint="cs"/>
          <w:b/>
          <w:bCs/>
          <w:sz w:val="44"/>
          <w:szCs w:val="44"/>
          <w:rtl/>
        </w:rPr>
        <w:t xml:space="preserve"> - تشخيص الأورام الخبيثة</w:t>
      </w:r>
    </w:p>
    <w:p w:rsidR="00E73E51" w:rsidRPr="00D37DD9" w:rsidRDefault="00E73E51" w:rsidP="00E73E51">
      <w:pPr>
        <w:widowControl w:val="0"/>
        <w:spacing w:line="240" w:lineRule="auto"/>
        <w:ind w:firstLine="720"/>
        <w:jc w:val="both"/>
        <w:rPr>
          <w:rFonts w:cs="Traditional Arabic"/>
          <w:b/>
          <w:bCs/>
          <w:sz w:val="40"/>
          <w:rtl/>
        </w:rPr>
      </w:pPr>
      <w:r w:rsidRPr="00D37DD9">
        <w:rPr>
          <w:rFonts w:cs="Traditional Arabic" w:hint="cs"/>
          <w:b/>
          <w:bCs/>
          <w:sz w:val="40"/>
          <w:rtl/>
        </w:rPr>
        <w:lastRenderedPageBreak/>
        <w:t xml:space="preserve"> </w:t>
      </w:r>
      <w:r>
        <w:rPr>
          <w:rFonts w:cs="Traditional Arabic" w:hint="cs"/>
          <w:b/>
          <w:bCs/>
          <w:sz w:val="40"/>
          <w:rtl/>
        </w:rPr>
        <w:t xml:space="preserve">   </w:t>
      </w:r>
      <w:r w:rsidRPr="00D37DD9">
        <w:rPr>
          <w:rFonts w:cs="Traditional Arabic" w:hint="cs"/>
          <w:b/>
          <w:bCs/>
          <w:sz w:val="40"/>
          <w:rtl/>
        </w:rPr>
        <w:t xml:space="preserve">  </w:t>
      </w:r>
      <w:r>
        <w:rPr>
          <w:rFonts w:cs="Traditional Arabic" w:hint="cs"/>
          <w:b/>
          <w:bCs/>
          <w:sz w:val="40"/>
          <w:rtl/>
        </w:rPr>
        <w:t xml:space="preserve">  </w:t>
      </w:r>
      <w:r w:rsidRPr="00D37DD9">
        <w:rPr>
          <w:rFonts w:cs="Traditional Arabic" w:hint="cs"/>
          <w:b/>
          <w:bCs/>
          <w:sz w:val="40"/>
          <w:rtl/>
        </w:rPr>
        <w:t xml:space="preserve"> </w:t>
      </w:r>
      <w:r w:rsidRPr="00D37DD9">
        <w:rPr>
          <w:rFonts w:cs="Traditional Arabic"/>
          <w:b/>
          <w:bCs/>
          <w:sz w:val="40"/>
        </w:rPr>
        <w:t>I</w:t>
      </w:r>
      <w:r w:rsidRPr="00D37DD9">
        <w:rPr>
          <w:rFonts w:cs="Traditional Arabic" w:hint="cs"/>
          <w:b/>
          <w:bCs/>
          <w:sz w:val="40"/>
          <w:rtl/>
        </w:rPr>
        <w:t xml:space="preserve"> . الأعراض السريرية</w:t>
      </w:r>
    </w:p>
    <w:p w:rsidR="00E73E51" w:rsidRPr="00D37DD9" w:rsidRDefault="00E73E51" w:rsidP="00E73E51">
      <w:pPr>
        <w:widowControl w:val="0"/>
        <w:spacing w:line="240" w:lineRule="auto"/>
        <w:ind w:firstLine="720"/>
        <w:jc w:val="both"/>
        <w:rPr>
          <w:rFonts w:cs="Traditional Arabic"/>
          <w:b/>
          <w:bCs/>
          <w:sz w:val="40"/>
          <w:rtl/>
        </w:rPr>
      </w:pPr>
      <w:r>
        <w:rPr>
          <w:rFonts w:cs="Traditional Arabic" w:hint="cs"/>
          <w:b/>
          <w:bCs/>
          <w:sz w:val="40"/>
          <w:rtl/>
        </w:rPr>
        <w:t xml:space="preserve">    </w:t>
      </w:r>
      <w:r w:rsidRPr="00D37DD9">
        <w:rPr>
          <w:rFonts w:cs="Traditional Arabic" w:hint="cs"/>
          <w:b/>
          <w:bCs/>
          <w:sz w:val="40"/>
          <w:rtl/>
        </w:rPr>
        <w:t xml:space="preserve">  </w:t>
      </w:r>
      <w:r w:rsidRPr="00D37DD9">
        <w:rPr>
          <w:rFonts w:cs="Traditional Arabic"/>
          <w:b/>
          <w:bCs/>
          <w:sz w:val="40"/>
        </w:rPr>
        <w:t>II</w:t>
      </w:r>
      <w:r>
        <w:rPr>
          <w:rFonts w:cs="Traditional Arabic"/>
          <w:b/>
          <w:bCs/>
          <w:sz w:val="40"/>
        </w:rPr>
        <w:t xml:space="preserve">  </w:t>
      </w:r>
      <w:r w:rsidRPr="00D37DD9">
        <w:rPr>
          <w:rFonts w:cs="Traditional Arabic" w:hint="cs"/>
          <w:b/>
          <w:bCs/>
          <w:sz w:val="40"/>
          <w:rtl/>
        </w:rPr>
        <w:t xml:space="preserve"> . الاستقصاءات الشعاعية</w:t>
      </w:r>
    </w:p>
    <w:p w:rsidR="00E73E51" w:rsidRPr="00D37DD9" w:rsidRDefault="00E73E51" w:rsidP="00E73E51">
      <w:pPr>
        <w:widowControl w:val="0"/>
        <w:spacing w:line="240" w:lineRule="auto"/>
        <w:ind w:left="2010"/>
        <w:jc w:val="both"/>
        <w:rPr>
          <w:rFonts w:cs="Traditional Arabic"/>
          <w:b/>
          <w:bCs/>
          <w:sz w:val="36"/>
          <w:szCs w:val="36"/>
          <w:rtl/>
        </w:rPr>
      </w:pPr>
      <w:r>
        <w:rPr>
          <w:rFonts w:cs="Traditional Arabic" w:hint="cs"/>
          <w:b/>
          <w:bCs/>
          <w:sz w:val="36"/>
          <w:szCs w:val="36"/>
          <w:rtl/>
        </w:rPr>
        <w:t xml:space="preserve">        1- </w:t>
      </w:r>
      <w:r w:rsidRPr="00D37DD9">
        <w:rPr>
          <w:rFonts w:cs="Traditional Arabic" w:hint="cs"/>
          <w:b/>
          <w:bCs/>
          <w:sz w:val="36"/>
          <w:szCs w:val="36"/>
          <w:rtl/>
        </w:rPr>
        <w:t>الصورة الشعاعية البسيطة</w:t>
      </w:r>
    </w:p>
    <w:p w:rsidR="00E73E51" w:rsidRPr="00D37DD9" w:rsidRDefault="00E73E51" w:rsidP="00E73E51">
      <w:pPr>
        <w:widowControl w:val="0"/>
        <w:spacing w:line="240" w:lineRule="auto"/>
        <w:ind w:left="2010"/>
        <w:jc w:val="both"/>
        <w:rPr>
          <w:rFonts w:cs="Traditional Arabic"/>
          <w:b/>
          <w:bCs/>
          <w:sz w:val="36"/>
          <w:szCs w:val="36"/>
        </w:rPr>
      </w:pPr>
      <w:r>
        <w:rPr>
          <w:rFonts w:cs="Traditional Arabic" w:hint="cs"/>
          <w:b/>
          <w:bCs/>
          <w:sz w:val="36"/>
          <w:szCs w:val="36"/>
          <w:rtl/>
        </w:rPr>
        <w:t xml:space="preserve">       2-  </w:t>
      </w:r>
      <w:r w:rsidRPr="00D37DD9">
        <w:rPr>
          <w:rFonts w:cs="Traditional Arabic" w:hint="cs"/>
          <w:b/>
          <w:bCs/>
          <w:sz w:val="36"/>
          <w:szCs w:val="36"/>
          <w:rtl/>
        </w:rPr>
        <w:t>ومضان العظام</w:t>
      </w:r>
    </w:p>
    <w:p w:rsidR="00E73E51" w:rsidRPr="00D37DD9" w:rsidRDefault="00E73E51" w:rsidP="00E73E51">
      <w:pPr>
        <w:widowControl w:val="0"/>
        <w:spacing w:line="240" w:lineRule="auto"/>
        <w:ind w:left="2010"/>
        <w:jc w:val="both"/>
        <w:rPr>
          <w:rFonts w:cs="Traditional Arabic"/>
          <w:b/>
          <w:bCs/>
          <w:sz w:val="36"/>
          <w:szCs w:val="36"/>
        </w:rPr>
      </w:pPr>
      <w:r>
        <w:rPr>
          <w:rFonts w:cs="Traditional Arabic" w:hint="cs"/>
          <w:b/>
          <w:bCs/>
          <w:sz w:val="36"/>
          <w:szCs w:val="36"/>
          <w:rtl/>
        </w:rPr>
        <w:t xml:space="preserve">       3-  </w:t>
      </w:r>
      <w:r w:rsidRPr="00D37DD9">
        <w:rPr>
          <w:rFonts w:cs="Traditional Arabic" w:hint="cs"/>
          <w:b/>
          <w:bCs/>
          <w:sz w:val="36"/>
          <w:szCs w:val="36"/>
          <w:rtl/>
        </w:rPr>
        <w:t>التصوير بالأمواج فوق الصوتية</w:t>
      </w:r>
    </w:p>
    <w:p w:rsidR="00E73E51" w:rsidRPr="00D37DD9" w:rsidRDefault="00E73E51" w:rsidP="00E73E51">
      <w:pPr>
        <w:widowControl w:val="0"/>
        <w:spacing w:line="240" w:lineRule="auto"/>
        <w:ind w:left="2010"/>
        <w:jc w:val="both"/>
        <w:rPr>
          <w:rFonts w:cs="Traditional Arabic"/>
          <w:b/>
          <w:bCs/>
          <w:sz w:val="36"/>
          <w:szCs w:val="36"/>
        </w:rPr>
      </w:pPr>
      <w:r>
        <w:rPr>
          <w:rFonts w:cs="Traditional Arabic" w:hint="cs"/>
          <w:b/>
          <w:bCs/>
          <w:sz w:val="36"/>
          <w:szCs w:val="36"/>
          <w:rtl/>
        </w:rPr>
        <w:t xml:space="preserve">       4-  </w:t>
      </w:r>
      <w:r w:rsidRPr="00D37DD9">
        <w:rPr>
          <w:rFonts w:cs="Traditional Arabic" w:hint="cs"/>
          <w:b/>
          <w:bCs/>
          <w:sz w:val="36"/>
          <w:szCs w:val="36"/>
          <w:rtl/>
        </w:rPr>
        <w:t>التصوير الطبقي المحوري</w:t>
      </w:r>
    </w:p>
    <w:p w:rsidR="00E73E51" w:rsidRPr="00D37DD9" w:rsidRDefault="00E73E51" w:rsidP="00E73E51">
      <w:pPr>
        <w:widowControl w:val="0"/>
        <w:spacing w:line="240" w:lineRule="auto"/>
        <w:ind w:left="2010"/>
        <w:jc w:val="both"/>
        <w:rPr>
          <w:rFonts w:cs="Traditional Arabic"/>
          <w:b/>
          <w:bCs/>
          <w:sz w:val="36"/>
          <w:szCs w:val="36"/>
        </w:rPr>
      </w:pPr>
      <w:r>
        <w:rPr>
          <w:rFonts w:cs="Traditional Arabic" w:hint="cs"/>
          <w:b/>
          <w:bCs/>
          <w:sz w:val="36"/>
          <w:szCs w:val="36"/>
          <w:rtl/>
        </w:rPr>
        <w:t xml:space="preserve">        5- </w:t>
      </w:r>
      <w:r w:rsidRPr="00D37DD9">
        <w:rPr>
          <w:rFonts w:cs="Traditional Arabic" w:hint="cs"/>
          <w:b/>
          <w:bCs/>
          <w:sz w:val="36"/>
          <w:szCs w:val="36"/>
          <w:rtl/>
        </w:rPr>
        <w:t>التصوير بالرنين المغناطيسي</w:t>
      </w:r>
    </w:p>
    <w:p w:rsidR="00E73E51" w:rsidRPr="00D37DD9" w:rsidRDefault="00E73E51" w:rsidP="00E73E51">
      <w:pPr>
        <w:widowControl w:val="0"/>
        <w:spacing w:line="240" w:lineRule="auto"/>
        <w:jc w:val="both"/>
        <w:rPr>
          <w:rFonts w:cs="Traditional Arabic"/>
          <w:b/>
          <w:bCs/>
          <w:sz w:val="40"/>
          <w:rtl/>
        </w:rPr>
      </w:pPr>
      <w:r w:rsidRPr="00D37DD9">
        <w:rPr>
          <w:rFonts w:cs="Traditional Arabic" w:hint="cs"/>
          <w:b/>
          <w:bCs/>
          <w:sz w:val="40"/>
          <w:rtl/>
        </w:rPr>
        <w:t xml:space="preserve">       </w:t>
      </w:r>
      <w:r>
        <w:rPr>
          <w:rFonts w:cs="Traditional Arabic" w:hint="cs"/>
          <w:b/>
          <w:bCs/>
          <w:sz w:val="40"/>
          <w:rtl/>
        </w:rPr>
        <w:t xml:space="preserve"> </w:t>
      </w:r>
      <w:r w:rsidRPr="00D37DD9">
        <w:rPr>
          <w:rFonts w:cs="Traditional Arabic" w:hint="cs"/>
          <w:b/>
          <w:bCs/>
          <w:sz w:val="40"/>
          <w:rtl/>
        </w:rPr>
        <w:t xml:space="preserve"> </w:t>
      </w:r>
      <w:r>
        <w:rPr>
          <w:rFonts w:cs="Traditional Arabic" w:hint="cs"/>
          <w:b/>
          <w:bCs/>
          <w:sz w:val="40"/>
          <w:rtl/>
        </w:rPr>
        <w:t xml:space="preserve"> </w:t>
      </w:r>
      <w:r w:rsidRPr="00D37DD9">
        <w:rPr>
          <w:rFonts w:cs="Traditional Arabic" w:hint="cs"/>
          <w:b/>
          <w:bCs/>
          <w:sz w:val="40"/>
          <w:rtl/>
        </w:rPr>
        <w:t xml:space="preserve"> </w:t>
      </w:r>
      <w:r>
        <w:rPr>
          <w:rFonts w:cs="Traditional Arabic" w:hint="cs"/>
          <w:b/>
          <w:bCs/>
          <w:sz w:val="40"/>
          <w:rtl/>
        </w:rPr>
        <w:t xml:space="preserve">  </w:t>
      </w:r>
      <w:r w:rsidRPr="00D37DD9">
        <w:rPr>
          <w:rFonts w:cs="Traditional Arabic" w:hint="cs"/>
          <w:b/>
          <w:bCs/>
          <w:sz w:val="40"/>
          <w:rtl/>
        </w:rPr>
        <w:t xml:space="preserve"> </w:t>
      </w:r>
      <w:r w:rsidRPr="00D37DD9">
        <w:rPr>
          <w:rFonts w:cs="Traditional Arabic"/>
          <w:b/>
          <w:bCs/>
          <w:sz w:val="40"/>
        </w:rPr>
        <w:t>III</w:t>
      </w:r>
      <w:r w:rsidRPr="00D37DD9">
        <w:rPr>
          <w:rFonts w:cs="Traditional Arabic" w:hint="cs"/>
          <w:b/>
          <w:bCs/>
          <w:sz w:val="40"/>
          <w:rtl/>
        </w:rPr>
        <w:t xml:space="preserve">  . الاستقصاءات المخبرية</w:t>
      </w:r>
    </w:p>
    <w:p w:rsidR="00E73E51" w:rsidRPr="00D37DD9" w:rsidRDefault="00E73E51" w:rsidP="00E73E51">
      <w:pPr>
        <w:widowControl w:val="0"/>
        <w:spacing w:line="240" w:lineRule="auto"/>
        <w:jc w:val="both"/>
        <w:rPr>
          <w:rFonts w:cs="Traditional Arabic"/>
          <w:b/>
          <w:bCs/>
          <w:sz w:val="40"/>
          <w:rtl/>
        </w:rPr>
      </w:pPr>
      <w:r w:rsidRPr="00D37DD9">
        <w:rPr>
          <w:rFonts w:cs="Traditional Arabic" w:hint="cs"/>
          <w:b/>
          <w:bCs/>
          <w:sz w:val="40"/>
          <w:rtl/>
        </w:rPr>
        <w:t xml:space="preserve">        </w:t>
      </w:r>
      <w:r>
        <w:rPr>
          <w:rFonts w:cs="Traditional Arabic" w:hint="cs"/>
          <w:b/>
          <w:bCs/>
          <w:sz w:val="40"/>
          <w:rtl/>
        </w:rPr>
        <w:t xml:space="preserve">   </w:t>
      </w:r>
      <w:r w:rsidRPr="00D37DD9">
        <w:rPr>
          <w:rFonts w:cs="Traditional Arabic" w:hint="cs"/>
          <w:b/>
          <w:bCs/>
          <w:sz w:val="40"/>
          <w:rtl/>
        </w:rPr>
        <w:t xml:space="preserve">  </w:t>
      </w:r>
      <w:r>
        <w:rPr>
          <w:rFonts w:cs="Traditional Arabic" w:hint="cs"/>
          <w:b/>
          <w:bCs/>
          <w:sz w:val="40"/>
          <w:rtl/>
        </w:rPr>
        <w:t xml:space="preserve">  </w:t>
      </w:r>
      <w:r w:rsidRPr="00D37DD9">
        <w:rPr>
          <w:rFonts w:cs="Traditional Arabic"/>
          <w:b/>
          <w:bCs/>
          <w:sz w:val="40"/>
        </w:rPr>
        <w:t>IV</w:t>
      </w:r>
      <w:r w:rsidRPr="00D37DD9">
        <w:rPr>
          <w:rFonts w:cs="Traditional Arabic" w:hint="cs"/>
          <w:b/>
          <w:bCs/>
          <w:sz w:val="40"/>
          <w:rtl/>
        </w:rPr>
        <w:t xml:space="preserve">  . الخزعة</w:t>
      </w:r>
    </w:p>
    <w:p w:rsidR="00E73E51" w:rsidRPr="00D37DD9" w:rsidRDefault="00E73E51" w:rsidP="003146B0">
      <w:pPr>
        <w:widowControl w:val="0"/>
        <w:spacing w:line="240" w:lineRule="auto"/>
        <w:jc w:val="both"/>
        <w:rPr>
          <w:rFonts w:cs="Traditional Arabic"/>
          <w:b/>
          <w:bCs/>
          <w:sz w:val="40"/>
          <w:rtl/>
        </w:rPr>
      </w:pPr>
    </w:p>
    <w:p w:rsidR="005B550D" w:rsidRPr="00CC1AFD" w:rsidRDefault="00DA0AA7" w:rsidP="00413122">
      <w:pPr>
        <w:widowControl w:val="0"/>
        <w:spacing w:line="240" w:lineRule="auto"/>
        <w:ind w:firstLine="720"/>
        <w:jc w:val="both"/>
        <w:rPr>
          <w:rFonts w:cs="Traditional Arabic"/>
          <w:b/>
          <w:bCs/>
          <w:sz w:val="44"/>
          <w:szCs w:val="44"/>
          <w:rtl/>
        </w:rPr>
      </w:pPr>
      <w:r w:rsidRPr="00CC1AFD">
        <w:rPr>
          <w:rFonts w:cs="Traditional Arabic" w:hint="cs"/>
          <w:b/>
          <w:bCs/>
          <w:sz w:val="44"/>
          <w:szCs w:val="44"/>
          <w:rtl/>
        </w:rPr>
        <w:t>ه</w:t>
      </w:r>
      <w:r w:rsidR="00EA2BD8" w:rsidRPr="00CC1AFD">
        <w:rPr>
          <w:rFonts w:cs="Traditional Arabic" w:hint="cs"/>
          <w:b/>
          <w:bCs/>
          <w:sz w:val="44"/>
          <w:szCs w:val="44"/>
          <w:rtl/>
        </w:rPr>
        <w:t>- معالجة</w:t>
      </w:r>
      <w:r w:rsidR="0040654A" w:rsidRPr="00CC1AFD">
        <w:rPr>
          <w:rFonts w:cs="Traditional Arabic" w:hint="cs"/>
          <w:b/>
          <w:bCs/>
          <w:sz w:val="44"/>
          <w:szCs w:val="44"/>
          <w:rtl/>
        </w:rPr>
        <w:t xml:space="preserve"> </w:t>
      </w:r>
      <w:r w:rsidR="00B51038" w:rsidRPr="00CC1AFD">
        <w:rPr>
          <w:rFonts w:cs="Traditional Arabic" w:hint="cs"/>
          <w:b/>
          <w:bCs/>
          <w:sz w:val="44"/>
          <w:szCs w:val="44"/>
          <w:rtl/>
        </w:rPr>
        <w:t>الأورام الخبيثة</w:t>
      </w:r>
      <w:r w:rsidRPr="00CC1AFD">
        <w:rPr>
          <w:rFonts w:cs="Traditional Arabic" w:hint="cs"/>
          <w:b/>
          <w:bCs/>
          <w:sz w:val="44"/>
          <w:szCs w:val="44"/>
          <w:rtl/>
        </w:rPr>
        <w:t xml:space="preserve"> للعظام</w:t>
      </w:r>
    </w:p>
    <w:p w:rsidR="009212E1" w:rsidRPr="00D37DD9" w:rsidRDefault="00703A48" w:rsidP="00413122">
      <w:pPr>
        <w:widowControl w:val="0"/>
        <w:spacing w:line="240" w:lineRule="auto"/>
        <w:ind w:firstLine="720"/>
        <w:jc w:val="both"/>
        <w:rPr>
          <w:rFonts w:cs="Traditional Arabic"/>
          <w:b/>
          <w:bCs/>
          <w:sz w:val="36"/>
          <w:szCs w:val="36"/>
          <w:rtl/>
        </w:rPr>
      </w:pPr>
      <w:r>
        <w:rPr>
          <w:rFonts w:cs="Traditional Arabic" w:hint="cs"/>
          <w:b/>
          <w:bCs/>
          <w:sz w:val="36"/>
          <w:szCs w:val="36"/>
          <w:rtl/>
        </w:rPr>
        <w:t xml:space="preserve">    </w:t>
      </w:r>
      <w:r w:rsidR="003E5BD8">
        <w:rPr>
          <w:rFonts w:cs="Traditional Arabic" w:hint="cs"/>
          <w:b/>
          <w:bCs/>
          <w:sz w:val="36"/>
          <w:szCs w:val="36"/>
          <w:rtl/>
        </w:rPr>
        <w:t xml:space="preserve">  </w:t>
      </w:r>
      <w:r w:rsidR="00CC1AFD">
        <w:rPr>
          <w:rFonts w:cs="Traditional Arabic" w:hint="cs"/>
          <w:b/>
          <w:bCs/>
          <w:sz w:val="36"/>
          <w:szCs w:val="36"/>
          <w:rtl/>
        </w:rPr>
        <w:t xml:space="preserve"> </w:t>
      </w:r>
      <w:r>
        <w:rPr>
          <w:rFonts w:cs="Traditional Arabic" w:hint="cs"/>
          <w:b/>
          <w:bCs/>
          <w:sz w:val="36"/>
          <w:szCs w:val="36"/>
          <w:rtl/>
        </w:rPr>
        <w:t xml:space="preserve"> </w:t>
      </w:r>
      <w:r w:rsidR="009212E1" w:rsidRPr="00D15337">
        <w:rPr>
          <w:rFonts w:cs="Traditional Arabic" w:hint="cs"/>
          <w:b/>
          <w:bCs/>
          <w:sz w:val="40"/>
          <w:rtl/>
        </w:rPr>
        <w:t xml:space="preserve"> </w:t>
      </w:r>
      <w:r w:rsidR="00D37DD9" w:rsidRPr="00D15337">
        <w:rPr>
          <w:rFonts w:cs="Traditional Arabic"/>
          <w:b/>
          <w:bCs/>
          <w:sz w:val="40"/>
        </w:rPr>
        <w:t>I</w:t>
      </w:r>
      <w:r w:rsidR="009212E1" w:rsidRPr="00D15337">
        <w:rPr>
          <w:rFonts w:cs="Traditional Arabic" w:hint="cs"/>
          <w:b/>
          <w:bCs/>
          <w:sz w:val="40"/>
          <w:rtl/>
        </w:rPr>
        <w:t xml:space="preserve"> . المعالجة الجراحية</w:t>
      </w:r>
    </w:p>
    <w:p w:rsidR="009212E1" w:rsidRPr="00D37DD9" w:rsidRDefault="003E5BD8" w:rsidP="003E5BD8">
      <w:pPr>
        <w:widowControl w:val="0"/>
        <w:spacing w:line="240" w:lineRule="auto"/>
        <w:ind w:left="2625"/>
        <w:jc w:val="both"/>
        <w:rPr>
          <w:rFonts w:cs="Traditional Arabic"/>
          <w:b/>
          <w:bCs/>
          <w:sz w:val="36"/>
          <w:szCs w:val="36"/>
        </w:rPr>
      </w:pPr>
      <w:r>
        <w:rPr>
          <w:rFonts w:cs="Traditional Arabic" w:hint="cs"/>
          <w:b/>
          <w:bCs/>
          <w:sz w:val="36"/>
          <w:szCs w:val="36"/>
          <w:rtl/>
        </w:rPr>
        <w:t xml:space="preserve"> 1-  </w:t>
      </w:r>
      <w:r w:rsidR="009212E1" w:rsidRPr="00D37DD9">
        <w:rPr>
          <w:rFonts w:cs="Traditional Arabic" w:hint="cs"/>
          <w:b/>
          <w:bCs/>
          <w:sz w:val="36"/>
          <w:szCs w:val="36"/>
          <w:rtl/>
        </w:rPr>
        <w:t>التجريف</w:t>
      </w:r>
    </w:p>
    <w:p w:rsidR="009212E1" w:rsidRPr="00D37DD9" w:rsidRDefault="003E5BD8" w:rsidP="003E5BD8">
      <w:pPr>
        <w:widowControl w:val="0"/>
        <w:spacing w:line="240" w:lineRule="auto"/>
        <w:ind w:left="2625"/>
        <w:jc w:val="both"/>
        <w:rPr>
          <w:rFonts w:cs="Traditional Arabic"/>
          <w:b/>
          <w:bCs/>
          <w:sz w:val="36"/>
          <w:szCs w:val="36"/>
        </w:rPr>
      </w:pPr>
      <w:r>
        <w:rPr>
          <w:rFonts w:cs="Traditional Arabic" w:hint="cs"/>
          <w:b/>
          <w:bCs/>
          <w:sz w:val="36"/>
          <w:szCs w:val="36"/>
          <w:rtl/>
        </w:rPr>
        <w:t xml:space="preserve"> 2-  </w:t>
      </w:r>
      <w:r w:rsidR="009212E1" w:rsidRPr="00D37DD9">
        <w:rPr>
          <w:rFonts w:cs="Traditional Arabic" w:hint="cs"/>
          <w:b/>
          <w:bCs/>
          <w:sz w:val="36"/>
          <w:szCs w:val="36"/>
          <w:rtl/>
        </w:rPr>
        <w:t>الإستئصال</w:t>
      </w:r>
      <w:r w:rsidR="006E42E5">
        <w:rPr>
          <w:rFonts w:cs="Traditional Arabic" w:hint="cs"/>
          <w:b/>
          <w:bCs/>
          <w:sz w:val="36"/>
          <w:szCs w:val="36"/>
          <w:rtl/>
        </w:rPr>
        <w:t xml:space="preserve"> و إعادة التصنيع</w:t>
      </w:r>
      <w:r w:rsidR="00D17854">
        <w:rPr>
          <w:rFonts w:cs="Traditional Arabic"/>
          <w:b/>
          <w:bCs/>
          <w:sz w:val="36"/>
          <w:szCs w:val="36"/>
        </w:rPr>
        <w:t xml:space="preserve">   </w:t>
      </w:r>
    </w:p>
    <w:p w:rsidR="009212E1" w:rsidRPr="00D37DD9" w:rsidRDefault="003E5BD8" w:rsidP="003E5BD8">
      <w:pPr>
        <w:widowControl w:val="0"/>
        <w:spacing w:line="240" w:lineRule="auto"/>
        <w:ind w:left="2625"/>
        <w:jc w:val="both"/>
        <w:rPr>
          <w:rFonts w:cs="Traditional Arabic"/>
          <w:b/>
          <w:bCs/>
          <w:sz w:val="36"/>
          <w:szCs w:val="36"/>
        </w:rPr>
      </w:pPr>
      <w:r>
        <w:rPr>
          <w:rFonts w:cs="Traditional Arabic" w:hint="cs"/>
          <w:b/>
          <w:bCs/>
          <w:sz w:val="36"/>
          <w:szCs w:val="36"/>
          <w:rtl/>
        </w:rPr>
        <w:t xml:space="preserve"> 3-  </w:t>
      </w:r>
      <w:r w:rsidR="00E268C9">
        <w:rPr>
          <w:rFonts w:cs="Traditional Arabic" w:hint="cs"/>
          <w:b/>
          <w:bCs/>
          <w:sz w:val="36"/>
          <w:szCs w:val="36"/>
          <w:rtl/>
        </w:rPr>
        <w:t xml:space="preserve">الجراحة الحفاظ على ا </w:t>
      </w:r>
      <w:r w:rsidR="009212E1" w:rsidRPr="00D37DD9">
        <w:rPr>
          <w:rFonts w:cs="Traditional Arabic" w:hint="cs"/>
          <w:b/>
          <w:bCs/>
          <w:sz w:val="36"/>
          <w:szCs w:val="36"/>
          <w:rtl/>
        </w:rPr>
        <w:t>لطرف</w:t>
      </w:r>
    </w:p>
    <w:p w:rsidR="009212E1" w:rsidRPr="00D37DD9" w:rsidRDefault="003E5BD8" w:rsidP="003E5BD8">
      <w:pPr>
        <w:widowControl w:val="0"/>
        <w:spacing w:line="240" w:lineRule="auto"/>
        <w:ind w:left="2625"/>
        <w:jc w:val="both"/>
        <w:rPr>
          <w:rFonts w:cs="Traditional Arabic"/>
          <w:b/>
          <w:bCs/>
          <w:sz w:val="36"/>
          <w:szCs w:val="36"/>
        </w:rPr>
      </w:pPr>
      <w:r>
        <w:rPr>
          <w:rFonts w:cs="Traditional Arabic" w:hint="cs"/>
          <w:b/>
          <w:bCs/>
          <w:sz w:val="36"/>
          <w:szCs w:val="36"/>
          <w:rtl/>
        </w:rPr>
        <w:t xml:space="preserve"> 4-  </w:t>
      </w:r>
      <w:r w:rsidR="009212E1" w:rsidRPr="00D37DD9">
        <w:rPr>
          <w:rFonts w:cs="Traditional Arabic" w:hint="cs"/>
          <w:b/>
          <w:bCs/>
          <w:sz w:val="36"/>
          <w:szCs w:val="36"/>
          <w:rtl/>
        </w:rPr>
        <w:t>البتر</w:t>
      </w:r>
    </w:p>
    <w:p w:rsidR="009212E1" w:rsidRPr="00D15337" w:rsidRDefault="00D37DD9" w:rsidP="00413122">
      <w:pPr>
        <w:widowControl w:val="0"/>
        <w:spacing w:line="240" w:lineRule="auto"/>
        <w:jc w:val="both"/>
        <w:rPr>
          <w:rFonts w:cs="Traditional Arabic"/>
          <w:b/>
          <w:bCs/>
          <w:sz w:val="40"/>
          <w:rtl/>
        </w:rPr>
      </w:pPr>
      <w:r w:rsidRPr="00D15337">
        <w:rPr>
          <w:rFonts w:cs="Traditional Arabic" w:hint="cs"/>
          <w:b/>
          <w:bCs/>
          <w:sz w:val="40"/>
          <w:rtl/>
        </w:rPr>
        <w:t xml:space="preserve">        </w:t>
      </w:r>
      <w:r w:rsidR="00703A48">
        <w:rPr>
          <w:rFonts w:cs="Traditional Arabic" w:hint="cs"/>
          <w:b/>
          <w:bCs/>
          <w:sz w:val="40"/>
          <w:rtl/>
        </w:rPr>
        <w:t xml:space="preserve">  </w:t>
      </w:r>
      <w:r w:rsidRPr="00D15337">
        <w:rPr>
          <w:rFonts w:cs="Traditional Arabic" w:hint="cs"/>
          <w:b/>
          <w:bCs/>
          <w:sz w:val="40"/>
          <w:rtl/>
        </w:rPr>
        <w:t xml:space="preserve"> </w:t>
      </w:r>
      <w:r w:rsidR="003E5BD8">
        <w:rPr>
          <w:rFonts w:cs="Traditional Arabic" w:hint="cs"/>
          <w:b/>
          <w:bCs/>
          <w:sz w:val="40"/>
          <w:rtl/>
        </w:rPr>
        <w:t xml:space="preserve"> </w:t>
      </w:r>
      <w:r w:rsidR="00CC1AFD">
        <w:rPr>
          <w:rFonts w:cs="Traditional Arabic" w:hint="cs"/>
          <w:b/>
          <w:bCs/>
          <w:sz w:val="40"/>
          <w:rtl/>
        </w:rPr>
        <w:t xml:space="preserve"> </w:t>
      </w:r>
      <w:r w:rsidR="003E5BD8">
        <w:rPr>
          <w:rFonts w:cs="Traditional Arabic" w:hint="cs"/>
          <w:b/>
          <w:bCs/>
          <w:sz w:val="40"/>
          <w:rtl/>
        </w:rPr>
        <w:t xml:space="preserve"> </w:t>
      </w:r>
      <w:r w:rsidRPr="00D15337">
        <w:rPr>
          <w:rFonts w:cs="Traditional Arabic" w:hint="cs"/>
          <w:b/>
          <w:bCs/>
          <w:sz w:val="40"/>
          <w:rtl/>
        </w:rPr>
        <w:t xml:space="preserve"> </w:t>
      </w:r>
      <w:r w:rsidRPr="00D15337">
        <w:rPr>
          <w:rFonts w:cs="Traditional Arabic"/>
          <w:b/>
          <w:bCs/>
          <w:sz w:val="40"/>
        </w:rPr>
        <w:t>II</w:t>
      </w:r>
      <w:r w:rsidR="009212E1" w:rsidRPr="00D15337">
        <w:rPr>
          <w:rFonts w:cs="Traditional Arabic" w:hint="cs"/>
          <w:b/>
          <w:bCs/>
          <w:sz w:val="40"/>
          <w:rtl/>
        </w:rPr>
        <w:t xml:space="preserve"> . المعالجة الكيمياوية</w:t>
      </w:r>
    </w:p>
    <w:p w:rsidR="00F47E12" w:rsidRDefault="00D37DD9" w:rsidP="00CC1AFD">
      <w:pPr>
        <w:widowControl w:val="0"/>
        <w:spacing w:line="240" w:lineRule="auto"/>
        <w:jc w:val="both"/>
        <w:rPr>
          <w:rFonts w:cs="Traditional Arabic"/>
          <w:b/>
          <w:bCs/>
          <w:sz w:val="44"/>
          <w:szCs w:val="44"/>
          <w:rtl/>
        </w:rPr>
      </w:pPr>
      <w:r w:rsidRPr="00D15337">
        <w:rPr>
          <w:rFonts w:cs="Traditional Arabic" w:hint="cs"/>
          <w:b/>
          <w:bCs/>
          <w:sz w:val="40"/>
          <w:rtl/>
        </w:rPr>
        <w:t xml:space="preserve">    </w:t>
      </w:r>
      <w:r w:rsidR="009212E1" w:rsidRPr="00D15337">
        <w:rPr>
          <w:rFonts w:cs="Traditional Arabic" w:hint="cs"/>
          <w:b/>
          <w:bCs/>
          <w:sz w:val="40"/>
          <w:rtl/>
        </w:rPr>
        <w:t xml:space="preserve">   </w:t>
      </w:r>
      <w:r w:rsidR="00703A48">
        <w:rPr>
          <w:rFonts w:cs="Traditional Arabic" w:hint="cs"/>
          <w:b/>
          <w:bCs/>
          <w:sz w:val="40"/>
          <w:rtl/>
        </w:rPr>
        <w:t xml:space="preserve">  </w:t>
      </w:r>
      <w:r w:rsidR="009212E1" w:rsidRPr="00D15337">
        <w:rPr>
          <w:rFonts w:cs="Traditional Arabic" w:hint="cs"/>
          <w:b/>
          <w:bCs/>
          <w:sz w:val="40"/>
          <w:rtl/>
        </w:rPr>
        <w:t xml:space="preserve">  </w:t>
      </w:r>
      <w:r w:rsidR="00CC1AFD">
        <w:rPr>
          <w:rFonts w:cs="Traditional Arabic" w:hint="cs"/>
          <w:b/>
          <w:bCs/>
          <w:sz w:val="40"/>
          <w:rtl/>
        </w:rPr>
        <w:t xml:space="preserve"> </w:t>
      </w:r>
      <w:r w:rsidR="003E5BD8">
        <w:rPr>
          <w:rFonts w:cs="Traditional Arabic" w:hint="cs"/>
          <w:b/>
          <w:bCs/>
          <w:sz w:val="40"/>
          <w:rtl/>
        </w:rPr>
        <w:t xml:space="preserve">  </w:t>
      </w:r>
      <w:r w:rsidRPr="00D15337">
        <w:rPr>
          <w:rFonts w:cs="Traditional Arabic"/>
          <w:b/>
          <w:bCs/>
          <w:sz w:val="40"/>
        </w:rPr>
        <w:t>III</w:t>
      </w:r>
      <w:r w:rsidRPr="00D15337">
        <w:rPr>
          <w:rFonts w:cs="Traditional Arabic" w:hint="cs"/>
          <w:b/>
          <w:bCs/>
          <w:sz w:val="40"/>
          <w:rtl/>
        </w:rPr>
        <w:t xml:space="preserve"> </w:t>
      </w:r>
      <w:r w:rsidR="009212E1" w:rsidRPr="00D15337">
        <w:rPr>
          <w:rFonts w:cs="Traditional Arabic" w:hint="cs"/>
          <w:b/>
          <w:bCs/>
          <w:sz w:val="40"/>
          <w:rtl/>
        </w:rPr>
        <w:t>. المعالجة الشعاعية</w:t>
      </w:r>
      <w:r w:rsidR="009212E1">
        <w:rPr>
          <w:rFonts w:cs="Traditional Arabic" w:hint="cs"/>
          <w:b/>
          <w:bCs/>
          <w:sz w:val="44"/>
          <w:szCs w:val="44"/>
          <w:rtl/>
        </w:rPr>
        <w:t xml:space="preserve"> </w:t>
      </w:r>
    </w:p>
    <w:p w:rsidR="0006543D" w:rsidRDefault="009212E1" w:rsidP="00CC1AFD">
      <w:pPr>
        <w:widowControl w:val="0"/>
        <w:spacing w:line="240" w:lineRule="auto"/>
        <w:jc w:val="both"/>
        <w:rPr>
          <w:rFonts w:cs="Traditional Arabic"/>
          <w:b/>
          <w:bCs/>
          <w:sz w:val="44"/>
          <w:szCs w:val="44"/>
          <w:rtl/>
        </w:rPr>
      </w:pPr>
      <w:r>
        <w:rPr>
          <w:rFonts w:cs="Traditional Arabic" w:hint="cs"/>
          <w:b/>
          <w:bCs/>
          <w:sz w:val="44"/>
          <w:szCs w:val="44"/>
          <w:rtl/>
        </w:rPr>
        <w:t xml:space="preserve">     </w:t>
      </w:r>
      <w:r w:rsidR="00AD4910">
        <w:rPr>
          <w:rFonts w:cs="Traditional Arabic" w:hint="cs"/>
          <w:b/>
          <w:bCs/>
          <w:sz w:val="44"/>
          <w:szCs w:val="44"/>
          <w:rtl/>
        </w:rPr>
        <w:t>و</w:t>
      </w:r>
      <w:r w:rsidR="00C44275" w:rsidRPr="00CC1AFD">
        <w:rPr>
          <w:rFonts w:cs="Traditional Arabic" w:hint="cs"/>
          <w:b/>
          <w:bCs/>
          <w:sz w:val="44"/>
          <w:szCs w:val="44"/>
          <w:rtl/>
        </w:rPr>
        <w:t xml:space="preserve">- </w:t>
      </w:r>
      <w:r w:rsidR="00C44275">
        <w:rPr>
          <w:rFonts w:cs="Traditional Arabic" w:hint="cs"/>
          <w:b/>
          <w:bCs/>
          <w:sz w:val="44"/>
          <w:szCs w:val="44"/>
          <w:rtl/>
        </w:rPr>
        <w:t>نتائج بعض الدراسات العال</w:t>
      </w:r>
      <w:r w:rsidR="00C44275" w:rsidRPr="00CC1AFD">
        <w:rPr>
          <w:rFonts w:cs="Traditional Arabic" w:hint="cs"/>
          <w:b/>
          <w:bCs/>
          <w:sz w:val="44"/>
          <w:szCs w:val="44"/>
          <w:rtl/>
        </w:rPr>
        <w:t>م</w:t>
      </w:r>
      <w:r w:rsidR="00C44275">
        <w:rPr>
          <w:rFonts w:cs="Traditional Arabic" w:hint="cs"/>
          <w:b/>
          <w:bCs/>
          <w:sz w:val="44"/>
          <w:szCs w:val="44"/>
          <w:rtl/>
        </w:rPr>
        <w:t>ية</w:t>
      </w:r>
    </w:p>
    <w:p w:rsidR="00DA0AA7" w:rsidRDefault="00495BEF" w:rsidP="00D25815">
      <w:pPr>
        <w:widowControl w:val="0"/>
        <w:spacing w:line="240" w:lineRule="auto"/>
        <w:jc w:val="both"/>
        <w:rPr>
          <w:b/>
          <w:bCs/>
          <w:i/>
          <w:iCs/>
          <w:sz w:val="32"/>
          <w:szCs w:val="32"/>
          <w:rtl/>
          <w:lang w:bidi="ar-SY"/>
        </w:rPr>
      </w:pPr>
      <w:r>
        <w:rPr>
          <w:rFonts w:cs="Traditional Arabic" w:hint="cs"/>
          <w:b/>
          <w:bCs/>
          <w:sz w:val="40"/>
          <w:rtl/>
        </w:rPr>
        <w:t xml:space="preserve">         </w:t>
      </w:r>
      <w:r w:rsidR="00D67CE3">
        <w:rPr>
          <w:rFonts w:cs="Traditional Arabic" w:hint="cs"/>
          <w:b/>
          <w:bCs/>
          <w:sz w:val="40"/>
          <w:rtl/>
        </w:rPr>
        <w:t xml:space="preserve"> </w:t>
      </w:r>
      <w:r>
        <w:rPr>
          <w:rFonts w:cs="Traditional Arabic" w:hint="cs"/>
          <w:b/>
          <w:bCs/>
          <w:sz w:val="40"/>
          <w:rtl/>
        </w:rPr>
        <w:t xml:space="preserve">   </w:t>
      </w:r>
      <w:r w:rsidR="0006543D">
        <w:rPr>
          <w:rFonts w:cs="Traditional Arabic" w:hint="cs"/>
          <w:b/>
          <w:bCs/>
          <w:sz w:val="40"/>
          <w:rtl/>
        </w:rPr>
        <w:t xml:space="preserve"> </w:t>
      </w:r>
      <w:r w:rsidR="0006543D" w:rsidRPr="00D37DD9">
        <w:rPr>
          <w:rFonts w:cs="Traditional Arabic" w:hint="cs"/>
          <w:b/>
          <w:bCs/>
          <w:sz w:val="40"/>
          <w:rtl/>
        </w:rPr>
        <w:t xml:space="preserve">. </w:t>
      </w:r>
      <w:r w:rsidR="0006543D" w:rsidRPr="00282F32">
        <w:rPr>
          <w:rFonts w:hint="cs"/>
          <w:b/>
          <w:bCs/>
          <w:i/>
          <w:iCs/>
          <w:sz w:val="32"/>
          <w:szCs w:val="32"/>
          <w:rtl/>
          <w:lang w:bidi="ar-SY"/>
        </w:rPr>
        <w:t>دراسة في الكويت حول أورام العظام الخبيثة في مستشفى الصباح</w:t>
      </w:r>
    </w:p>
    <w:p w:rsidR="00D25815" w:rsidRPr="00EC231C" w:rsidRDefault="00D25815" w:rsidP="00D25815">
      <w:pPr>
        <w:widowControl w:val="0"/>
        <w:spacing w:line="240" w:lineRule="auto"/>
        <w:jc w:val="both"/>
        <w:rPr>
          <w:b/>
          <w:bCs/>
          <w:i/>
          <w:iCs/>
          <w:sz w:val="32"/>
          <w:szCs w:val="32"/>
          <w:rtl/>
          <w:lang w:bidi="ar-SY"/>
        </w:rPr>
      </w:pPr>
      <w:r w:rsidRPr="00EC231C">
        <w:rPr>
          <w:rFonts w:cs="Traditional Arabic" w:hint="cs"/>
          <w:b/>
          <w:bCs/>
          <w:sz w:val="32"/>
          <w:szCs w:val="32"/>
          <w:rtl/>
        </w:rPr>
        <w:t xml:space="preserve">        </w:t>
      </w:r>
      <w:r w:rsidR="00495BEF">
        <w:rPr>
          <w:rFonts w:cs="Traditional Arabic" w:hint="cs"/>
          <w:b/>
          <w:bCs/>
          <w:sz w:val="32"/>
          <w:szCs w:val="32"/>
          <w:rtl/>
        </w:rPr>
        <w:t xml:space="preserve">     </w:t>
      </w:r>
      <w:r w:rsidRPr="00EC231C">
        <w:rPr>
          <w:rFonts w:cs="Traditional Arabic" w:hint="cs"/>
          <w:b/>
          <w:bCs/>
          <w:sz w:val="32"/>
          <w:szCs w:val="32"/>
          <w:rtl/>
        </w:rPr>
        <w:t xml:space="preserve">    </w:t>
      </w:r>
      <w:r w:rsidR="00F8598A">
        <w:rPr>
          <w:rFonts w:cs="Traditional Arabic" w:hint="cs"/>
          <w:b/>
          <w:bCs/>
          <w:sz w:val="32"/>
          <w:szCs w:val="32"/>
          <w:rtl/>
        </w:rPr>
        <w:t xml:space="preserve">   </w:t>
      </w:r>
      <w:r w:rsidR="00DB1B0B">
        <w:rPr>
          <w:rFonts w:cs="Traditional Arabic" w:hint="cs"/>
          <w:b/>
          <w:bCs/>
          <w:sz w:val="32"/>
          <w:szCs w:val="32"/>
          <w:rtl/>
        </w:rPr>
        <w:t xml:space="preserve"> </w:t>
      </w:r>
      <w:r w:rsidR="00DB1B0B" w:rsidRPr="00D37DD9">
        <w:rPr>
          <w:rFonts w:cs="Traditional Arabic" w:hint="cs"/>
          <w:b/>
          <w:bCs/>
          <w:sz w:val="40"/>
          <w:rtl/>
        </w:rPr>
        <w:t>.</w:t>
      </w:r>
      <w:r w:rsidR="00DB1B0B">
        <w:rPr>
          <w:rFonts w:hint="cs"/>
          <w:b/>
          <w:bCs/>
          <w:i/>
          <w:iCs/>
          <w:sz w:val="32"/>
          <w:szCs w:val="32"/>
          <w:rtl/>
          <w:lang w:bidi="ar-SY"/>
        </w:rPr>
        <w:t xml:space="preserve">دراسة إحصائية عالمية في </w:t>
      </w:r>
      <w:r w:rsidR="00966449" w:rsidRPr="00EC231C">
        <w:rPr>
          <w:rFonts w:hint="cs"/>
          <w:b/>
          <w:bCs/>
          <w:i/>
          <w:iCs/>
          <w:sz w:val="32"/>
          <w:szCs w:val="32"/>
          <w:rtl/>
          <w:lang w:bidi="ar-SY"/>
        </w:rPr>
        <w:t xml:space="preserve">الولايات المتحدة الأمريكية على               </w:t>
      </w:r>
      <w:r w:rsidR="00DB1B0B">
        <w:rPr>
          <w:rFonts w:hint="cs"/>
          <w:b/>
          <w:bCs/>
          <w:i/>
          <w:iCs/>
          <w:sz w:val="32"/>
          <w:szCs w:val="32"/>
          <w:rtl/>
          <w:lang w:bidi="ar-SY"/>
        </w:rPr>
        <w:t xml:space="preserve">  </w:t>
      </w:r>
      <w:r w:rsidR="00966449" w:rsidRPr="00EC231C">
        <w:rPr>
          <w:rFonts w:hint="cs"/>
          <w:b/>
          <w:bCs/>
          <w:i/>
          <w:iCs/>
          <w:sz w:val="32"/>
          <w:szCs w:val="32"/>
          <w:rtl/>
          <w:lang w:bidi="ar-SY"/>
        </w:rPr>
        <w:t>أورام العظام الخبيث</w:t>
      </w:r>
    </w:p>
    <w:p w:rsidR="00966449" w:rsidRPr="00CC1AFD" w:rsidRDefault="00966449" w:rsidP="00D25815">
      <w:pPr>
        <w:widowControl w:val="0"/>
        <w:spacing w:line="240" w:lineRule="auto"/>
        <w:jc w:val="both"/>
        <w:rPr>
          <w:rFonts w:cs="Traditional Arabic"/>
          <w:b/>
          <w:bCs/>
          <w:sz w:val="40"/>
          <w:rtl/>
        </w:rPr>
      </w:pPr>
      <w:r>
        <w:rPr>
          <w:rFonts w:cs="Traditional Arabic" w:hint="cs"/>
          <w:b/>
          <w:bCs/>
          <w:sz w:val="40"/>
          <w:rtl/>
        </w:rPr>
        <w:t xml:space="preserve">           </w:t>
      </w:r>
      <w:r w:rsidR="00F8598A">
        <w:rPr>
          <w:rFonts w:cs="Traditional Arabic" w:hint="cs"/>
          <w:b/>
          <w:bCs/>
          <w:sz w:val="40"/>
          <w:rtl/>
        </w:rPr>
        <w:t xml:space="preserve"> </w:t>
      </w:r>
      <w:r>
        <w:rPr>
          <w:rFonts w:cs="Traditional Arabic" w:hint="cs"/>
          <w:b/>
          <w:bCs/>
          <w:sz w:val="40"/>
          <w:rtl/>
        </w:rPr>
        <w:t xml:space="preserve">  </w:t>
      </w:r>
      <w:r w:rsidRPr="00D37DD9">
        <w:rPr>
          <w:rFonts w:cs="Traditional Arabic" w:hint="cs"/>
          <w:b/>
          <w:bCs/>
          <w:sz w:val="40"/>
          <w:rtl/>
        </w:rPr>
        <w:t xml:space="preserve">. </w:t>
      </w:r>
      <w:r w:rsidRPr="00282F32">
        <w:rPr>
          <w:rFonts w:hint="cs"/>
          <w:b/>
          <w:bCs/>
          <w:i/>
          <w:iCs/>
          <w:sz w:val="32"/>
          <w:szCs w:val="32"/>
          <w:rtl/>
          <w:lang w:bidi="ar-SY"/>
        </w:rPr>
        <w:t>دراسة</w:t>
      </w:r>
      <w:r w:rsidRPr="00966449">
        <w:rPr>
          <w:rFonts w:hint="cs"/>
          <w:b/>
          <w:bCs/>
          <w:i/>
          <w:iCs/>
          <w:sz w:val="32"/>
          <w:szCs w:val="32"/>
          <w:rtl/>
          <w:lang w:bidi="ar-SY"/>
        </w:rPr>
        <w:t xml:space="preserve"> </w:t>
      </w:r>
      <w:r w:rsidRPr="006F0A1E">
        <w:rPr>
          <w:rFonts w:hint="cs"/>
          <w:b/>
          <w:bCs/>
          <w:i/>
          <w:iCs/>
          <w:sz w:val="32"/>
          <w:szCs w:val="32"/>
          <w:rtl/>
          <w:lang w:bidi="ar-SY"/>
        </w:rPr>
        <w:t>تراجعية في المكسيك على 566 مريض مصاب بورم عظمي</w:t>
      </w:r>
    </w:p>
    <w:p w:rsidR="00EA2BD8" w:rsidRPr="00CC1AFD" w:rsidRDefault="00B51038" w:rsidP="00966173">
      <w:pPr>
        <w:spacing w:line="288" w:lineRule="auto"/>
        <w:jc w:val="both"/>
        <w:rPr>
          <w:rFonts w:cs="Monotype Koufi"/>
          <w:b/>
          <w:bCs/>
          <w:sz w:val="52"/>
          <w:szCs w:val="52"/>
          <w:rtl/>
        </w:rPr>
      </w:pPr>
      <w:r w:rsidRPr="00CC1AFD">
        <w:rPr>
          <w:rFonts w:cs="Monotype Koufi" w:hint="cs"/>
          <w:b/>
          <w:bCs/>
          <w:sz w:val="52"/>
          <w:szCs w:val="52"/>
          <w:rtl/>
        </w:rPr>
        <w:lastRenderedPageBreak/>
        <w:t xml:space="preserve"> </w:t>
      </w:r>
      <w:r w:rsidRPr="00CC1AFD">
        <w:rPr>
          <w:rFonts w:cs="Monotype Koufi" w:hint="cs"/>
          <w:b/>
          <w:bCs/>
          <w:sz w:val="56"/>
          <w:szCs w:val="56"/>
          <w:rtl/>
        </w:rPr>
        <w:t>الفصل الثاني: الدراسة العملية</w:t>
      </w:r>
    </w:p>
    <w:p w:rsidR="00CC1AFD" w:rsidRPr="00CC1AFD" w:rsidRDefault="00CC1AFD" w:rsidP="00CC1AFD">
      <w:pPr>
        <w:widowControl w:val="0"/>
        <w:numPr>
          <w:ilvl w:val="0"/>
          <w:numId w:val="12"/>
        </w:numPr>
        <w:spacing w:line="288" w:lineRule="auto"/>
        <w:jc w:val="both"/>
        <w:rPr>
          <w:rFonts w:cs="Traditional Arabic"/>
          <w:b/>
          <w:bCs/>
          <w:sz w:val="44"/>
          <w:szCs w:val="44"/>
        </w:rPr>
      </w:pPr>
      <w:r>
        <w:rPr>
          <w:rFonts w:cs="Traditional Arabic" w:hint="cs"/>
          <w:b/>
          <w:bCs/>
          <w:sz w:val="44"/>
          <w:szCs w:val="44"/>
          <w:rtl/>
        </w:rPr>
        <w:t xml:space="preserve"> </w:t>
      </w:r>
      <w:r w:rsidR="00B51038" w:rsidRPr="00CC1AFD">
        <w:rPr>
          <w:rFonts w:cs="Traditional Arabic" w:hint="cs"/>
          <w:b/>
          <w:bCs/>
          <w:sz w:val="44"/>
          <w:szCs w:val="44"/>
          <w:rtl/>
        </w:rPr>
        <w:t>هدف ال</w:t>
      </w:r>
      <w:r w:rsidRPr="00CC1AFD">
        <w:rPr>
          <w:rFonts w:cs="Traditional Arabic" w:hint="cs"/>
          <w:b/>
          <w:bCs/>
          <w:sz w:val="44"/>
          <w:szCs w:val="44"/>
          <w:rtl/>
        </w:rPr>
        <w:t>دراسة</w:t>
      </w:r>
    </w:p>
    <w:p w:rsidR="00CC1AFD" w:rsidRDefault="00CC1AFD" w:rsidP="00CC1AFD">
      <w:pPr>
        <w:widowControl w:val="0"/>
        <w:numPr>
          <w:ilvl w:val="0"/>
          <w:numId w:val="12"/>
        </w:numPr>
        <w:spacing w:line="288" w:lineRule="auto"/>
        <w:jc w:val="both"/>
        <w:rPr>
          <w:rFonts w:cs="Traditional Arabic"/>
          <w:b/>
          <w:bCs/>
          <w:sz w:val="44"/>
          <w:szCs w:val="44"/>
        </w:rPr>
      </w:pPr>
      <w:r>
        <w:rPr>
          <w:rFonts w:cs="Traditional Arabic" w:hint="cs"/>
          <w:b/>
          <w:bCs/>
          <w:sz w:val="44"/>
          <w:szCs w:val="44"/>
          <w:rtl/>
        </w:rPr>
        <w:t xml:space="preserve"> أهمية الدراسة</w:t>
      </w:r>
    </w:p>
    <w:p w:rsidR="00CC1AFD" w:rsidRDefault="00B5446F" w:rsidP="00CC1AFD">
      <w:pPr>
        <w:widowControl w:val="0"/>
        <w:numPr>
          <w:ilvl w:val="0"/>
          <w:numId w:val="12"/>
        </w:numPr>
        <w:spacing w:line="288" w:lineRule="auto"/>
        <w:jc w:val="both"/>
        <w:rPr>
          <w:rFonts w:cs="Traditional Arabic"/>
          <w:b/>
          <w:bCs/>
          <w:sz w:val="44"/>
          <w:szCs w:val="44"/>
        </w:rPr>
      </w:pPr>
      <w:r>
        <w:rPr>
          <w:rFonts w:cs="Traditional Arabic" w:hint="cs"/>
          <w:b/>
          <w:bCs/>
          <w:sz w:val="44"/>
          <w:szCs w:val="44"/>
          <w:rtl/>
        </w:rPr>
        <w:t xml:space="preserve"> مواد الدراسة وطرقها ومكانها</w:t>
      </w:r>
    </w:p>
    <w:p w:rsidR="00CC1AFD" w:rsidRDefault="00C659BA" w:rsidP="00CC1AFD">
      <w:pPr>
        <w:widowControl w:val="0"/>
        <w:numPr>
          <w:ilvl w:val="0"/>
          <w:numId w:val="12"/>
        </w:numPr>
        <w:spacing w:line="288" w:lineRule="auto"/>
        <w:jc w:val="both"/>
        <w:rPr>
          <w:rFonts w:cs="Traditional Arabic"/>
          <w:b/>
          <w:bCs/>
          <w:sz w:val="44"/>
          <w:szCs w:val="44"/>
        </w:rPr>
      </w:pPr>
      <w:r>
        <w:rPr>
          <w:rFonts w:cs="Traditional Arabic" w:hint="cs"/>
          <w:b/>
          <w:bCs/>
          <w:sz w:val="44"/>
          <w:szCs w:val="44"/>
          <w:rtl/>
        </w:rPr>
        <w:t xml:space="preserve"> حجم العينة</w:t>
      </w:r>
    </w:p>
    <w:p w:rsidR="00594B98" w:rsidRDefault="00CC1AFD" w:rsidP="00CC1AFD">
      <w:pPr>
        <w:widowControl w:val="0"/>
        <w:numPr>
          <w:ilvl w:val="0"/>
          <w:numId w:val="12"/>
        </w:numPr>
        <w:spacing w:line="288" w:lineRule="auto"/>
        <w:jc w:val="both"/>
        <w:rPr>
          <w:rFonts w:cs="Traditional Arabic"/>
          <w:b/>
          <w:bCs/>
          <w:sz w:val="44"/>
          <w:szCs w:val="44"/>
        </w:rPr>
      </w:pPr>
      <w:r>
        <w:rPr>
          <w:rFonts w:cs="Traditional Arabic" w:hint="cs"/>
          <w:b/>
          <w:bCs/>
          <w:sz w:val="44"/>
          <w:szCs w:val="44"/>
          <w:rtl/>
        </w:rPr>
        <w:t xml:space="preserve"> المدة الزمنية للدراسة </w:t>
      </w:r>
    </w:p>
    <w:p w:rsidR="008C7D97" w:rsidRDefault="00594B98" w:rsidP="00CC1AFD">
      <w:pPr>
        <w:widowControl w:val="0"/>
        <w:numPr>
          <w:ilvl w:val="0"/>
          <w:numId w:val="12"/>
        </w:numPr>
        <w:spacing w:line="288" w:lineRule="auto"/>
        <w:jc w:val="both"/>
        <w:rPr>
          <w:rFonts w:cs="Traditional Arabic"/>
          <w:b/>
          <w:bCs/>
          <w:sz w:val="44"/>
          <w:szCs w:val="44"/>
        </w:rPr>
      </w:pPr>
      <w:r>
        <w:rPr>
          <w:rFonts w:cs="Traditional Arabic" w:hint="cs"/>
          <w:b/>
          <w:bCs/>
          <w:sz w:val="44"/>
          <w:szCs w:val="44"/>
          <w:rtl/>
        </w:rPr>
        <w:t xml:space="preserve"> الجداول</w:t>
      </w:r>
      <w:r w:rsidR="00C659BA">
        <w:rPr>
          <w:rFonts w:cs="Traditional Arabic" w:hint="cs"/>
          <w:b/>
          <w:bCs/>
          <w:sz w:val="44"/>
          <w:szCs w:val="44"/>
          <w:rtl/>
        </w:rPr>
        <w:t xml:space="preserve"> والمخططات</w:t>
      </w:r>
    </w:p>
    <w:p w:rsidR="0085081F" w:rsidRPr="0085081F" w:rsidRDefault="008C7D97" w:rsidP="008C7D97">
      <w:pPr>
        <w:pStyle w:val="afd"/>
        <w:widowControl w:val="0"/>
        <w:numPr>
          <w:ilvl w:val="0"/>
          <w:numId w:val="31"/>
        </w:numPr>
        <w:spacing w:line="288" w:lineRule="auto"/>
        <w:jc w:val="both"/>
        <w:rPr>
          <w:rFonts w:cs="Traditional Arabic"/>
          <w:b/>
          <w:bCs/>
          <w:sz w:val="32"/>
          <w:szCs w:val="32"/>
        </w:rPr>
      </w:pPr>
      <w:r w:rsidRPr="008C7D97">
        <w:rPr>
          <w:rFonts w:ascii="Arial" w:hAnsi="Arial" w:cs="Arial"/>
          <w:sz w:val="32"/>
          <w:szCs w:val="32"/>
          <w:rtl/>
          <w:lang w:bidi="ar-LB"/>
        </w:rPr>
        <w:t>توزع العينة حسب سنوات دراسة</w:t>
      </w:r>
    </w:p>
    <w:p w:rsidR="0085081F" w:rsidRPr="0085081F" w:rsidRDefault="0085081F" w:rsidP="008C7D97">
      <w:pPr>
        <w:pStyle w:val="afd"/>
        <w:widowControl w:val="0"/>
        <w:numPr>
          <w:ilvl w:val="0"/>
          <w:numId w:val="31"/>
        </w:numPr>
        <w:spacing w:line="288" w:lineRule="auto"/>
        <w:jc w:val="both"/>
        <w:rPr>
          <w:rFonts w:cs="Traditional Arabic"/>
          <w:b/>
          <w:bCs/>
          <w:sz w:val="32"/>
          <w:szCs w:val="32"/>
        </w:rPr>
      </w:pPr>
      <w:r w:rsidRPr="0085081F">
        <w:rPr>
          <w:rFonts w:asciiTheme="minorBidi" w:hAnsiTheme="minorBidi" w:cstheme="minorBidi"/>
          <w:sz w:val="32"/>
          <w:szCs w:val="32"/>
          <w:rtl/>
          <w:lang w:bidi="ar-LB"/>
        </w:rPr>
        <w:t>توزع العينة حسب محافظة</w:t>
      </w:r>
    </w:p>
    <w:p w:rsidR="00EA2BD8" w:rsidRDefault="0085081F" w:rsidP="008C7D97">
      <w:pPr>
        <w:pStyle w:val="afd"/>
        <w:widowControl w:val="0"/>
        <w:numPr>
          <w:ilvl w:val="0"/>
          <w:numId w:val="31"/>
        </w:numPr>
        <w:spacing w:line="288" w:lineRule="auto"/>
        <w:jc w:val="both"/>
        <w:rPr>
          <w:rFonts w:cs="Traditional Arabic"/>
          <w:b/>
          <w:bCs/>
          <w:sz w:val="32"/>
          <w:szCs w:val="32"/>
        </w:rPr>
      </w:pPr>
      <w:r w:rsidRPr="0085081F">
        <w:rPr>
          <w:rFonts w:ascii="Arial" w:hAnsi="Arial" w:cs="Arial"/>
          <w:sz w:val="32"/>
          <w:szCs w:val="32"/>
          <w:rtl/>
          <w:lang w:bidi="ar-LB"/>
        </w:rPr>
        <w:t>توزع العينة حسب نوع الورم(التشريح المرضي)</w:t>
      </w:r>
      <w:r w:rsidR="00B51038" w:rsidRPr="0085081F">
        <w:rPr>
          <w:rFonts w:cs="Traditional Arabic" w:hint="cs"/>
          <w:b/>
          <w:bCs/>
          <w:sz w:val="32"/>
          <w:szCs w:val="32"/>
          <w:rtl/>
        </w:rPr>
        <w:t xml:space="preserve"> </w:t>
      </w:r>
    </w:p>
    <w:p w:rsidR="0085081F" w:rsidRPr="0085081F" w:rsidRDefault="0085081F" w:rsidP="008C7D97">
      <w:pPr>
        <w:pStyle w:val="afd"/>
        <w:widowControl w:val="0"/>
        <w:numPr>
          <w:ilvl w:val="0"/>
          <w:numId w:val="31"/>
        </w:numPr>
        <w:spacing w:line="288" w:lineRule="auto"/>
        <w:jc w:val="both"/>
        <w:rPr>
          <w:rFonts w:cs="Traditional Arabic"/>
          <w:b/>
          <w:bCs/>
          <w:sz w:val="32"/>
          <w:szCs w:val="32"/>
        </w:rPr>
      </w:pPr>
      <w:r w:rsidRPr="0085081F">
        <w:rPr>
          <w:rFonts w:ascii="Arial" w:hAnsi="Arial" w:cs="Arial"/>
          <w:b/>
          <w:bCs/>
          <w:sz w:val="32"/>
          <w:szCs w:val="32"/>
          <w:rtl/>
          <w:lang w:bidi="ar-LB"/>
        </w:rPr>
        <w:t>توزع العينة حسب جنس المصاب</w:t>
      </w:r>
    </w:p>
    <w:p w:rsidR="0085081F" w:rsidRPr="005D2B73" w:rsidRDefault="0085081F" w:rsidP="008C7D97">
      <w:pPr>
        <w:pStyle w:val="afd"/>
        <w:widowControl w:val="0"/>
        <w:numPr>
          <w:ilvl w:val="0"/>
          <w:numId w:val="31"/>
        </w:numPr>
        <w:spacing w:line="288" w:lineRule="auto"/>
        <w:jc w:val="both"/>
        <w:rPr>
          <w:rFonts w:cs="Traditional Arabic"/>
          <w:b/>
          <w:bCs/>
          <w:sz w:val="32"/>
          <w:szCs w:val="32"/>
        </w:rPr>
      </w:pPr>
      <w:r w:rsidRPr="005D2B73">
        <w:rPr>
          <w:rFonts w:ascii="Arial" w:hAnsi="Arial" w:cs="Arial"/>
          <w:sz w:val="32"/>
          <w:szCs w:val="32"/>
          <w:rtl/>
          <w:lang w:bidi="ar-LB"/>
        </w:rPr>
        <w:t>توزع العينة حسب الفئات العمرية للمصابين</w:t>
      </w:r>
    </w:p>
    <w:p w:rsidR="0085081F" w:rsidRPr="00E76A34" w:rsidRDefault="0085081F" w:rsidP="008C7D97">
      <w:pPr>
        <w:pStyle w:val="afd"/>
        <w:widowControl w:val="0"/>
        <w:numPr>
          <w:ilvl w:val="0"/>
          <w:numId w:val="31"/>
        </w:numPr>
        <w:spacing w:line="288" w:lineRule="auto"/>
        <w:jc w:val="both"/>
        <w:rPr>
          <w:rFonts w:cs="Traditional Arabic"/>
          <w:b/>
          <w:bCs/>
          <w:sz w:val="32"/>
          <w:szCs w:val="32"/>
        </w:rPr>
      </w:pPr>
      <w:r w:rsidRPr="0085081F">
        <w:rPr>
          <w:rFonts w:ascii="Arial Bold" w:hAnsi="Arial Bold" w:cs="Arial"/>
          <w:b/>
          <w:bCs/>
          <w:color w:val="000000"/>
          <w:sz w:val="32"/>
          <w:szCs w:val="32"/>
          <w:rtl/>
        </w:rPr>
        <w:t>توزع العينة حسب العظم المصاب</w:t>
      </w:r>
    </w:p>
    <w:p w:rsidR="00E76A34" w:rsidRPr="00A15BAB" w:rsidRDefault="00A15BAB" w:rsidP="008C7D97">
      <w:pPr>
        <w:pStyle w:val="afd"/>
        <w:widowControl w:val="0"/>
        <w:numPr>
          <w:ilvl w:val="0"/>
          <w:numId w:val="31"/>
        </w:numPr>
        <w:spacing w:line="288" w:lineRule="auto"/>
        <w:jc w:val="both"/>
        <w:rPr>
          <w:rFonts w:cs="Traditional Arabic"/>
          <w:b/>
          <w:bCs/>
          <w:sz w:val="32"/>
          <w:szCs w:val="32"/>
        </w:rPr>
      </w:pPr>
      <w:r w:rsidRPr="00A15BAB">
        <w:rPr>
          <w:rFonts w:ascii="Arial Bold" w:hAnsi="Arial Bold" w:cs="Arial" w:hint="cs"/>
          <w:b/>
          <w:bCs/>
          <w:color w:val="000000"/>
          <w:sz w:val="32"/>
          <w:szCs w:val="32"/>
          <w:rtl/>
        </w:rPr>
        <w:t xml:space="preserve">دراسة </w:t>
      </w:r>
      <w:r w:rsidRPr="00A15BAB">
        <w:rPr>
          <w:rFonts w:ascii="Arial Bold" w:hAnsi="Arial Bold" w:cs="Arial"/>
          <w:b/>
          <w:bCs/>
          <w:color w:val="000000"/>
          <w:sz w:val="32"/>
          <w:szCs w:val="32"/>
          <w:rtl/>
        </w:rPr>
        <w:t xml:space="preserve">التشريح المرضي </w:t>
      </w:r>
      <w:r w:rsidRPr="00A15BAB">
        <w:rPr>
          <w:rFonts w:ascii="Arial Bold" w:hAnsi="Arial Bold" w:cs="Arial" w:hint="cs"/>
          <w:b/>
          <w:bCs/>
          <w:color w:val="000000"/>
          <w:sz w:val="32"/>
          <w:szCs w:val="32"/>
          <w:rtl/>
        </w:rPr>
        <w:t>مع المحافظة التابع لها المصاب</w:t>
      </w:r>
    </w:p>
    <w:p w:rsidR="00A15BAB" w:rsidRPr="00F70CD3" w:rsidRDefault="000E0EBE" w:rsidP="008C7D97">
      <w:pPr>
        <w:pStyle w:val="afd"/>
        <w:widowControl w:val="0"/>
        <w:numPr>
          <w:ilvl w:val="0"/>
          <w:numId w:val="31"/>
        </w:numPr>
        <w:spacing w:line="288" w:lineRule="auto"/>
        <w:jc w:val="both"/>
        <w:rPr>
          <w:rFonts w:cs="Traditional Arabic"/>
          <w:b/>
          <w:bCs/>
          <w:sz w:val="32"/>
          <w:szCs w:val="32"/>
        </w:rPr>
      </w:pPr>
      <w:r>
        <w:rPr>
          <w:rFonts w:hint="cs"/>
          <w:b/>
          <w:bCs/>
          <w:sz w:val="32"/>
          <w:szCs w:val="32"/>
          <w:rtl/>
          <w:lang w:bidi="ar-LB"/>
        </w:rPr>
        <w:t xml:space="preserve">دراسة </w:t>
      </w:r>
      <w:r w:rsidR="00A15BAB" w:rsidRPr="00A15BAB">
        <w:rPr>
          <w:rFonts w:hint="cs"/>
          <w:b/>
          <w:bCs/>
          <w:sz w:val="32"/>
          <w:szCs w:val="32"/>
          <w:rtl/>
          <w:lang w:bidi="ar-LB"/>
        </w:rPr>
        <w:t>العينة حسب العظم المصاب والجنس</w:t>
      </w:r>
    </w:p>
    <w:p w:rsidR="00F70CD3" w:rsidRPr="000D5A9C" w:rsidRDefault="000E0EBE" w:rsidP="008C7D97">
      <w:pPr>
        <w:pStyle w:val="afd"/>
        <w:widowControl w:val="0"/>
        <w:numPr>
          <w:ilvl w:val="0"/>
          <w:numId w:val="31"/>
        </w:numPr>
        <w:spacing w:line="288" w:lineRule="auto"/>
        <w:jc w:val="both"/>
        <w:rPr>
          <w:rFonts w:cs="Traditional Arabic"/>
          <w:b/>
          <w:bCs/>
          <w:sz w:val="32"/>
          <w:szCs w:val="32"/>
        </w:rPr>
      </w:pPr>
      <w:r>
        <w:rPr>
          <w:rFonts w:hint="cs"/>
          <w:b/>
          <w:bCs/>
          <w:sz w:val="32"/>
          <w:szCs w:val="32"/>
          <w:rtl/>
          <w:lang w:bidi="ar-LB"/>
        </w:rPr>
        <w:t xml:space="preserve">دراسة </w:t>
      </w:r>
      <w:r w:rsidR="00F70CD3" w:rsidRPr="00F70CD3">
        <w:rPr>
          <w:rFonts w:hint="cs"/>
          <w:b/>
          <w:bCs/>
          <w:sz w:val="32"/>
          <w:szCs w:val="32"/>
          <w:rtl/>
          <w:lang w:bidi="ar-LB"/>
        </w:rPr>
        <w:t>العينة حسب الفئات العمرية والعظام المصابة</w:t>
      </w:r>
    </w:p>
    <w:p w:rsidR="000D5A9C" w:rsidRPr="00846518" w:rsidRDefault="000D5A9C" w:rsidP="008C7D97">
      <w:pPr>
        <w:pStyle w:val="afd"/>
        <w:widowControl w:val="0"/>
        <w:numPr>
          <w:ilvl w:val="0"/>
          <w:numId w:val="31"/>
        </w:numPr>
        <w:spacing w:line="288" w:lineRule="auto"/>
        <w:jc w:val="both"/>
        <w:rPr>
          <w:rFonts w:cs="Traditional Arabic"/>
          <w:b/>
          <w:bCs/>
          <w:sz w:val="32"/>
          <w:szCs w:val="32"/>
        </w:rPr>
      </w:pPr>
      <w:r w:rsidRPr="000D5A9C">
        <w:rPr>
          <w:rFonts w:hint="cs"/>
          <w:b/>
          <w:bCs/>
          <w:sz w:val="32"/>
          <w:szCs w:val="32"/>
          <w:rtl/>
          <w:lang w:bidi="ar-LB"/>
        </w:rPr>
        <w:t xml:space="preserve"> </w:t>
      </w:r>
      <w:r w:rsidR="000E0EBE">
        <w:rPr>
          <w:rFonts w:hint="cs"/>
          <w:b/>
          <w:bCs/>
          <w:sz w:val="32"/>
          <w:szCs w:val="32"/>
          <w:rtl/>
          <w:lang w:bidi="ar-LB"/>
        </w:rPr>
        <w:t xml:space="preserve">دراسة </w:t>
      </w:r>
      <w:r w:rsidRPr="000D5A9C">
        <w:rPr>
          <w:rFonts w:hint="cs"/>
          <w:b/>
          <w:bCs/>
          <w:sz w:val="32"/>
          <w:szCs w:val="32"/>
          <w:rtl/>
          <w:lang w:bidi="ar-LB"/>
        </w:rPr>
        <w:t>العينة حسب المحافظة  والعظام المصابة</w:t>
      </w:r>
    </w:p>
    <w:p w:rsidR="00846518" w:rsidRPr="00592963" w:rsidRDefault="00846518" w:rsidP="008C7D97">
      <w:pPr>
        <w:pStyle w:val="afd"/>
        <w:widowControl w:val="0"/>
        <w:numPr>
          <w:ilvl w:val="0"/>
          <w:numId w:val="31"/>
        </w:numPr>
        <w:spacing w:line="288" w:lineRule="auto"/>
        <w:jc w:val="both"/>
        <w:rPr>
          <w:rFonts w:cs="Traditional Arabic"/>
          <w:b/>
          <w:bCs/>
          <w:sz w:val="32"/>
          <w:szCs w:val="32"/>
        </w:rPr>
      </w:pPr>
      <w:r w:rsidRPr="00846518">
        <w:rPr>
          <w:rFonts w:ascii="Arial Bold" w:hAnsi="Arial Bold" w:cs="Arial"/>
          <w:b/>
          <w:bCs/>
          <w:color w:val="000000"/>
          <w:sz w:val="32"/>
          <w:szCs w:val="32"/>
          <w:rtl/>
        </w:rPr>
        <w:t xml:space="preserve">توزع </w:t>
      </w:r>
      <w:r w:rsidRPr="00846518">
        <w:rPr>
          <w:rFonts w:ascii="Arial Bold" w:hAnsi="Arial Bold" w:cs="Arial" w:hint="cs"/>
          <w:b/>
          <w:bCs/>
          <w:color w:val="000000"/>
          <w:sz w:val="32"/>
          <w:szCs w:val="32"/>
          <w:rtl/>
        </w:rPr>
        <w:t>الأورا</w:t>
      </w:r>
      <w:r w:rsidRPr="00846518">
        <w:rPr>
          <w:rFonts w:ascii="Arial Bold" w:hAnsi="Arial Bold" w:cs="Arial" w:hint="eastAsia"/>
          <w:b/>
          <w:bCs/>
          <w:color w:val="000000"/>
          <w:sz w:val="32"/>
          <w:szCs w:val="32"/>
          <w:rtl/>
        </w:rPr>
        <w:t>م</w:t>
      </w:r>
      <w:r w:rsidRPr="00846518">
        <w:rPr>
          <w:rFonts w:ascii="Arial Bold" w:hAnsi="Arial Bold" w:cs="Arial"/>
          <w:b/>
          <w:bCs/>
          <w:color w:val="000000"/>
          <w:sz w:val="32"/>
          <w:szCs w:val="32"/>
          <w:rtl/>
        </w:rPr>
        <w:t xml:space="preserve"> العظمية الانتقالية حسب المنشأ</w:t>
      </w:r>
    </w:p>
    <w:p w:rsidR="00592963" w:rsidRPr="00B74D10" w:rsidRDefault="00592963" w:rsidP="008C7D97">
      <w:pPr>
        <w:pStyle w:val="afd"/>
        <w:widowControl w:val="0"/>
        <w:numPr>
          <w:ilvl w:val="0"/>
          <w:numId w:val="31"/>
        </w:numPr>
        <w:spacing w:line="288" w:lineRule="auto"/>
        <w:jc w:val="both"/>
        <w:rPr>
          <w:rFonts w:cs="Traditional Arabic"/>
          <w:b/>
          <w:bCs/>
          <w:sz w:val="32"/>
          <w:szCs w:val="32"/>
        </w:rPr>
      </w:pPr>
      <w:r w:rsidRPr="00592963">
        <w:rPr>
          <w:rFonts w:hint="cs"/>
          <w:b/>
          <w:bCs/>
          <w:sz w:val="32"/>
          <w:szCs w:val="32"/>
          <w:rtl/>
          <w:lang w:bidi="ar-LB"/>
        </w:rPr>
        <w:t>توزع العينة حسب النقائل</w:t>
      </w:r>
    </w:p>
    <w:p w:rsidR="00B74D10" w:rsidRPr="00592963" w:rsidRDefault="00B74D10" w:rsidP="00CC5467">
      <w:pPr>
        <w:pStyle w:val="afd"/>
        <w:widowControl w:val="0"/>
        <w:spacing w:line="288" w:lineRule="auto"/>
        <w:ind w:left="2414"/>
        <w:jc w:val="both"/>
        <w:rPr>
          <w:rFonts w:cs="Traditional Arabic"/>
          <w:b/>
          <w:bCs/>
          <w:sz w:val="32"/>
          <w:szCs w:val="32"/>
        </w:rPr>
      </w:pPr>
    </w:p>
    <w:p w:rsidR="00CB3F1D" w:rsidRDefault="00B25F46" w:rsidP="00B25F46">
      <w:pPr>
        <w:widowControl w:val="0"/>
        <w:numPr>
          <w:ilvl w:val="0"/>
          <w:numId w:val="13"/>
        </w:numPr>
        <w:spacing w:line="288" w:lineRule="auto"/>
        <w:jc w:val="both"/>
        <w:rPr>
          <w:rFonts w:cs="Traditional Arabic"/>
          <w:b/>
          <w:bCs/>
          <w:sz w:val="44"/>
          <w:szCs w:val="44"/>
          <w:lang w:bidi="ar-SY"/>
        </w:rPr>
      </w:pPr>
      <w:r>
        <w:rPr>
          <w:rFonts w:cs="Traditional Arabic" w:hint="cs"/>
          <w:b/>
          <w:bCs/>
          <w:sz w:val="44"/>
          <w:szCs w:val="44"/>
          <w:rtl/>
          <w:lang w:bidi="ar-SY"/>
        </w:rPr>
        <w:t xml:space="preserve">النتائج </w:t>
      </w:r>
    </w:p>
    <w:p w:rsidR="00B25F46" w:rsidRDefault="00B25F46" w:rsidP="00443193">
      <w:pPr>
        <w:widowControl w:val="0"/>
        <w:numPr>
          <w:ilvl w:val="0"/>
          <w:numId w:val="13"/>
        </w:numPr>
        <w:spacing w:line="288" w:lineRule="auto"/>
        <w:jc w:val="both"/>
        <w:rPr>
          <w:rFonts w:cs="Traditional Arabic"/>
          <w:b/>
          <w:bCs/>
          <w:sz w:val="44"/>
          <w:szCs w:val="44"/>
          <w:lang w:bidi="ar-SY"/>
        </w:rPr>
      </w:pPr>
      <w:r>
        <w:rPr>
          <w:rFonts w:cs="Traditional Arabic" w:hint="cs"/>
          <w:b/>
          <w:bCs/>
          <w:sz w:val="44"/>
          <w:szCs w:val="44"/>
          <w:rtl/>
          <w:lang w:bidi="ar-SY"/>
        </w:rPr>
        <w:t>التوصيات</w:t>
      </w:r>
    </w:p>
    <w:p w:rsidR="00443193" w:rsidRPr="000C074A" w:rsidRDefault="00443193" w:rsidP="00443193">
      <w:pPr>
        <w:widowControl w:val="0"/>
        <w:numPr>
          <w:ilvl w:val="0"/>
          <w:numId w:val="13"/>
        </w:numPr>
        <w:spacing w:line="288" w:lineRule="auto"/>
        <w:jc w:val="both"/>
        <w:rPr>
          <w:rFonts w:cs="Traditional Arabic"/>
          <w:b/>
          <w:bCs/>
          <w:sz w:val="44"/>
          <w:szCs w:val="44"/>
          <w:rtl/>
          <w:lang w:bidi="ar-SY"/>
        </w:rPr>
      </w:pPr>
      <w:r>
        <w:rPr>
          <w:rFonts w:cs="Traditional Arabic" w:hint="cs"/>
          <w:b/>
          <w:bCs/>
          <w:sz w:val="44"/>
          <w:szCs w:val="44"/>
          <w:rtl/>
          <w:lang w:bidi="ar-SY"/>
        </w:rPr>
        <w:t>المراجع</w:t>
      </w:r>
    </w:p>
    <w:p w:rsidR="00986234" w:rsidRPr="009938A2" w:rsidRDefault="00D66B7E" w:rsidP="009938A2">
      <w:pPr>
        <w:widowControl w:val="0"/>
        <w:spacing w:line="288" w:lineRule="auto"/>
        <w:jc w:val="both"/>
        <w:rPr>
          <w:rFonts w:cs="Monotype Koufi"/>
          <w:b/>
          <w:bCs/>
          <w:sz w:val="72"/>
          <w:szCs w:val="72"/>
          <w:rtl/>
        </w:rPr>
      </w:pPr>
      <w:r w:rsidRPr="000C074A">
        <w:rPr>
          <w:rFonts w:cs="Traditional Arabic" w:hint="cs"/>
          <w:b/>
          <w:bCs/>
          <w:sz w:val="40"/>
          <w:rtl/>
        </w:rPr>
        <w:lastRenderedPageBreak/>
        <w:t xml:space="preserve">    </w:t>
      </w:r>
      <w:r w:rsidRPr="000C074A">
        <w:rPr>
          <w:rFonts w:cs="Monotype Koufi" w:hint="cs"/>
          <w:b/>
          <w:bCs/>
          <w:sz w:val="72"/>
          <w:szCs w:val="72"/>
          <w:rtl/>
        </w:rPr>
        <w:t xml:space="preserve"> </w:t>
      </w:r>
      <w:r w:rsidR="00443193">
        <w:rPr>
          <w:rFonts w:cs="Monotype Koufi" w:hint="cs"/>
          <w:b/>
          <w:bCs/>
          <w:sz w:val="72"/>
          <w:szCs w:val="72"/>
          <w:rtl/>
        </w:rPr>
        <w:t xml:space="preserve">  </w:t>
      </w:r>
    </w:p>
    <w:p w:rsidR="00443193" w:rsidRPr="000D3836" w:rsidRDefault="00443193" w:rsidP="009D4DF0">
      <w:pPr>
        <w:widowControl w:val="0"/>
        <w:spacing w:line="288" w:lineRule="auto"/>
        <w:jc w:val="center"/>
        <w:rPr>
          <w:rFonts w:ascii="Arial" w:hAnsi="Arial" w:cs="Arial"/>
          <w:b/>
          <w:bCs/>
          <w:sz w:val="160"/>
          <w:szCs w:val="160"/>
          <w:rtl/>
        </w:rPr>
      </w:pPr>
    </w:p>
    <w:p w:rsidR="00826CB8" w:rsidRPr="00986234" w:rsidRDefault="00986234" w:rsidP="00986234">
      <w:pPr>
        <w:widowControl w:val="0"/>
        <w:spacing w:line="288" w:lineRule="auto"/>
        <w:jc w:val="center"/>
        <w:rPr>
          <w:rFonts w:ascii="Arial" w:hAnsi="Arial" w:cs="Arial"/>
          <w:b/>
          <w:bCs/>
          <w:sz w:val="96"/>
          <w:szCs w:val="96"/>
          <w:rtl/>
        </w:rPr>
      </w:pPr>
      <w:r>
        <w:rPr>
          <w:rFonts w:ascii="Arial" w:hAnsi="Arial" w:cs="Arial"/>
          <w:b/>
          <w:bCs/>
          <w:sz w:val="96"/>
          <w:szCs w:val="96"/>
          <w:rtl/>
        </w:rPr>
        <w:t>الفصل الأو</w:t>
      </w:r>
      <w:r>
        <w:rPr>
          <w:rFonts w:ascii="Arial" w:hAnsi="Arial" w:cs="Arial" w:hint="cs"/>
          <w:b/>
          <w:bCs/>
          <w:sz w:val="96"/>
          <w:szCs w:val="96"/>
          <w:rtl/>
        </w:rPr>
        <w:t>ل</w:t>
      </w:r>
    </w:p>
    <w:p w:rsidR="00826CB8" w:rsidRDefault="00826CB8" w:rsidP="00966173">
      <w:pPr>
        <w:widowControl w:val="0"/>
        <w:spacing w:line="288" w:lineRule="auto"/>
        <w:jc w:val="both"/>
        <w:rPr>
          <w:rFonts w:cs="Traditional Arabic"/>
          <w:b/>
          <w:bCs/>
          <w:sz w:val="28"/>
          <w:rtl/>
        </w:rPr>
      </w:pPr>
    </w:p>
    <w:p w:rsidR="00986234" w:rsidRPr="00986234" w:rsidRDefault="009D4DF0" w:rsidP="00986234">
      <w:pPr>
        <w:widowControl w:val="0"/>
        <w:shd w:val="clear" w:color="auto" w:fill="000000"/>
        <w:spacing w:line="288" w:lineRule="auto"/>
        <w:rPr>
          <w:rFonts w:cs="Times New Roman"/>
          <w:b/>
          <w:bCs/>
          <w:color w:val="FFFFFF"/>
          <w:sz w:val="72"/>
          <w:szCs w:val="160"/>
          <w:rtl/>
        </w:rPr>
      </w:pPr>
      <w:r w:rsidRPr="00986234">
        <w:rPr>
          <w:rFonts w:cs="Times New Roman"/>
          <w:b/>
          <w:bCs/>
          <w:color w:val="FFFFFF"/>
          <w:sz w:val="72"/>
          <w:szCs w:val="160"/>
          <w:rtl/>
        </w:rPr>
        <w:t>الدراسة النظرية</w:t>
      </w:r>
    </w:p>
    <w:p w:rsidR="001224CB" w:rsidRDefault="001224CB" w:rsidP="00966173">
      <w:pPr>
        <w:widowControl w:val="0"/>
        <w:spacing w:line="288" w:lineRule="auto"/>
        <w:jc w:val="both"/>
        <w:rPr>
          <w:rFonts w:cs="Traditional Arabic"/>
          <w:b/>
          <w:bCs/>
          <w:sz w:val="28"/>
          <w:rtl/>
        </w:rPr>
      </w:pPr>
    </w:p>
    <w:p w:rsidR="00986234" w:rsidRDefault="00986234" w:rsidP="00966173">
      <w:pPr>
        <w:widowControl w:val="0"/>
        <w:spacing w:line="288" w:lineRule="auto"/>
        <w:jc w:val="both"/>
        <w:rPr>
          <w:rFonts w:cs="Traditional Arabic"/>
          <w:b/>
          <w:bCs/>
          <w:sz w:val="28"/>
          <w:rtl/>
        </w:rPr>
      </w:pPr>
    </w:p>
    <w:p w:rsidR="00986234" w:rsidRDefault="00986234" w:rsidP="00966173">
      <w:pPr>
        <w:widowControl w:val="0"/>
        <w:spacing w:line="288" w:lineRule="auto"/>
        <w:jc w:val="both"/>
        <w:rPr>
          <w:rFonts w:cs="Traditional Arabic"/>
          <w:b/>
          <w:bCs/>
          <w:sz w:val="28"/>
          <w:rtl/>
        </w:rPr>
      </w:pPr>
    </w:p>
    <w:p w:rsidR="00986234" w:rsidRDefault="00986234" w:rsidP="00966173">
      <w:pPr>
        <w:widowControl w:val="0"/>
        <w:spacing w:line="288" w:lineRule="auto"/>
        <w:jc w:val="both"/>
        <w:rPr>
          <w:rFonts w:cs="Traditional Arabic"/>
          <w:b/>
          <w:bCs/>
          <w:sz w:val="28"/>
          <w:rtl/>
        </w:rPr>
      </w:pPr>
    </w:p>
    <w:p w:rsidR="00CD3E5D" w:rsidRDefault="00CD3E5D" w:rsidP="00966173">
      <w:pPr>
        <w:widowControl w:val="0"/>
        <w:spacing w:line="288" w:lineRule="auto"/>
        <w:jc w:val="both"/>
        <w:rPr>
          <w:rFonts w:cs="Traditional Arabic"/>
          <w:b/>
          <w:bCs/>
          <w:sz w:val="28"/>
          <w:rtl/>
        </w:rPr>
      </w:pPr>
    </w:p>
    <w:p w:rsidR="00986234" w:rsidRDefault="00986234" w:rsidP="00966173">
      <w:pPr>
        <w:widowControl w:val="0"/>
        <w:spacing w:line="288" w:lineRule="auto"/>
        <w:jc w:val="both"/>
        <w:rPr>
          <w:rFonts w:cs="Traditional Arabic" w:hint="cs"/>
          <w:b/>
          <w:bCs/>
          <w:sz w:val="28"/>
          <w:rtl/>
        </w:rPr>
      </w:pPr>
    </w:p>
    <w:p w:rsidR="009938A2" w:rsidRDefault="009938A2" w:rsidP="00966173">
      <w:pPr>
        <w:widowControl w:val="0"/>
        <w:spacing w:line="288" w:lineRule="auto"/>
        <w:jc w:val="both"/>
        <w:rPr>
          <w:rFonts w:cs="Traditional Arabic" w:hint="cs"/>
          <w:b/>
          <w:bCs/>
          <w:sz w:val="28"/>
          <w:rtl/>
        </w:rPr>
      </w:pPr>
    </w:p>
    <w:p w:rsidR="009938A2" w:rsidRDefault="009938A2" w:rsidP="00966173">
      <w:pPr>
        <w:widowControl w:val="0"/>
        <w:spacing w:line="288" w:lineRule="auto"/>
        <w:jc w:val="both"/>
        <w:rPr>
          <w:rFonts w:cs="Traditional Arabic" w:hint="cs"/>
          <w:b/>
          <w:bCs/>
          <w:sz w:val="28"/>
          <w:rtl/>
        </w:rPr>
      </w:pPr>
    </w:p>
    <w:p w:rsidR="009938A2" w:rsidRPr="00966173" w:rsidRDefault="009938A2" w:rsidP="00966173">
      <w:pPr>
        <w:widowControl w:val="0"/>
        <w:spacing w:line="288" w:lineRule="auto"/>
        <w:jc w:val="both"/>
        <w:rPr>
          <w:rFonts w:cs="Traditional Arabic"/>
          <w:b/>
          <w:bCs/>
          <w:sz w:val="28"/>
          <w:rtl/>
        </w:rPr>
      </w:pPr>
    </w:p>
    <w:p w:rsidR="00836377" w:rsidRPr="00AD5067" w:rsidRDefault="00ED6D0F" w:rsidP="00ED6D0F">
      <w:pPr>
        <w:widowControl w:val="0"/>
        <w:pBdr>
          <w:top w:val="single" w:sz="4" w:space="1" w:color="auto"/>
          <w:left w:val="single" w:sz="4" w:space="0" w:color="auto"/>
          <w:bottom w:val="single" w:sz="4" w:space="1" w:color="auto"/>
          <w:right w:val="single" w:sz="4" w:space="4" w:color="auto"/>
        </w:pBdr>
        <w:spacing w:line="288" w:lineRule="auto"/>
        <w:ind w:firstLine="720"/>
        <w:jc w:val="both"/>
        <w:rPr>
          <w:rFonts w:cs="Monotype Koufi"/>
          <w:b/>
          <w:bCs/>
          <w:sz w:val="56"/>
          <w:szCs w:val="56"/>
          <w:rtl/>
        </w:rPr>
      </w:pPr>
      <w:r>
        <w:rPr>
          <w:rFonts w:cs="Monotype Koufi" w:hint="cs"/>
          <w:b/>
          <w:bCs/>
          <w:sz w:val="56"/>
          <w:szCs w:val="56"/>
          <w:rtl/>
        </w:rPr>
        <w:t xml:space="preserve"> </w:t>
      </w:r>
      <w:r w:rsidR="00703A48">
        <w:rPr>
          <w:rFonts w:cs="Monotype Koufi" w:hint="cs"/>
          <w:b/>
          <w:bCs/>
          <w:sz w:val="56"/>
          <w:szCs w:val="56"/>
          <w:rtl/>
        </w:rPr>
        <w:t>آ</w:t>
      </w:r>
      <w:r w:rsidR="00C00DE7" w:rsidRPr="00AD5067">
        <w:rPr>
          <w:rFonts w:cs="Monotype Koufi" w:hint="cs"/>
          <w:b/>
          <w:bCs/>
          <w:sz w:val="56"/>
          <w:szCs w:val="56"/>
          <w:rtl/>
        </w:rPr>
        <w:t xml:space="preserve"> </w:t>
      </w:r>
      <w:r w:rsidR="00076E49" w:rsidRPr="00AD5067">
        <w:rPr>
          <w:rFonts w:cs="Monotype Koufi" w:hint="cs"/>
          <w:b/>
          <w:bCs/>
          <w:sz w:val="56"/>
          <w:szCs w:val="56"/>
          <w:rtl/>
        </w:rPr>
        <w:t>:</w:t>
      </w:r>
      <w:r w:rsidR="00966173" w:rsidRPr="00AD5067">
        <w:rPr>
          <w:rFonts w:cs="Monotype Koufi" w:hint="cs"/>
          <w:b/>
          <w:bCs/>
          <w:sz w:val="56"/>
          <w:szCs w:val="56"/>
          <w:rtl/>
        </w:rPr>
        <w:t xml:space="preserve"> </w:t>
      </w:r>
      <w:r w:rsidR="00076E49" w:rsidRPr="00AD5067">
        <w:rPr>
          <w:rFonts w:cs="Monotype Koufi" w:hint="cs"/>
          <w:b/>
          <w:bCs/>
          <w:sz w:val="56"/>
          <w:szCs w:val="56"/>
          <w:rtl/>
        </w:rPr>
        <w:t>مقدمة</w:t>
      </w:r>
    </w:p>
    <w:p w:rsidR="000C69A8" w:rsidRDefault="000C69A8" w:rsidP="00CD3E5D">
      <w:pPr>
        <w:widowControl w:val="0"/>
        <w:ind w:firstLine="720"/>
        <w:rPr>
          <w:rFonts w:ascii="Arial" w:hAnsi="Arial" w:cs="Arial"/>
          <w:color w:val="000000"/>
          <w:sz w:val="36"/>
          <w:szCs w:val="36"/>
          <w:rtl/>
        </w:rPr>
      </w:pPr>
    </w:p>
    <w:p w:rsidR="004A2B70" w:rsidRPr="00116940" w:rsidRDefault="00FA72DD" w:rsidP="00116940">
      <w:pPr>
        <w:rPr>
          <w:sz w:val="32"/>
          <w:szCs w:val="32"/>
          <w:rtl/>
          <w:lang w:bidi="ar-SY"/>
        </w:rPr>
      </w:pPr>
      <w:r w:rsidRPr="005022A3">
        <w:rPr>
          <w:rFonts w:ascii="Arial" w:hAnsi="Arial" w:cs="Arial" w:hint="cs"/>
          <w:b/>
          <w:bCs/>
          <w:color w:val="000000"/>
          <w:sz w:val="32"/>
          <w:szCs w:val="32"/>
          <w:rtl/>
        </w:rPr>
        <w:t xml:space="preserve"> </w:t>
      </w:r>
      <w:r w:rsidR="00116940">
        <w:rPr>
          <w:rFonts w:hint="cs"/>
          <w:sz w:val="32"/>
          <w:szCs w:val="32"/>
          <w:rtl/>
          <w:lang w:bidi="ar-SY"/>
        </w:rPr>
        <w:t xml:space="preserve">أورام العظام من الأورام الهامة في الجسم ,  و القابلة للشفاء حالياً بشكل كبير مع تحسن تقنيات العلاج الجراحي و الشعاعي و الكيماوي . بشكل عام الدراسات الإحصائية في العالم حول هذه الأورام قليلة و محصورة في أوروبا و أمريكا , و حالياً في سوريا لا توجد دراسات وبائية حولها . من الضروري إجراء دراسات إحصائية حول توزع و انتشار هذه الأورام في سوريا كأساس نظري لمراقبة و تدبير هذه الأورام . </w:t>
      </w:r>
    </w:p>
    <w:p w:rsidR="00F23B65" w:rsidRPr="00881B4A" w:rsidRDefault="00F23B65" w:rsidP="00D658FE">
      <w:pPr>
        <w:spacing w:line="288" w:lineRule="auto"/>
        <w:jc w:val="both"/>
        <w:rPr>
          <w:rFonts w:cs="Traditional Arabic"/>
          <w:sz w:val="28"/>
          <w:szCs w:val="36"/>
          <w:rtl/>
          <w:lang w:bidi="ar-SY"/>
        </w:rPr>
      </w:pPr>
    </w:p>
    <w:p w:rsidR="008455A5" w:rsidRPr="00AD5067" w:rsidRDefault="00703A48" w:rsidP="00ED6D0F">
      <w:pPr>
        <w:widowControl w:val="0"/>
        <w:pBdr>
          <w:top w:val="single" w:sz="4" w:space="1" w:color="auto"/>
          <w:left w:val="single" w:sz="4" w:space="4" w:color="auto"/>
          <w:bottom w:val="single" w:sz="4" w:space="1" w:color="auto"/>
          <w:right w:val="single" w:sz="4" w:space="4" w:color="auto"/>
        </w:pBdr>
        <w:spacing w:line="288" w:lineRule="auto"/>
        <w:ind w:firstLine="720"/>
        <w:jc w:val="both"/>
        <w:rPr>
          <w:rFonts w:cs="Monotype Koufi"/>
          <w:sz w:val="48"/>
          <w:szCs w:val="56"/>
          <w:rtl/>
        </w:rPr>
      </w:pPr>
      <w:r>
        <w:rPr>
          <w:rFonts w:cs="Monotype Koufi" w:hint="cs"/>
          <w:sz w:val="48"/>
          <w:szCs w:val="56"/>
          <w:rtl/>
        </w:rPr>
        <w:t xml:space="preserve"> ب </w:t>
      </w:r>
      <w:r w:rsidR="008F7124" w:rsidRPr="00AD5067">
        <w:rPr>
          <w:rFonts w:cs="Monotype Koufi" w:hint="cs"/>
          <w:sz w:val="48"/>
          <w:szCs w:val="56"/>
          <w:rtl/>
        </w:rPr>
        <w:t>:</w:t>
      </w:r>
      <w:r w:rsidR="00C00DE7" w:rsidRPr="00AD5067">
        <w:rPr>
          <w:rFonts w:cs="Monotype Koufi" w:hint="cs"/>
          <w:sz w:val="48"/>
          <w:szCs w:val="56"/>
          <w:rtl/>
        </w:rPr>
        <w:t xml:space="preserve"> </w:t>
      </w:r>
      <w:r w:rsidR="008F7124" w:rsidRPr="00AD5067">
        <w:rPr>
          <w:rFonts w:cs="Monotype Koufi" w:hint="cs"/>
          <w:sz w:val="48"/>
          <w:szCs w:val="56"/>
          <w:rtl/>
        </w:rPr>
        <w:t xml:space="preserve"> التصنيف</w:t>
      </w:r>
    </w:p>
    <w:p w:rsidR="000357A0" w:rsidRDefault="000357A0" w:rsidP="00881B4A">
      <w:pPr>
        <w:widowControl w:val="0"/>
        <w:spacing w:line="288" w:lineRule="auto"/>
        <w:ind w:firstLine="720"/>
        <w:jc w:val="both"/>
        <w:rPr>
          <w:rFonts w:ascii="Arial" w:hAnsi="Arial" w:cs="Arial"/>
          <w:sz w:val="32"/>
          <w:szCs w:val="32"/>
          <w:rtl/>
        </w:rPr>
      </w:pPr>
    </w:p>
    <w:p w:rsidR="00FA3A20" w:rsidRDefault="005F7FA8" w:rsidP="003C6A30">
      <w:pPr>
        <w:spacing w:line="240" w:lineRule="auto"/>
        <w:rPr>
          <w:sz w:val="32"/>
          <w:szCs w:val="32"/>
          <w:rtl/>
          <w:lang w:val="fr-FR" w:bidi="ar-SY"/>
        </w:rPr>
      </w:pPr>
      <w:r>
        <w:rPr>
          <w:rFonts w:hint="cs"/>
          <w:sz w:val="32"/>
          <w:szCs w:val="32"/>
          <w:rtl/>
          <w:lang w:val="fr-FR" w:bidi="ar-SY"/>
        </w:rPr>
        <w:t>تقسم الأورام العظام الى ثلاث مجموعات:</w:t>
      </w:r>
    </w:p>
    <w:p w:rsidR="00FA3A20" w:rsidRDefault="00FA3A20" w:rsidP="003C6A30">
      <w:pPr>
        <w:spacing w:line="240" w:lineRule="auto"/>
        <w:rPr>
          <w:sz w:val="32"/>
          <w:szCs w:val="32"/>
          <w:rtl/>
          <w:lang w:val="fr-FR" w:bidi="ar-SY"/>
        </w:rPr>
      </w:pPr>
      <w:r>
        <w:rPr>
          <w:rFonts w:hint="cs"/>
          <w:sz w:val="32"/>
          <w:szCs w:val="32"/>
          <w:rtl/>
          <w:lang w:val="fr-FR" w:bidi="ar-SY"/>
        </w:rPr>
        <w:t xml:space="preserve">                                                   </w:t>
      </w:r>
      <w:r w:rsidR="005F7FA8">
        <w:rPr>
          <w:rFonts w:hint="cs"/>
          <w:sz w:val="32"/>
          <w:szCs w:val="32"/>
          <w:rtl/>
          <w:lang w:val="fr-FR" w:bidi="ar-SY"/>
        </w:rPr>
        <w:t xml:space="preserve"> </w:t>
      </w:r>
      <w:r w:rsidR="003C6A30">
        <w:rPr>
          <w:rFonts w:hint="cs"/>
          <w:sz w:val="32"/>
          <w:szCs w:val="32"/>
          <w:rtl/>
          <w:lang w:val="fr-FR" w:bidi="ar-SY"/>
        </w:rPr>
        <w:t xml:space="preserve">                                                       1</w:t>
      </w:r>
      <w:r w:rsidR="005F7FA8">
        <w:rPr>
          <w:rFonts w:hint="cs"/>
          <w:sz w:val="32"/>
          <w:szCs w:val="32"/>
          <w:rtl/>
          <w:lang w:val="fr-FR" w:bidi="ar-SY"/>
        </w:rPr>
        <w:t>- الأورام</w:t>
      </w:r>
      <w:r w:rsidR="003C6A30">
        <w:rPr>
          <w:rFonts w:hint="cs"/>
          <w:sz w:val="32"/>
          <w:szCs w:val="32"/>
          <w:rtl/>
          <w:lang w:val="fr-FR" w:bidi="ar-SY"/>
        </w:rPr>
        <w:t xml:space="preserve"> العظام ال</w:t>
      </w:r>
      <w:r w:rsidR="005F7FA8">
        <w:rPr>
          <w:rFonts w:hint="cs"/>
          <w:sz w:val="32"/>
          <w:szCs w:val="32"/>
          <w:rtl/>
          <w:lang w:val="fr-FR" w:bidi="ar-SY"/>
        </w:rPr>
        <w:t>سليمة</w:t>
      </w:r>
      <w:r w:rsidR="003C6A30">
        <w:rPr>
          <w:rFonts w:hint="cs"/>
          <w:sz w:val="32"/>
          <w:szCs w:val="32"/>
          <w:rtl/>
          <w:lang w:val="fr-FR" w:bidi="ar-SY"/>
        </w:rPr>
        <w:t xml:space="preserve">                                                                                      </w:t>
      </w:r>
      <w:r w:rsidR="005F7FA8">
        <w:rPr>
          <w:rFonts w:hint="cs"/>
          <w:sz w:val="32"/>
          <w:szCs w:val="32"/>
          <w:rtl/>
          <w:lang w:val="fr-FR" w:bidi="ar-SY"/>
        </w:rPr>
        <w:t xml:space="preserve"> 2-الأورام</w:t>
      </w:r>
      <w:r w:rsidR="003C6A30">
        <w:rPr>
          <w:rFonts w:hint="cs"/>
          <w:sz w:val="32"/>
          <w:szCs w:val="32"/>
          <w:rtl/>
          <w:lang w:val="fr-FR" w:bidi="ar-SY"/>
        </w:rPr>
        <w:t xml:space="preserve"> العظام</w:t>
      </w:r>
      <w:r w:rsidR="005F7FA8">
        <w:rPr>
          <w:rFonts w:hint="cs"/>
          <w:sz w:val="32"/>
          <w:szCs w:val="32"/>
          <w:rtl/>
          <w:lang w:val="fr-FR" w:bidi="ar-SY"/>
        </w:rPr>
        <w:t xml:space="preserve"> السليمة العدوانية </w:t>
      </w:r>
      <w:r w:rsidR="003C6A30">
        <w:rPr>
          <w:rFonts w:hint="cs"/>
          <w:sz w:val="32"/>
          <w:szCs w:val="32"/>
          <w:rtl/>
          <w:lang w:val="fr-FR" w:bidi="ar-SY"/>
        </w:rPr>
        <w:t xml:space="preserve">                                                                         </w:t>
      </w:r>
      <w:r w:rsidR="005F7FA8">
        <w:rPr>
          <w:rFonts w:hint="cs"/>
          <w:sz w:val="32"/>
          <w:szCs w:val="32"/>
          <w:rtl/>
          <w:lang w:val="fr-FR" w:bidi="ar-SY"/>
        </w:rPr>
        <w:t>3- الأورام</w:t>
      </w:r>
      <w:r w:rsidR="003C6A30">
        <w:rPr>
          <w:rFonts w:hint="cs"/>
          <w:sz w:val="32"/>
          <w:szCs w:val="32"/>
          <w:rtl/>
          <w:lang w:val="fr-FR" w:bidi="ar-SY"/>
        </w:rPr>
        <w:t xml:space="preserve"> العظام</w:t>
      </w:r>
      <w:r w:rsidR="005F7FA8">
        <w:rPr>
          <w:rFonts w:hint="cs"/>
          <w:sz w:val="32"/>
          <w:szCs w:val="32"/>
          <w:rtl/>
          <w:lang w:val="fr-FR" w:bidi="ar-SY"/>
        </w:rPr>
        <w:t xml:space="preserve"> الخبيثة</w:t>
      </w:r>
    </w:p>
    <w:p w:rsidR="003213FB" w:rsidRDefault="003C6A30" w:rsidP="003C6A30">
      <w:pPr>
        <w:spacing w:line="240" w:lineRule="auto"/>
        <w:rPr>
          <w:sz w:val="32"/>
          <w:szCs w:val="32"/>
          <w:rtl/>
          <w:lang w:val="fr-FR" w:bidi="ar-SY"/>
        </w:rPr>
      </w:pPr>
      <w:r>
        <w:rPr>
          <w:rFonts w:hint="cs"/>
          <w:sz w:val="32"/>
          <w:szCs w:val="32"/>
          <w:rtl/>
          <w:lang w:val="fr-FR" w:bidi="ar-SY"/>
        </w:rPr>
        <w:t xml:space="preserve">                                                                                </w:t>
      </w:r>
      <w:r w:rsidR="00FA3A20">
        <w:rPr>
          <w:rFonts w:hint="cs"/>
          <w:sz w:val="32"/>
          <w:szCs w:val="32"/>
          <w:rtl/>
          <w:lang w:val="fr-FR" w:bidi="ar-SY"/>
        </w:rPr>
        <w:t xml:space="preserve">                       </w:t>
      </w:r>
      <w:r w:rsidR="005F7FA8">
        <w:rPr>
          <w:rFonts w:hint="cs"/>
          <w:sz w:val="32"/>
          <w:szCs w:val="32"/>
          <w:rtl/>
          <w:lang w:val="fr-FR" w:bidi="ar-SY"/>
        </w:rPr>
        <w:t xml:space="preserve"> تشمل كل مجموعة أنواعاً متعددة . ندرس في هذه الدراسة الأورام الخبيثة </w:t>
      </w:r>
      <w:r>
        <w:rPr>
          <w:rFonts w:hint="cs"/>
          <w:sz w:val="32"/>
          <w:szCs w:val="32"/>
          <w:rtl/>
          <w:lang w:val="fr-FR" w:bidi="ar-SY"/>
        </w:rPr>
        <w:t xml:space="preserve"> للعظام </w:t>
      </w:r>
      <w:r w:rsidR="005F7FA8">
        <w:rPr>
          <w:rFonts w:hint="cs"/>
          <w:sz w:val="32"/>
          <w:szCs w:val="32"/>
          <w:rtl/>
          <w:lang w:val="fr-FR" w:bidi="ar-SY"/>
        </w:rPr>
        <w:t>فقط .</w:t>
      </w:r>
    </w:p>
    <w:p w:rsidR="005F7FA8" w:rsidRPr="003213FB" w:rsidRDefault="003213FB" w:rsidP="003C6A30">
      <w:pPr>
        <w:spacing w:line="240" w:lineRule="auto"/>
        <w:rPr>
          <w:sz w:val="40"/>
          <w:rtl/>
          <w:lang w:val="fr-FR" w:bidi="ar-SY"/>
        </w:rPr>
      </w:pPr>
      <w:r>
        <w:rPr>
          <w:rFonts w:hint="cs"/>
          <w:sz w:val="32"/>
          <w:szCs w:val="32"/>
          <w:rtl/>
          <w:lang w:val="fr-FR" w:bidi="ar-SY"/>
        </w:rPr>
        <w:t xml:space="preserve">                                                                                                        </w:t>
      </w:r>
      <w:r w:rsidR="00FA3A20">
        <w:rPr>
          <w:rFonts w:hint="cs"/>
          <w:sz w:val="32"/>
          <w:szCs w:val="32"/>
          <w:rtl/>
          <w:lang w:val="fr-FR" w:bidi="ar-SY"/>
        </w:rPr>
        <w:t xml:space="preserve"> </w:t>
      </w:r>
      <w:r w:rsidR="00FA3A20" w:rsidRPr="003213FB">
        <w:rPr>
          <w:rFonts w:hint="cs"/>
          <w:sz w:val="40"/>
          <w:rtl/>
          <w:lang w:val="fr-FR" w:bidi="ar-SY"/>
        </w:rPr>
        <w:t>تشمل الأورام</w:t>
      </w:r>
      <w:r w:rsidR="00832507">
        <w:rPr>
          <w:rFonts w:hint="cs"/>
          <w:sz w:val="40"/>
          <w:rtl/>
          <w:lang w:val="fr-FR" w:bidi="ar-SY"/>
        </w:rPr>
        <w:t xml:space="preserve"> ا</w:t>
      </w:r>
      <w:r w:rsidR="00FA3A20" w:rsidRPr="003213FB">
        <w:rPr>
          <w:rFonts w:hint="cs"/>
          <w:sz w:val="40"/>
          <w:rtl/>
          <w:lang w:val="fr-FR" w:bidi="ar-SY"/>
        </w:rPr>
        <w:t>لخبيثة للعظام على:</w:t>
      </w:r>
    </w:p>
    <w:p w:rsidR="00F02DB6" w:rsidRDefault="00F02DB6" w:rsidP="003C6A30">
      <w:pPr>
        <w:spacing w:line="240" w:lineRule="auto"/>
        <w:rPr>
          <w:sz w:val="32"/>
          <w:szCs w:val="32"/>
          <w:lang w:val="fr-FR" w:bidi="ar-SY"/>
        </w:rPr>
      </w:pPr>
    </w:p>
    <w:p w:rsidR="00F02DB6" w:rsidRPr="00D37DD9" w:rsidRDefault="00F02DB6" w:rsidP="00F02DB6">
      <w:pPr>
        <w:widowControl w:val="0"/>
        <w:spacing w:line="240" w:lineRule="auto"/>
        <w:jc w:val="both"/>
        <w:rPr>
          <w:rFonts w:cs="Traditional Arabic"/>
          <w:b/>
          <w:bCs/>
          <w:sz w:val="40"/>
          <w:rtl/>
        </w:rPr>
      </w:pPr>
      <w:r w:rsidRPr="00D37DD9">
        <w:rPr>
          <w:rFonts w:cs="Traditional Arabic" w:hint="cs"/>
          <w:b/>
          <w:bCs/>
          <w:sz w:val="40"/>
          <w:rtl/>
        </w:rPr>
        <w:t xml:space="preserve">          </w:t>
      </w:r>
      <w:r>
        <w:rPr>
          <w:rFonts w:cs="Traditional Arabic" w:hint="cs"/>
          <w:b/>
          <w:bCs/>
          <w:sz w:val="40"/>
          <w:rtl/>
        </w:rPr>
        <w:t xml:space="preserve">  </w:t>
      </w:r>
      <w:r w:rsidRPr="00D37DD9">
        <w:rPr>
          <w:rFonts w:cs="Traditional Arabic" w:hint="cs"/>
          <w:b/>
          <w:bCs/>
          <w:sz w:val="40"/>
          <w:rtl/>
        </w:rPr>
        <w:t xml:space="preserve"> </w:t>
      </w:r>
      <w:r>
        <w:rPr>
          <w:rFonts w:cs="Traditional Arabic" w:hint="cs"/>
          <w:b/>
          <w:bCs/>
          <w:sz w:val="40"/>
          <w:rtl/>
        </w:rPr>
        <w:t xml:space="preserve"> </w:t>
      </w:r>
      <w:r w:rsidRPr="00D37DD9">
        <w:rPr>
          <w:rFonts w:cs="Traditional Arabic" w:hint="cs"/>
          <w:b/>
          <w:bCs/>
          <w:sz w:val="40"/>
          <w:rtl/>
        </w:rPr>
        <w:t xml:space="preserve"> </w:t>
      </w:r>
      <w:r>
        <w:rPr>
          <w:rFonts w:cs="Traditional Arabic" w:hint="cs"/>
          <w:b/>
          <w:bCs/>
          <w:sz w:val="40"/>
          <w:rtl/>
        </w:rPr>
        <w:t xml:space="preserve"> 1</w:t>
      </w:r>
      <w:r w:rsidRPr="00D37DD9">
        <w:rPr>
          <w:rFonts w:cs="Traditional Arabic" w:hint="cs"/>
          <w:b/>
          <w:bCs/>
          <w:sz w:val="40"/>
          <w:rtl/>
        </w:rPr>
        <w:t>. الغرن العظمي</w:t>
      </w:r>
    </w:p>
    <w:p w:rsidR="00F02DB6" w:rsidRDefault="00F02DB6" w:rsidP="00F02DB6">
      <w:pPr>
        <w:widowControl w:val="0"/>
        <w:spacing w:line="240" w:lineRule="auto"/>
        <w:jc w:val="both"/>
        <w:rPr>
          <w:rFonts w:cs="Traditional Arabic"/>
          <w:b/>
          <w:bCs/>
          <w:sz w:val="40"/>
          <w:rtl/>
        </w:rPr>
      </w:pPr>
      <w:r w:rsidRPr="00D37DD9">
        <w:rPr>
          <w:rFonts w:cs="Traditional Arabic" w:hint="cs"/>
          <w:b/>
          <w:bCs/>
          <w:sz w:val="40"/>
          <w:rtl/>
        </w:rPr>
        <w:t xml:space="preserve">         </w:t>
      </w:r>
      <w:r>
        <w:rPr>
          <w:rFonts w:cs="Traditional Arabic" w:hint="cs"/>
          <w:b/>
          <w:bCs/>
          <w:sz w:val="40"/>
          <w:rtl/>
        </w:rPr>
        <w:t xml:space="preserve">   </w:t>
      </w:r>
      <w:r w:rsidRPr="00D37DD9">
        <w:rPr>
          <w:rFonts w:cs="Traditional Arabic" w:hint="cs"/>
          <w:b/>
          <w:bCs/>
          <w:sz w:val="40"/>
          <w:rtl/>
        </w:rPr>
        <w:t xml:space="preserve"> </w:t>
      </w:r>
      <w:r>
        <w:rPr>
          <w:rFonts w:cs="Traditional Arabic" w:hint="cs"/>
          <w:b/>
          <w:bCs/>
          <w:sz w:val="40"/>
          <w:rtl/>
        </w:rPr>
        <w:t xml:space="preserve">   2</w:t>
      </w:r>
      <w:r w:rsidRPr="00D37DD9">
        <w:rPr>
          <w:rFonts w:cs="Traditional Arabic" w:hint="cs"/>
          <w:b/>
          <w:bCs/>
          <w:sz w:val="40"/>
          <w:rtl/>
        </w:rPr>
        <w:t>. الغرن الغضروفي</w:t>
      </w:r>
    </w:p>
    <w:p w:rsidR="00F02DB6" w:rsidRDefault="00F02DB6" w:rsidP="00F02DB6">
      <w:pPr>
        <w:widowControl w:val="0"/>
        <w:spacing w:line="240" w:lineRule="auto"/>
        <w:jc w:val="both"/>
        <w:rPr>
          <w:rFonts w:cs="Traditional Arabic"/>
          <w:b/>
          <w:bCs/>
          <w:sz w:val="40"/>
          <w:rtl/>
        </w:rPr>
      </w:pPr>
      <w:r>
        <w:rPr>
          <w:rFonts w:cs="Traditional Arabic" w:hint="cs"/>
          <w:b/>
          <w:bCs/>
          <w:sz w:val="40"/>
          <w:rtl/>
        </w:rPr>
        <w:t xml:space="preserve">                3. الغرن إيونغ</w:t>
      </w:r>
    </w:p>
    <w:p w:rsidR="00F02DB6" w:rsidRDefault="00F02DB6" w:rsidP="00F02DB6">
      <w:pPr>
        <w:widowControl w:val="0"/>
        <w:spacing w:line="240" w:lineRule="auto"/>
        <w:jc w:val="both"/>
        <w:rPr>
          <w:rFonts w:cs="Traditional Arabic"/>
          <w:b/>
          <w:bCs/>
          <w:sz w:val="40"/>
          <w:rtl/>
        </w:rPr>
      </w:pPr>
      <w:r>
        <w:rPr>
          <w:rFonts w:cs="Traditional Arabic" w:hint="cs"/>
          <w:b/>
          <w:bCs/>
          <w:sz w:val="40"/>
          <w:rtl/>
        </w:rPr>
        <w:t xml:space="preserve">                4.الورم الحبلي</w:t>
      </w:r>
    </w:p>
    <w:p w:rsidR="00F02DB6" w:rsidRDefault="00F02DB6" w:rsidP="00F02DB6">
      <w:pPr>
        <w:widowControl w:val="0"/>
        <w:spacing w:line="240" w:lineRule="auto"/>
        <w:jc w:val="both"/>
        <w:rPr>
          <w:rFonts w:cs="Traditional Arabic"/>
          <w:b/>
          <w:bCs/>
          <w:sz w:val="40"/>
          <w:rtl/>
        </w:rPr>
      </w:pPr>
      <w:r>
        <w:rPr>
          <w:rFonts w:cs="Traditional Arabic" w:hint="cs"/>
          <w:b/>
          <w:bCs/>
          <w:sz w:val="40"/>
          <w:rtl/>
        </w:rPr>
        <w:t xml:space="preserve">               5.الورم المينائي</w:t>
      </w:r>
    </w:p>
    <w:p w:rsidR="00F02DB6" w:rsidRDefault="00F02DB6" w:rsidP="00F02DB6">
      <w:pPr>
        <w:widowControl w:val="0"/>
        <w:spacing w:line="240" w:lineRule="auto"/>
        <w:jc w:val="both"/>
        <w:rPr>
          <w:rFonts w:cs="Traditional Arabic"/>
          <w:b/>
          <w:bCs/>
          <w:sz w:val="40"/>
          <w:rtl/>
        </w:rPr>
      </w:pPr>
      <w:r>
        <w:rPr>
          <w:rFonts w:cs="Traditional Arabic" w:hint="cs"/>
          <w:b/>
          <w:bCs/>
          <w:sz w:val="40"/>
          <w:rtl/>
        </w:rPr>
        <w:lastRenderedPageBreak/>
        <w:t xml:space="preserve">              6.الأوراو الوعائية الخبيثة</w:t>
      </w:r>
    </w:p>
    <w:p w:rsidR="00F02DB6" w:rsidRDefault="00F02DB6" w:rsidP="00F02DB6">
      <w:pPr>
        <w:widowControl w:val="0"/>
        <w:spacing w:line="240" w:lineRule="auto"/>
        <w:jc w:val="both"/>
        <w:rPr>
          <w:rFonts w:cs="Traditional Arabic"/>
          <w:b/>
          <w:bCs/>
          <w:sz w:val="40"/>
          <w:rtl/>
        </w:rPr>
      </w:pPr>
      <w:r>
        <w:rPr>
          <w:rFonts w:cs="Traditional Arabic" w:hint="cs"/>
          <w:b/>
          <w:bCs/>
          <w:sz w:val="40"/>
          <w:rtl/>
        </w:rPr>
        <w:t xml:space="preserve">            </w:t>
      </w:r>
      <w:r w:rsidR="0021668D">
        <w:rPr>
          <w:rFonts w:cs="Traditional Arabic" w:hint="cs"/>
          <w:b/>
          <w:bCs/>
          <w:sz w:val="40"/>
          <w:rtl/>
        </w:rPr>
        <w:t xml:space="preserve"> </w:t>
      </w:r>
      <w:r>
        <w:rPr>
          <w:rFonts w:cs="Traditional Arabic" w:hint="cs"/>
          <w:b/>
          <w:bCs/>
          <w:sz w:val="40"/>
          <w:rtl/>
        </w:rPr>
        <w:t xml:space="preserve"> 7.الغرن الليفي</w:t>
      </w:r>
    </w:p>
    <w:p w:rsidR="00F02DB6" w:rsidRDefault="00F02DB6" w:rsidP="00F02DB6">
      <w:pPr>
        <w:widowControl w:val="0"/>
        <w:spacing w:line="240" w:lineRule="auto"/>
        <w:jc w:val="both"/>
        <w:rPr>
          <w:rFonts w:cs="Traditional Arabic"/>
          <w:b/>
          <w:bCs/>
          <w:sz w:val="40"/>
          <w:rtl/>
        </w:rPr>
      </w:pPr>
      <w:r>
        <w:rPr>
          <w:rFonts w:cs="Traditional Arabic" w:hint="cs"/>
          <w:b/>
          <w:bCs/>
          <w:sz w:val="40"/>
          <w:rtl/>
        </w:rPr>
        <w:t xml:space="preserve">            </w:t>
      </w:r>
      <w:r w:rsidR="0021668D">
        <w:rPr>
          <w:rFonts w:cs="Traditional Arabic" w:hint="cs"/>
          <w:b/>
          <w:bCs/>
          <w:sz w:val="40"/>
          <w:rtl/>
        </w:rPr>
        <w:t xml:space="preserve"> </w:t>
      </w:r>
      <w:r>
        <w:rPr>
          <w:rFonts w:cs="Traditional Arabic" w:hint="cs"/>
          <w:b/>
          <w:bCs/>
          <w:sz w:val="40"/>
          <w:rtl/>
        </w:rPr>
        <w:t xml:space="preserve"> 8.الورم المنسج الليفي</w:t>
      </w:r>
    </w:p>
    <w:p w:rsidR="00F02DB6" w:rsidRDefault="00F02DB6" w:rsidP="00F02DB6">
      <w:pPr>
        <w:widowControl w:val="0"/>
        <w:spacing w:line="240" w:lineRule="auto"/>
        <w:jc w:val="both"/>
        <w:rPr>
          <w:rFonts w:cs="Traditional Arabic"/>
          <w:b/>
          <w:bCs/>
          <w:sz w:val="40"/>
          <w:rtl/>
        </w:rPr>
      </w:pPr>
      <w:r>
        <w:rPr>
          <w:rFonts w:cs="Traditional Arabic" w:hint="cs"/>
          <w:b/>
          <w:bCs/>
          <w:sz w:val="40"/>
          <w:rtl/>
        </w:rPr>
        <w:t xml:space="preserve">           </w:t>
      </w:r>
      <w:r w:rsidR="0021668D">
        <w:rPr>
          <w:rFonts w:cs="Traditional Arabic" w:hint="cs"/>
          <w:b/>
          <w:bCs/>
          <w:sz w:val="40"/>
          <w:rtl/>
        </w:rPr>
        <w:t xml:space="preserve">  </w:t>
      </w:r>
      <w:r>
        <w:rPr>
          <w:rFonts w:cs="Traditional Arabic" w:hint="cs"/>
          <w:b/>
          <w:bCs/>
          <w:sz w:val="40"/>
          <w:rtl/>
        </w:rPr>
        <w:t xml:space="preserve"> 9.الورم النقوي العديد</w:t>
      </w:r>
    </w:p>
    <w:p w:rsidR="00F02DB6" w:rsidRDefault="00F02DB6" w:rsidP="00F02DB6">
      <w:pPr>
        <w:widowControl w:val="0"/>
        <w:spacing w:line="240" w:lineRule="auto"/>
        <w:jc w:val="both"/>
        <w:rPr>
          <w:rFonts w:cs="Traditional Arabic"/>
          <w:b/>
          <w:bCs/>
          <w:sz w:val="40"/>
          <w:rtl/>
        </w:rPr>
      </w:pPr>
      <w:r>
        <w:rPr>
          <w:rFonts w:cs="Traditional Arabic" w:hint="cs"/>
          <w:b/>
          <w:bCs/>
          <w:sz w:val="40"/>
          <w:rtl/>
        </w:rPr>
        <w:t xml:space="preserve">         </w:t>
      </w:r>
      <w:r w:rsidR="0021668D">
        <w:rPr>
          <w:rFonts w:cs="Traditional Arabic" w:hint="cs"/>
          <w:b/>
          <w:bCs/>
          <w:sz w:val="40"/>
          <w:rtl/>
        </w:rPr>
        <w:t xml:space="preserve">  </w:t>
      </w:r>
      <w:r>
        <w:rPr>
          <w:rFonts w:cs="Traditional Arabic" w:hint="cs"/>
          <w:b/>
          <w:bCs/>
          <w:sz w:val="40"/>
          <w:rtl/>
        </w:rPr>
        <w:t xml:space="preserve"> 10.اللمفوما</w:t>
      </w:r>
    </w:p>
    <w:p w:rsidR="00891B2B" w:rsidRDefault="00F02DB6" w:rsidP="00F02DB6">
      <w:pPr>
        <w:pStyle w:val="afd"/>
        <w:widowControl w:val="0"/>
        <w:spacing w:line="360" w:lineRule="auto"/>
        <w:ind w:left="0" w:firstLine="720"/>
        <w:jc w:val="both"/>
        <w:rPr>
          <w:rFonts w:cs="Traditional Arabic"/>
          <w:b/>
          <w:bCs/>
          <w:sz w:val="28"/>
          <w:szCs w:val="36"/>
          <w:rtl/>
        </w:rPr>
      </w:pPr>
      <w:r>
        <w:rPr>
          <w:rFonts w:cs="Traditional Arabic" w:hint="cs"/>
          <w:b/>
          <w:bCs/>
          <w:sz w:val="40"/>
          <w:rtl/>
        </w:rPr>
        <w:t xml:space="preserve">  </w:t>
      </w:r>
      <w:r w:rsidRPr="003146B0">
        <w:rPr>
          <w:rFonts w:cs="Traditional Arabic" w:hint="cs"/>
          <w:b/>
          <w:bCs/>
          <w:sz w:val="40"/>
          <w:rtl/>
        </w:rPr>
        <w:t xml:space="preserve"> </w:t>
      </w:r>
      <w:r w:rsidR="0021668D">
        <w:rPr>
          <w:rFonts w:cs="Traditional Arabic" w:hint="cs"/>
          <w:b/>
          <w:bCs/>
          <w:sz w:val="40"/>
          <w:rtl/>
        </w:rPr>
        <w:t xml:space="preserve"> </w:t>
      </w:r>
      <w:r>
        <w:rPr>
          <w:rFonts w:cs="Traditional Arabic" w:hint="cs"/>
          <w:b/>
          <w:bCs/>
          <w:sz w:val="40"/>
          <w:rtl/>
        </w:rPr>
        <w:t>11</w:t>
      </w:r>
      <w:r w:rsidRPr="00D15337">
        <w:rPr>
          <w:rFonts w:cs="Traditional Arabic" w:hint="cs"/>
          <w:b/>
          <w:bCs/>
          <w:sz w:val="40"/>
          <w:rtl/>
        </w:rPr>
        <w:t>. الأورام العظمية الإنتقالية</w:t>
      </w:r>
    </w:p>
    <w:p w:rsidR="00891B2B" w:rsidRDefault="00891B2B" w:rsidP="00966173">
      <w:pPr>
        <w:pStyle w:val="afd"/>
        <w:widowControl w:val="0"/>
        <w:spacing w:line="288" w:lineRule="auto"/>
        <w:ind w:left="0" w:firstLine="720"/>
        <w:jc w:val="both"/>
        <w:rPr>
          <w:rFonts w:cs="Traditional Arabic"/>
          <w:b/>
          <w:bCs/>
          <w:sz w:val="28"/>
          <w:szCs w:val="36"/>
          <w:rtl/>
        </w:rPr>
      </w:pPr>
    </w:p>
    <w:p w:rsidR="00891B2B" w:rsidRDefault="00891B2B" w:rsidP="00966173">
      <w:pPr>
        <w:pStyle w:val="afd"/>
        <w:widowControl w:val="0"/>
        <w:spacing w:line="288" w:lineRule="auto"/>
        <w:ind w:left="0" w:firstLine="720"/>
        <w:jc w:val="both"/>
        <w:rPr>
          <w:rFonts w:cs="Traditional Arabic"/>
          <w:b/>
          <w:bCs/>
          <w:sz w:val="28"/>
          <w:szCs w:val="36"/>
          <w:rtl/>
        </w:rPr>
      </w:pPr>
    </w:p>
    <w:p w:rsidR="00891B2B" w:rsidRDefault="00891B2B" w:rsidP="00966173">
      <w:pPr>
        <w:pStyle w:val="afd"/>
        <w:widowControl w:val="0"/>
        <w:spacing w:line="288" w:lineRule="auto"/>
        <w:ind w:left="0" w:firstLine="720"/>
        <w:jc w:val="both"/>
        <w:rPr>
          <w:rFonts w:cs="Traditional Arabic"/>
          <w:b/>
          <w:bCs/>
          <w:sz w:val="28"/>
          <w:szCs w:val="36"/>
          <w:rtl/>
        </w:rPr>
      </w:pPr>
    </w:p>
    <w:p w:rsidR="00A11CC2" w:rsidRDefault="00A11CC2" w:rsidP="00966173">
      <w:pPr>
        <w:pStyle w:val="afd"/>
        <w:widowControl w:val="0"/>
        <w:spacing w:line="288" w:lineRule="auto"/>
        <w:ind w:left="0" w:firstLine="720"/>
        <w:jc w:val="both"/>
        <w:rPr>
          <w:rFonts w:cs="Traditional Arabic"/>
          <w:b/>
          <w:bCs/>
          <w:sz w:val="28"/>
          <w:szCs w:val="36"/>
          <w:rtl/>
        </w:rPr>
      </w:pPr>
    </w:p>
    <w:p w:rsidR="00A11CC2" w:rsidRDefault="00A11CC2" w:rsidP="00966173">
      <w:pPr>
        <w:pStyle w:val="afd"/>
        <w:widowControl w:val="0"/>
        <w:spacing w:line="288" w:lineRule="auto"/>
        <w:ind w:left="0" w:firstLine="720"/>
        <w:jc w:val="both"/>
        <w:rPr>
          <w:rFonts w:cs="Traditional Arabic"/>
          <w:b/>
          <w:bCs/>
          <w:sz w:val="28"/>
          <w:szCs w:val="36"/>
          <w:rtl/>
        </w:rPr>
      </w:pPr>
    </w:p>
    <w:p w:rsidR="00891B2B" w:rsidRDefault="00891B2B" w:rsidP="00966173">
      <w:pPr>
        <w:pStyle w:val="afd"/>
        <w:widowControl w:val="0"/>
        <w:spacing w:line="288" w:lineRule="auto"/>
        <w:ind w:left="0" w:firstLine="720"/>
        <w:jc w:val="both"/>
        <w:rPr>
          <w:rFonts w:cs="Traditional Arabic"/>
          <w:b/>
          <w:bCs/>
          <w:sz w:val="28"/>
          <w:szCs w:val="36"/>
          <w:rtl/>
        </w:rPr>
      </w:pPr>
    </w:p>
    <w:p w:rsidR="00891B2B" w:rsidRDefault="00891B2B" w:rsidP="00966173">
      <w:pPr>
        <w:pStyle w:val="afd"/>
        <w:widowControl w:val="0"/>
        <w:spacing w:line="288" w:lineRule="auto"/>
        <w:ind w:left="0" w:firstLine="720"/>
        <w:jc w:val="both"/>
        <w:rPr>
          <w:rFonts w:cs="Traditional Arabic"/>
          <w:b/>
          <w:bCs/>
          <w:sz w:val="28"/>
          <w:szCs w:val="36"/>
          <w:rtl/>
        </w:rPr>
      </w:pPr>
    </w:p>
    <w:p w:rsidR="00891B2B" w:rsidRDefault="00891B2B" w:rsidP="007E4F88">
      <w:pPr>
        <w:pStyle w:val="afd"/>
        <w:widowControl w:val="0"/>
        <w:spacing w:line="288" w:lineRule="auto"/>
        <w:jc w:val="both"/>
        <w:rPr>
          <w:rFonts w:cs="Traditional Arabic"/>
          <w:b/>
          <w:bCs/>
          <w:sz w:val="28"/>
          <w:szCs w:val="36"/>
          <w:rtl/>
        </w:rPr>
      </w:pPr>
    </w:p>
    <w:p w:rsidR="008455A5" w:rsidRDefault="008455A5" w:rsidP="00966173">
      <w:pPr>
        <w:pStyle w:val="afd"/>
        <w:widowControl w:val="0"/>
        <w:spacing w:line="288" w:lineRule="auto"/>
        <w:ind w:left="0" w:firstLine="720"/>
        <w:jc w:val="both"/>
        <w:rPr>
          <w:rFonts w:cs="Traditional Arabic"/>
          <w:b/>
          <w:bCs/>
          <w:sz w:val="28"/>
          <w:szCs w:val="36"/>
          <w:rtl/>
        </w:rPr>
      </w:pPr>
    </w:p>
    <w:p w:rsidR="008455A5" w:rsidRDefault="008455A5" w:rsidP="00966173">
      <w:pPr>
        <w:pStyle w:val="afd"/>
        <w:widowControl w:val="0"/>
        <w:spacing w:line="288" w:lineRule="auto"/>
        <w:ind w:left="0" w:firstLine="720"/>
        <w:jc w:val="both"/>
        <w:rPr>
          <w:rFonts w:cs="Traditional Arabic"/>
          <w:b/>
          <w:bCs/>
          <w:sz w:val="28"/>
          <w:szCs w:val="36"/>
          <w:rtl/>
        </w:rPr>
      </w:pPr>
    </w:p>
    <w:p w:rsidR="00891B2B" w:rsidRDefault="00891B2B" w:rsidP="007E4F88">
      <w:pPr>
        <w:pStyle w:val="afd"/>
        <w:widowControl w:val="0"/>
        <w:spacing w:line="288" w:lineRule="auto"/>
        <w:jc w:val="both"/>
        <w:rPr>
          <w:rFonts w:cs="Traditional Arabic"/>
          <w:b/>
          <w:bCs/>
          <w:sz w:val="28"/>
          <w:szCs w:val="36"/>
          <w:rtl/>
        </w:rPr>
      </w:pPr>
    </w:p>
    <w:p w:rsidR="002045E7" w:rsidRPr="00C72335" w:rsidRDefault="00784D32" w:rsidP="00C72335">
      <w:pPr>
        <w:pStyle w:val="afd"/>
        <w:widowControl w:val="0"/>
        <w:ind w:left="0" w:firstLine="720"/>
        <w:jc w:val="both"/>
        <w:rPr>
          <w:rFonts w:ascii="Arial" w:hAnsi="Arial" w:cs="Arial"/>
          <w:sz w:val="32"/>
          <w:szCs w:val="32"/>
          <w:rtl/>
        </w:rPr>
      </w:pPr>
      <w:r w:rsidRPr="00346126">
        <w:rPr>
          <w:rFonts w:ascii="Arial" w:hAnsi="Arial" w:cs="Arial"/>
          <w:sz w:val="32"/>
          <w:szCs w:val="32"/>
          <w:rtl/>
        </w:rPr>
        <w:br w:type="page"/>
      </w:r>
    </w:p>
    <w:p w:rsidR="00A548BB" w:rsidRPr="008455A5" w:rsidRDefault="008F29B0" w:rsidP="006C1C5D">
      <w:pPr>
        <w:pStyle w:val="afd"/>
        <w:widowControl w:val="0"/>
        <w:pBdr>
          <w:top w:val="single" w:sz="4" w:space="1" w:color="auto"/>
          <w:left w:val="single" w:sz="4" w:space="4" w:color="auto"/>
          <w:bottom w:val="single" w:sz="4" w:space="1" w:color="auto"/>
          <w:right w:val="single" w:sz="4" w:space="4" w:color="auto"/>
        </w:pBdr>
        <w:ind w:left="0" w:firstLine="720"/>
        <w:jc w:val="both"/>
        <w:rPr>
          <w:rFonts w:cs="Monotype Koufi"/>
          <w:b/>
          <w:bCs/>
          <w:sz w:val="48"/>
          <w:szCs w:val="56"/>
          <w:rtl/>
        </w:rPr>
      </w:pPr>
      <w:r>
        <w:rPr>
          <w:rFonts w:cs="Monotype Koufi" w:hint="cs"/>
          <w:b/>
          <w:bCs/>
          <w:sz w:val="48"/>
          <w:szCs w:val="56"/>
          <w:rtl/>
        </w:rPr>
        <w:lastRenderedPageBreak/>
        <w:t>ج</w:t>
      </w:r>
      <w:r w:rsidR="008E4D9D" w:rsidRPr="00AD5067">
        <w:rPr>
          <w:rFonts w:cs="Monotype Koufi" w:hint="cs"/>
          <w:b/>
          <w:bCs/>
          <w:sz w:val="48"/>
          <w:szCs w:val="56"/>
          <w:rtl/>
        </w:rPr>
        <w:t xml:space="preserve"> </w:t>
      </w:r>
      <w:r w:rsidR="00C00DE7" w:rsidRPr="00AD5067">
        <w:rPr>
          <w:rFonts w:cs="Monotype Koufi" w:hint="cs"/>
          <w:b/>
          <w:bCs/>
          <w:sz w:val="48"/>
          <w:szCs w:val="56"/>
          <w:rtl/>
        </w:rPr>
        <w:t xml:space="preserve">: </w:t>
      </w:r>
      <w:r w:rsidR="008E4D9D" w:rsidRPr="00AD5067">
        <w:rPr>
          <w:rFonts w:cs="Monotype Koufi" w:hint="cs"/>
          <w:b/>
          <w:bCs/>
          <w:sz w:val="48"/>
          <w:szCs w:val="56"/>
          <w:rtl/>
        </w:rPr>
        <w:t xml:space="preserve"> أنواع الأورام الخبيثة</w:t>
      </w:r>
    </w:p>
    <w:p w:rsidR="00D17765" w:rsidRPr="003E3FDB" w:rsidRDefault="00D17765" w:rsidP="00D17765">
      <w:pPr>
        <w:widowControl w:val="0"/>
        <w:ind w:firstLine="720"/>
        <w:jc w:val="both"/>
        <w:rPr>
          <w:rFonts w:ascii="Arial" w:hAnsi="Arial" w:cs="Arial"/>
          <w:smallCaps/>
          <w:sz w:val="32"/>
          <w:szCs w:val="32"/>
          <w:rtl/>
        </w:rPr>
      </w:pPr>
    </w:p>
    <w:p w:rsidR="00D17765" w:rsidRPr="003E3FDB" w:rsidRDefault="00D17765" w:rsidP="00D17765">
      <w:pPr>
        <w:widowControl w:val="0"/>
        <w:ind w:firstLine="720"/>
        <w:jc w:val="both"/>
        <w:rPr>
          <w:rFonts w:ascii="Arial" w:hAnsi="Arial" w:cs="Arial"/>
          <w:sz w:val="32"/>
          <w:szCs w:val="32"/>
          <w:rtl/>
        </w:rPr>
      </w:pPr>
    </w:p>
    <w:p w:rsidR="00D17765" w:rsidRDefault="00D17765" w:rsidP="006C1C5D">
      <w:pPr>
        <w:pStyle w:val="afd"/>
        <w:widowControl w:val="0"/>
        <w:ind w:left="0" w:firstLine="720"/>
        <w:jc w:val="both"/>
        <w:rPr>
          <w:rFonts w:cs="Times New Roman"/>
          <w:b/>
          <w:bCs/>
          <w:sz w:val="52"/>
          <w:szCs w:val="52"/>
          <w:rtl/>
        </w:rPr>
      </w:pPr>
    </w:p>
    <w:p w:rsidR="008E4D9D" w:rsidRPr="00A548BB" w:rsidRDefault="008C7060" w:rsidP="006C1C5D">
      <w:pPr>
        <w:pStyle w:val="afd"/>
        <w:widowControl w:val="0"/>
        <w:ind w:left="0" w:firstLine="720"/>
        <w:jc w:val="both"/>
        <w:rPr>
          <w:rFonts w:cs="Times New Roman"/>
          <w:b/>
          <w:bCs/>
          <w:sz w:val="52"/>
          <w:szCs w:val="52"/>
          <w:rtl/>
        </w:rPr>
      </w:pPr>
      <w:r>
        <w:rPr>
          <w:rFonts w:cs="Times New Roman" w:hint="cs"/>
          <w:b/>
          <w:bCs/>
          <w:sz w:val="52"/>
          <w:szCs w:val="52"/>
          <w:rtl/>
        </w:rPr>
        <w:t>1</w:t>
      </w:r>
      <w:r w:rsidR="008E4D9D" w:rsidRPr="00A548BB">
        <w:rPr>
          <w:rFonts w:cs="Times New Roman"/>
          <w:b/>
          <w:bCs/>
          <w:sz w:val="52"/>
          <w:szCs w:val="52"/>
          <w:rtl/>
        </w:rPr>
        <w:t xml:space="preserve">- الغرن </w:t>
      </w:r>
      <w:r w:rsidR="00A73070" w:rsidRPr="00A548BB">
        <w:rPr>
          <w:rFonts w:cs="Times New Roman" w:hint="cs"/>
          <w:b/>
          <w:bCs/>
          <w:sz w:val="52"/>
          <w:szCs w:val="52"/>
          <w:rtl/>
        </w:rPr>
        <w:t>العظمي:</w:t>
      </w:r>
      <w:r w:rsidR="008E4D9D" w:rsidRPr="00A548BB">
        <w:rPr>
          <w:rFonts w:cs="Times New Roman"/>
          <w:b/>
          <w:bCs/>
          <w:sz w:val="52"/>
          <w:szCs w:val="52"/>
          <w:rtl/>
        </w:rPr>
        <w:t xml:space="preserve"> </w:t>
      </w:r>
      <w:r w:rsidR="00E441F0" w:rsidRPr="00A548BB">
        <w:rPr>
          <w:rFonts w:cs="Times New Roman"/>
          <w:b/>
          <w:bCs/>
          <w:sz w:val="52"/>
          <w:szCs w:val="52"/>
          <w:rtl/>
        </w:rPr>
        <w:t xml:space="preserve"> </w:t>
      </w:r>
      <w:r w:rsidR="008E4D9D" w:rsidRPr="00A548BB">
        <w:rPr>
          <w:rFonts w:cs="Times New Roman"/>
          <w:b/>
          <w:bCs/>
          <w:sz w:val="52"/>
          <w:szCs w:val="52"/>
        </w:rPr>
        <w:t>Osteosarcoma</w:t>
      </w:r>
      <w:r w:rsidR="00E441F0" w:rsidRPr="00A548BB">
        <w:rPr>
          <w:rFonts w:cs="Times New Roman"/>
          <w:b/>
          <w:bCs/>
          <w:sz w:val="52"/>
          <w:szCs w:val="52"/>
          <w:rtl/>
        </w:rPr>
        <w:t xml:space="preserve"> </w:t>
      </w:r>
    </w:p>
    <w:p w:rsidR="008E4D9D" w:rsidRPr="00346126" w:rsidRDefault="006B6F08" w:rsidP="006B6F08">
      <w:pPr>
        <w:pStyle w:val="afd"/>
        <w:widowControl w:val="0"/>
        <w:ind w:left="0"/>
        <w:jc w:val="both"/>
        <w:rPr>
          <w:rFonts w:ascii="Arial" w:hAnsi="Arial" w:cs="Arial"/>
          <w:sz w:val="32"/>
          <w:szCs w:val="32"/>
          <w:rtl/>
        </w:rPr>
      </w:pPr>
      <w:r>
        <w:rPr>
          <w:rFonts w:ascii="Arial" w:hAnsi="Arial" w:cs="Arial"/>
          <w:sz w:val="32"/>
          <w:szCs w:val="32"/>
          <w:rtl/>
        </w:rPr>
        <w:t xml:space="preserve"> الغرن العظمي</w:t>
      </w:r>
      <w:r w:rsidR="00884811">
        <w:rPr>
          <w:rFonts w:ascii="Arial" w:hAnsi="Arial" w:cs="Arial" w:hint="cs"/>
          <w:sz w:val="32"/>
          <w:szCs w:val="32"/>
          <w:rtl/>
        </w:rPr>
        <w:t xml:space="preserve"> يتصف بإنتاج عظماني بواسطة خلايا خبيثة و</w:t>
      </w:r>
      <w:r w:rsidR="00127735" w:rsidRPr="00346126">
        <w:rPr>
          <w:rFonts w:ascii="Arial" w:hAnsi="Arial" w:cs="Arial"/>
          <w:sz w:val="32"/>
          <w:szCs w:val="32"/>
          <w:rtl/>
        </w:rPr>
        <w:t xml:space="preserve">هو </w:t>
      </w:r>
      <w:r w:rsidR="008E4D9D" w:rsidRPr="00346126">
        <w:rPr>
          <w:rFonts w:ascii="Arial" w:hAnsi="Arial" w:cs="Arial"/>
          <w:sz w:val="32"/>
          <w:szCs w:val="32"/>
          <w:rtl/>
        </w:rPr>
        <w:t>الورم الثاني من حيث الشيوع</w:t>
      </w:r>
      <w:r w:rsidR="00884811">
        <w:rPr>
          <w:rFonts w:ascii="Arial" w:hAnsi="Arial" w:cs="Arial" w:hint="cs"/>
          <w:sz w:val="32"/>
          <w:szCs w:val="32"/>
          <w:rtl/>
        </w:rPr>
        <w:t xml:space="preserve"> في الأورام العظمية الخبيثة</w:t>
      </w:r>
      <w:r w:rsidR="000729C2">
        <w:rPr>
          <w:rFonts w:ascii="Arial" w:hAnsi="Arial" w:cs="Arial"/>
          <w:sz w:val="32"/>
          <w:szCs w:val="32"/>
          <w:rtl/>
        </w:rPr>
        <w:t xml:space="preserve"> بعد</w:t>
      </w:r>
      <w:r w:rsidR="000729C2">
        <w:rPr>
          <w:rFonts w:ascii="Arial" w:hAnsi="Arial" w:cs="Arial" w:hint="cs"/>
          <w:sz w:val="32"/>
          <w:szCs w:val="32"/>
          <w:rtl/>
        </w:rPr>
        <w:t xml:space="preserve"> </w:t>
      </w:r>
      <w:r w:rsidR="004B0650">
        <w:rPr>
          <w:rFonts w:ascii="Arial" w:hAnsi="Arial" w:cs="Arial" w:hint="cs"/>
          <w:sz w:val="32"/>
          <w:szCs w:val="32"/>
          <w:rtl/>
        </w:rPr>
        <w:t>ورم النقوي العديد</w:t>
      </w:r>
      <w:r w:rsidR="00CE78EC">
        <w:rPr>
          <w:rFonts w:ascii="Arial" w:hAnsi="Arial" w:cs="Arial" w:hint="cs"/>
          <w:sz w:val="32"/>
          <w:szCs w:val="32"/>
          <w:rtl/>
        </w:rPr>
        <w:t xml:space="preserve"> وهويشكل حوالي</w:t>
      </w:r>
      <w:r w:rsidR="00575306">
        <w:rPr>
          <w:rFonts w:ascii="Arial" w:hAnsi="Arial" w:cs="Arial" w:hint="cs"/>
          <w:sz w:val="32"/>
          <w:szCs w:val="32"/>
          <w:rtl/>
        </w:rPr>
        <w:t xml:space="preserve"> 20% من الأورام </w:t>
      </w:r>
      <w:r w:rsidR="00303CDB">
        <w:rPr>
          <w:rFonts w:ascii="Arial" w:hAnsi="Arial" w:cs="Arial" w:hint="cs"/>
          <w:sz w:val="32"/>
          <w:szCs w:val="32"/>
          <w:rtl/>
        </w:rPr>
        <w:t xml:space="preserve">الخبيثة </w:t>
      </w:r>
      <w:r w:rsidR="00575306">
        <w:rPr>
          <w:rFonts w:ascii="Arial" w:hAnsi="Arial" w:cs="Arial" w:hint="cs"/>
          <w:sz w:val="32"/>
          <w:szCs w:val="32"/>
          <w:rtl/>
        </w:rPr>
        <w:t>ال</w:t>
      </w:r>
      <w:r w:rsidR="00B06508">
        <w:rPr>
          <w:rFonts w:ascii="Arial" w:hAnsi="Arial" w:cs="Arial" w:hint="cs"/>
          <w:sz w:val="32"/>
          <w:szCs w:val="32"/>
          <w:rtl/>
        </w:rPr>
        <w:t>بدئي</w:t>
      </w:r>
      <w:r w:rsidR="00303CDB">
        <w:rPr>
          <w:rFonts w:ascii="Arial" w:hAnsi="Arial" w:cs="Arial" w:hint="cs"/>
          <w:sz w:val="32"/>
          <w:szCs w:val="32"/>
          <w:rtl/>
        </w:rPr>
        <w:t>ة</w:t>
      </w:r>
      <w:r w:rsidR="00B06508">
        <w:rPr>
          <w:rFonts w:ascii="Arial" w:hAnsi="Arial" w:cs="Arial" w:hint="cs"/>
          <w:sz w:val="32"/>
          <w:szCs w:val="32"/>
          <w:rtl/>
        </w:rPr>
        <w:t xml:space="preserve"> للعظام. نسب</w:t>
      </w:r>
      <w:r w:rsidR="004443CF">
        <w:rPr>
          <w:rFonts w:ascii="Arial" w:hAnsi="Arial" w:cs="Arial" w:hint="cs"/>
          <w:sz w:val="32"/>
          <w:szCs w:val="32"/>
          <w:rtl/>
        </w:rPr>
        <w:t>ة حدوثه 1-3 في مليون نسمة في السنة</w:t>
      </w:r>
      <w:r w:rsidR="0044106F">
        <w:rPr>
          <w:rFonts w:ascii="Arial" w:hAnsi="Arial" w:cs="Arial" w:hint="cs"/>
          <w:sz w:val="32"/>
          <w:szCs w:val="32"/>
          <w:rtl/>
        </w:rPr>
        <w:t xml:space="preserve">. </w:t>
      </w:r>
      <w:r w:rsidR="00817063">
        <w:rPr>
          <w:rFonts w:ascii="Arial" w:hAnsi="Arial" w:cs="Arial" w:hint="cs"/>
          <w:sz w:val="32"/>
          <w:szCs w:val="32"/>
          <w:rtl/>
        </w:rPr>
        <w:t>يمكن أن</w:t>
      </w:r>
      <w:r w:rsidR="008E4D9D" w:rsidRPr="00346126">
        <w:rPr>
          <w:rFonts w:ascii="Arial" w:hAnsi="Arial" w:cs="Arial"/>
          <w:sz w:val="32"/>
          <w:szCs w:val="32"/>
          <w:rtl/>
        </w:rPr>
        <w:t xml:space="preserve"> يحدث </w:t>
      </w:r>
      <w:r w:rsidR="0044106F">
        <w:rPr>
          <w:rFonts w:ascii="Arial" w:hAnsi="Arial" w:cs="Arial" w:hint="cs"/>
          <w:sz w:val="32"/>
          <w:szCs w:val="32"/>
          <w:rtl/>
        </w:rPr>
        <w:t>في أي عمر</w:t>
      </w:r>
      <w:r w:rsidR="0020189D">
        <w:rPr>
          <w:rFonts w:ascii="Arial" w:hAnsi="Arial" w:cs="Arial" w:hint="cs"/>
          <w:sz w:val="32"/>
          <w:szCs w:val="32"/>
          <w:rtl/>
        </w:rPr>
        <w:t xml:space="preserve"> ول</w:t>
      </w:r>
      <w:r w:rsidR="00817063">
        <w:rPr>
          <w:rFonts w:ascii="Arial" w:hAnsi="Arial" w:cs="Arial" w:hint="cs"/>
          <w:sz w:val="32"/>
          <w:szCs w:val="32"/>
          <w:rtl/>
        </w:rPr>
        <w:t>كن</w:t>
      </w:r>
      <w:r>
        <w:rPr>
          <w:rFonts w:ascii="Arial" w:hAnsi="Arial" w:cs="Arial" w:hint="cs"/>
          <w:sz w:val="32"/>
          <w:szCs w:val="32"/>
          <w:rtl/>
        </w:rPr>
        <w:t xml:space="preserve"> </w:t>
      </w:r>
      <w:r w:rsidR="00BD7685">
        <w:rPr>
          <w:rFonts w:ascii="Arial" w:hAnsi="Arial" w:cs="Arial" w:hint="cs"/>
          <w:sz w:val="32"/>
          <w:szCs w:val="32"/>
          <w:rtl/>
        </w:rPr>
        <w:t>الغرن العظمي البدئي المتق</w:t>
      </w:r>
      <w:r w:rsidR="00BD7685">
        <w:rPr>
          <w:rFonts w:ascii="Arial" w:hAnsi="Arial" w:cs="Arial" w:hint="cs"/>
          <w:sz w:val="32"/>
          <w:szCs w:val="32"/>
          <w:rtl/>
          <w:lang w:val="en-GB"/>
        </w:rPr>
        <w:t>دم</w:t>
      </w:r>
      <w:r w:rsidR="0044106F">
        <w:rPr>
          <w:rFonts w:ascii="Arial" w:hAnsi="Arial" w:cs="Arial" w:hint="cs"/>
          <w:sz w:val="32"/>
          <w:szCs w:val="32"/>
          <w:rtl/>
          <w:lang w:val="en-GB"/>
        </w:rPr>
        <w:t xml:space="preserve"> أكثر حدوثاً في العقدالثاني من الحياة.</w:t>
      </w:r>
      <w:r w:rsidR="00CD062F">
        <w:rPr>
          <w:rFonts w:ascii="Arial" w:hAnsi="Arial" w:cs="Arial" w:hint="cs"/>
          <w:sz w:val="32"/>
          <w:szCs w:val="32"/>
          <w:rtl/>
          <w:lang w:val="en-GB"/>
        </w:rPr>
        <w:t xml:space="preserve"> الغرن العظمي نوع </w:t>
      </w:r>
      <w:r w:rsidR="00CD062F">
        <w:rPr>
          <w:rFonts w:ascii="Arial" w:hAnsi="Arial" w:cs="Arial"/>
          <w:sz w:val="32"/>
          <w:szCs w:val="32"/>
          <w:lang w:val="en-GB"/>
        </w:rPr>
        <w:t xml:space="preserve">parosteal </w:t>
      </w:r>
      <w:r w:rsidR="000A5E83">
        <w:rPr>
          <w:rFonts w:ascii="Arial" w:hAnsi="Arial" w:cs="Arial" w:hint="cs"/>
          <w:sz w:val="32"/>
          <w:szCs w:val="32"/>
          <w:rtl/>
        </w:rPr>
        <w:t xml:space="preserve"> </w:t>
      </w:r>
      <w:r w:rsidR="00E66E0F">
        <w:rPr>
          <w:rFonts w:ascii="Arial" w:hAnsi="Arial" w:cs="Arial" w:hint="cs"/>
          <w:sz w:val="32"/>
          <w:szCs w:val="32"/>
          <w:rtl/>
        </w:rPr>
        <w:t xml:space="preserve">قمة في العقدين الثالث والرابع. </w:t>
      </w:r>
      <w:r w:rsidR="000A5E83">
        <w:rPr>
          <w:rFonts w:ascii="Arial" w:hAnsi="Arial" w:cs="Arial" w:hint="cs"/>
          <w:sz w:val="32"/>
          <w:szCs w:val="32"/>
          <w:rtl/>
        </w:rPr>
        <w:t>الغرن العظمي الثانوي</w:t>
      </w:r>
      <w:r w:rsidR="00E35D75">
        <w:rPr>
          <w:rFonts w:ascii="Arial" w:hAnsi="Arial" w:cs="Arial" w:hint="cs"/>
          <w:sz w:val="32"/>
          <w:szCs w:val="32"/>
          <w:rtl/>
        </w:rPr>
        <w:t xml:space="preserve"> أشيع عند الأشخاص المسنين</w:t>
      </w:r>
      <w:r w:rsidR="006C5C5A">
        <w:rPr>
          <w:rFonts w:ascii="Arial" w:hAnsi="Arial" w:cs="Arial" w:hint="cs"/>
          <w:sz w:val="32"/>
          <w:szCs w:val="32"/>
          <w:rtl/>
        </w:rPr>
        <w:t>.</w:t>
      </w:r>
      <w:r w:rsidR="00575DAC">
        <w:rPr>
          <w:rFonts w:ascii="Arial" w:hAnsi="Arial" w:cs="Arial" w:hint="cs"/>
          <w:sz w:val="32"/>
          <w:szCs w:val="32"/>
          <w:rtl/>
        </w:rPr>
        <w:t xml:space="preserve"> </w:t>
      </w:r>
      <w:r w:rsidR="00E66E0F">
        <w:rPr>
          <w:rFonts w:ascii="Arial" w:hAnsi="Arial" w:cs="Arial" w:hint="cs"/>
          <w:sz w:val="32"/>
          <w:szCs w:val="32"/>
          <w:rtl/>
        </w:rPr>
        <w:t>معدل</w:t>
      </w:r>
      <w:r w:rsidR="000A5E83">
        <w:rPr>
          <w:rFonts w:ascii="Arial" w:hAnsi="Arial" w:cs="Arial" w:hint="cs"/>
          <w:sz w:val="32"/>
          <w:szCs w:val="32"/>
          <w:rtl/>
        </w:rPr>
        <w:t xml:space="preserve"> حدوث</w:t>
      </w:r>
      <w:r w:rsidR="009473BD">
        <w:rPr>
          <w:rFonts w:ascii="Arial" w:hAnsi="Arial" w:cs="Arial" w:hint="cs"/>
          <w:sz w:val="32"/>
          <w:szCs w:val="32"/>
          <w:rtl/>
        </w:rPr>
        <w:t>ه</w:t>
      </w:r>
      <w:r w:rsidR="00E66E0F">
        <w:rPr>
          <w:rFonts w:ascii="Arial" w:hAnsi="Arial" w:cs="Arial" w:hint="cs"/>
          <w:sz w:val="32"/>
          <w:szCs w:val="32"/>
          <w:rtl/>
        </w:rPr>
        <w:t xml:space="preserve"> أعلى بقليل</w:t>
      </w:r>
      <w:r w:rsidR="00312413">
        <w:rPr>
          <w:rFonts w:ascii="Arial" w:hAnsi="Arial" w:cs="Arial" w:hint="cs"/>
          <w:sz w:val="32"/>
          <w:szCs w:val="32"/>
          <w:rtl/>
        </w:rPr>
        <w:t xml:space="preserve"> </w:t>
      </w:r>
      <w:r w:rsidR="00E66E0F">
        <w:rPr>
          <w:rFonts w:ascii="Arial" w:hAnsi="Arial" w:cs="Arial" w:hint="cs"/>
          <w:sz w:val="32"/>
          <w:szCs w:val="32"/>
          <w:rtl/>
        </w:rPr>
        <w:t>عند الذكورم</w:t>
      </w:r>
      <w:r w:rsidR="0030705D">
        <w:rPr>
          <w:rFonts w:ascii="Arial" w:hAnsi="Arial" w:cs="Arial" w:hint="cs"/>
          <w:sz w:val="32"/>
          <w:szCs w:val="32"/>
          <w:rtl/>
        </w:rPr>
        <w:t>اعدا</w:t>
      </w:r>
      <w:r w:rsidR="0030705D">
        <w:rPr>
          <w:rFonts w:ascii="Arial" w:hAnsi="Arial" w:cs="Arial"/>
          <w:sz w:val="32"/>
          <w:szCs w:val="32"/>
          <w:rtl/>
        </w:rPr>
        <w:t xml:space="preserve"> </w:t>
      </w:r>
      <w:r w:rsidR="00575DAC">
        <w:rPr>
          <w:rFonts w:ascii="Arial" w:hAnsi="Arial" w:cs="Arial" w:hint="cs"/>
          <w:sz w:val="32"/>
          <w:szCs w:val="32"/>
          <w:rtl/>
        </w:rPr>
        <w:t>الغرن ال</w:t>
      </w:r>
      <w:r w:rsidR="0030705D">
        <w:rPr>
          <w:rFonts w:ascii="Arial" w:hAnsi="Arial" w:cs="Arial" w:hint="cs"/>
          <w:sz w:val="32"/>
          <w:szCs w:val="32"/>
          <w:rtl/>
        </w:rPr>
        <w:t>عظمي المجاورللعظم هوالنمط  أكثر حدوثاً عند الإناث</w:t>
      </w:r>
      <w:r w:rsidR="00130BDF" w:rsidRPr="00346126">
        <w:rPr>
          <w:rFonts w:ascii="Arial" w:hAnsi="Arial" w:cs="Arial"/>
          <w:sz w:val="32"/>
          <w:szCs w:val="32"/>
          <w:rtl/>
        </w:rPr>
        <w:t>.</w:t>
      </w:r>
      <w:r w:rsidR="0030705D">
        <w:rPr>
          <w:rFonts w:ascii="Arial" w:hAnsi="Arial" w:cs="Arial" w:hint="cs"/>
          <w:sz w:val="32"/>
          <w:szCs w:val="32"/>
          <w:rtl/>
        </w:rPr>
        <w:t xml:space="preserve"> </w:t>
      </w:r>
      <w:r w:rsidR="00BE0007">
        <w:rPr>
          <w:rFonts w:ascii="Arial" w:hAnsi="Arial" w:cs="Arial" w:hint="cs"/>
          <w:sz w:val="32"/>
          <w:szCs w:val="32"/>
          <w:rtl/>
        </w:rPr>
        <w:t xml:space="preserve">لاتوجد فروق نوعية بين العروق </w:t>
      </w:r>
      <w:r w:rsidR="00FA7EF9">
        <w:rPr>
          <w:rFonts w:ascii="Arial" w:hAnsi="Arial" w:cs="Arial" w:hint="cs"/>
          <w:sz w:val="32"/>
          <w:szCs w:val="32"/>
          <w:rtl/>
        </w:rPr>
        <w:t xml:space="preserve">ونادراًما تلعب العوامل الوراثية دوراً في ذلك بالرغم من أن الغرن العظمي عند المرضى مع صيغة وراثية لورم الأرومة الشبكية،تناذر تومسون </w:t>
      </w:r>
      <w:r w:rsidR="00FA7EF9">
        <w:rPr>
          <w:rFonts w:ascii="Arial" w:hAnsi="Arial" w:cs="Arial"/>
          <w:sz w:val="32"/>
          <w:szCs w:val="32"/>
          <w:rtl/>
        </w:rPr>
        <w:t>–</w:t>
      </w:r>
      <w:r w:rsidR="00FA7EF9">
        <w:rPr>
          <w:rFonts w:ascii="Arial" w:hAnsi="Arial" w:cs="Arial" w:hint="cs"/>
          <w:sz w:val="32"/>
          <w:szCs w:val="32"/>
          <w:rtl/>
        </w:rPr>
        <w:t xml:space="preserve"> روثمان،وتناذر ليغرموني .</w:t>
      </w:r>
      <w:r w:rsidR="003C395C">
        <w:rPr>
          <w:rFonts w:ascii="Arial" w:hAnsi="Arial" w:cs="Arial" w:hint="cs"/>
          <w:sz w:val="32"/>
          <w:szCs w:val="32"/>
          <w:rtl/>
        </w:rPr>
        <w:t xml:space="preserve"> قبل الحصول على العلاج الكيميائي بطريقة الحديثة،الإنذار عند المصابين بالغرن العظمي كان سيئ جداً، بالرغم العلاج الاستئصال الجذري أو البتر،فحوالي 80%من المرضى</w:t>
      </w:r>
      <w:r w:rsidR="009D122D">
        <w:rPr>
          <w:rFonts w:ascii="Arial" w:hAnsi="Arial" w:cs="Arial" w:hint="cs"/>
          <w:sz w:val="32"/>
          <w:szCs w:val="32"/>
          <w:rtl/>
        </w:rPr>
        <w:t xml:space="preserve"> يموتون</w:t>
      </w:r>
      <w:r w:rsidR="003C395C">
        <w:rPr>
          <w:rFonts w:ascii="Arial" w:hAnsi="Arial" w:cs="Arial" w:hint="cs"/>
          <w:sz w:val="32"/>
          <w:szCs w:val="32"/>
          <w:rtl/>
        </w:rPr>
        <w:t xml:space="preserve"> نتيجة انتقالات بعيدة خلال سنتين</w:t>
      </w:r>
      <w:r w:rsidR="00267C63">
        <w:rPr>
          <w:rFonts w:ascii="Arial" w:hAnsi="Arial" w:cs="Arial" w:hint="cs"/>
          <w:sz w:val="32"/>
          <w:szCs w:val="32"/>
          <w:rtl/>
        </w:rPr>
        <w:t>.</w:t>
      </w:r>
      <w:r w:rsidR="00DD63DD">
        <w:rPr>
          <w:rFonts w:ascii="Arial" w:hAnsi="Arial" w:cs="Arial" w:hint="cs"/>
          <w:sz w:val="32"/>
          <w:szCs w:val="32"/>
          <w:rtl/>
        </w:rPr>
        <w:t xml:space="preserve"> </w:t>
      </w:r>
      <w:r w:rsidR="00131B78">
        <w:rPr>
          <w:rFonts w:ascii="Arial" w:hAnsi="Arial" w:cs="Arial" w:hint="cs"/>
          <w:sz w:val="32"/>
          <w:szCs w:val="32"/>
          <w:rtl/>
        </w:rPr>
        <w:t>حالياً بقيا حياة</w:t>
      </w:r>
      <w:r w:rsidR="00D26CEA">
        <w:rPr>
          <w:rFonts w:ascii="Arial" w:hAnsi="Arial" w:cs="Arial" w:hint="cs"/>
          <w:sz w:val="32"/>
          <w:szCs w:val="32"/>
          <w:rtl/>
        </w:rPr>
        <w:t xml:space="preserve"> في المصابين بورم عالي</w:t>
      </w:r>
      <w:r w:rsidR="00DF32C1">
        <w:rPr>
          <w:rFonts w:ascii="Arial" w:hAnsi="Arial" w:cs="Arial" w:hint="cs"/>
          <w:sz w:val="32"/>
          <w:szCs w:val="32"/>
          <w:rtl/>
        </w:rPr>
        <w:t xml:space="preserve"> الدرجة</w:t>
      </w:r>
      <w:r w:rsidR="00B26D11">
        <w:rPr>
          <w:rFonts w:ascii="Arial" w:hAnsi="Arial" w:cs="Arial" w:hint="cs"/>
          <w:sz w:val="32"/>
          <w:szCs w:val="32"/>
          <w:rtl/>
        </w:rPr>
        <w:t xml:space="preserve"> بدون نقائل</w:t>
      </w:r>
      <w:r w:rsidR="00DF32C1">
        <w:rPr>
          <w:rFonts w:ascii="Arial" w:hAnsi="Arial" w:cs="Arial" w:hint="cs"/>
          <w:sz w:val="32"/>
          <w:szCs w:val="32"/>
          <w:rtl/>
        </w:rPr>
        <w:t xml:space="preserve"> 60 -70%</w:t>
      </w:r>
      <w:r w:rsidR="003551CC">
        <w:rPr>
          <w:rFonts w:ascii="Arial" w:hAnsi="Arial" w:cs="Arial" w:hint="cs"/>
          <w:sz w:val="32"/>
          <w:szCs w:val="32"/>
          <w:rtl/>
        </w:rPr>
        <w:t>و في المصابين بورم منخفض الدرجة 90% .</w:t>
      </w:r>
      <w:r w:rsidR="00C247F4">
        <w:rPr>
          <w:rFonts w:ascii="Arial" w:hAnsi="Arial" w:cs="Arial" w:hint="cs"/>
          <w:sz w:val="32"/>
          <w:szCs w:val="32"/>
          <w:rtl/>
        </w:rPr>
        <w:t xml:space="preserve"> إن أهم عامل إنذارعند التشخيص</w:t>
      </w:r>
      <w:r w:rsidR="00D666AE">
        <w:rPr>
          <w:rFonts w:ascii="Arial" w:hAnsi="Arial" w:cs="Arial" w:hint="cs"/>
          <w:sz w:val="32"/>
          <w:szCs w:val="32"/>
          <w:rtl/>
        </w:rPr>
        <w:t xml:space="preserve"> </w:t>
      </w:r>
      <w:r w:rsidR="00C247F4">
        <w:rPr>
          <w:rFonts w:ascii="Arial" w:hAnsi="Arial" w:cs="Arial" w:hint="cs"/>
          <w:sz w:val="32"/>
          <w:szCs w:val="32"/>
          <w:rtl/>
        </w:rPr>
        <w:t xml:space="preserve">هو زمن امتدادالمرض قبل التشخيص لأنه قد ما يكون تشخيص متأخربالتالي ستكون احتمال وجود نقائل أكثر. </w:t>
      </w:r>
      <w:r w:rsidR="00D666AE">
        <w:rPr>
          <w:rFonts w:ascii="Arial" w:hAnsi="Arial" w:cs="Arial" w:hint="cs"/>
          <w:sz w:val="32"/>
          <w:szCs w:val="32"/>
          <w:rtl/>
        </w:rPr>
        <w:t>في حال وجود نقائل رئوي تنخفض هذه النسبة إلى أقل من 20% (</w:t>
      </w:r>
      <w:r w:rsidR="00E624E9">
        <w:rPr>
          <w:rFonts w:ascii="Arial" w:hAnsi="Arial" w:cs="Arial" w:hint="cs"/>
          <w:sz w:val="32"/>
          <w:szCs w:val="32"/>
          <w:rtl/>
        </w:rPr>
        <w:t xml:space="preserve">يوجد نقائل رئوي في </w:t>
      </w:r>
      <w:r w:rsidR="00D666AE">
        <w:rPr>
          <w:rFonts w:ascii="Arial" w:hAnsi="Arial" w:cs="Arial" w:hint="cs"/>
          <w:sz w:val="32"/>
          <w:szCs w:val="32"/>
          <w:rtl/>
        </w:rPr>
        <w:t xml:space="preserve"> 15% من الحالات عند</w:t>
      </w:r>
      <w:r w:rsidR="00E624E9">
        <w:rPr>
          <w:rFonts w:ascii="Arial" w:hAnsi="Arial" w:cs="Arial" w:hint="cs"/>
          <w:sz w:val="32"/>
          <w:szCs w:val="32"/>
          <w:rtl/>
        </w:rPr>
        <w:t xml:space="preserve"> التشخيص الورم)</w:t>
      </w:r>
      <w:r w:rsidR="00B26D11">
        <w:rPr>
          <w:rFonts w:ascii="Arial" w:hAnsi="Arial" w:cs="Arial" w:hint="cs"/>
          <w:sz w:val="32"/>
          <w:szCs w:val="32"/>
          <w:rtl/>
        </w:rPr>
        <w:t xml:space="preserve"> </w:t>
      </w:r>
      <w:r w:rsidR="00E624E9">
        <w:rPr>
          <w:rFonts w:ascii="Arial" w:hAnsi="Arial" w:cs="Arial" w:hint="cs"/>
          <w:sz w:val="32"/>
          <w:szCs w:val="32"/>
          <w:rtl/>
        </w:rPr>
        <w:t>.</w:t>
      </w:r>
      <w:r w:rsidR="00B26D11">
        <w:rPr>
          <w:rFonts w:ascii="Arial" w:hAnsi="Arial" w:cs="Arial" w:hint="cs"/>
          <w:sz w:val="32"/>
          <w:szCs w:val="32"/>
          <w:rtl/>
        </w:rPr>
        <w:t xml:space="preserve">                                                                                                    </w:t>
      </w:r>
    </w:p>
    <w:p w:rsidR="00130BDF" w:rsidRPr="00346126" w:rsidRDefault="00130BDF" w:rsidP="00196B88">
      <w:pPr>
        <w:pStyle w:val="afd"/>
        <w:widowControl w:val="0"/>
        <w:numPr>
          <w:ilvl w:val="0"/>
          <w:numId w:val="8"/>
        </w:numPr>
        <w:jc w:val="both"/>
        <w:rPr>
          <w:rFonts w:ascii="Arial" w:hAnsi="Arial" w:cs="Arial"/>
          <w:sz w:val="32"/>
          <w:szCs w:val="32"/>
          <w:rtl/>
        </w:rPr>
      </w:pPr>
      <w:r w:rsidRPr="00E00791">
        <w:rPr>
          <w:rFonts w:ascii="Arial" w:hAnsi="Arial" w:cs="Arial"/>
          <w:b/>
          <w:bCs/>
          <w:i/>
          <w:iCs/>
          <w:sz w:val="32"/>
          <w:szCs w:val="32"/>
          <w:rtl/>
        </w:rPr>
        <w:t>سريرياً</w:t>
      </w:r>
      <w:r w:rsidRPr="00346126">
        <w:rPr>
          <w:rFonts w:ascii="Arial" w:hAnsi="Arial" w:cs="Arial"/>
          <w:i/>
          <w:iCs/>
          <w:sz w:val="32"/>
          <w:szCs w:val="32"/>
          <w:rtl/>
        </w:rPr>
        <w:t>:</w:t>
      </w:r>
      <w:r w:rsidR="000D389C">
        <w:rPr>
          <w:rFonts w:ascii="Arial" w:hAnsi="Arial" w:cs="Arial"/>
          <w:sz w:val="32"/>
          <w:szCs w:val="32"/>
          <w:rtl/>
        </w:rPr>
        <w:t xml:space="preserve"> </w:t>
      </w:r>
      <w:r w:rsidR="00A809AD">
        <w:rPr>
          <w:rFonts w:ascii="Arial" w:hAnsi="Arial" w:cs="Arial" w:hint="cs"/>
          <w:sz w:val="32"/>
          <w:szCs w:val="32"/>
          <w:rtl/>
        </w:rPr>
        <w:t>يشكومعظم المرضى المصابين بورم عالي الدرجة من ألم تصاعدي في حين يشكو المرضى المصابين بورم منخفض الدرجة من وجود كتلة غيرم</w:t>
      </w:r>
      <w:r w:rsidR="008E0DD4">
        <w:rPr>
          <w:rFonts w:ascii="Arial" w:hAnsi="Arial" w:cs="Arial" w:hint="cs"/>
          <w:sz w:val="32"/>
          <w:szCs w:val="32"/>
          <w:rtl/>
        </w:rPr>
        <w:t>ؤلمة</w:t>
      </w:r>
      <w:r w:rsidR="005A439C">
        <w:rPr>
          <w:rFonts w:ascii="Arial" w:hAnsi="Arial" w:cs="Arial" w:hint="cs"/>
          <w:sz w:val="32"/>
          <w:szCs w:val="32"/>
          <w:rtl/>
        </w:rPr>
        <w:t xml:space="preserve">. </w:t>
      </w:r>
      <w:r w:rsidR="00DA6CA8">
        <w:rPr>
          <w:rFonts w:ascii="Arial" w:hAnsi="Arial" w:cs="Arial" w:hint="cs"/>
          <w:sz w:val="32"/>
          <w:szCs w:val="32"/>
          <w:rtl/>
        </w:rPr>
        <w:t>يعتبرالأ</w:t>
      </w:r>
      <w:r w:rsidR="005A439C">
        <w:rPr>
          <w:rFonts w:ascii="Arial" w:hAnsi="Arial" w:cs="Arial" w:hint="cs"/>
          <w:sz w:val="32"/>
          <w:szCs w:val="32"/>
          <w:rtl/>
        </w:rPr>
        <w:t xml:space="preserve">لم </w:t>
      </w:r>
      <w:r w:rsidR="00DA6CA8">
        <w:rPr>
          <w:rFonts w:ascii="Arial" w:hAnsi="Arial" w:cs="Arial" w:hint="cs"/>
          <w:sz w:val="32"/>
          <w:szCs w:val="32"/>
          <w:rtl/>
        </w:rPr>
        <w:t xml:space="preserve">الليلي مفتاح </w:t>
      </w:r>
      <w:r w:rsidR="0020189D">
        <w:rPr>
          <w:rFonts w:ascii="Arial" w:hAnsi="Arial" w:cs="Arial" w:hint="cs"/>
          <w:sz w:val="32"/>
          <w:szCs w:val="32"/>
          <w:rtl/>
        </w:rPr>
        <w:t xml:space="preserve"> هام جداً</w:t>
      </w:r>
      <w:r w:rsidR="00DA6CA8">
        <w:rPr>
          <w:rFonts w:ascii="Arial" w:hAnsi="Arial" w:cs="Arial" w:hint="cs"/>
          <w:sz w:val="32"/>
          <w:szCs w:val="32"/>
          <w:rtl/>
        </w:rPr>
        <w:t xml:space="preserve"> لتشخيص</w:t>
      </w:r>
      <w:r w:rsidR="0020189D">
        <w:rPr>
          <w:rFonts w:ascii="Arial" w:hAnsi="Arial" w:cs="Arial" w:hint="cs"/>
          <w:sz w:val="32"/>
          <w:szCs w:val="32"/>
          <w:rtl/>
        </w:rPr>
        <w:t xml:space="preserve"> ول</w:t>
      </w:r>
      <w:r w:rsidR="005A439C">
        <w:rPr>
          <w:rFonts w:ascii="Arial" w:hAnsi="Arial" w:cs="Arial" w:hint="cs"/>
          <w:sz w:val="32"/>
          <w:szCs w:val="32"/>
          <w:rtl/>
        </w:rPr>
        <w:t>كن ي</w:t>
      </w:r>
      <w:r w:rsidRPr="00346126">
        <w:rPr>
          <w:rFonts w:ascii="Arial" w:hAnsi="Arial" w:cs="Arial"/>
          <w:sz w:val="32"/>
          <w:szCs w:val="32"/>
          <w:rtl/>
        </w:rPr>
        <w:t>وجد</w:t>
      </w:r>
      <w:r w:rsidR="005A439C">
        <w:rPr>
          <w:rFonts w:ascii="Arial" w:hAnsi="Arial" w:cs="Arial" w:hint="cs"/>
          <w:sz w:val="32"/>
          <w:szCs w:val="32"/>
          <w:rtl/>
        </w:rPr>
        <w:t xml:space="preserve"> في 25%من الحالا</w:t>
      </w:r>
      <w:r w:rsidR="0020189D">
        <w:rPr>
          <w:rFonts w:ascii="Arial" w:hAnsi="Arial" w:cs="Arial" w:hint="cs"/>
          <w:sz w:val="32"/>
          <w:szCs w:val="32"/>
          <w:rtl/>
        </w:rPr>
        <w:t>ت فقط.</w:t>
      </w:r>
      <w:r w:rsidR="0020189D">
        <w:rPr>
          <w:rFonts w:ascii="Arial" w:hAnsi="Arial" w:cs="Arial"/>
          <w:sz w:val="32"/>
          <w:szCs w:val="32"/>
          <w:rtl/>
        </w:rPr>
        <w:t xml:space="preserve"> كتلة </w:t>
      </w:r>
      <w:r w:rsidR="00FA5C3E">
        <w:rPr>
          <w:rFonts w:ascii="Arial" w:hAnsi="Arial" w:cs="Arial" w:hint="cs"/>
          <w:sz w:val="32"/>
          <w:szCs w:val="32"/>
          <w:rtl/>
        </w:rPr>
        <w:t>تكون غالباً</w:t>
      </w:r>
      <w:r w:rsidR="00D2442D">
        <w:rPr>
          <w:rFonts w:ascii="Arial" w:hAnsi="Arial" w:cs="Arial" w:hint="cs"/>
          <w:sz w:val="32"/>
          <w:szCs w:val="32"/>
          <w:rtl/>
        </w:rPr>
        <w:t xml:space="preserve"> </w:t>
      </w:r>
      <w:r w:rsidR="0020189D">
        <w:rPr>
          <w:rFonts w:ascii="Arial" w:hAnsi="Arial" w:cs="Arial"/>
          <w:sz w:val="32"/>
          <w:szCs w:val="32"/>
          <w:rtl/>
        </w:rPr>
        <w:t>مترافقة مع</w:t>
      </w:r>
      <w:r w:rsidR="00FA5C3E">
        <w:rPr>
          <w:rFonts w:ascii="Arial" w:hAnsi="Arial" w:cs="Arial" w:hint="cs"/>
          <w:sz w:val="32"/>
          <w:szCs w:val="32"/>
          <w:rtl/>
        </w:rPr>
        <w:t xml:space="preserve"> الألم(كتلة دون الألم يمكن أن توجد في النمط السطحي المنخفظة الدرجة فقط)</w:t>
      </w:r>
      <w:r w:rsidR="0020189D">
        <w:rPr>
          <w:rFonts w:ascii="Arial" w:hAnsi="Arial" w:cs="Arial"/>
          <w:sz w:val="32"/>
          <w:szCs w:val="32"/>
          <w:rtl/>
        </w:rPr>
        <w:t xml:space="preserve"> </w:t>
      </w:r>
      <w:r w:rsidRPr="00346126">
        <w:rPr>
          <w:rFonts w:ascii="Arial" w:hAnsi="Arial" w:cs="Arial"/>
          <w:sz w:val="32"/>
          <w:szCs w:val="32"/>
          <w:rtl/>
        </w:rPr>
        <w:t>.</w:t>
      </w:r>
    </w:p>
    <w:p w:rsidR="00B9406B" w:rsidRPr="00BE417F" w:rsidRDefault="00130BDF" w:rsidP="00E5602B">
      <w:pPr>
        <w:pStyle w:val="afd"/>
        <w:widowControl w:val="0"/>
        <w:numPr>
          <w:ilvl w:val="0"/>
          <w:numId w:val="8"/>
        </w:numPr>
        <w:ind w:left="0"/>
        <w:jc w:val="both"/>
        <w:rPr>
          <w:rFonts w:ascii="Arial" w:hAnsi="Arial" w:cs="Arial"/>
          <w:sz w:val="32"/>
          <w:szCs w:val="32"/>
          <w:rtl/>
        </w:rPr>
      </w:pPr>
      <w:r w:rsidRPr="00BE417F">
        <w:rPr>
          <w:rFonts w:ascii="Arial" w:hAnsi="Arial" w:cs="Arial"/>
          <w:b/>
          <w:bCs/>
          <w:i/>
          <w:iCs/>
          <w:sz w:val="32"/>
          <w:szCs w:val="32"/>
          <w:rtl/>
        </w:rPr>
        <w:t>مخبرياً</w:t>
      </w:r>
      <w:r w:rsidRPr="00BE417F">
        <w:rPr>
          <w:rFonts w:ascii="Arial" w:hAnsi="Arial" w:cs="Arial"/>
          <w:i/>
          <w:iCs/>
          <w:sz w:val="32"/>
          <w:szCs w:val="32"/>
          <w:rtl/>
        </w:rPr>
        <w:t>:</w:t>
      </w:r>
      <w:r w:rsidRPr="00BE417F">
        <w:rPr>
          <w:rFonts w:ascii="Arial" w:hAnsi="Arial" w:cs="Arial"/>
          <w:sz w:val="32"/>
          <w:szCs w:val="32"/>
          <w:rtl/>
        </w:rPr>
        <w:t xml:space="preserve"> سرعة الت</w:t>
      </w:r>
      <w:r w:rsidR="001F6EC0" w:rsidRPr="00BE417F">
        <w:rPr>
          <w:rFonts w:ascii="Arial" w:hAnsi="Arial" w:cs="Arial"/>
          <w:sz w:val="32"/>
          <w:szCs w:val="32"/>
          <w:rtl/>
        </w:rPr>
        <w:t>ث</w:t>
      </w:r>
      <w:r w:rsidR="00B9406B" w:rsidRPr="00BE417F">
        <w:rPr>
          <w:rFonts w:ascii="Arial" w:hAnsi="Arial" w:cs="Arial"/>
          <w:sz w:val="32"/>
          <w:szCs w:val="32"/>
          <w:rtl/>
        </w:rPr>
        <w:t>فل عادة تكون مرتفعة وقد يكون هناك ارتفاع بالفسفاتاز القلوية.</w:t>
      </w:r>
      <w:r w:rsidR="00BE417F">
        <w:rPr>
          <w:rFonts w:ascii="Arial" w:hAnsi="Arial" w:cs="Arial"/>
          <w:sz w:val="32"/>
          <w:szCs w:val="32"/>
        </w:rPr>
        <w:t xml:space="preserve"> </w:t>
      </w:r>
      <w:r w:rsidR="00B9406B" w:rsidRPr="00BE417F">
        <w:rPr>
          <w:rFonts w:ascii="Arial" w:hAnsi="Arial" w:cs="Arial"/>
          <w:sz w:val="32"/>
          <w:szCs w:val="32"/>
          <w:rtl/>
        </w:rPr>
        <w:t xml:space="preserve">من حيث التوضع: </w:t>
      </w:r>
      <w:r w:rsidR="00E5602B" w:rsidRPr="00BE417F">
        <w:rPr>
          <w:rFonts w:ascii="Arial" w:hAnsi="Arial" w:cs="Arial" w:hint="cs"/>
          <w:sz w:val="32"/>
          <w:szCs w:val="32"/>
          <w:rtl/>
        </w:rPr>
        <w:t>يمكن أن</w:t>
      </w:r>
      <w:r w:rsidR="00B9406B" w:rsidRPr="00BE417F">
        <w:rPr>
          <w:rFonts w:ascii="Arial" w:hAnsi="Arial" w:cs="Arial"/>
          <w:sz w:val="32"/>
          <w:szCs w:val="32"/>
          <w:rtl/>
        </w:rPr>
        <w:t xml:space="preserve"> يصيب أي </w:t>
      </w:r>
      <w:r w:rsidR="00E5602B" w:rsidRPr="00BE417F">
        <w:rPr>
          <w:rFonts w:ascii="Arial" w:hAnsi="Arial" w:cs="Arial" w:hint="cs"/>
          <w:sz w:val="32"/>
          <w:szCs w:val="32"/>
          <w:rtl/>
        </w:rPr>
        <w:t>موقع في الجهاز الحركي</w:t>
      </w:r>
      <w:r w:rsidR="00E5602B" w:rsidRPr="00BE417F">
        <w:rPr>
          <w:rFonts w:ascii="Arial" w:hAnsi="Arial" w:cs="Arial"/>
          <w:sz w:val="32"/>
          <w:szCs w:val="32"/>
          <w:rtl/>
        </w:rPr>
        <w:t xml:space="preserve"> لكن </w:t>
      </w:r>
      <w:r w:rsidR="00E5602B" w:rsidRPr="00BE417F">
        <w:rPr>
          <w:rFonts w:ascii="Arial" w:hAnsi="Arial" w:cs="Arial" w:hint="cs"/>
          <w:sz w:val="32"/>
          <w:szCs w:val="32"/>
          <w:rtl/>
        </w:rPr>
        <w:t>معظم الحالات</w:t>
      </w:r>
      <w:r w:rsidR="00E5602B" w:rsidRPr="00BE417F">
        <w:rPr>
          <w:rFonts w:ascii="Arial" w:hAnsi="Arial" w:cs="Arial"/>
          <w:sz w:val="32"/>
          <w:szCs w:val="32"/>
          <w:rtl/>
        </w:rPr>
        <w:t xml:space="preserve"> </w:t>
      </w:r>
      <w:r w:rsidR="00E5602B" w:rsidRPr="00BE417F">
        <w:rPr>
          <w:rFonts w:ascii="Arial" w:hAnsi="Arial" w:cs="Arial" w:hint="cs"/>
          <w:sz w:val="32"/>
          <w:szCs w:val="32"/>
          <w:rtl/>
        </w:rPr>
        <w:t xml:space="preserve">تحدث في مواقع يحدث فيها نمو سريع للعظم، تتضمن النهاية البعيدة للفخذ، النهاية القريبة </w:t>
      </w:r>
      <w:r w:rsidR="00E5602B" w:rsidRPr="00BE417F">
        <w:rPr>
          <w:rFonts w:ascii="Arial" w:hAnsi="Arial" w:cs="Arial" w:hint="cs"/>
          <w:sz w:val="32"/>
          <w:szCs w:val="32"/>
          <w:rtl/>
        </w:rPr>
        <w:lastRenderedPageBreak/>
        <w:t>للظنبوب، والنهاية القريبة للعضد.</w:t>
      </w:r>
    </w:p>
    <w:p w:rsidR="00B9406B" w:rsidRPr="00346126" w:rsidRDefault="00B9406B" w:rsidP="00BE417F">
      <w:pPr>
        <w:pStyle w:val="afd"/>
        <w:widowControl w:val="0"/>
        <w:ind w:left="0"/>
        <w:jc w:val="both"/>
        <w:rPr>
          <w:rFonts w:ascii="Arial" w:hAnsi="Arial" w:cs="Arial"/>
          <w:sz w:val="32"/>
          <w:szCs w:val="32"/>
          <w:rtl/>
        </w:rPr>
      </w:pPr>
      <w:r w:rsidRPr="00346126">
        <w:rPr>
          <w:rFonts w:ascii="Arial" w:hAnsi="Arial" w:cs="Arial"/>
          <w:sz w:val="32"/>
          <w:szCs w:val="32"/>
          <w:rtl/>
        </w:rPr>
        <w:t xml:space="preserve">العظام الأنبوبية 80%: فخذ 40% (75% حول الركبة)، الظنبوب 15%، العضد 15%.العظام </w:t>
      </w:r>
      <w:r w:rsidR="000D389C">
        <w:rPr>
          <w:rFonts w:ascii="Arial" w:hAnsi="Arial" w:cs="Arial" w:hint="cs"/>
          <w:sz w:val="32"/>
          <w:szCs w:val="32"/>
          <w:rtl/>
        </w:rPr>
        <w:t>ال</w:t>
      </w:r>
      <w:r w:rsidRPr="00346126">
        <w:rPr>
          <w:rFonts w:ascii="Arial" w:hAnsi="Arial" w:cs="Arial"/>
          <w:sz w:val="32"/>
          <w:szCs w:val="32"/>
          <w:rtl/>
        </w:rPr>
        <w:t xml:space="preserve">أخرى 20%: </w:t>
      </w:r>
      <w:r w:rsidR="00FB086F" w:rsidRPr="00346126">
        <w:rPr>
          <w:rFonts w:ascii="Arial" w:hAnsi="Arial" w:cs="Arial"/>
          <w:sz w:val="32"/>
          <w:szCs w:val="32"/>
          <w:rtl/>
        </w:rPr>
        <w:t>(</w:t>
      </w:r>
      <w:r w:rsidRPr="00346126">
        <w:rPr>
          <w:rFonts w:ascii="Arial" w:hAnsi="Arial" w:cs="Arial"/>
          <w:sz w:val="32"/>
          <w:szCs w:val="32"/>
          <w:rtl/>
        </w:rPr>
        <w:t>العظام المسطحة، أجسام الفقرات</w:t>
      </w:r>
      <w:r w:rsidR="00BE417F">
        <w:rPr>
          <w:rFonts w:ascii="Arial" w:hAnsi="Arial" w:cs="Arial"/>
          <w:sz w:val="32"/>
          <w:szCs w:val="32"/>
        </w:rPr>
        <w:t>.</w:t>
      </w:r>
    </w:p>
    <w:p w:rsidR="00FB086F" w:rsidRPr="00346126" w:rsidRDefault="004D2C7F" w:rsidP="006C1C5D">
      <w:pPr>
        <w:pStyle w:val="afd"/>
        <w:widowControl w:val="0"/>
        <w:ind w:left="0"/>
        <w:jc w:val="both"/>
        <w:rPr>
          <w:rFonts w:ascii="Arial" w:hAnsi="Arial" w:cs="Arial"/>
          <w:sz w:val="32"/>
          <w:szCs w:val="32"/>
          <w:rtl/>
        </w:rPr>
      </w:pPr>
      <w:r>
        <w:rPr>
          <w:rFonts w:ascii="Arial" w:hAnsi="Arial" w:cs="Arial" w:hint="cs"/>
          <w:i/>
          <w:iCs/>
          <w:sz w:val="32"/>
          <w:szCs w:val="32"/>
          <w:rtl/>
        </w:rPr>
        <w:t xml:space="preserve">       - </w:t>
      </w:r>
      <w:r w:rsidR="00346126" w:rsidRPr="00E00791">
        <w:rPr>
          <w:rFonts w:ascii="Arial" w:hAnsi="Arial" w:cs="Arial" w:hint="cs"/>
          <w:b/>
          <w:bCs/>
          <w:i/>
          <w:iCs/>
          <w:sz w:val="32"/>
          <w:szCs w:val="32"/>
          <w:rtl/>
        </w:rPr>
        <w:t xml:space="preserve"> </w:t>
      </w:r>
      <w:r w:rsidR="00B9406B" w:rsidRPr="00E00791">
        <w:rPr>
          <w:rFonts w:ascii="Arial" w:hAnsi="Arial" w:cs="Arial"/>
          <w:b/>
          <w:bCs/>
          <w:i/>
          <w:iCs/>
          <w:sz w:val="32"/>
          <w:szCs w:val="32"/>
          <w:rtl/>
        </w:rPr>
        <w:t>شعاعياً</w:t>
      </w:r>
      <w:r w:rsidR="00B9406B" w:rsidRPr="00346126">
        <w:rPr>
          <w:rFonts w:ascii="Arial" w:hAnsi="Arial" w:cs="Arial"/>
          <w:i/>
          <w:iCs/>
          <w:sz w:val="32"/>
          <w:szCs w:val="32"/>
          <w:rtl/>
        </w:rPr>
        <w:t>:</w:t>
      </w:r>
      <w:r w:rsidR="00B9406B" w:rsidRPr="00346126">
        <w:rPr>
          <w:rFonts w:ascii="Arial" w:hAnsi="Arial" w:cs="Arial"/>
          <w:sz w:val="32"/>
          <w:szCs w:val="32"/>
          <w:rtl/>
        </w:rPr>
        <w:t xml:space="preserve"> المظاهر الشعاعية في التصوير الشعاعي البسيط تكون مختلفة وتعتمد </w:t>
      </w:r>
      <w:r w:rsidR="00FB086F" w:rsidRPr="00346126">
        <w:rPr>
          <w:rFonts w:ascii="Arial" w:hAnsi="Arial" w:cs="Arial"/>
          <w:sz w:val="32"/>
          <w:szCs w:val="32"/>
          <w:rtl/>
        </w:rPr>
        <w:t>ب</w:t>
      </w:r>
      <w:r w:rsidR="00B9406B" w:rsidRPr="00346126">
        <w:rPr>
          <w:rFonts w:ascii="Arial" w:hAnsi="Arial" w:cs="Arial"/>
          <w:sz w:val="32"/>
          <w:szCs w:val="32"/>
          <w:rtl/>
        </w:rPr>
        <w:t>درجة كبيرة على كمية العظم التي ي</w:t>
      </w:r>
      <w:r w:rsidR="00FB086F" w:rsidRPr="00346126">
        <w:rPr>
          <w:rFonts w:ascii="Arial" w:hAnsi="Arial" w:cs="Arial"/>
          <w:sz w:val="32"/>
          <w:szCs w:val="32"/>
          <w:rtl/>
        </w:rPr>
        <w:t>نتجها الورم. النموذج الأكثر وصفاً</w:t>
      </w:r>
      <w:r w:rsidR="00B9406B" w:rsidRPr="00346126">
        <w:rPr>
          <w:rFonts w:ascii="Arial" w:hAnsi="Arial" w:cs="Arial"/>
          <w:sz w:val="32"/>
          <w:szCs w:val="32"/>
          <w:rtl/>
        </w:rPr>
        <w:t xml:space="preserve"> هو النموذج المختلط المؤلف من </w:t>
      </w:r>
      <w:r w:rsidR="000D389C">
        <w:rPr>
          <w:rFonts w:ascii="Arial" w:hAnsi="Arial" w:cs="Arial" w:hint="cs"/>
          <w:sz w:val="32"/>
          <w:szCs w:val="32"/>
          <w:rtl/>
        </w:rPr>
        <w:t>ال</w:t>
      </w:r>
      <w:r w:rsidR="00B9406B" w:rsidRPr="00346126">
        <w:rPr>
          <w:rFonts w:ascii="Arial" w:hAnsi="Arial" w:cs="Arial"/>
          <w:sz w:val="32"/>
          <w:szCs w:val="32"/>
          <w:rtl/>
        </w:rPr>
        <w:t xml:space="preserve">انحلال العظمي </w:t>
      </w:r>
      <w:r w:rsidR="001F6EC0" w:rsidRPr="00346126">
        <w:rPr>
          <w:rFonts w:ascii="Arial" w:hAnsi="Arial" w:cs="Arial"/>
          <w:sz w:val="32"/>
          <w:szCs w:val="32"/>
          <w:rtl/>
        </w:rPr>
        <w:t>والتصلب</w:t>
      </w:r>
      <w:r w:rsidR="00B9406B" w:rsidRPr="00346126">
        <w:rPr>
          <w:rFonts w:ascii="Arial" w:hAnsi="Arial" w:cs="Arial"/>
          <w:sz w:val="32"/>
          <w:szCs w:val="32"/>
          <w:rtl/>
        </w:rPr>
        <w:t xml:space="preserve"> العظمي </w:t>
      </w:r>
      <w:r w:rsidR="006B6F08">
        <w:rPr>
          <w:rFonts w:ascii="Arial" w:hAnsi="Arial" w:cs="Arial" w:hint="cs"/>
          <w:sz w:val="32"/>
          <w:szCs w:val="32"/>
          <w:rtl/>
        </w:rPr>
        <w:t xml:space="preserve"> </w:t>
      </w:r>
      <w:r w:rsidR="00B9406B" w:rsidRPr="00346126">
        <w:rPr>
          <w:rFonts w:ascii="Arial" w:hAnsi="Arial" w:cs="Arial"/>
          <w:sz w:val="32"/>
          <w:szCs w:val="32"/>
          <w:rtl/>
        </w:rPr>
        <w:t xml:space="preserve">بينما الإصابة التي تكون تصلبية فقط أو انحلالية فقط تكون أقل تواتراً. </w:t>
      </w:r>
    </w:p>
    <w:p w:rsidR="006E59AE" w:rsidRPr="00346126" w:rsidRDefault="00B9406B" w:rsidP="006C1C5D">
      <w:pPr>
        <w:pStyle w:val="afd"/>
        <w:widowControl w:val="0"/>
        <w:ind w:left="0"/>
        <w:jc w:val="both"/>
        <w:rPr>
          <w:rFonts w:ascii="Arial" w:hAnsi="Arial" w:cs="Arial"/>
          <w:sz w:val="32"/>
          <w:szCs w:val="32"/>
          <w:rtl/>
        </w:rPr>
      </w:pPr>
      <w:r w:rsidRPr="00346126">
        <w:rPr>
          <w:rFonts w:ascii="Arial" w:hAnsi="Arial" w:cs="Arial"/>
          <w:sz w:val="32"/>
          <w:szCs w:val="32"/>
          <w:rtl/>
        </w:rPr>
        <w:t>حدود السمحاق الباطن</w:t>
      </w:r>
      <w:r w:rsidR="004D138B" w:rsidRPr="00346126">
        <w:rPr>
          <w:rFonts w:ascii="Arial" w:hAnsi="Arial" w:cs="Arial"/>
          <w:sz w:val="32"/>
          <w:szCs w:val="32"/>
          <w:rtl/>
        </w:rPr>
        <w:t xml:space="preserve"> (</w:t>
      </w:r>
      <w:r w:rsidR="004D138B" w:rsidRPr="00346126">
        <w:rPr>
          <w:rFonts w:ascii="Arial" w:hAnsi="Arial" w:cs="Arial"/>
          <w:sz w:val="32"/>
          <w:szCs w:val="32"/>
        </w:rPr>
        <w:t>endostea</w:t>
      </w:r>
      <w:r w:rsidR="00E441F0" w:rsidRPr="00346126">
        <w:rPr>
          <w:rFonts w:ascii="Arial" w:hAnsi="Arial" w:cs="Arial"/>
          <w:sz w:val="32"/>
          <w:szCs w:val="32"/>
        </w:rPr>
        <w:t>l</w:t>
      </w:r>
      <w:r w:rsidR="004D138B" w:rsidRPr="00346126">
        <w:rPr>
          <w:rFonts w:ascii="Arial" w:hAnsi="Arial" w:cs="Arial"/>
          <w:sz w:val="32"/>
          <w:szCs w:val="32"/>
        </w:rPr>
        <w:t xml:space="preserve"> </w:t>
      </w:r>
      <w:r w:rsidR="004D138B" w:rsidRPr="00346126">
        <w:rPr>
          <w:rFonts w:ascii="Arial" w:hAnsi="Arial" w:cs="Arial"/>
          <w:sz w:val="32"/>
          <w:szCs w:val="32"/>
          <w:rtl/>
        </w:rPr>
        <w:t xml:space="preserve">) تكون </w:t>
      </w:r>
      <w:r w:rsidR="001F6EC0" w:rsidRPr="00346126">
        <w:rPr>
          <w:rFonts w:ascii="Arial" w:hAnsi="Arial" w:cs="Arial"/>
          <w:sz w:val="32"/>
          <w:szCs w:val="32"/>
          <w:rtl/>
        </w:rPr>
        <w:t>غ</w:t>
      </w:r>
      <w:r w:rsidR="004D138B" w:rsidRPr="00346126">
        <w:rPr>
          <w:rFonts w:ascii="Arial" w:hAnsi="Arial" w:cs="Arial"/>
          <w:sz w:val="32"/>
          <w:szCs w:val="32"/>
          <w:rtl/>
        </w:rPr>
        <w:t xml:space="preserve">ير واضحة </w:t>
      </w:r>
      <w:r w:rsidR="001F6EC0" w:rsidRPr="00346126">
        <w:rPr>
          <w:rFonts w:ascii="Arial" w:hAnsi="Arial" w:cs="Arial"/>
          <w:sz w:val="32"/>
          <w:szCs w:val="32"/>
          <w:rtl/>
        </w:rPr>
        <w:t>و</w:t>
      </w:r>
      <w:r w:rsidR="004D138B" w:rsidRPr="00346126">
        <w:rPr>
          <w:rFonts w:ascii="Arial" w:hAnsi="Arial" w:cs="Arial"/>
          <w:sz w:val="32"/>
          <w:szCs w:val="32"/>
          <w:rtl/>
        </w:rPr>
        <w:t>غالباً ما يكون القشر مخترق</w:t>
      </w:r>
      <w:r w:rsidR="000D389C">
        <w:rPr>
          <w:rFonts w:ascii="Arial" w:hAnsi="Arial" w:cs="Arial" w:hint="cs"/>
          <w:sz w:val="32"/>
          <w:szCs w:val="32"/>
          <w:rtl/>
        </w:rPr>
        <w:t>اً</w:t>
      </w:r>
      <w:r w:rsidR="004D138B" w:rsidRPr="00346126">
        <w:rPr>
          <w:rFonts w:ascii="Arial" w:hAnsi="Arial" w:cs="Arial"/>
          <w:sz w:val="32"/>
          <w:szCs w:val="32"/>
          <w:rtl/>
        </w:rPr>
        <w:t xml:space="preserve"> </w:t>
      </w:r>
      <w:r w:rsidR="001F6EC0" w:rsidRPr="00346126">
        <w:rPr>
          <w:rFonts w:ascii="Arial" w:hAnsi="Arial" w:cs="Arial"/>
          <w:sz w:val="32"/>
          <w:szCs w:val="32"/>
          <w:rtl/>
        </w:rPr>
        <w:t>والورم</w:t>
      </w:r>
      <w:r w:rsidR="004D138B" w:rsidRPr="00346126">
        <w:rPr>
          <w:rFonts w:ascii="Arial" w:hAnsi="Arial" w:cs="Arial"/>
          <w:sz w:val="32"/>
          <w:szCs w:val="32"/>
          <w:rtl/>
        </w:rPr>
        <w:t xml:space="preserve"> ممتد إلى الأنسجة المجاورة، وعند حدوث ذلك تظهر خطوط من عظم جديد تنتشر بشكل أشعة من القشر باتجاه الخارج لذلك تدعى [علامة أشعة الشمس] كما أنه عند اختراق ا</w:t>
      </w:r>
      <w:r w:rsidR="0020253B" w:rsidRPr="00346126">
        <w:rPr>
          <w:rFonts w:ascii="Arial" w:hAnsi="Arial" w:cs="Arial"/>
          <w:sz w:val="32"/>
          <w:szCs w:val="32"/>
          <w:rtl/>
        </w:rPr>
        <w:t>لورم للقشر يتشكل عظم جديد ارتكاس</w:t>
      </w:r>
      <w:r w:rsidR="004D138B" w:rsidRPr="00346126">
        <w:rPr>
          <w:rFonts w:ascii="Arial" w:hAnsi="Arial" w:cs="Arial"/>
          <w:sz w:val="32"/>
          <w:szCs w:val="32"/>
          <w:rtl/>
        </w:rPr>
        <w:t>ي عند الزوايا التي اقتلع فيها ا</w:t>
      </w:r>
      <w:r w:rsidR="0020253B" w:rsidRPr="00346126">
        <w:rPr>
          <w:rFonts w:ascii="Arial" w:hAnsi="Arial" w:cs="Arial"/>
          <w:sz w:val="32"/>
          <w:szCs w:val="32"/>
          <w:rtl/>
        </w:rPr>
        <w:t>ل</w:t>
      </w:r>
      <w:r w:rsidR="004D138B" w:rsidRPr="00346126">
        <w:rPr>
          <w:rFonts w:ascii="Arial" w:hAnsi="Arial" w:cs="Arial"/>
          <w:sz w:val="32"/>
          <w:szCs w:val="32"/>
          <w:rtl/>
        </w:rPr>
        <w:t>سمحاق وهي تسمى [مثلث كودمان]. ومع أن هاتين العلامتين تعتبرا</w:t>
      </w:r>
      <w:r w:rsidR="0020253B" w:rsidRPr="00346126">
        <w:rPr>
          <w:rFonts w:ascii="Arial" w:hAnsi="Arial" w:cs="Arial"/>
          <w:sz w:val="32"/>
          <w:szCs w:val="32"/>
          <w:rtl/>
        </w:rPr>
        <w:t>ت</w:t>
      </w:r>
      <w:r w:rsidR="006E59AE" w:rsidRPr="00346126">
        <w:rPr>
          <w:rFonts w:ascii="Arial" w:hAnsi="Arial" w:cs="Arial"/>
          <w:sz w:val="32"/>
          <w:szCs w:val="32"/>
          <w:rtl/>
        </w:rPr>
        <w:t xml:space="preserve"> مميزت</w:t>
      </w:r>
      <w:r w:rsidR="001978AC" w:rsidRPr="00346126">
        <w:rPr>
          <w:rFonts w:ascii="Arial" w:hAnsi="Arial" w:cs="Arial"/>
          <w:sz w:val="32"/>
          <w:szCs w:val="32"/>
          <w:rtl/>
        </w:rPr>
        <w:t>ين للغرن العظمي إلا أنه</w:t>
      </w:r>
      <w:r w:rsidR="0020253B" w:rsidRPr="00346126">
        <w:rPr>
          <w:rFonts w:ascii="Arial" w:hAnsi="Arial" w:cs="Arial"/>
          <w:sz w:val="32"/>
          <w:szCs w:val="32"/>
          <w:rtl/>
        </w:rPr>
        <w:t>م</w:t>
      </w:r>
      <w:r w:rsidR="001978AC" w:rsidRPr="00346126">
        <w:rPr>
          <w:rFonts w:ascii="Arial" w:hAnsi="Arial" w:cs="Arial"/>
          <w:sz w:val="32"/>
          <w:szCs w:val="32"/>
          <w:rtl/>
        </w:rPr>
        <w:t xml:space="preserve">ا قد </w:t>
      </w:r>
      <w:r w:rsidR="00F16072" w:rsidRPr="00346126">
        <w:rPr>
          <w:rFonts w:ascii="Arial" w:hAnsi="Arial" w:cs="Arial"/>
          <w:sz w:val="32"/>
          <w:szCs w:val="32"/>
          <w:rtl/>
        </w:rPr>
        <w:t>ت</w:t>
      </w:r>
      <w:r w:rsidR="001978AC" w:rsidRPr="00346126">
        <w:rPr>
          <w:rFonts w:ascii="Arial" w:hAnsi="Arial" w:cs="Arial"/>
          <w:sz w:val="32"/>
          <w:szCs w:val="32"/>
          <w:rtl/>
        </w:rPr>
        <w:t>شا</w:t>
      </w:r>
      <w:r w:rsidR="006E59AE" w:rsidRPr="00346126">
        <w:rPr>
          <w:rFonts w:ascii="Arial" w:hAnsi="Arial" w:cs="Arial"/>
          <w:sz w:val="32"/>
          <w:szCs w:val="32"/>
          <w:rtl/>
        </w:rPr>
        <w:t>هد</w:t>
      </w:r>
      <w:r w:rsidR="0020253B" w:rsidRPr="00346126">
        <w:rPr>
          <w:rFonts w:ascii="Arial" w:hAnsi="Arial" w:cs="Arial"/>
          <w:sz w:val="32"/>
          <w:szCs w:val="32"/>
          <w:rtl/>
        </w:rPr>
        <w:t xml:space="preserve">ان </w:t>
      </w:r>
      <w:r w:rsidR="006E59AE" w:rsidRPr="00346126">
        <w:rPr>
          <w:rFonts w:ascii="Arial" w:hAnsi="Arial" w:cs="Arial"/>
          <w:sz w:val="32"/>
          <w:szCs w:val="32"/>
          <w:rtl/>
        </w:rPr>
        <w:t xml:space="preserve"> بأورام أخرى سريعة النمو.</w:t>
      </w:r>
    </w:p>
    <w:p w:rsidR="006E59AE" w:rsidRPr="00346126" w:rsidRDefault="003517BF" w:rsidP="006C1C5D">
      <w:pPr>
        <w:pStyle w:val="afd"/>
        <w:widowControl w:val="0"/>
        <w:ind w:left="0"/>
        <w:jc w:val="both"/>
        <w:rPr>
          <w:rFonts w:ascii="Arial" w:hAnsi="Arial" w:cs="Arial"/>
          <w:sz w:val="32"/>
          <w:szCs w:val="32"/>
          <w:rtl/>
        </w:rPr>
      </w:pPr>
      <w:r w:rsidRPr="00346126">
        <w:rPr>
          <w:rFonts w:ascii="Arial" w:hAnsi="Arial" w:cs="Arial"/>
          <w:sz w:val="32"/>
          <w:szCs w:val="32"/>
          <w:rtl/>
        </w:rPr>
        <w:t>و</w:t>
      </w:r>
      <w:r w:rsidR="006E59AE" w:rsidRPr="00346126">
        <w:rPr>
          <w:rFonts w:ascii="Arial" w:hAnsi="Arial" w:cs="Arial"/>
          <w:sz w:val="32"/>
          <w:szCs w:val="32"/>
          <w:rtl/>
        </w:rPr>
        <w:t xml:space="preserve">في معظم الحالات يمكن وضع التشخيص من </w:t>
      </w:r>
      <w:r w:rsidR="00F16072" w:rsidRPr="00346126">
        <w:rPr>
          <w:rFonts w:ascii="Arial" w:hAnsi="Arial" w:cs="Arial"/>
          <w:sz w:val="32"/>
          <w:szCs w:val="32"/>
          <w:rtl/>
        </w:rPr>
        <w:t xml:space="preserve">خلال </w:t>
      </w:r>
      <w:r w:rsidR="006E59AE" w:rsidRPr="00346126">
        <w:rPr>
          <w:rFonts w:ascii="Arial" w:hAnsi="Arial" w:cs="Arial"/>
          <w:sz w:val="32"/>
          <w:szCs w:val="32"/>
          <w:rtl/>
        </w:rPr>
        <w:t>الصورة الشعاعية البسيطة لكن الاستقصاءات الشعاعية الأخرى تكون ضرورية لتحديد مرحلية الورم.</w:t>
      </w:r>
    </w:p>
    <w:p w:rsidR="00CB152D" w:rsidRPr="00346126" w:rsidRDefault="003517BF" w:rsidP="006C1C5D">
      <w:pPr>
        <w:pStyle w:val="afd"/>
        <w:widowControl w:val="0"/>
        <w:ind w:left="0"/>
        <w:jc w:val="both"/>
        <w:rPr>
          <w:rFonts w:ascii="Arial" w:hAnsi="Arial" w:cs="Arial"/>
          <w:sz w:val="32"/>
          <w:szCs w:val="32"/>
          <w:rtl/>
        </w:rPr>
      </w:pPr>
      <w:r w:rsidRPr="00346126">
        <w:rPr>
          <w:rFonts w:ascii="Arial" w:hAnsi="Arial" w:cs="Arial"/>
          <w:sz w:val="32"/>
          <w:szCs w:val="32"/>
          <w:rtl/>
        </w:rPr>
        <w:t xml:space="preserve">التصوير </w:t>
      </w:r>
      <w:r w:rsidR="006E59AE" w:rsidRPr="00346126">
        <w:rPr>
          <w:rFonts w:ascii="Arial" w:hAnsi="Arial" w:cs="Arial"/>
          <w:sz w:val="32"/>
          <w:szCs w:val="32"/>
          <w:rtl/>
        </w:rPr>
        <w:t xml:space="preserve">الطبقي المحوري يفيد في تقييم </w:t>
      </w:r>
      <w:r w:rsidR="001978AC" w:rsidRPr="00346126">
        <w:rPr>
          <w:rFonts w:ascii="Arial" w:hAnsi="Arial" w:cs="Arial"/>
          <w:sz w:val="32"/>
          <w:szCs w:val="32"/>
          <w:rtl/>
        </w:rPr>
        <w:t>امتداد</w:t>
      </w:r>
      <w:r w:rsidR="006E59AE" w:rsidRPr="00346126">
        <w:rPr>
          <w:rFonts w:ascii="Arial" w:hAnsi="Arial" w:cs="Arial"/>
          <w:sz w:val="32"/>
          <w:szCs w:val="32"/>
          <w:rtl/>
        </w:rPr>
        <w:t xml:space="preserve"> الورم داخل النقي أو الأنسجة الرخوة و</w:t>
      </w:r>
      <w:r w:rsidR="0020253B" w:rsidRPr="00346126">
        <w:rPr>
          <w:rFonts w:ascii="Arial" w:hAnsi="Arial" w:cs="Arial"/>
          <w:sz w:val="32"/>
          <w:szCs w:val="32"/>
          <w:rtl/>
        </w:rPr>
        <w:t>م</w:t>
      </w:r>
      <w:r w:rsidR="006E59AE" w:rsidRPr="00346126">
        <w:rPr>
          <w:rFonts w:ascii="Arial" w:hAnsi="Arial" w:cs="Arial"/>
          <w:sz w:val="32"/>
          <w:szCs w:val="32"/>
          <w:rtl/>
        </w:rPr>
        <w:t xml:space="preserve">فيد </w:t>
      </w:r>
      <w:r w:rsidR="00CB152D" w:rsidRPr="00346126">
        <w:rPr>
          <w:rFonts w:ascii="Arial" w:hAnsi="Arial" w:cs="Arial"/>
          <w:sz w:val="32"/>
          <w:szCs w:val="32"/>
          <w:rtl/>
        </w:rPr>
        <w:t>لتحديد نوعية اللحمة</w:t>
      </w:r>
      <w:r w:rsidRPr="00346126">
        <w:rPr>
          <w:rFonts w:ascii="Arial" w:hAnsi="Arial" w:cs="Arial"/>
          <w:sz w:val="32"/>
          <w:szCs w:val="32"/>
          <w:rtl/>
        </w:rPr>
        <w:t xml:space="preserve"> و</w:t>
      </w:r>
      <w:r w:rsidR="00CB152D" w:rsidRPr="00346126">
        <w:rPr>
          <w:rFonts w:ascii="Arial" w:hAnsi="Arial" w:cs="Arial"/>
          <w:sz w:val="32"/>
          <w:szCs w:val="32"/>
          <w:rtl/>
        </w:rPr>
        <w:t xml:space="preserve"> الاختراق القشري ونادراً من أجل الخزعة. </w:t>
      </w:r>
    </w:p>
    <w:p w:rsidR="00CB152D" w:rsidRPr="00346126" w:rsidRDefault="00CB152D" w:rsidP="006C1C5D">
      <w:pPr>
        <w:pStyle w:val="afd"/>
        <w:widowControl w:val="0"/>
        <w:ind w:left="0"/>
        <w:jc w:val="both"/>
        <w:rPr>
          <w:rFonts w:ascii="Arial" w:hAnsi="Arial" w:cs="Arial"/>
          <w:sz w:val="32"/>
          <w:szCs w:val="32"/>
          <w:rtl/>
        </w:rPr>
      </w:pPr>
      <w:r w:rsidRPr="00346126">
        <w:rPr>
          <w:rFonts w:ascii="Arial" w:hAnsi="Arial" w:cs="Arial"/>
          <w:sz w:val="32"/>
          <w:szCs w:val="32"/>
          <w:rtl/>
        </w:rPr>
        <w:t>المرنان وهو أفضل من الطبقي المحوري ل</w:t>
      </w:r>
      <w:r w:rsidR="003517BF" w:rsidRPr="00346126">
        <w:rPr>
          <w:rFonts w:ascii="Arial" w:hAnsi="Arial" w:cs="Arial"/>
          <w:sz w:val="32"/>
          <w:szCs w:val="32"/>
          <w:rtl/>
        </w:rPr>
        <w:t xml:space="preserve">تحديد </w:t>
      </w:r>
      <w:r w:rsidR="000D389C">
        <w:rPr>
          <w:rFonts w:ascii="Arial" w:hAnsi="Arial" w:cs="Arial"/>
          <w:sz w:val="32"/>
          <w:szCs w:val="32"/>
          <w:rtl/>
        </w:rPr>
        <w:t>هوامش الورم</w:t>
      </w:r>
      <w:r w:rsidRPr="00346126">
        <w:rPr>
          <w:rFonts w:ascii="Arial" w:hAnsi="Arial" w:cs="Arial"/>
          <w:sz w:val="32"/>
          <w:szCs w:val="32"/>
          <w:rtl/>
        </w:rPr>
        <w:t xml:space="preserve"> بسبب وضوحية الكثافات الممتازة فإن المرنان يبدو أكثر مثالية في تحديد امتداد الورم العظمي وتحديد النهاية القريبة والبعيدة له</w:t>
      </w:r>
      <w:r w:rsidR="00986337">
        <w:rPr>
          <w:rFonts w:ascii="Arial" w:hAnsi="Arial" w:cs="Arial" w:hint="cs"/>
          <w:sz w:val="32"/>
          <w:szCs w:val="32"/>
          <w:rtl/>
        </w:rPr>
        <w:t>,</w:t>
      </w:r>
      <w:r w:rsidRPr="00346126">
        <w:rPr>
          <w:rFonts w:ascii="Arial" w:hAnsi="Arial" w:cs="Arial"/>
          <w:sz w:val="32"/>
          <w:szCs w:val="32"/>
          <w:rtl/>
        </w:rPr>
        <w:t>ومن هنا</w:t>
      </w:r>
      <w:r w:rsidR="003517BF" w:rsidRPr="00346126">
        <w:rPr>
          <w:rFonts w:ascii="Arial" w:hAnsi="Arial" w:cs="Arial"/>
          <w:sz w:val="32"/>
          <w:szCs w:val="32"/>
          <w:rtl/>
        </w:rPr>
        <w:t xml:space="preserve"> تبدو</w:t>
      </w:r>
      <w:r w:rsidRPr="00346126">
        <w:rPr>
          <w:rFonts w:ascii="Arial" w:hAnsi="Arial" w:cs="Arial"/>
          <w:sz w:val="32"/>
          <w:szCs w:val="32"/>
          <w:rtl/>
        </w:rPr>
        <w:t xml:space="preserve"> الأهمية الفائقة </w:t>
      </w:r>
      <w:r w:rsidR="007335B0">
        <w:rPr>
          <w:rFonts w:ascii="Arial" w:hAnsi="Arial" w:cs="Arial"/>
          <w:sz w:val="32"/>
          <w:szCs w:val="32"/>
          <w:rtl/>
        </w:rPr>
        <w:t>للمرنان في الجراحة المحافظة.</w:t>
      </w:r>
    </w:p>
    <w:p w:rsidR="00CB152D" w:rsidRPr="00346126" w:rsidRDefault="00CB152D" w:rsidP="007335B0">
      <w:pPr>
        <w:pStyle w:val="afd"/>
        <w:widowControl w:val="0"/>
        <w:jc w:val="both"/>
        <w:rPr>
          <w:rFonts w:ascii="Arial" w:hAnsi="Arial" w:cs="Arial"/>
          <w:sz w:val="32"/>
          <w:szCs w:val="32"/>
          <w:rtl/>
        </w:rPr>
      </w:pPr>
      <w:r w:rsidRPr="00346126">
        <w:rPr>
          <w:rFonts w:ascii="Arial" w:hAnsi="Arial" w:cs="Arial"/>
          <w:sz w:val="32"/>
          <w:szCs w:val="32"/>
          <w:rtl/>
        </w:rPr>
        <w:t xml:space="preserve"> </w:t>
      </w:r>
    </w:p>
    <w:p w:rsidR="00CB152D" w:rsidRPr="00346126" w:rsidRDefault="00CB152D" w:rsidP="00BE417F">
      <w:pPr>
        <w:pStyle w:val="afd"/>
        <w:widowControl w:val="0"/>
        <w:ind w:left="0"/>
        <w:jc w:val="both"/>
        <w:rPr>
          <w:rFonts w:ascii="Arial" w:hAnsi="Arial" w:cs="Arial"/>
          <w:sz w:val="32"/>
          <w:szCs w:val="32"/>
          <w:rtl/>
        </w:rPr>
      </w:pPr>
      <w:r w:rsidRPr="00346126">
        <w:rPr>
          <w:rFonts w:ascii="Arial" w:hAnsi="Arial" w:cs="Arial"/>
          <w:sz w:val="32"/>
          <w:szCs w:val="32"/>
          <w:rtl/>
        </w:rPr>
        <w:t xml:space="preserve">ومضان </w:t>
      </w:r>
      <w:r w:rsidR="00762891" w:rsidRPr="00346126">
        <w:rPr>
          <w:rFonts w:ascii="Arial" w:hAnsi="Arial" w:cs="Arial"/>
          <w:sz w:val="32"/>
          <w:szCs w:val="32"/>
          <w:rtl/>
        </w:rPr>
        <w:t>ال</w:t>
      </w:r>
      <w:r w:rsidRPr="00346126">
        <w:rPr>
          <w:rFonts w:ascii="Arial" w:hAnsi="Arial" w:cs="Arial"/>
          <w:sz w:val="32"/>
          <w:szCs w:val="32"/>
          <w:rtl/>
        </w:rPr>
        <w:t>عظام</w:t>
      </w:r>
      <w:r w:rsidR="00E441F0" w:rsidRPr="00346126">
        <w:rPr>
          <w:rFonts w:ascii="Arial" w:hAnsi="Arial" w:cs="Arial"/>
          <w:sz w:val="32"/>
          <w:szCs w:val="32"/>
          <w:rtl/>
        </w:rPr>
        <w:t xml:space="preserve"> قد</w:t>
      </w:r>
      <w:r w:rsidRPr="00346126">
        <w:rPr>
          <w:rFonts w:ascii="Arial" w:hAnsi="Arial" w:cs="Arial"/>
          <w:sz w:val="32"/>
          <w:szCs w:val="32"/>
          <w:rtl/>
        </w:rPr>
        <w:t xml:space="preserve"> يظهر زيادة أخذ المادة </w:t>
      </w:r>
      <w:r w:rsidR="00E441F0" w:rsidRPr="00346126">
        <w:rPr>
          <w:rFonts w:ascii="Arial" w:hAnsi="Arial" w:cs="Arial"/>
          <w:sz w:val="32"/>
          <w:szCs w:val="32"/>
          <w:rtl/>
        </w:rPr>
        <w:t>المشعة بمنطقة الآفة مع فعالية ممتد</w:t>
      </w:r>
      <w:r w:rsidRPr="00346126">
        <w:rPr>
          <w:rFonts w:ascii="Arial" w:hAnsi="Arial" w:cs="Arial"/>
          <w:sz w:val="32"/>
          <w:szCs w:val="32"/>
          <w:rtl/>
        </w:rPr>
        <w:t xml:space="preserve">ة خلف الهوامش الحقيقية من الورم (بسبب فرط التوعية الورمية) ومفيد </w:t>
      </w:r>
      <w:r w:rsidR="00762891" w:rsidRPr="00346126">
        <w:rPr>
          <w:rFonts w:ascii="Arial" w:hAnsi="Arial" w:cs="Arial"/>
          <w:sz w:val="32"/>
          <w:szCs w:val="32"/>
          <w:rtl/>
        </w:rPr>
        <w:t>لا</w:t>
      </w:r>
      <w:r w:rsidRPr="00346126">
        <w:rPr>
          <w:rFonts w:ascii="Arial" w:hAnsi="Arial" w:cs="Arial"/>
          <w:sz w:val="32"/>
          <w:szCs w:val="32"/>
          <w:rtl/>
        </w:rPr>
        <w:t>كتشاف آفات جلدية ونقائل وتحديد المرحلة (</w:t>
      </w:r>
      <w:r w:rsidRPr="00346126">
        <w:rPr>
          <w:rFonts w:ascii="Arial" w:hAnsi="Arial" w:cs="Arial"/>
          <w:sz w:val="32"/>
          <w:szCs w:val="32"/>
        </w:rPr>
        <w:t>Staging</w:t>
      </w:r>
      <w:r w:rsidRPr="00346126">
        <w:rPr>
          <w:rFonts w:ascii="Arial" w:hAnsi="Arial" w:cs="Arial"/>
          <w:sz w:val="32"/>
          <w:szCs w:val="32"/>
          <w:rtl/>
        </w:rPr>
        <w:t>) صورة الصدر تجر</w:t>
      </w:r>
      <w:r w:rsidR="00762891" w:rsidRPr="00346126">
        <w:rPr>
          <w:rFonts w:ascii="Arial" w:hAnsi="Arial" w:cs="Arial"/>
          <w:sz w:val="32"/>
          <w:szCs w:val="32"/>
          <w:rtl/>
        </w:rPr>
        <w:t>ى</w:t>
      </w:r>
      <w:r w:rsidRPr="00346126">
        <w:rPr>
          <w:rFonts w:ascii="Arial" w:hAnsi="Arial" w:cs="Arial"/>
          <w:sz w:val="32"/>
          <w:szCs w:val="32"/>
          <w:rtl/>
        </w:rPr>
        <w:t xml:space="preserve"> بشكل روتيني، لكن التصوير الطبقي المحوري للصدر يعتبر أكثر حساسية في كشف الانتقالات الرئو</w:t>
      </w:r>
      <w:r w:rsidR="00BE417F">
        <w:rPr>
          <w:rFonts w:ascii="Arial" w:hAnsi="Arial" w:cs="Arial"/>
          <w:sz w:val="32"/>
          <w:szCs w:val="32"/>
          <w:rtl/>
        </w:rPr>
        <w:t>ية. (نقائل عادة للرئة قد تتكلس)</w:t>
      </w:r>
      <w:r w:rsidR="00BE417F">
        <w:rPr>
          <w:rFonts w:ascii="Arial" w:hAnsi="Arial" w:cs="Arial"/>
          <w:sz w:val="32"/>
          <w:szCs w:val="32"/>
        </w:rPr>
        <w:t>.</w:t>
      </w:r>
    </w:p>
    <w:p w:rsidR="00CB152D" w:rsidRPr="00346126" w:rsidRDefault="00CB152D" w:rsidP="00BE417F">
      <w:pPr>
        <w:pStyle w:val="afd"/>
        <w:widowControl w:val="0"/>
        <w:ind w:left="0"/>
        <w:jc w:val="both"/>
        <w:rPr>
          <w:rFonts w:ascii="Arial" w:hAnsi="Arial" w:cs="Arial"/>
          <w:sz w:val="32"/>
          <w:szCs w:val="32"/>
          <w:rtl/>
        </w:rPr>
      </w:pPr>
      <w:r w:rsidRPr="00346126">
        <w:rPr>
          <w:rFonts w:ascii="Arial" w:hAnsi="Arial" w:cs="Arial"/>
          <w:sz w:val="32"/>
          <w:szCs w:val="32"/>
          <w:rtl/>
        </w:rPr>
        <w:t>الحالات</w:t>
      </w:r>
      <w:r w:rsidR="00F967B5" w:rsidRPr="00346126">
        <w:rPr>
          <w:rFonts w:ascii="Arial" w:hAnsi="Arial" w:cs="Arial"/>
          <w:sz w:val="32"/>
          <w:szCs w:val="32"/>
          <w:rtl/>
        </w:rPr>
        <w:t xml:space="preserve"> التي</w:t>
      </w:r>
      <w:r w:rsidRPr="00346126">
        <w:rPr>
          <w:rFonts w:ascii="Arial" w:hAnsi="Arial" w:cs="Arial"/>
          <w:sz w:val="32"/>
          <w:szCs w:val="32"/>
          <w:rtl/>
        </w:rPr>
        <w:t xml:space="preserve"> يجب استبعادها كتشخيص تفريق</w:t>
      </w:r>
      <w:r w:rsidR="00F967B5" w:rsidRPr="00346126">
        <w:rPr>
          <w:rFonts w:ascii="Arial" w:hAnsi="Arial" w:cs="Arial"/>
          <w:sz w:val="32"/>
          <w:szCs w:val="32"/>
          <w:rtl/>
        </w:rPr>
        <w:t>ي</w:t>
      </w:r>
      <w:r w:rsidRPr="00346126">
        <w:rPr>
          <w:rFonts w:ascii="Arial" w:hAnsi="Arial" w:cs="Arial"/>
          <w:sz w:val="32"/>
          <w:szCs w:val="32"/>
          <w:rtl/>
        </w:rPr>
        <w:t xml:space="preserve"> تشمل التورمات بعد الرضوض – الأنتان –</w:t>
      </w:r>
      <w:r w:rsidR="00F967B5" w:rsidRPr="00346126">
        <w:rPr>
          <w:rFonts w:ascii="Arial" w:hAnsi="Arial" w:cs="Arial"/>
          <w:sz w:val="32"/>
          <w:szCs w:val="32"/>
          <w:rtl/>
        </w:rPr>
        <w:t xml:space="preserve"> كسر الشدة والآفات</w:t>
      </w:r>
      <w:r w:rsidRPr="00346126">
        <w:rPr>
          <w:rFonts w:ascii="Arial" w:hAnsi="Arial" w:cs="Arial"/>
          <w:sz w:val="32"/>
          <w:szCs w:val="32"/>
          <w:rtl/>
        </w:rPr>
        <w:t xml:space="preserve"> الكيسية ذات السلوك العدواني. يجب أخذ خزعة دائماً قبل </w:t>
      </w:r>
      <w:r w:rsidR="00762891" w:rsidRPr="00346126">
        <w:rPr>
          <w:rFonts w:ascii="Arial" w:hAnsi="Arial" w:cs="Arial"/>
          <w:sz w:val="32"/>
          <w:szCs w:val="32"/>
          <w:rtl/>
        </w:rPr>
        <w:t>ال</w:t>
      </w:r>
      <w:r w:rsidRPr="00346126">
        <w:rPr>
          <w:rFonts w:ascii="Arial" w:hAnsi="Arial" w:cs="Arial"/>
          <w:sz w:val="32"/>
          <w:szCs w:val="32"/>
          <w:rtl/>
        </w:rPr>
        <w:t xml:space="preserve">تخطيط </w:t>
      </w:r>
      <w:r w:rsidR="00762891" w:rsidRPr="00346126">
        <w:rPr>
          <w:rFonts w:ascii="Arial" w:hAnsi="Arial" w:cs="Arial"/>
          <w:sz w:val="32"/>
          <w:szCs w:val="32"/>
          <w:rtl/>
        </w:rPr>
        <w:t>ل</w:t>
      </w:r>
      <w:r w:rsidRPr="00346126">
        <w:rPr>
          <w:rFonts w:ascii="Arial" w:hAnsi="Arial" w:cs="Arial"/>
          <w:sz w:val="32"/>
          <w:szCs w:val="32"/>
          <w:rtl/>
        </w:rPr>
        <w:t>لمعالجة.</w:t>
      </w:r>
    </w:p>
    <w:p w:rsidR="00CB152D" w:rsidRPr="00346126" w:rsidRDefault="00AA143D" w:rsidP="00BE417F">
      <w:pPr>
        <w:pStyle w:val="afd"/>
        <w:widowControl w:val="0"/>
        <w:numPr>
          <w:ilvl w:val="0"/>
          <w:numId w:val="8"/>
        </w:numPr>
        <w:jc w:val="both"/>
        <w:rPr>
          <w:rFonts w:ascii="Arial" w:hAnsi="Arial" w:cs="Arial"/>
          <w:sz w:val="32"/>
          <w:szCs w:val="32"/>
          <w:rtl/>
        </w:rPr>
      </w:pPr>
      <w:r w:rsidRPr="00E00791">
        <w:rPr>
          <w:rFonts w:ascii="Arial" w:hAnsi="Arial" w:cs="Arial"/>
          <w:b/>
          <w:bCs/>
          <w:i/>
          <w:iCs/>
          <w:sz w:val="32"/>
          <w:szCs w:val="32"/>
          <w:rtl/>
        </w:rPr>
        <w:t>نسيجي</w:t>
      </w:r>
      <w:r w:rsidR="004D2C7F" w:rsidRPr="00E00791">
        <w:rPr>
          <w:rFonts w:ascii="Arial" w:hAnsi="Arial" w:cs="Arial" w:hint="cs"/>
          <w:b/>
          <w:bCs/>
          <w:i/>
          <w:iCs/>
          <w:sz w:val="32"/>
          <w:szCs w:val="32"/>
          <w:rtl/>
        </w:rPr>
        <w:t>اً</w:t>
      </w:r>
      <w:r w:rsidRPr="00346126">
        <w:rPr>
          <w:rFonts w:ascii="Arial" w:hAnsi="Arial" w:cs="Arial"/>
          <w:i/>
          <w:iCs/>
          <w:sz w:val="32"/>
          <w:szCs w:val="32"/>
          <w:rtl/>
        </w:rPr>
        <w:t>:</w:t>
      </w:r>
      <w:r w:rsidR="00CB152D" w:rsidRPr="00346126">
        <w:rPr>
          <w:rFonts w:ascii="Arial" w:hAnsi="Arial" w:cs="Arial"/>
          <w:sz w:val="32"/>
          <w:szCs w:val="32"/>
          <w:rtl/>
        </w:rPr>
        <w:t>المظهر التشريحي المرضي يظهر تغييرات مختلفة.</w:t>
      </w:r>
      <w:r w:rsidR="00762891" w:rsidRPr="00346126">
        <w:rPr>
          <w:rFonts w:ascii="Arial" w:hAnsi="Arial" w:cs="Arial"/>
          <w:sz w:val="32"/>
          <w:szCs w:val="32"/>
          <w:rtl/>
        </w:rPr>
        <w:t xml:space="preserve"> بحيث</w:t>
      </w:r>
      <w:r w:rsidR="00986337">
        <w:rPr>
          <w:rFonts w:ascii="Arial" w:hAnsi="Arial" w:cs="Arial" w:hint="cs"/>
          <w:sz w:val="32"/>
          <w:szCs w:val="32"/>
          <w:rtl/>
        </w:rPr>
        <w:t xml:space="preserve"> إ</w:t>
      </w:r>
      <w:r w:rsidR="004D2C7F">
        <w:rPr>
          <w:rFonts w:ascii="Arial" w:hAnsi="Arial" w:cs="Arial" w:hint="cs"/>
          <w:sz w:val="32"/>
          <w:szCs w:val="32"/>
          <w:rtl/>
        </w:rPr>
        <w:t>ن</w:t>
      </w:r>
      <w:r w:rsidR="00CB152D" w:rsidRPr="00346126">
        <w:rPr>
          <w:rFonts w:ascii="Arial" w:hAnsi="Arial" w:cs="Arial"/>
          <w:sz w:val="32"/>
          <w:szCs w:val="32"/>
          <w:rtl/>
        </w:rPr>
        <w:t xml:space="preserve"> بعض المناطق قد تظهر بشكل مميز بخلايا مغصنة (</w:t>
      </w:r>
      <w:r w:rsidR="00CB152D" w:rsidRPr="00346126">
        <w:rPr>
          <w:rFonts w:ascii="Arial" w:hAnsi="Arial" w:cs="Arial"/>
          <w:sz w:val="32"/>
          <w:szCs w:val="32"/>
        </w:rPr>
        <w:t>spindle cells</w:t>
      </w:r>
      <w:r w:rsidR="00CB152D" w:rsidRPr="00346126">
        <w:rPr>
          <w:rFonts w:ascii="Arial" w:hAnsi="Arial" w:cs="Arial"/>
          <w:sz w:val="32"/>
          <w:szCs w:val="32"/>
          <w:rtl/>
        </w:rPr>
        <w:t>) مع مادة أساسية عظمانية بلون زهري. مناطق أخرى قد تحوي خلايا غضروفية أو نسيج</w:t>
      </w:r>
      <w:r w:rsidR="00986337">
        <w:rPr>
          <w:rFonts w:ascii="Arial" w:hAnsi="Arial" w:cs="Arial" w:hint="cs"/>
          <w:sz w:val="32"/>
          <w:szCs w:val="32"/>
          <w:rtl/>
        </w:rPr>
        <w:t>اً</w:t>
      </w:r>
      <w:r w:rsidR="00CB152D" w:rsidRPr="00346126">
        <w:rPr>
          <w:rFonts w:ascii="Arial" w:hAnsi="Arial" w:cs="Arial"/>
          <w:sz w:val="32"/>
          <w:szCs w:val="32"/>
          <w:rtl/>
        </w:rPr>
        <w:t xml:space="preserve"> مصنع</w:t>
      </w:r>
      <w:r w:rsidR="00986337">
        <w:rPr>
          <w:rFonts w:ascii="Arial" w:hAnsi="Arial" w:cs="Arial" w:hint="cs"/>
          <w:sz w:val="32"/>
          <w:szCs w:val="32"/>
          <w:rtl/>
        </w:rPr>
        <w:t>اً</w:t>
      </w:r>
      <w:r w:rsidR="00CB152D" w:rsidRPr="00346126">
        <w:rPr>
          <w:rFonts w:ascii="Arial" w:hAnsi="Arial" w:cs="Arial"/>
          <w:sz w:val="32"/>
          <w:szCs w:val="32"/>
          <w:rtl/>
        </w:rPr>
        <w:t xml:space="preserve"> لليف مع قليل من مادة عظمانية أو بدونها. لذلك يجب أخذ</w:t>
      </w:r>
      <w:r w:rsidR="00986337">
        <w:rPr>
          <w:rFonts w:ascii="Arial" w:hAnsi="Arial" w:cs="Arial"/>
          <w:sz w:val="32"/>
          <w:szCs w:val="32"/>
          <w:rtl/>
        </w:rPr>
        <w:t xml:space="preserve"> </w:t>
      </w:r>
      <w:r w:rsidR="00986337">
        <w:rPr>
          <w:rFonts w:ascii="Arial" w:hAnsi="Arial" w:cs="Arial"/>
          <w:sz w:val="32"/>
          <w:szCs w:val="32"/>
          <w:rtl/>
        </w:rPr>
        <w:lastRenderedPageBreak/>
        <w:t xml:space="preserve">عينات عديدة للفحص النسيجي حيث </w:t>
      </w:r>
      <w:r w:rsidR="00986337">
        <w:rPr>
          <w:rFonts w:ascii="Arial" w:hAnsi="Arial" w:cs="Arial" w:hint="cs"/>
          <w:sz w:val="32"/>
          <w:szCs w:val="32"/>
          <w:rtl/>
        </w:rPr>
        <w:t>إ</w:t>
      </w:r>
      <w:r w:rsidR="00CB152D" w:rsidRPr="00346126">
        <w:rPr>
          <w:rFonts w:ascii="Arial" w:hAnsi="Arial" w:cs="Arial"/>
          <w:sz w:val="32"/>
          <w:szCs w:val="32"/>
          <w:rtl/>
        </w:rPr>
        <w:t>ن ال</w:t>
      </w:r>
      <w:r w:rsidR="00F967B5" w:rsidRPr="00346126">
        <w:rPr>
          <w:rFonts w:ascii="Arial" w:hAnsi="Arial" w:cs="Arial"/>
          <w:sz w:val="32"/>
          <w:szCs w:val="32"/>
          <w:rtl/>
        </w:rPr>
        <w:t>م</w:t>
      </w:r>
      <w:r w:rsidR="00CB152D" w:rsidRPr="00346126">
        <w:rPr>
          <w:rFonts w:ascii="Arial" w:hAnsi="Arial" w:cs="Arial"/>
          <w:sz w:val="32"/>
          <w:szCs w:val="32"/>
          <w:rtl/>
        </w:rPr>
        <w:t>شرح المرضي لا يعطي التشخيص إلا بعد أن يرى دليل</w:t>
      </w:r>
      <w:r w:rsidR="00986337">
        <w:rPr>
          <w:rFonts w:ascii="Arial" w:hAnsi="Arial" w:cs="Arial" w:hint="cs"/>
          <w:sz w:val="32"/>
          <w:szCs w:val="32"/>
          <w:rtl/>
        </w:rPr>
        <w:t>اً</w:t>
      </w:r>
      <w:r w:rsidR="00CB152D" w:rsidRPr="00346126">
        <w:rPr>
          <w:rFonts w:ascii="Arial" w:hAnsi="Arial" w:cs="Arial"/>
          <w:sz w:val="32"/>
          <w:szCs w:val="32"/>
          <w:rtl/>
        </w:rPr>
        <w:t xml:space="preserve"> على تشكل عظماني.</w:t>
      </w:r>
      <w:r w:rsidR="00BE417F" w:rsidRPr="00BE417F">
        <w:rPr>
          <w:rFonts w:ascii="Arial" w:hAnsi="Arial" w:cs="Arial"/>
          <w:color w:val="1F497D" w:themeColor="text2"/>
          <w:sz w:val="32"/>
          <w:szCs w:val="32"/>
        </w:rPr>
        <w:t xml:space="preserve"> </w:t>
      </w:r>
    </w:p>
    <w:p w:rsidR="00CB152D" w:rsidRDefault="00CB152D" w:rsidP="00CD78D2">
      <w:pPr>
        <w:pStyle w:val="afd"/>
        <w:widowControl w:val="0"/>
        <w:jc w:val="both"/>
        <w:rPr>
          <w:rFonts w:cs="Traditional Arabic"/>
          <w:b/>
          <w:bCs/>
          <w:sz w:val="28"/>
          <w:szCs w:val="36"/>
          <w:rtl/>
        </w:rPr>
      </w:pPr>
    </w:p>
    <w:p w:rsidR="00CD78D2" w:rsidRDefault="00CD78D2" w:rsidP="00CD78D2">
      <w:pPr>
        <w:pStyle w:val="afd"/>
        <w:widowControl w:val="0"/>
        <w:jc w:val="both"/>
        <w:rPr>
          <w:rFonts w:cs="Traditional Arabic"/>
          <w:b/>
          <w:bCs/>
          <w:sz w:val="28"/>
          <w:szCs w:val="36"/>
          <w:rtl/>
        </w:rPr>
      </w:pPr>
    </w:p>
    <w:p w:rsidR="00CB152D" w:rsidRDefault="00CB152D" w:rsidP="006C1C5D">
      <w:pPr>
        <w:pStyle w:val="afd"/>
        <w:widowControl w:val="0"/>
        <w:ind w:left="0" w:firstLine="720"/>
        <w:jc w:val="both"/>
        <w:rPr>
          <w:rFonts w:cs="Traditional Arabic"/>
          <w:b/>
          <w:bCs/>
          <w:sz w:val="28"/>
          <w:szCs w:val="36"/>
          <w:rtl/>
        </w:rPr>
      </w:pPr>
    </w:p>
    <w:p w:rsidR="00CB152D" w:rsidRPr="008F70F1" w:rsidRDefault="001E3DA5" w:rsidP="006C1C5D">
      <w:pPr>
        <w:pStyle w:val="afd"/>
        <w:widowControl w:val="0"/>
        <w:ind w:left="0" w:firstLine="720"/>
        <w:jc w:val="both"/>
        <w:rPr>
          <w:rFonts w:cs="Traditional Arabic"/>
          <w:b/>
          <w:bCs/>
          <w:sz w:val="44"/>
          <w:szCs w:val="44"/>
          <w:rtl/>
        </w:rPr>
      </w:pPr>
      <w:r w:rsidRPr="008F70F1">
        <w:rPr>
          <w:rFonts w:cs="Traditional Arabic" w:hint="cs"/>
          <w:b/>
          <w:bCs/>
          <w:sz w:val="44"/>
          <w:szCs w:val="44"/>
          <w:rtl/>
        </w:rPr>
        <w:t>أنواع الغرن العظمي:</w:t>
      </w:r>
    </w:p>
    <w:tbl>
      <w:tblPr>
        <w:bidiVisual/>
        <w:tblW w:w="0" w:type="auto"/>
        <w:tblLook w:val="04A0"/>
      </w:tblPr>
      <w:tblGrid>
        <w:gridCol w:w="4501"/>
        <w:gridCol w:w="4501"/>
      </w:tblGrid>
      <w:tr w:rsidR="00762891" w:rsidRPr="00C5494E" w:rsidTr="00C5494E">
        <w:tc>
          <w:tcPr>
            <w:tcW w:w="4501" w:type="dxa"/>
          </w:tcPr>
          <w:p w:rsidR="00762891" w:rsidRPr="00C5494E" w:rsidRDefault="00762891" w:rsidP="006C1C5D">
            <w:pPr>
              <w:pStyle w:val="afd"/>
              <w:widowControl w:val="0"/>
              <w:ind w:left="0"/>
              <w:jc w:val="both"/>
              <w:rPr>
                <w:rFonts w:cs="Traditional Arabic"/>
                <w:b/>
                <w:bCs/>
                <w:sz w:val="32"/>
                <w:rtl/>
              </w:rPr>
            </w:pPr>
            <w:r w:rsidRPr="00C5494E">
              <w:rPr>
                <w:rFonts w:ascii="Microsoft Sans Serif" w:hAnsi="Microsoft Sans Serif" w:cs="Microsoft Sans Serif"/>
                <w:b/>
                <w:bCs/>
                <w:i/>
                <w:iCs/>
                <w:sz w:val="40"/>
                <w:rtl/>
              </w:rPr>
              <w:t>آ- الغرن العظمي التقليدي</w:t>
            </w:r>
            <w:r w:rsidRPr="00C5494E">
              <w:rPr>
                <w:rFonts w:ascii="Microsoft Sans Serif" w:hAnsi="Microsoft Sans Serif" w:cs="Microsoft Sans Serif" w:hint="cs"/>
                <w:b/>
                <w:bCs/>
                <w:i/>
                <w:iCs/>
                <w:sz w:val="40"/>
                <w:rtl/>
              </w:rPr>
              <w:t>:</w:t>
            </w:r>
          </w:p>
        </w:tc>
        <w:tc>
          <w:tcPr>
            <w:tcW w:w="4501" w:type="dxa"/>
          </w:tcPr>
          <w:p w:rsidR="00762891" w:rsidRPr="00C5494E" w:rsidRDefault="00E00791" w:rsidP="006C1C5D">
            <w:pPr>
              <w:pStyle w:val="afd"/>
              <w:widowControl w:val="0"/>
              <w:ind w:left="0"/>
              <w:jc w:val="both"/>
              <w:rPr>
                <w:rFonts w:cs="Traditional Arabic"/>
                <w:b/>
                <w:bCs/>
                <w:sz w:val="36"/>
                <w:szCs w:val="36"/>
                <w:rtl/>
              </w:rPr>
            </w:pPr>
            <w:r w:rsidRPr="00C5494E">
              <w:rPr>
                <w:rFonts w:ascii="Microsoft Sans Serif" w:hAnsi="Microsoft Sans Serif" w:cs="Microsoft Sans Serif"/>
                <w:b/>
                <w:bCs/>
                <w:i/>
                <w:iCs/>
                <w:sz w:val="36"/>
                <w:szCs w:val="36"/>
              </w:rPr>
              <w:t>C</w:t>
            </w:r>
            <w:r>
              <w:rPr>
                <w:rFonts w:ascii="Microsoft Sans Serif" w:hAnsi="Microsoft Sans Serif" w:cs="Microsoft Sans Serif"/>
                <w:b/>
                <w:bCs/>
                <w:i/>
                <w:iCs/>
                <w:sz w:val="36"/>
                <w:szCs w:val="36"/>
              </w:rPr>
              <w:t>onventiona</w:t>
            </w:r>
            <w:r w:rsidR="00986337">
              <w:rPr>
                <w:rFonts w:ascii="Microsoft Sans Serif" w:hAnsi="Microsoft Sans Serif" w:cs="Microsoft Sans Serif"/>
                <w:b/>
                <w:bCs/>
                <w:i/>
                <w:iCs/>
                <w:sz w:val="36"/>
                <w:szCs w:val="36"/>
              </w:rPr>
              <w:t>l o</w:t>
            </w:r>
            <w:r w:rsidR="00762891" w:rsidRPr="00C5494E">
              <w:rPr>
                <w:rFonts w:ascii="Microsoft Sans Serif" w:hAnsi="Microsoft Sans Serif" w:cs="Microsoft Sans Serif"/>
                <w:b/>
                <w:bCs/>
                <w:i/>
                <w:iCs/>
                <w:sz w:val="36"/>
                <w:szCs w:val="36"/>
              </w:rPr>
              <w:t>steosarcma</w:t>
            </w:r>
          </w:p>
        </w:tc>
      </w:tr>
    </w:tbl>
    <w:p w:rsidR="001E3DA5" w:rsidRPr="00A11CC2" w:rsidRDefault="00A11CC2" w:rsidP="006C1C5D">
      <w:pPr>
        <w:pStyle w:val="afd"/>
        <w:widowControl w:val="0"/>
        <w:ind w:left="0" w:firstLine="720"/>
        <w:jc w:val="both"/>
        <w:rPr>
          <w:rFonts w:ascii="Microsoft Sans Serif" w:hAnsi="Microsoft Sans Serif" w:cs="Microsoft Sans Serif"/>
          <w:b/>
          <w:bCs/>
          <w:i/>
          <w:iCs/>
          <w:sz w:val="40"/>
          <w:rtl/>
        </w:rPr>
      </w:pPr>
      <w:r>
        <w:rPr>
          <w:rFonts w:ascii="Microsoft Sans Serif" w:hAnsi="Microsoft Sans Serif" w:cs="Microsoft Sans Serif"/>
          <w:b/>
          <w:bCs/>
          <w:i/>
          <w:iCs/>
          <w:sz w:val="40"/>
        </w:rPr>
        <w:t xml:space="preserve">  </w:t>
      </w:r>
    </w:p>
    <w:p w:rsidR="00FF2C12" w:rsidRPr="00762A62" w:rsidRDefault="000E3CFF" w:rsidP="00802AC5">
      <w:pPr>
        <w:pStyle w:val="afd"/>
        <w:widowControl w:val="0"/>
        <w:ind w:left="0" w:firstLine="720"/>
        <w:jc w:val="both"/>
        <w:rPr>
          <w:rFonts w:ascii="Arial" w:hAnsi="Arial" w:cs="Arial"/>
          <w:sz w:val="24"/>
          <w:szCs w:val="32"/>
          <w:rtl/>
        </w:rPr>
      </w:pPr>
      <w:r>
        <w:rPr>
          <w:rFonts w:ascii="Arial" w:hAnsi="Arial" w:cs="Arial" w:hint="cs"/>
          <w:sz w:val="24"/>
          <w:szCs w:val="32"/>
          <w:rtl/>
        </w:rPr>
        <w:t>معظم الحالات الغرن العظمي تصنف كالغرن العظمي التقليدي. تبدأ هذه الأورام العالية الدرجة توضعها في النقي لكنها يمكن أن تحطم القشرالعظمي وقد تشكل كتلة أنسجة رخوة</w:t>
      </w:r>
      <w:r w:rsidR="00802AC5" w:rsidRPr="00762A62">
        <w:rPr>
          <w:rFonts w:ascii="Arial" w:hAnsi="Arial" w:cs="Arial"/>
          <w:sz w:val="24"/>
          <w:szCs w:val="32"/>
          <w:rtl/>
        </w:rPr>
        <w:t>الموقع المسيطر في العظام الأنبوبية الطويلة هو بصلات العظام.</w:t>
      </w:r>
      <w:r w:rsidR="00802AC5" w:rsidRPr="00802AC5">
        <w:rPr>
          <w:rFonts w:ascii="Arial" w:hAnsi="Arial" w:cs="Arial" w:hint="cs"/>
          <w:sz w:val="24"/>
          <w:szCs w:val="32"/>
          <w:rtl/>
        </w:rPr>
        <w:t xml:space="preserve"> </w:t>
      </w:r>
      <w:r w:rsidR="00802AC5">
        <w:rPr>
          <w:rFonts w:ascii="Arial" w:hAnsi="Arial" w:cs="Arial" w:hint="cs"/>
          <w:sz w:val="24"/>
          <w:szCs w:val="32"/>
          <w:rtl/>
        </w:rPr>
        <w:t>.(كمبل_تورك  ).</w:t>
      </w:r>
      <w:r w:rsidR="00802AC5" w:rsidRPr="00802AC5">
        <w:rPr>
          <w:rFonts w:ascii="Arial" w:hAnsi="Arial" w:cs="Arial"/>
          <w:sz w:val="24"/>
          <w:szCs w:val="32"/>
          <w:rtl/>
        </w:rPr>
        <w:t xml:space="preserve"> </w:t>
      </w:r>
      <w:r>
        <w:rPr>
          <w:rFonts w:ascii="Arial" w:hAnsi="Arial" w:cs="Arial" w:hint="cs"/>
          <w:sz w:val="24"/>
          <w:szCs w:val="32"/>
          <w:rtl/>
        </w:rPr>
        <w:t xml:space="preserve"> </w:t>
      </w:r>
      <w:r w:rsidR="00FF2C12" w:rsidRPr="00762A62">
        <w:rPr>
          <w:rFonts w:ascii="Arial" w:hAnsi="Arial" w:cs="Arial"/>
          <w:sz w:val="24"/>
          <w:szCs w:val="32"/>
          <w:rtl/>
        </w:rPr>
        <w:t>الأماكن الأكثر نموذجية للإصابة هي العظام الأنبوبية في الهيكل الطرفي 80%، خاص</w:t>
      </w:r>
      <w:r w:rsidR="00B07DF8" w:rsidRPr="00762A62">
        <w:rPr>
          <w:rFonts w:ascii="Arial" w:hAnsi="Arial" w:cs="Arial"/>
          <w:sz w:val="24"/>
          <w:szCs w:val="32"/>
          <w:rtl/>
        </w:rPr>
        <w:t>ة الفخذ 40% والعضد 15% والظنبوب2</w:t>
      </w:r>
      <w:r w:rsidR="00FF2C12" w:rsidRPr="00762A62">
        <w:rPr>
          <w:rFonts w:ascii="Arial" w:hAnsi="Arial" w:cs="Arial"/>
          <w:sz w:val="24"/>
          <w:szCs w:val="32"/>
          <w:rtl/>
        </w:rPr>
        <w:t>0%</w:t>
      </w:r>
      <w:r w:rsidR="00986337">
        <w:rPr>
          <w:rFonts w:ascii="Arial" w:hAnsi="Arial" w:cs="Arial" w:hint="cs"/>
          <w:sz w:val="24"/>
          <w:szCs w:val="32"/>
          <w:rtl/>
        </w:rPr>
        <w:t>,</w:t>
      </w:r>
      <w:r w:rsidR="00FF2C12" w:rsidRPr="00762A62">
        <w:rPr>
          <w:rFonts w:ascii="Arial" w:hAnsi="Arial" w:cs="Arial"/>
          <w:sz w:val="24"/>
          <w:szCs w:val="32"/>
          <w:rtl/>
        </w:rPr>
        <w:t>و</w:t>
      </w:r>
      <w:r w:rsidR="002C117C" w:rsidRPr="00762A62">
        <w:rPr>
          <w:rFonts w:ascii="Arial" w:hAnsi="Arial" w:cs="Arial"/>
          <w:sz w:val="24"/>
          <w:szCs w:val="32"/>
          <w:rtl/>
        </w:rPr>
        <w:t>ا</w:t>
      </w:r>
      <w:r w:rsidR="00FF2C12" w:rsidRPr="00762A62">
        <w:rPr>
          <w:rFonts w:ascii="Arial" w:hAnsi="Arial" w:cs="Arial"/>
          <w:sz w:val="24"/>
          <w:szCs w:val="32"/>
          <w:rtl/>
        </w:rPr>
        <w:t>لأماكن التي</w:t>
      </w:r>
      <w:r w:rsidR="00CE53A6" w:rsidRPr="00762A62">
        <w:rPr>
          <w:rFonts w:ascii="Arial" w:hAnsi="Arial" w:cs="Arial"/>
          <w:sz w:val="24"/>
          <w:szCs w:val="32"/>
          <w:rtl/>
        </w:rPr>
        <w:t xml:space="preserve"> تصاب أكثر من غيرها هي الأجزاء </w:t>
      </w:r>
      <w:r w:rsidR="00FF2C12" w:rsidRPr="00762A62">
        <w:rPr>
          <w:rFonts w:ascii="Arial" w:hAnsi="Arial" w:cs="Arial"/>
          <w:sz w:val="24"/>
          <w:szCs w:val="32"/>
          <w:rtl/>
        </w:rPr>
        <w:t xml:space="preserve">القريبة من الظنبوب والعضد والأجزاء البعيدة من </w:t>
      </w:r>
      <w:r w:rsidR="00464155">
        <w:rPr>
          <w:rFonts w:ascii="Arial" w:hAnsi="Arial" w:cs="Arial" w:hint="cs"/>
          <w:sz w:val="24"/>
          <w:szCs w:val="32"/>
          <w:rtl/>
        </w:rPr>
        <w:t>علالا</w:t>
      </w:r>
      <w:r w:rsidR="00FF2C12" w:rsidRPr="00762A62">
        <w:rPr>
          <w:rFonts w:ascii="Arial" w:hAnsi="Arial" w:cs="Arial"/>
          <w:sz w:val="24"/>
          <w:szCs w:val="32"/>
          <w:rtl/>
        </w:rPr>
        <w:t xml:space="preserve">الفخذ. </w:t>
      </w:r>
      <w:r w:rsidR="006B4FFA" w:rsidRPr="00762A62">
        <w:rPr>
          <w:rFonts w:ascii="Arial" w:hAnsi="Arial" w:cs="Arial"/>
          <w:sz w:val="24"/>
          <w:szCs w:val="32"/>
          <w:rtl/>
        </w:rPr>
        <w:t>50</w:t>
      </w:r>
      <w:r w:rsidR="00C35AA4" w:rsidRPr="00762A62">
        <w:rPr>
          <w:rFonts w:ascii="Arial" w:hAnsi="Arial" w:cs="Arial"/>
          <w:sz w:val="24"/>
          <w:szCs w:val="32"/>
          <w:rtl/>
        </w:rPr>
        <w:t>-75% من كل الحالات</w:t>
      </w:r>
      <w:r w:rsidR="00741E47" w:rsidRPr="00762A62">
        <w:rPr>
          <w:rFonts w:ascii="Arial" w:hAnsi="Arial" w:cs="Arial"/>
          <w:sz w:val="24"/>
          <w:szCs w:val="32"/>
          <w:rtl/>
        </w:rPr>
        <w:t xml:space="preserve"> التي</w:t>
      </w:r>
      <w:r w:rsidR="00C35AA4" w:rsidRPr="00762A62">
        <w:rPr>
          <w:rFonts w:ascii="Arial" w:hAnsi="Arial" w:cs="Arial"/>
          <w:sz w:val="24"/>
          <w:szCs w:val="32"/>
          <w:rtl/>
        </w:rPr>
        <w:t xml:space="preserve"> تشاهد في التراكيب العظمية حول الركبة.</w:t>
      </w:r>
    </w:p>
    <w:p w:rsidR="00C35AA4" w:rsidRPr="00762A62" w:rsidRDefault="00C35AA4" w:rsidP="006C1C5D">
      <w:pPr>
        <w:pStyle w:val="afd"/>
        <w:widowControl w:val="0"/>
        <w:ind w:left="0" w:firstLine="720"/>
        <w:jc w:val="both"/>
        <w:rPr>
          <w:rFonts w:ascii="Arial" w:hAnsi="Arial" w:cs="Arial"/>
          <w:sz w:val="24"/>
          <w:szCs w:val="32"/>
          <w:rtl/>
        </w:rPr>
      </w:pPr>
    </w:p>
    <w:p w:rsidR="00C35AA4" w:rsidRPr="00CD78D2" w:rsidRDefault="00C35AA4" w:rsidP="006C1C5D">
      <w:pPr>
        <w:pStyle w:val="afd"/>
        <w:widowControl w:val="0"/>
        <w:ind w:left="0" w:firstLine="720"/>
        <w:jc w:val="both"/>
        <w:rPr>
          <w:rFonts w:ascii="Arial" w:hAnsi="Arial" w:cs="Arial"/>
          <w:sz w:val="32"/>
          <w:szCs w:val="32"/>
          <w:rtl/>
        </w:rPr>
      </w:pPr>
      <w:r w:rsidRPr="00CD78D2">
        <w:rPr>
          <w:rFonts w:ascii="Arial" w:hAnsi="Arial" w:cs="Arial"/>
          <w:b/>
          <w:bCs/>
          <w:i/>
          <w:iCs/>
          <w:sz w:val="28"/>
          <w:szCs w:val="36"/>
          <w:rtl/>
        </w:rPr>
        <w:t>شعاعيا</w:t>
      </w:r>
      <w:r w:rsidRPr="00762A62">
        <w:rPr>
          <w:rFonts w:ascii="Arial" w:hAnsi="Arial" w:cs="Arial"/>
          <w:i/>
          <w:iCs/>
          <w:sz w:val="28"/>
          <w:szCs w:val="36"/>
          <w:rtl/>
        </w:rPr>
        <w:t>ً</w:t>
      </w:r>
      <w:r w:rsidRPr="00CD78D2">
        <w:rPr>
          <w:rFonts w:ascii="Arial" w:hAnsi="Arial" w:cs="Arial"/>
          <w:i/>
          <w:iCs/>
          <w:sz w:val="32"/>
          <w:szCs w:val="32"/>
          <w:rtl/>
        </w:rPr>
        <w:t>:</w:t>
      </w:r>
      <w:r w:rsidR="00741E47" w:rsidRPr="00CD78D2">
        <w:rPr>
          <w:rFonts w:ascii="Arial" w:hAnsi="Arial" w:cs="Arial"/>
          <w:i/>
          <w:iCs/>
          <w:sz w:val="32"/>
          <w:szCs w:val="32"/>
          <w:rtl/>
        </w:rPr>
        <w:t xml:space="preserve"> </w:t>
      </w:r>
      <w:r w:rsidR="00741E47" w:rsidRPr="00CD78D2">
        <w:rPr>
          <w:rFonts w:ascii="Arial" w:hAnsi="Arial" w:cs="Arial"/>
          <w:sz w:val="32"/>
          <w:szCs w:val="32"/>
          <w:rtl/>
        </w:rPr>
        <w:t>تظهر</w:t>
      </w:r>
      <w:r w:rsidRPr="00CD78D2">
        <w:rPr>
          <w:rFonts w:ascii="Arial" w:hAnsi="Arial" w:cs="Arial"/>
          <w:sz w:val="32"/>
          <w:szCs w:val="32"/>
          <w:rtl/>
        </w:rPr>
        <w:t xml:space="preserve"> آفة حالة ذات نمط متوغل (غازي)</w:t>
      </w:r>
      <w:r w:rsidR="00986337" w:rsidRPr="00CD78D2">
        <w:rPr>
          <w:rFonts w:ascii="Arial" w:hAnsi="Arial" w:cs="Arial" w:hint="cs"/>
          <w:sz w:val="32"/>
          <w:szCs w:val="32"/>
          <w:rtl/>
        </w:rPr>
        <w:t>,</w:t>
      </w:r>
      <w:r w:rsidRPr="00CD78D2">
        <w:rPr>
          <w:rFonts w:ascii="Arial" w:hAnsi="Arial" w:cs="Arial"/>
          <w:sz w:val="32"/>
          <w:szCs w:val="32"/>
          <w:rtl/>
        </w:rPr>
        <w:t xml:space="preserve"> تمتد عبر القشرة العظمية</w:t>
      </w:r>
      <w:r w:rsidR="002C117C" w:rsidRPr="00CD78D2">
        <w:rPr>
          <w:rFonts w:ascii="Arial" w:hAnsi="Arial" w:cs="Arial"/>
          <w:sz w:val="32"/>
          <w:szCs w:val="32"/>
          <w:rtl/>
        </w:rPr>
        <w:t xml:space="preserve"> في</w:t>
      </w:r>
      <w:r w:rsidRPr="00CD78D2">
        <w:rPr>
          <w:rFonts w:ascii="Arial" w:hAnsi="Arial" w:cs="Arial"/>
          <w:sz w:val="32"/>
          <w:szCs w:val="32"/>
          <w:rtl/>
        </w:rPr>
        <w:t xml:space="preserve"> المنطقة تحت السمحاق قليلة الت</w:t>
      </w:r>
      <w:r w:rsidR="00B07DF8" w:rsidRPr="00CD78D2">
        <w:rPr>
          <w:rFonts w:ascii="Arial" w:hAnsi="Arial" w:cs="Arial"/>
          <w:sz w:val="32"/>
          <w:szCs w:val="32"/>
          <w:rtl/>
        </w:rPr>
        <w:t>م</w:t>
      </w:r>
      <w:r w:rsidRPr="00CD78D2">
        <w:rPr>
          <w:rFonts w:ascii="Arial" w:hAnsi="Arial" w:cs="Arial"/>
          <w:sz w:val="32"/>
          <w:szCs w:val="32"/>
          <w:rtl/>
        </w:rPr>
        <w:t xml:space="preserve">يز. </w:t>
      </w:r>
      <w:r w:rsidR="00B07DF8" w:rsidRPr="00CD78D2">
        <w:rPr>
          <w:rFonts w:ascii="Arial" w:hAnsi="Arial" w:cs="Arial"/>
          <w:sz w:val="32"/>
          <w:szCs w:val="32"/>
          <w:rtl/>
        </w:rPr>
        <w:t xml:space="preserve">القشر عادة </w:t>
      </w:r>
      <w:r w:rsidRPr="00CD78D2">
        <w:rPr>
          <w:rFonts w:ascii="Arial" w:hAnsi="Arial" w:cs="Arial"/>
          <w:sz w:val="32"/>
          <w:szCs w:val="32"/>
          <w:rtl/>
        </w:rPr>
        <w:t>متصدع</w:t>
      </w:r>
      <w:r w:rsidR="00986337" w:rsidRPr="00CD78D2">
        <w:rPr>
          <w:rFonts w:ascii="Arial" w:hAnsi="Arial" w:cs="Arial" w:hint="cs"/>
          <w:sz w:val="32"/>
          <w:szCs w:val="32"/>
          <w:rtl/>
        </w:rPr>
        <w:t>,</w:t>
      </w:r>
      <w:r w:rsidRPr="00CD78D2">
        <w:rPr>
          <w:rFonts w:ascii="Arial" w:hAnsi="Arial" w:cs="Arial"/>
          <w:sz w:val="32"/>
          <w:szCs w:val="32"/>
          <w:rtl/>
        </w:rPr>
        <w:t xml:space="preserve">ويمتد الورم إلى النسج المجاورة. وعندما يحدث ذلك، تظهر طبقة من العظم الجديد، تشع نحو الخارج </w:t>
      </w:r>
      <w:r w:rsidR="000E2612" w:rsidRPr="00CD78D2">
        <w:rPr>
          <w:rFonts w:ascii="Arial" w:hAnsi="Arial" w:cs="Arial"/>
          <w:sz w:val="32"/>
          <w:szCs w:val="32"/>
          <w:rtl/>
        </w:rPr>
        <w:t xml:space="preserve">من القشر وتشكل ما يسمى بمنظر أشعة الشمس </w:t>
      </w:r>
      <w:r w:rsidR="00390C23" w:rsidRPr="00CD78D2">
        <w:rPr>
          <w:rFonts w:ascii="Arial" w:hAnsi="Arial" w:cs="Arial"/>
          <w:sz w:val="32"/>
          <w:szCs w:val="32"/>
          <w:rtl/>
        </w:rPr>
        <w:t>(</w:t>
      </w:r>
      <w:r w:rsidR="00390C23" w:rsidRPr="00CD78D2">
        <w:rPr>
          <w:rFonts w:ascii="Arial" w:hAnsi="Arial" w:cs="Arial"/>
          <w:sz w:val="32"/>
          <w:szCs w:val="32"/>
        </w:rPr>
        <w:t>Sun burst</w:t>
      </w:r>
      <w:r w:rsidR="00390C23" w:rsidRPr="00CD78D2">
        <w:rPr>
          <w:rFonts w:ascii="Arial" w:hAnsi="Arial" w:cs="Arial"/>
          <w:sz w:val="32"/>
          <w:szCs w:val="32"/>
          <w:rtl/>
        </w:rPr>
        <w:t xml:space="preserve">). وحيث ينشأ الورم من القشر، يتشكل عظم ارتكاسي جديد في منطقة </w:t>
      </w:r>
      <w:r w:rsidR="00B07DF8" w:rsidRPr="00CD78D2">
        <w:rPr>
          <w:rFonts w:ascii="Arial" w:hAnsi="Arial" w:cs="Arial"/>
          <w:sz w:val="32"/>
          <w:szCs w:val="32"/>
          <w:rtl/>
        </w:rPr>
        <w:t xml:space="preserve">الارتفاع </w:t>
      </w:r>
      <w:r w:rsidR="00390C23" w:rsidRPr="00CD78D2">
        <w:rPr>
          <w:rFonts w:ascii="Arial" w:hAnsi="Arial" w:cs="Arial"/>
          <w:sz w:val="32"/>
          <w:szCs w:val="32"/>
          <w:rtl/>
        </w:rPr>
        <w:t>السمحاقي</w:t>
      </w:r>
      <w:r w:rsidR="00986337" w:rsidRPr="00CD78D2">
        <w:rPr>
          <w:rFonts w:ascii="Arial" w:hAnsi="Arial" w:cs="Arial" w:hint="cs"/>
          <w:sz w:val="32"/>
          <w:szCs w:val="32"/>
          <w:rtl/>
        </w:rPr>
        <w:t>,</w:t>
      </w:r>
      <w:r w:rsidR="00390C23" w:rsidRPr="00CD78D2">
        <w:rPr>
          <w:rFonts w:ascii="Arial" w:hAnsi="Arial" w:cs="Arial"/>
          <w:sz w:val="32"/>
          <w:szCs w:val="32"/>
          <w:rtl/>
        </w:rPr>
        <w:t>وتشكل ما يسمى بمثلث كودمان (</w:t>
      </w:r>
      <w:r w:rsidR="00B05E57" w:rsidRPr="00CD78D2">
        <w:rPr>
          <w:rFonts w:ascii="Arial" w:hAnsi="Arial" w:cs="Arial"/>
          <w:sz w:val="32"/>
          <w:szCs w:val="32"/>
        </w:rPr>
        <w:t>Codman's triangle</w:t>
      </w:r>
      <w:r w:rsidR="00390C23" w:rsidRPr="00CD78D2">
        <w:rPr>
          <w:rFonts w:ascii="Arial" w:hAnsi="Arial" w:cs="Arial"/>
          <w:sz w:val="32"/>
          <w:szCs w:val="32"/>
          <w:rtl/>
        </w:rPr>
        <w:t>)</w:t>
      </w:r>
      <w:r w:rsidR="00B05E57" w:rsidRPr="00CD78D2">
        <w:rPr>
          <w:rFonts w:ascii="Arial" w:hAnsi="Arial" w:cs="Arial"/>
          <w:sz w:val="32"/>
          <w:szCs w:val="32"/>
          <w:rtl/>
        </w:rPr>
        <w:t xml:space="preserve">. في معظم الحالات يمكن وضع التشخيص بثقة بواسطة المظهر الشعاعي، ولكن الدراسات </w:t>
      </w:r>
      <w:r w:rsidR="003F7E39" w:rsidRPr="00CD78D2">
        <w:rPr>
          <w:rFonts w:ascii="Arial" w:hAnsi="Arial" w:cs="Arial"/>
          <w:sz w:val="32"/>
          <w:szCs w:val="32"/>
          <w:rtl/>
        </w:rPr>
        <w:t xml:space="preserve">الشعاعية الأخرى (الطبقى المحوري – المرنان – الومضان العظام) </w:t>
      </w:r>
      <w:r w:rsidR="00B07DF8" w:rsidRPr="00CD78D2">
        <w:rPr>
          <w:rFonts w:ascii="Arial" w:hAnsi="Arial" w:cs="Arial"/>
          <w:sz w:val="32"/>
          <w:szCs w:val="32"/>
          <w:rtl/>
        </w:rPr>
        <w:t xml:space="preserve">ضرورية </w:t>
      </w:r>
      <w:r w:rsidR="003F7E39" w:rsidRPr="00CD78D2">
        <w:rPr>
          <w:rFonts w:ascii="Arial" w:hAnsi="Arial" w:cs="Arial"/>
          <w:sz w:val="32"/>
          <w:szCs w:val="32"/>
          <w:rtl/>
        </w:rPr>
        <w:t>لوضع التقييم المرحلي للورم.</w:t>
      </w:r>
    </w:p>
    <w:p w:rsidR="003F7E39" w:rsidRPr="00CD78D2" w:rsidRDefault="003F7E39" w:rsidP="006C1C5D">
      <w:pPr>
        <w:pStyle w:val="afd"/>
        <w:widowControl w:val="0"/>
        <w:ind w:left="0" w:firstLine="720"/>
        <w:jc w:val="both"/>
        <w:rPr>
          <w:rFonts w:ascii="Arial" w:hAnsi="Arial" w:cs="Arial"/>
          <w:sz w:val="32"/>
          <w:szCs w:val="32"/>
          <w:rtl/>
        </w:rPr>
      </w:pPr>
      <w:r w:rsidRPr="00CD78D2">
        <w:rPr>
          <w:rFonts w:ascii="Arial" w:hAnsi="Arial" w:cs="Arial"/>
          <w:sz w:val="32"/>
          <w:szCs w:val="32"/>
          <w:rtl/>
        </w:rPr>
        <w:t xml:space="preserve">الآفة النقوية تظهر </w:t>
      </w:r>
      <w:r w:rsidR="002C117C" w:rsidRPr="00CD78D2">
        <w:rPr>
          <w:rFonts w:ascii="Arial" w:hAnsi="Arial" w:cs="Arial"/>
          <w:sz w:val="32"/>
          <w:szCs w:val="32"/>
          <w:rtl/>
        </w:rPr>
        <w:t>ك</w:t>
      </w:r>
      <w:r w:rsidRPr="00CD78D2">
        <w:rPr>
          <w:rFonts w:ascii="Arial" w:hAnsi="Arial" w:cs="Arial"/>
          <w:sz w:val="32"/>
          <w:szCs w:val="32"/>
          <w:rtl/>
        </w:rPr>
        <w:t>نموذج غازي مع منطقة انتقال عريضة بين العظم الطبيعي والمصاب.</w:t>
      </w:r>
    </w:p>
    <w:p w:rsidR="003F7E39" w:rsidRDefault="003F7E39" w:rsidP="006C1C5D">
      <w:pPr>
        <w:pStyle w:val="afd"/>
        <w:widowControl w:val="0"/>
        <w:ind w:left="0" w:firstLine="720"/>
        <w:jc w:val="both"/>
        <w:rPr>
          <w:rFonts w:ascii="Arial" w:hAnsi="Arial" w:cs="Arial"/>
          <w:sz w:val="24"/>
          <w:szCs w:val="32"/>
          <w:rtl/>
        </w:rPr>
      </w:pPr>
      <w:r w:rsidRPr="00762A62">
        <w:rPr>
          <w:rFonts w:ascii="Arial" w:hAnsi="Arial" w:cs="Arial"/>
          <w:sz w:val="24"/>
          <w:szCs w:val="32"/>
          <w:rtl/>
        </w:rPr>
        <w:t xml:space="preserve">5-10% من الغرن العظمي يشمل </w:t>
      </w:r>
      <w:r w:rsidR="00BE6809" w:rsidRPr="00762A62">
        <w:rPr>
          <w:rFonts w:ascii="Arial" w:hAnsi="Arial" w:cs="Arial"/>
          <w:sz w:val="24"/>
          <w:szCs w:val="32"/>
          <w:rtl/>
        </w:rPr>
        <w:t>العظام المس</w:t>
      </w:r>
      <w:r w:rsidR="00B07DF8" w:rsidRPr="00762A62">
        <w:rPr>
          <w:rFonts w:ascii="Arial" w:hAnsi="Arial" w:cs="Arial"/>
          <w:sz w:val="24"/>
          <w:szCs w:val="32"/>
          <w:rtl/>
        </w:rPr>
        <w:t>طح</w:t>
      </w:r>
      <w:r w:rsidR="00BE6809" w:rsidRPr="00762A62">
        <w:rPr>
          <w:rFonts w:ascii="Arial" w:hAnsi="Arial" w:cs="Arial"/>
          <w:sz w:val="24"/>
          <w:szCs w:val="32"/>
          <w:rtl/>
        </w:rPr>
        <w:t>ة بما فيها عظام الحو</w:t>
      </w:r>
      <w:r w:rsidR="001F4FA1" w:rsidRPr="00762A62">
        <w:rPr>
          <w:rFonts w:ascii="Arial" w:hAnsi="Arial" w:cs="Arial"/>
          <w:sz w:val="24"/>
          <w:szCs w:val="32"/>
          <w:rtl/>
        </w:rPr>
        <w:t>ض</w:t>
      </w:r>
      <w:r w:rsidR="00986337">
        <w:rPr>
          <w:rFonts w:ascii="Arial" w:hAnsi="Arial" w:cs="Arial"/>
          <w:sz w:val="24"/>
          <w:szCs w:val="32"/>
          <w:rtl/>
        </w:rPr>
        <w:t xml:space="preserve">. يمكن </w:t>
      </w:r>
      <w:r w:rsidR="00986337">
        <w:rPr>
          <w:rFonts w:ascii="Arial" w:hAnsi="Arial" w:cs="Arial" w:hint="cs"/>
          <w:sz w:val="24"/>
          <w:szCs w:val="32"/>
          <w:rtl/>
        </w:rPr>
        <w:t>أ</w:t>
      </w:r>
      <w:r w:rsidR="00BE6809" w:rsidRPr="00762A62">
        <w:rPr>
          <w:rFonts w:ascii="Arial" w:hAnsi="Arial" w:cs="Arial"/>
          <w:sz w:val="24"/>
          <w:szCs w:val="32"/>
          <w:rtl/>
        </w:rPr>
        <w:t xml:space="preserve">ن تترافق إصابة الأضلاع بكتل كبيرة </w:t>
      </w:r>
      <w:r w:rsidR="001F4FA1" w:rsidRPr="00762A62">
        <w:rPr>
          <w:rFonts w:ascii="Arial" w:hAnsi="Arial" w:cs="Arial"/>
          <w:sz w:val="24"/>
          <w:szCs w:val="32"/>
          <w:rtl/>
        </w:rPr>
        <w:t>ج</w:t>
      </w:r>
      <w:r w:rsidR="002C117C" w:rsidRPr="00762A62">
        <w:rPr>
          <w:rFonts w:ascii="Arial" w:hAnsi="Arial" w:cs="Arial"/>
          <w:sz w:val="24"/>
          <w:szCs w:val="32"/>
          <w:rtl/>
        </w:rPr>
        <w:t>ا</w:t>
      </w:r>
      <w:r w:rsidR="00BE6809" w:rsidRPr="00762A62">
        <w:rPr>
          <w:rFonts w:ascii="Arial" w:hAnsi="Arial" w:cs="Arial"/>
          <w:sz w:val="24"/>
          <w:szCs w:val="32"/>
          <w:rtl/>
        </w:rPr>
        <w:t>نبيه مشابهة لت</w:t>
      </w:r>
      <w:r w:rsidR="001F4FA1" w:rsidRPr="00762A62">
        <w:rPr>
          <w:rFonts w:ascii="Arial" w:hAnsi="Arial" w:cs="Arial"/>
          <w:sz w:val="24"/>
          <w:szCs w:val="32"/>
          <w:rtl/>
        </w:rPr>
        <w:t>لك</w:t>
      </w:r>
      <w:r w:rsidR="00BE6809" w:rsidRPr="00762A62">
        <w:rPr>
          <w:rFonts w:ascii="Arial" w:hAnsi="Arial" w:cs="Arial"/>
          <w:sz w:val="24"/>
          <w:szCs w:val="32"/>
          <w:rtl/>
        </w:rPr>
        <w:t xml:space="preserve"> المشاهدة في أورام الخلايا المصورة. أما في إصابات الجمجمة فإن المظهر الشعاعي المسي</w:t>
      </w:r>
      <w:r w:rsidR="00CE53A6" w:rsidRPr="00762A62">
        <w:rPr>
          <w:rFonts w:ascii="Arial" w:hAnsi="Arial" w:cs="Arial"/>
          <w:sz w:val="24"/>
          <w:szCs w:val="32"/>
          <w:rtl/>
        </w:rPr>
        <w:t>ط</w:t>
      </w:r>
      <w:r w:rsidR="00BE6809" w:rsidRPr="00762A62">
        <w:rPr>
          <w:rFonts w:ascii="Arial" w:hAnsi="Arial" w:cs="Arial"/>
          <w:sz w:val="24"/>
          <w:szCs w:val="32"/>
          <w:rtl/>
        </w:rPr>
        <w:t>ر هو انحلال العظم.</w:t>
      </w:r>
    </w:p>
    <w:p w:rsidR="00C72335" w:rsidRPr="00762A62" w:rsidRDefault="00C72335" w:rsidP="006C1C5D">
      <w:pPr>
        <w:pStyle w:val="afd"/>
        <w:widowControl w:val="0"/>
        <w:ind w:left="0" w:firstLine="720"/>
        <w:jc w:val="both"/>
        <w:rPr>
          <w:rFonts w:ascii="Arial" w:hAnsi="Arial" w:cs="Arial"/>
          <w:sz w:val="24"/>
          <w:szCs w:val="32"/>
          <w:rtl/>
        </w:rPr>
      </w:pPr>
    </w:p>
    <w:tbl>
      <w:tblPr>
        <w:bidiVisual/>
        <w:tblW w:w="0" w:type="auto"/>
        <w:tblLook w:val="04A0"/>
      </w:tblPr>
      <w:tblGrid>
        <w:gridCol w:w="4501"/>
        <w:gridCol w:w="4501"/>
      </w:tblGrid>
      <w:tr w:rsidR="002C117C" w:rsidRPr="00C5494E" w:rsidTr="00C5494E">
        <w:tc>
          <w:tcPr>
            <w:tcW w:w="4501" w:type="dxa"/>
          </w:tcPr>
          <w:p w:rsidR="002C117C" w:rsidRPr="00C5494E" w:rsidRDefault="002C117C" w:rsidP="006C1C5D">
            <w:pPr>
              <w:pStyle w:val="afd"/>
              <w:widowControl w:val="0"/>
              <w:ind w:left="0"/>
              <w:jc w:val="both"/>
              <w:rPr>
                <w:rFonts w:cs="Traditional Arabic"/>
                <w:b/>
                <w:bCs/>
                <w:sz w:val="36"/>
                <w:szCs w:val="36"/>
                <w:rtl/>
              </w:rPr>
            </w:pPr>
            <w:r w:rsidRPr="00C5494E">
              <w:rPr>
                <w:rFonts w:ascii="Microsoft Sans Serif" w:hAnsi="Microsoft Sans Serif" w:cs="Microsoft Sans Serif"/>
                <w:b/>
                <w:bCs/>
                <w:i/>
                <w:iCs/>
                <w:sz w:val="36"/>
                <w:szCs w:val="36"/>
                <w:rtl/>
              </w:rPr>
              <w:t>ب – الغرن العظمي المجاور للعظم</w:t>
            </w:r>
            <w:r w:rsidRPr="00C5494E">
              <w:rPr>
                <w:rFonts w:ascii="Microsoft Sans Serif" w:hAnsi="Microsoft Sans Serif" w:cs="Microsoft Sans Serif" w:hint="cs"/>
                <w:b/>
                <w:bCs/>
                <w:i/>
                <w:iCs/>
                <w:sz w:val="36"/>
                <w:szCs w:val="36"/>
                <w:rtl/>
              </w:rPr>
              <w:t>:</w:t>
            </w:r>
          </w:p>
        </w:tc>
        <w:tc>
          <w:tcPr>
            <w:tcW w:w="4501" w:type="dxa"/>
          </w:tcPr>
          <w:p w:rsidR="002C117C" w:rsidRPr="00C5494E" w:rsidRDefault="002C117C" w:rsidP="006C1C5D">
            <w:pPr>
              <w:pStyle w:val="afd"/>
              <w:widowControl w:val="0"/>
              <w:ind w:left="0"/>
              <w:jc w:val="both"/>
              <w:rPr>
                <w:rFonts w:cs="Traditional Arabic"/>
                <w:b/>
                <w:bCs/>
                <w:sz w:val="28"/>
                <w:szCs w:val="36"/>
                <w:rtl/>
              </w:rPr>
            </w:pPr>
            <w:r w:rsidRPr="00C5494E">
              <w:rPr>
                <w:rFonts w:ascii="Microsoft Sans Serif" w:hAnsi="Microsoft Sans Serif" w:cs="Microsoft Sans Serif"/>
                <w:b/>
                <w:bCs/>
                <w:i/>
                <w:iCs/>
                <w:sz w:val="40"/>
              </w:rPr>
              <w:t>Parosteal Osteosarcom</w:t>
            </w:r>
          </w:p>
        </w:tc>
      </w:tr>
    </w:tbl>
    <w:p w:rsidR="00BE6809" w:rsidRPr="00A11CC2" w:rsidRDefault="00BE6809" w:rsidP="006C1C5D">
      <w:pPr>
        <w:pStyle w:val="afd"/>
        <w:widowControl w:val="0"/>
        <w:ind w:left="0" w:firstLine="720"/>
        <w:jc w:val="both"/>
        <w:rPr>
          <w:rFonts w:ascii="Microsoft Sans Serif" w:hAnsi="Microsoft Sans Serif" w:cs="Microsoft Sans Serif"/>
          <w:b/>
          <w:bCs/>
          <w:i/>
          <w:iCs/>
          <w:sz w:val="40"/>
          <w:rtl/>
        </w:rPr>
      </w:pPr>
    </w:p>
    <w:p w:rsidR="00B076D0" w:rsidRPr="00A004B8" w:rsidRDefault="00951DB4" w:rsidP="00C233AA">
      <w:pPr>
        <w:pStyle w:val="afd"/>
        <w:widowControl w:val="0"/>
        <w:ind w:left="0" w:firstLine="720"/>
        <w:jc w:val="both"/>
        <w:rPr>
          <w:rFonts w:ascii="Arial" w:hAnsi="Arial" w:cs="Arial"/>
          <w:sz w:val="24"/>
          <w:szCs w:val="32"/>
          <w:rtl/>
        </w:rPr>
      </w:pPr>
      <w:r>
        <w:rPr>
          <w:rFonts w:ascii="Arial" w:hAnsi="Arial" w:cs="Arial" w:hint="cs"/>
          <w:sz w:val="24"/>
          <w:szCs w:val="32"/>
          <w:rtl/>
        </w:rPr>
        <w:t xml:space="preserve">الغرن العظمي المجاور للعظم هو </w:t>
      </w:r>
      <w:r w:rsidR="00B076D0" w:rsidRPr="00A004B8">
        <w:rPr>
          <w:rFonts w:ascii="Arial" w:hAnsi="Arial" w:cs="Arial"/>
          <w:sz w:val="24"/>
          <w:szCs w:val="32"/>
          <w:rtl/>
        </w:rPr>
        <w:t>ورم</w:t>
      </w:r>
      <w:r>
        <w:rPr>
          <w:rFonts w:ascii="Arial" w:hAnsi="Arial" w:cs="Arial" w:hint="cs"/>
          <w:sz w:val="24"/>
          <w:szCs w:val="32"/>
          <w:rtl/>
        </w:rPr>
        <w:t xml:space="preserve"> نادرالحدوث،</w:t>
      </w:r>
      <w:r w:rsidR="00B076D0" w:rsidRPr="00A004B8">
        <w:rPr>
          <w:rFonts w:ascii="Arial" w:hAnsi="Arial" w:cs="Arial"/>
          <w:sz w:val="24"/>
          <w:szCs w:val="32"/>
          <w:rtl/>
        </w:rPr>
        <w:t xml:space="preserve"> ذو </w:t>
      </w:r>
      <w:r w:rsidR="004D6D40">
        <w:rPr>
          <w:rFonts w:ascii="Arial" w:hAnsi="Arial" w:cs="Arial"/>
          <w:sz w:val="24"/>
          <w:szCs w:val="32"/>
          <w:rtl/>
        </w:rPr>
        <w:t xml:space="preserve">درجة خباثة </w:t>
      </w:r>
      <w:r>
        <w:rPr>
          <w:rFonts w:ascii="Arial" w:hAnsi="Arial" w:cs="Arial" w:hint="cs"/>
          <w:sz w:val="24"/>
          <w:szCs w:val="32"/>
          <w:rtl/>
        </w:rPr>
        <w:t>منخفضة</w:t>
      </w:r>
      <w:r w:rsidR="004D6D40">
        <w:rPr>
          <w:rFonts w:ascii="Arial" w:hAnsi="Arial" w:cs="Arial" w:hint="cs"/>
          <w:sz w:val="24"/>
          <w:szCs w:val="32"/>
          <w:rtl/>
        </w:rPr>
        <w:t>، ينشأ من سطح العظم ويغزو قناة النقي</w:t>
      </w:r>
      <w:r w:rsidR="00C36E6E">
        <w:rPr>
          <w:rFonts w:ascii="Arial" w:hAnsi="Arial" w:cs="Arial" w:hint="cs"/>
          <w:sz w:val="24"/>
          <w:szCs w:val="32"/>
          <w:rtl/>
        </w:rPr>
        <w:t xml:space="preserve"> في مراحل متأخرة</w:t>
      </w:r>
      <w:r w:rsidR="00B076D0" w:rsidRPr="00A004B8">
        <w:rPr>
          <w:rFonts w:ascii="Arial" w:hAnsi="Arial" w:cs="Arial"/>
          <w:sz w:val="24"/>
          <w:szCs w:val="32"/>
          <w:rtl/>
        </w:rPr>
        <w:t>.</w:t>
      </w:r>
      <w:r w:rsidR="00370B1F">
        <w:rPr>
          <w:rFonts w:ascii="Arial" w:hAnsi="Arial" w:cs="Arial" w:hint="cs"/>
          <w:sz w:val="24"/>
          <w:szCs w:val="32"/>
          <w:rtl/>
        </w:rPr>
        <w:t xml:space="preserve"> وله ميل خاص للتوضع بشكل كتلة عظمية مفصصة على الوجه الخلفي لنهاية الفخذ.</w:t>
      </w:r>
      <w:r w:rsidR="00781A32">
        <w:rPr>
          <w:rFonts w:ascii="Arial" w:hAnsi="Arial" w:cs="Arial" w:hint="cs"/>
          <w:sz w:val="24"/>
          <w:szCs w:val="32"/>
          <w:rtl/>
        </w:rPr>
        <w:t xml:space="preserve"> مجهرياً فهو مشابه للغرن العظمي</w:t>
      </w:r>
      <w:r w:rsidR="003F2538">
        <w:rPr>
          <w:rFonts w:ascii="Arial" w:hAnsi="Arial" w:cs="Arial" w:hint="cs"/>
          <w:sz w:val="24"/>
          <w:szCs w:val="32"/>
          <w:rtl/>
        </w:rPr>
        <w:t xml:space="preserve"> داخل النقي منخفض الدرجة فهو يحتوي على خلايا مغزلية نموذجية بشكل ضئيل تنتج ترابيق عظمية نظامية بشكل خفيف. </w:t>
      </w:r>
      <w:r w:rsidR="003E1E97">
        <w:rPr>
          <w:rFonts w:ascii="Arial" w:hAnsi="Arial" w:cs="Arial" w:hint="cs"/>
          <w:sz w:val="24"/>
          <w:szCs w:val="32"/>
          <w:rtl/>
        </w:rPr>
        <w:t xml:space="preserve">للورم قمة </w:t>
      </w:r>
      <w:r w:rsidR="00196A60">
        <w:rPr>
          <w:rFonts w:ascii="Arial" w:hAnsi="Arial" w:cs="Arial" w:hint="cs"/>
          <w:sz w:val="24"/>
          <w:szCs w:val="32"/>
          <w:rtl/>
        </w:rPr>
        <w:t>في العقدين الثالث والرابع</w:t>
      </w:r>
      <w:r w:rsidR="00B076D0" w:rsidRPr="00A004B8">
        <w:rPr>
          <w:rFonts w:ascii="Arial" w:hAnsi="Arial" w:cs="Arial"/>
          <w:sz w:val="24"/>
          <w:szCs w:val="32"/>
          <w:rtl/>
        </w:rPr>
        <w:t>. يتو</w:t>
      </w:r>
      <w:r w:rsidR="00CF7E3E">
        <w:rPr>
          <w:rFonts w:ascii="Arial" w:hAnsi="Arial" w:cs="Arial"/>
          <w:sz w:val="24"/>
          <w:szCs w:val="32"/>
          <w:rtl/>
        </w:rPr>
        <w:t>ضع الورم بشكل خاص في ا</w:t>
      </w:r>
      <w:r w:rsidR="00CF7E3E">
        <w:rPr>
          <w:rFonts w:ascii="Arial" w:hAnsi="Arial" w:cs="Arial" w:hint="cs"/>
          <w:sz w:val="24"/>
          <w:szCs w:val="32"/>
          <w:rtl/>
        </w:rPr>
        <w:t>لوجه</w:t>
      </w:r>
      <w:r w:rsidR="001F4FA1" w:rsidRPr="00A004B8">
        <w:rPr>
          <w:rFonts w:ascii="Arial" w:hAnsi="Arial" w:cs="Arial"/>
          <w:sz w:val="24"/>
          <w:szCs w:val="32"/>
          <w:rtl/>
        </w:rPr>
        <w:t xml:space="preserve"> الخل</w:t>
      </w:r>
      <w:r w:rsidR="00B076D0" w:rsidRPr="00A004B8">
        <w:rPr>
          <w:rFonts w:ascii="Arial" w:hAnsi="Arial" w:cs="Arial"/>
          <w:sz w:val="24"/>
          <w:szCs w:val="32"/>
          <w:rtl/>
        </w:rPr>
        <w:t>في للجزء البعيد من الفخذ (50-75%) والجزء القريب للظنبوب (80%)</w:t>
      </w:r>
      <w:r w:rsidR="00477902">
        <w:rPr>
          <w:rFonts w:ascii="Arial" w:hAnsi="Arial" w:cs="Arial" w:hint="cs"/>
          <w:sz w:val="24"/>
          <w:szCs w:val="32"/>
          <w:rtl/>
        </w:rPr>
        <w:t>,</w:t>
      </w:r>
      <w:r w:rsidR="00B076D0" w:rsidRPr="00A004B8">
        <w:rPr>
          <w:rFonts w:ascii="Arial" w:hAnsi="Arial" w:cs="Arial"/>
          <w:sz w:val="24"/>
          <w:szCs w:val="32"/>
          <w:rtl/>
        </w:rPr>
        <w:t>ينشأ الورم بشكل وصفي في منطقة بصلة العظم للعظم</w:t>
      </w:r>
      <w:r w:rsidR="00477902">
        <w:rPr>
          <w:rFonts w:ascii="Arial" w:hAnsi="Arial" w:cs="Arial"/>
          <w:sz w:val="24"/>
          <w:szCs w:val="32"/>
          <w:rtl/>
        </w:rPr>
        <w:t xml:space="preserve"> الأنبوبي</w:t>
      </w:r>
      <w:r w:rsidR="00477902">
        <w:rPr>
          <w:rFonts w:ascii="Arial" w:hAnsi="Arial" w:cs="Arial" w:hint="cs"/>
          <w:sz w:val="24"/>
          <w:szCs w:val="32"/>
          <w:rtl/>
        </w:rPr>
        <w:t>,</w:t>
      </w:r>
      <w:r w:rsidR="001F4FA1" w:rsidRPr="00A004B8">
        <w:rPr>
          <w:rFonts w:ascii="Arial" w:hAnsi="Arial" w:cs="Arial"/>
          <w:sz w:val="24"/>
          <w:szCs w:val="32"/>
          <w:rtl/>
        </w:rPr>
        <w:t>ومن النادر أن يصيب الم</w:t>
      </w:r>
      <w:r w:rsidR="00B076D0" w:rsidRPr="00A004B8">
        <w:rPr>
          <w:rFonts w:ascii="Arial" w:hAnsi="Arial" w:cs="Arial"/>
          <w:sz w:val="24"/>
          <w:szCs w:val="32"/>
          <w:rtl/>
        </w:rPr>
        <w:t>شاش.</w:t>
      </w:r>
    </w:p>
    <w:p w:rsidR="00B076D0" w:rsidRPr="00A004B8" w:rsidRDefault="008D4182" w:rsidP="006C1C5D">
      <w:pPr>
        <w:pStyle w:val="afd"/>
        <w:widowControl w:val="0"/>
        <w:ind w:left="0" w:firstLine="720"/>
        <w:jc w:val="both"/>
        <w:rPr>
          <w:rFonts w:ascii="Arial" w:hAnsi="Arial" w:cs="Arial"/>
          <w:sz w:val="24"/>
          <w:szCs w:val="32"/>
          <w:rtl/>
        </w:rPr>
      </w:pPr>
      <w:r>
        <w:rPr>
          <w:rFonts w:ascii="Arial" w:hAnsi="Arial" w:cs="Arial"/>
          <w:b/>
          <w:bCs/>
          <w:i/>
          <w:iCs/>
          <w:sz w:val="28"/>
          <w:szCs w:val="36"/>
          <w:rtl/>
        </w:rPr>
        <w:t>شعاع</w:t>
      </w:r>
      <w:r>
        <w:rPr>
          <w:rFonts w:ascii="Arial" w:hAnsi="Arial" w:cs="Arial" w:hint="cs"/>
          <w:b/>
          <w:bCs/>
          <w:i/>
          <w:iCs/>
          <w:sz w:val="28"/>
          <w:szCs w:val="36"/>
          <w:rtl/>
        </w:rPr>
        <w:t>ياً</w:t>
      </w:r>
      <w:r w:rsidR="001F4FA1" w:rsidRPr="00A004B8">
        <w:rPr>
          <w:rFonts w:ascii="Arial" w:hAnsi="Arial" w:cs="Arial"/>
          <w:i/>
          <w:iCs/>
          <w:sz w:val="28"/>
          <w:szCs w:val="36"/>
          <w:rtl/>
        </w:rPr>
        <w:t>:</w:t>
      </w:r>
      <w:r w:rsidR="001F4FA1" w:rsidRPr="00A004B8">
        <w:rPr>
          <w:rFonts w:ascii="Arial" w:hAnsi="Arial" w:cs="Arial"/>
          <w:sz w:val="28"/>
          <w:szCs w:val="36"/>
          <w:rtl/>
        </w:rPr>
        <w:t xml:space="preserve"> </w:t>
      </w:r>
      <w:r w:rsidR="00477902">
        <w:rPr>
          <w:rFonts w:ascii="Arial" w:hAnsi="Arial" w:cs="Arial" w:hint="cs"/>
          <w:sz w:val="24"/>
          <w:szCs w:val="32"/>
          <w:rtl/>
        </w:rPr>
        <w:t>إ</w:t>
      </w:r>
      <w:r w:rsidR="001F4FA1" w:rsidRPr="00A004B8">
        <w:rPr>
          <w:rFonts w:ascii="Arial" w:hAnsi="Arial" w:cs="Arial"/>
          <w:sz w:val="24"/>
          <w:szCs w:val="32"/>
          <w:rtl/>
        </w:rPr>
        <w:t>ن</w:t>
      </w:r>
      <w:r w:rsidR="00477902">
        <w:rPr>
          <w:rFonts w:ascii="Arial" w:hAnsi="Arial" w:cs="Arial" w:hint="cs"/>
          <w:sz w:val="24"/>
          <w:szCs w:val="32"/>
          <w:rtl/>
        </w:rPr>
        <w:t>َ</w:t>
      </w:r>
      <w:r w:rsidR="001F4FA1" w:rsidRPr="00A004B8">
        <w:rPr>
          <w:rFonts w:ascii="Arial" w:hAnsi="Arial" w:cs="Arial"/>
          <w:sz w:val="24"/>
          <w:szCs w:val="32"/>
          <w:rtl/>
        </w:rPr>
        <w:t xml:space="preserve"> </w:t>
      </w:r>
      <w:r w:rsidR="002C117C" w:rsidRPr="00A004B8">
        <w:rPr>
          <w:rFonts w:ascii="Arial" w:hAnsi="Arial" w:cs="Arial"/>
          <w:sz w:val="24"/>
          <w:szCs w:val="32"/>
          <w:rtl/>
        </w:rPr>
        <w:t>الصور</w:t>
      </w:r>
      <w:r w:rsidR="001F4FA1" w:rsidRPr="00A004B8">
        <w:rPr>
          <w:rFonts w:ascii="Arial" w:hAnsi="Arial" w:cs="Arial"/>
          <w:sz w:val="24"/>
          <w:szCs w:val="32"/>
          <w:rtl/>
        </w:rPr>
        <w:t xml:space="preserve"> الشعاعية تكون واضحة عادة عند الفحص المبدئي للمريض. يختلف نموذج </w:t>
      </w:r>
      <w:r w:rsidR="00B076D0" w:rsidRPr="00A004B8">
        <w:rPr>
          <w:rFonts w:ascii="Arial" w:hAnsi="Arial" w:cs="Arial"/>
          <w:sz w:val="24"/>
          <w:szCs w:val="32"/>
          <w:rtl/>
        </w:rPr>
        <w:t xml:space="preserve">الإصابة العظمية ويعتمد إلى درجة كبيرة على كمية العظم التي ينتجها الورم. </w:t>
      </w:r>
      <w:r w:rsidR="004F0674" w:rsidRPr="00A004B8">
        <w:rPr>
          <w:rFonts w:ascii="Arial" w:hAnsi="Arial" w:cs="Arial"/>
          <w:sz w:val="24"/>
          <w:szCs w:val="32"/>
          <w:rtl/>
        </w:rPr>
        <w:t>النموذج الأكثر وص</w:t>
      </w:r>
      <w:r w:rsidR="001F4FA1" w:rsidRPr="00A004B8">
        <w:rPr>
          <w:rFonts w:ascii="Arial" w:hAnsi="Arial" w:cs="Arial"/>
          <w:sz w:val="24"/>
          <w:szCs w:val="32"/>
          <w:rtl/>
        </w:rPr>
        <w:t>ف</w:t>
      </w:r>
      <w:r w:rsidR="00B076D0" w:rsidRPr="00A004B8">
        <w:rPr>
          <w:rFonts w:ascii="Arial" w:hAnsi="Arial" w:cs="Arial"/>
          <w:sz w:val="24"/>
          <w:szCs w:val="32"/>
          <w:rtl/>
        </w:rPr>
        <w:t xml:space="preserve">ية هو النموذج </w:t>
      </w:r>
      <w:r w:rsidR="00680509" w:rsidRPr="00A004B8">
        <w:rPr>
          <w:rFonts w:ascii="Arial" w:hAnsi="Arial" w:cs="Arial"/>
          <w:sz w:val="24"/>
          <w:szCs w:val="32"/>
          <w:rtl/>
        </w:rPr>
        <w:t>المختلط المؤلف من الانحلال العظمي والتصلب العظمي</w:t>
      </w:r>
      <w:r w:rsidR="00477902">
        <w:rPr>
          <w:rFonts w:ascii="Arial" w:hAnsi="Arial" w:cs="Arial" w:hint="cs"/>
          <w:sz w:val="24"/>
          <w:szCs w:val="32"/>
          <w:rtl/>
        </w:rPr>
        <w:t>,</w:t>
      </w:r>
      <w:r w:rsidR="00680509" w:rsidRPr="00A004B8">
        <w:rPr>
          <w:rFonts w:ascii="Arial" w:hAnsi="Arial" w:cs="Arial"/>
          <w:sz w:val="24"/>
          <w:szCs w:val="32"/>
          <w:rtl/>
        </w:rPr>
        <w:t>بينما الإصابة التي تكون تصلبية فقط أو انحلالية فقط تكون أقل تواتراً. تشاهد كتلة كروي</w:t>
      </w:r>
      <w:r w:rsidR="00477902">
        <w:rPr>
          <w:rFonts w:ascii="Arial" w:hAnsi="Arial" w:cs="Arial"/>
          <w:sz w:val="24"/>
          <w:szCs w:val="32"/>
          <w:rtl/>
        </w:rPr>
        <w:t>ة أو بيضوية كبيرة كثيفة شعاعياً</w:t>
      </w:r>
      <w:r w:rsidR="00477902">
        <w:rPr>
          <w:rFonts w:ascii="Arial" w:hAnsi="Arial" w:cs="Arial" w:hint="cs"/>
          <w:sz w:val="24"/>
          <w:szCs w:val="32"/>
          <w:rtl/>
        </w:rPr>
        <w:t xml:space="preserve"> ,</w:t>
      </w:r>
      <w:r w:rsidR="00680509" w:rsidRPr="00A004B8">
        <w:rPr>
          <w:rFonts w:ascii="Arial" w:hAnsi="Arial" w:cs="Arial"/>
          <w:sz w:val="24"/>
          <w:szCs w:val="32"/>
          <w:rtl/>
        </w:rPr>
        <w:t>ولها حواف ملساء مفصصة أو غير منتظمة وتت</w:t>
      </w:r>
      <w:r w:rsidR="002F78BD" w:rsidRPr="00A004B8">
        <w:rPr>
          <w:rFonts w:ascii="Arial" w:hAnsi="Arial" w:cs="Arial"/>
          <w:sz w:val="24"/>
          <w:szCs w:val="32"/>
          <w:rtl/>
        </w:rPr>
        <w:t xml:space="preserve">صل بالقشرة الخارجية بطريقة لاطئة </w:t>
      </w:r>
      <w:r w:rsidR="00477902">
        <w:rPr>
          <w:rFonts w:ascii="Arial" w:hAnsi="Arial" w:cs="Arial" w:hint="cs"/>
          <w:sz w:val="24"/>
          <w:szCs w:val="32"/>
          <w:rtl/>
        </w:rPr>
        <w:t>,</w:t>
      </w:r>
      <w:r w:rsidR="00477902">
        <w:rPr>
          <w:rFonts w:ascii="Arial" w:hAnsi="Arial" w:cs="Arial"/>
          <w:sz w:val="24"/>
          <w:szCs w:val="32"/>
          <w:rtl/>
        </w:rPr>
        <w:t xml:space="preserve">ويمكن أن </w:t>
      </w:r>
      <w:r w:rsidR="00477902">
        <w:rPr>
          <w:rFonts w:ascii="Arial" w:hAnsi="Arial" w:cs="Arial" w:hint="cs"/>
          <w:sz w:val="24"/>
          <w:szCs w:val="32"/>
          <w:rtl/>
        </w:rPr>
        <w:t>ت</w:t>
      </w:r>
      <w:r w:rsidR="00477902">
        <w:rPr>
          <w:rFonts w:ascii="Arial" w:hAnsi="Arial" w:cs="Arial"/>
          <w:sz w:val="24"/>
          <w:szCs w:val="32"/>
          <w:rtl/>
        </w:rPr>
        <w:t>كون متجانس</w:t>
      </w:r>
      <w:r w:rsidR="00477902">
        <w:rPr>
          <w:rFonts w:ascii="Arial" w:hAnsi="Arial" w:cs="Arial" w:hint="cs"/>
          <w:sz w:val="24"/>
          <w:szCs w:val="32"/>
          <w:rtl/>
        </w:rPr>
        <w:t>ة</w:t>
      </w:r>
      <w:r w:rsidR="00477902">
        <w:rPr>
          <w:rFonts w:ascii="Arial" w:hAnsi="Arial" w:cs="Arial"/>
          <w:sz w:val="24"/>
          <w:szCs w:val="32"/>
          <w:rtl/>
        </w:rPr>
        <w:t xml:space="preserve"> أو </w:t>
      </w:r>
      <w:r w:rsidR="00477902">
        <w:rPr>
          <w:rFonts w:ascii="Arial" w:hAnsi="Arial" w:cs="Arial" w:hint="cs"/>
          <w:sz w:val="24"/>
          <w:szCs w:val="32"/>
          <w:rtl/>
        </w:rPr>
        <w:t>ت</w:t>
      </w:r>
      <w:r w:rsidR="002F78BD" w:rsidRPr="00A004B8">
        <w:rPr>
          <w:rFonts w:ascii="Arial" w:hAnsi="Arial" w:cs="Arial"/>
          <w:sz w:val="24"/>
          <w:szCs w:val="32"/>
          <w:rtl/>
        </w:rPr>
        <w:t>حوي مناطق كيسية أو شفافة للأشعة مميزة</w:t>
      </w:r>
      <w:r w:rsidR="00477902">
        <w:rPr>
          <w:rFonts w:ascii="Arial" w:hAnsi="Arial" w:cs="Arial" w:hint="cs"/>
          <w:sz w:val="24"/>
          <w:szCs w:val="32"/>
          <w:rtl/>
        </w:rPr>
        <w:t>,</w:t>
      </w:r>
      <w:r w:rsidR="00477902">
        <w:rPr>
          <w:rFonts w:ascii="Arial" w:hAnsi="Arial" w:cs="Arial"/>
          <w:sz w:val="24"/>
          <w:szCs w:val="32"/>
          <w:rtl/>
        </w:rPr>
        <w:t xml:space="preserve"> يمكن أن </w:t>
      </w:r>
      <w:r w:rsidR="00477902">
        <w:rPr>
          <w:rFonts w:ascii="Arial" w:hAnsi="Arial" w:cs="Arial" w:hint="cs"/>
          <w:sz w:val="24"/>
          <w:szCs w:val="32"/>
          <w:rtl/>
        </w:rPr>
        <w:t>ت</w:t>
      </w:r>
      <w:r w:rsidR="002F78BD" w:rsidRPr="00A004B8">
        <w:rPr>
          <w:rFonts w:ascii="Arial" w:hAnsi="Arial" w:cs="Arial"/>
          <w:sz w:val="24"/>
          <w:szCs w:val="32"/>
          <w:rtl/>
        </w:rPr>
        <w:t xml:space="preserve">لتف </w:t>
      </w:r>
      <w:r w:rsidR="004F0674" w:rsidRPr="00A004B8">
        <w:rPr>
          <w:rFonts w:ascii="Arial" w:hAnsi="Arial" w:cs="Arial"/>
          <w:sz w:val="24"/>
          <w:szCs w:val="32"/>
          <w:rtl/>
        </w:rPr>
        <w:t xml:space="preserve">حول </w:t>
      </w:r>
      <w:r w:rsidR="002F78BD" w:rsidRPr="00A004B8">
        <w:rPr>
          <w:rFonts w:ascii="Arial" w:hAnsi="Arial" w:cs="Arial"/>
          <w:sz w:val="24"/>
          <w:szCs w:val="32"/>
          <w:rtl/>
        </w:rPr>
        <w:t>العظم.</w:t>
      </w:r>
    </w:p>
    <w:p w:rsidR="002F78BD" w:rsidRPr="00A004B8" w:rsidRDefault="002F78BD" w:rsidP="006C1C5D">
      <w:pPr>
        <w:pStyle w:val="afd"/>
        <w:widowControl w:val="0"/>
        <w:ind w:left="0" w:firstLine="720"/>
        <w:jc w:val="both"/>
        <w:rPr>
          <w:rFonts w:ascii="Arial" w:hAnsi="Arial" w:cs="Arial"/>
          <w:sz w:val="24"/>
          <w:szCs w:val="32"/>
          <w:rtl/>
        </w:rPr>
      </w:pPr>
      <w:r w:rsidRPr="008D4182">
        <w:rPr>
          <w:rFonts w:ascii="Arial" w:hAnsi="Arial" w:cs="Arial"/>
          <w:sz w:val="32"/>
          <w:szCs w:val="32"/>
          <w:rtl/>
        </w:rPr>
        <w:t>تتميز عن التهاب العضلات ال</w:t>
      </w:r>
      <w:r w:rsidR="007E45C0" w:rsidRPr="008D4182">
        <w:rPr>
          <w:rFonts w:ascii="Arial" w:hAnsi="Arial" w:cs="Arial"/>
          <w:sz w:val="32"/>
          <w:szCs w:val="32"/>
          <w:rtl/>
        </w:rPr>
        <w:t>م</w:t>
      </w:r>
      <w:r w:rsidR="00451E95">
        <w:rPr>
          <w:rFonts w:ascii="Arial" w:hAnsi="Arial" w:cs="Arial"/>
          <w:sz w:val="32"/>
          <w:szCs w:val="32"/>
          <w:rtl/>
        </w:rPr>
        <w:t>عظ</w:t>
      </w:r>
      <w:r w:rsidRPr="008D4182">
        <w:rPr>
          <w:rFonts w:ascii="Arial" w:hAnsi="Arial" w:cs="Arial"/>
          <w:sz w:val="32"/>
          <w:szCs w:val="32"/>
          <w:rtl/>
        </w:rPr>
        <w:t>م (</w:t>
      </w:r>
      <w:r w:rsidR="000A7DA7" w:rsidRPr="008D4182">
        <w:rPr>
          <w:rFonts w:ascii="Arial" w:hAnsi="Arial" w:cs="Arial"/>
          <w:sz w:val="32"/>
          <w:szCs w:val="32"/>
        </w:rPr>
        <w:t>My</w:t>
      </w:r>
      <w:r w:rsidR="0065214A" w:rsidRPr="008D4182">
        <w:rPr>
          <w:rFonts w:ascii="Arial" w:hAnsi="Arial" w:cs="Arial"/>
          <w:sz w:val="32"/>
          <w:szCs w:val="32"/>
        </w:rPr>
        <w:t>o</w:t>
      </w:r>
      <w:r w:rsidR="000A7DA7" w:rsidRPr="008D4182">
        <w:rPr>
          <w:rFonts w:ascii="Arial" w:hAnsi="Arial" w:cs="Arial"/>
          <w:sz w:val="32"/>
          <w:szCs w:val="32"/>
        </w:rPr>
        <w:t>si</w:t>
      </w:r>
      <w:r w:rsidR="0065214A" w:rsidRPr="008D4182">
        <w:rPr>
          <w:rFonts w:ascii="Arial" w:hAnsi="Arial" w:cs="Arial"/>
          <w:sz w:val="32"/>
          <w:szCs w:val="32"/>
        </w:rPr>
        <w:t>t</w:t>
      </w:r>
      <w:r w:rsidR="000A7DA7" w:rsidRPr="008D4182">
        <w:rPr>
          <w:rFonts w:ascii="Arial" w:hAnsi="Arial" w:cs="Arial"/>
          <w:sz w:val="32"/>
          <w:szCs w:val="32"/>
        </w:rPr>
        <w:t>is</w:t>
      </w:r>
      <w:r w:rsidRPr="008D4182">
        <w:rPr>
          <w:rFonts w:ascii="Arial" w:hAnsi="Arial" w:cs="Arial"/>
          <w:sz w:val="32"/>
          <w:szCs w:val="32"/>
        </w:rPr>
        <w:t xml:space="preserve"> O</w:t>
      </w:r>
      <w:r w:rsidR="000A7DA7" w:rsidRPr="008D4182">
        <w:rPr>
          <w:rFonts w:ascii="Arial" w:hAnsi="Arial" w:cs="Arial"/>
          <w:sz w:val="32"/>
          <w:szCs w:val="32"/>
        </w:rPr>
        <w:t>ssifi</w:t>
      </w:r>
      <w:r w:rsidR="0065214A" w:rsidRPr="008D4182">
        <w:rPr>
          <w:rFonts w:ascii="Arial" w:hAnsi="Arial" w:cs="Arial"/>
          <w:sz w:val="32"/>
          <w:szCs w:val="32"/>
        </w:rPr>
        <w:t>c</w:t>
      </w:r>
      <w:r w:rsidR="000A7DA7" w:rsidRPr="008D4182">
        <w:rPr>
          <w:rFonts w:ascii="Arial" w:hAnsi="Arial" w:cs="Arial"/>
          <w:sz w:val="32"/>
          <w:szCs w:val="32"/>
        </w:rPr>
        <w:t>ans</w:t>
      </w:r>
      <w:r w:rsidRPr="008D4182">
        <w:rPr>
          <w:rFonts w:ascii="Arial" w:hAnsi="Arial" w:cs="Arial"/>
          <w:sz w:val="32"/>
          <w:szCs w:val="32"/>
          <w:rtl/>
        </w:rPr>
        <w:t>)</w:t>
      </w:r>
      <w:r w:rsidR="000A7DA7" w:rsidRPr="008D4182">
        <w:rPr>
          <w:rFonts w:ascii="Arial" w:hAnsi="Arial" w:cs="Arial"/>
          <w:sz w:val="32"/>
          <w:szCs w:val="32"/>
          <w:rtl/>
        </w:rPr>
        <w:t xml:space="preserve"> بواس</w:t>
      </w:r>
      <w:r w:rsidR="0065214A" w:rsidRPr="008D4182">
        <w:rPr>
          <w:rFonts w:ascii="Arial" w:hAnsi="Arial" w:cs="Arial"/>
          <w:sz w:val="32"/>
          <w:szCs w:val="32"/>
          <w:rtl/>
        </w:rPr>
        <w:t xml:space="preserve">طة تعظمه، في الورم التعظم أكثر </w:t>
      </w:r>
      <w:r w:rsidR="000A7DA7" w:rsidRPr="008D4182">
        <w:rPr>
          <w:rFonts w:ascii="Arial" w:hAnsi="Arial" w:cs="Arial"/>
          <w:sz w:val="32"/>
          <w:szCs w:val="32"/>
          <w:rtl/>
        </w:rPr>
        <w:t>نضجاً ويتوضع بشكل مركزي، لكنه يتوضع بشكل مح</w:t>
      </w:r>
      <w:r w:rsidR="00CE53A6" w:rsidRPr="008D4182">
        <w:rPr>
          <w:rFonts w:ascii="Arial" w:hAnsi="Arial" w:cs="Arial"/>
          <w:sz w:val="32"/>
          <w:szCs w:val="32"/>
          <w:rtl/>
        </w:rPr>
        <w:t>ي</w:t>
      </w:r>
      <w:r w:rsidR="00370B1F">
        <w:rPr>
          <w:rFonts w:ascii="Arial" w:hAnsi="Arial" w:cs="Arial"/>
          <w:sz w:val="32"/>
          <w:szCs w:val="32"/>
          <w:rtl/>
        </w:rPr>
        <w:t>طي في التهاب العضلات الم</w:t>
      </w:r>
      <w:r w:rsidR="000A7DA7" w:rsidRPr="008D4182">
        <w:rPr>
          <w:rFonts w:ascii="Arial" w:hAnsi="Arial" w:cs="Arial"/>
          <w:sz w:val="32"/>
          <w:szCs w:val="32"/>
          <w:rtl/>
        </w:rPr>
        <w:t>عظم</w:t>
      </w:r>
      <w:r w:rsidR="000A7DA7" w:rsidRPr="00A004B8">
        <w:rPr>
          <w:rFonts w:ascii="Arial" w:hAnsi="Arial" w:cs="Arial"/>
          <w:sz w:val="24"/>
          <w:szCs w:val="32"/>
          <w:rtl/>
        </w:rPr>
        <w:t>.</w:t>
      </w:r>
    </w:p>
    <w:p w:rsidR="00A004B8" w:rsidRDefault="00A004B8" w:rsidP="008B2B7C">
      <w:pPr>
        <w:pStyle w:val="afd"/>
        <w:widowControl w:val="0"/>
        <w:jc w:val="both"/>
        <w:rPr>
          <w:rFonts w:ascii="Arial" w:hAnsi="Arial" w:cs="Arial"/>
          <w:sz w:val="24"/>
          <w:szCs w:val="32"/>
          <w:rtl/>
        </w:rPr>
      </w:pPr>
    </w:p>
    <w:p w:rsidR="00B83E1D" w:rsidRPr="00A004B8" w:rsidRDefault="006B512E" w:rsidP="006C1C5D">
      <w:pPr>
        <w:pStyle w:val="afd"/>
        <w:widowControl w:val="0"/>
        <w:ind w:left="0" w:firstLine="720"/>
        <w:jc w:val="both"/>
        <w:rPr>
          <w:rFonts w:ascii="Arial" w:hAnsi="Arial" w:cs="Arial"/>
          <w:sz w:val="24"/>
          <w:szCs w:val="32"/>
          <w:rtl/>
        </w:rPr>
      </w:pPr>
      <w:r w:rsidRPr="00A004B8">
        <w:rPr>
          <w:rFonts w:ascii="Arial" w:hAnsi="Arial" w:cs="Arial"/>
          <w:sz w:val="24"/>
          <w:szCs w:val="32"/>
          <w:rtl/>
        </w:rPr>
        <w:t xml:space="preserve"> </w:t>
      </w:r>
    </w:p>
    <w:tbl>
      <w:tblPr>
        <w:bidiVisual/>
        <w:tblW w:w="0" w:type="auto"/>
        <w:tblLook w:val="04A0"/>
      </w:tblPr>
      <w:tblGrid>
        <w:gridCol w:w="4574"/>
        <w:gridCol w:w="4428"/>
      </w:tblGrid>
      <w:tr w:rsidR="00EA51FA" w:rsidRPr="00C5494E" w:rsidTr="00741E47">
        <w:trPr>
          <w:trHeight w:val="489"/>
        </w:trPr>
        <w:tc>
          <w:tcPr>
            <w:tcW w:w="4574" w:type="dxa"/>
          </w:tcPr>
          <w:p w:rsidR="00EA51FA" w:rsidRPr="00C5494E" w:rsidRDefault="00EA51FA" w:rsidP="006C1C5D">
            <w:pPr>
              <w:pStyle w:val="afd"/>
              <w:widowControl w:val="0"/>
              <w:ind w:left="0" w:firstLine="720"/>
              <w:jc w:val="both"/>
              <w:rPr>
                <w:rFonts w:cs="Traditional Arabic"/>
                <w:b/>
                <w:bCs/>
                <w:sz w:val="28"/>
                <w:szCs w:val="36"/>
                <w:rtl/>
              </w:rPr>
            </w:pPr>
            <w:r w:rsidRPr="00C5494E">
              <w:rPr>
                <w:rFonts w:ascii="Microsoft Sans Serif" w:hAnsi="Microsoft Sans Serif" w:cs="Microsoft Sans Serif"/>
                <w:b/>
                <w:bCs/>
                <w:i/>
                <w:iCs/>
                <w:sz w:val="36"/>
                <w:szCs w:val="36"/>
                <w:rtl/>
              </w:rPr>
              <w:t>ج – الغرن العظمي السمحاقى</w:t>
            </w:r>
            <w:r w:rsidRPr="00C5494E">
              <w:rPr>
                <w:rFonts w:ascii="Microsoft Sans Serif" w:hAnsi="Microsoft Sans Serif" w:cs="Microsoft Sans Serif" w:hint="cs"/>
                <w:b/>
                <w:bCs/>
                <w:i/>
                <w:iCs/>
                <w:sz w:val="36"/>
                <w:szCs w:val="36"/>
                <w:rtl/>
              </w:rPr>
              <w:t xml:space="preserve"> </w:t>
            </w:r>
          </w:p>
        </w:tc>
        <w:tc>
          <w:tcPr>
            <w:tcW w:w="4428" w:type="dxa"/>
          </w:tcPr>
          <w:p w:rsidR="00EA51FA" w:rsidRDefault="00EA51FA" w:rsidP="006C1C5D">
            <w:pPr>
              <w:pStyle w:val="afd"/>
              <w:widowControl w:val="0"/>
              <w:ind w:left="0"/>
              <w:jc w:val="right"/>
              <w:rPr>
                <w:rFonts w:cs="Traditional Arabic"/>
                <w:b/>
                <w:bCs/>
                <w:sz w:val="28"/>
                <w:szCs w:val="36"/>
                <w:rtl/>
              </w:rPr>
            </w:pPr>
            <w:r w:rsidRPr="00C5494E">
              <w:rPr>
                <w:rFonts w:ascii="Microsoft Sans Serif" w:hAnsi="Microsoft Sans Serif" w:cs="Microsoft Sans Serif"/>
                <w:b/>
                <w:bCs/>
                <w:i/>
                <w:iCs/>
                <w:sz w:val="40"/>
              </w:rPr>
              <w:t>P</w:t>
            </w:r>
            <w:r w:rsidRPr="00C5494E">
              <w:rPr>
                <w:rFonts w:ascii="Microsoft Sans Serif" w:hAnsi="Microsoft Sans Serif" w:cs="Microsoft Sans Serif"/>
                <w:b/>
                <w:bCs/>
                <w:i/>
                <w:iCs/>
                <w:sz w:val="36"/>
                <w:szCs w:val="36"/>
              </w:rPr>
              <w:t>eriosteal Osteosarcoma</w:t>
            </w:r>
            <w:r w:rsidRPr="00C5494E">
              <w:rPr>
                <w:rFonts w:ascii="Microsoft Sans Serif" w:hAnsi="Microsoft Sans Serif" w:cs="Microsoft Sans Serif"/>
                <w:b/>
                <w:bCs/>
                <w:i/>
                <w:iCs/>
                <w:sz w:val="40"/>
              </w:rPr>
              <w:t xml:space="preserve"> </w:t>
            </w:r>
          </w:p>
          <w:p w:rsidR="00A004B8" w:rsidRPr="00C5494E" w:rsidRDefault="00A004B8" w:rsidP="006C1C5D">
            <w:pPr>
              <w:pStyle w:val="afd"/>
              <w:widowControl w:val="0"/>
              <w:ind w:left="0"/>
              <w:jc w:val="right"/>
              <w:rPr>
                <w:rFonts w:cs="Traditional Arabic"/>
                <w:b/>
                <w:bCs/>
                <w:sz w:val="28"/>
                <w:szCs w:val="36"/>
                <w:rtl/>
              </w:rPr>
            </w:pPr>
          </w:p>
        </w:tc>
      </w:tr>
    </w:tbl>
    <w:p w:rsidR="00E90338" w:rsidRPr="00A004B8" w:rsidRDefault="00154557" w:rsidP="003214EA">
      <w:pPr>
        <w:pStyle w:val="afd"/>
        <w:widowControl w:val="0"/>
        <w:ind w:left="0" w:firstLine="720"/>
        <w:jc w:val="both"/>
        <w:rPr>
          <w:rFonts w:ascii="Arial" w:hAnsi="Arial" w:cs="Arial"/>
          <w:sz w:val="24"/>
          <w:szCs w:val="32"/>
          <w:rtl/>
        </w:rPr>
      </w:pPr>
      <w:r>
        <w:rPr>
          <w:rFonts w:ascii="Arial" w:hAnsi="Arial" w:cs="Arial" w:hint="cs"/>
          <w:sz w:val="24"/>
          <w:szCs w:val="32"/>
          <w:rtl/>
        </w:rPr>
        <w:t>الغرن العظمي السمحاقي هو ورم خبيث</w:t>
      </w:r>
      <w:r w:rsidR="00477902">
        <w:rPr>
          <w:rFonts w:ascii="Arial" w:hAnsi="Arial" w:cs="Arial"/>
          <w:sz w:val="24"/>
          <w:szCs w:val="32"/>
          <w:rtl/>
        </w:rPr>
        <w:t xml:space="preserve"> متوسطة</w:t>
      </w:r>
      <w:r>
        <w:rPr>
          <w:rFonts w:ascii="Arial" w:hAnsi="Arial" w:cs="Arial" w:hint="cs"/>
          <w:sz w:val="24"/>
          <w:szCs w:val="32"/>
          <w:rtl/>
        </w:rPr>
        <w:t xml:space="preserve"> الدرجة</w:t>
      </w:r>
      <w:r w:rsidRPr="00154557">
        <w:rPr>
          <w:rFonts w:ascii="Arial" w:hAnsi="Arial" w:cs="Arial"/>
          <w:sz w:val="24"/>
          <w:szCs w:val="32"/>
          <w:rtl/>
        </w:rPr>
        <w:t xml:space="preserve"> </w:t>
      </w:r>
      <w:r w:rsidRPr="00A004B8">
        <w:rPr>
          <w:rFonts w:ascii="Arial" w:hAnsi="Arial" w:cs="Arial"/>
          <w:sz w:val="24"/>
          <w:szCs w:val="32"/>
          <w:rtl/>
        </w:rPr>
        <w:t xml:space="preserve">ينشأ </w:t>
      </w:r>
      <w:r>
        <w:rPr>
          <w:rFonts w:ascii="Arial" w:hAnsi="Arial" w:cs="Arial" w:hint="cs"/>
          <w:sz w:val="24"/>
          <w:szCs w:val="32"/>
          <w:rtl/>
        </w:rPr>
        <w:t>من</w:t>
      </w:r>
      <w:r w:rsidRPr="00A004B8">
        <w:rPr>
          <w:rFonts w:ascii="Arial" w:hAnsi="Arial" w:cs="Arial"/>
          <w:sz w:val="24"/>
          <w:szCs w:val="32"/>
          <w:rtl/>
        </w:rPr>
        <w:t xml:space="preserve"> سطح العظم.</w:t>
      </w:r>
      <w:r>
        <w:rPr>
          <w:rFonts w:ascii="Arial" w:hAnsi="Arial" w:cs="Arial" w:hint="cs"/>
          <w:sz w:val="24"/>
          <w:szCs w:val="32"/>
          <w:rtl/>
        </w:rPr>
        <w:t xml:space="preserve"> يظهر الفحص النسيجي للورم ألياف من خلايا مغزلية منتجة للعظم بشكل أشعة بين فصوص الغضروف.</w:t>
      </w:r>
      <w:r w:rsidR="002E5BA6" w:rsidRPr="00A004B8">
        <w:rPr>
          <w:rFonts w:ascii="Arial" w:hAnsi="Arial" w:cs="Arial"/>
          <w:sz w:val="24"/>
          <w:szCs w:val="32"/>
          <w:rtl/>
        </w:rPr>
        <w:t xml:space="preserve"> </w:t>
      </w:r>
      <w:r w:rsidR="00255D2A">
        <w:rPr>
          <w:rFonts w:ascii="Arial" w:hAnsi="Arial" w:cs="Arial"/>
          <w:sz w:val="24"/>
          <w:szCs w:val="32"/>
          <w:rtl/>
        </w:rPr>
        <w:t>ال</w:t>
      </w:r>
      <w:r w:rsidR="00255D2A">
        <w:rPr>
          <w:rFonts w:ascii="Arial" w:hAnsi="Arial" w:cs="Arial" w:hint="cs"/>
          <w:sz w:val="24"/>
          <w:szCs w:val="32"/>
          <w:rtl/>
        </w:rPr>
        <w:t>توضع المألوف هو</w:t>
      </w:r>
      <w:r w:rsidR="002E5BA6" w:rsidRPr="00A004B8">
        <w:rPr>
          <w:rFonts w:ascii="Arial" w:hAnsi="Arial" w:cs="Arial"/>
          <w:sz w:val="24"/>
          <w:szCs w:val="32"/>
          <w:rtl/>
        </w:rPr>
        <w:t xml:space="preserve"> </w:t>
      </w:r>
      <w:r w:rsidR="003B2E1B" w:rsidRPr="00A004B8">
        <w:rPr>
          <w:rFonts w:ascii="Arial" w:hAnsi="Arial" w:cs="Arial"/>
          <w:sz w:val="24"/>
          <w:szCs w:val="32"/>
          <w:rtl/>
        </w:rPr>
        <w:t xml:space="preserve">جسم العظام </w:t>
      </w:r>
      <w:r w:rsidR="002E5BA6" w:rsidRPr="00A004B8">
        <w:rPr>
          <w:rFonts w:ascii="Arial" w:hAnsi="Arial" w:cs="Arial"/>
          <w:sz w:val="24"/>
          <w:szCs w:val="32"/>
          <w:rtl/>
        </w:rPr>
        <w:t xml:space="preserve">الأنبوبية الطويلة </w:t>
      </w:r>
      <w:r w:rsidR="00477902">
        <w:rPr>
          <w:rFonts w:ascii="Arial" w:hAnsi="Arial" w:cs="Arial" w:hint="cs"/>
          <w:sz w:val="24"/>
          <w:szCs w:val="32"/>
          <w:rtl/>
        </w:rPr>
        <w:t>,</w:t>
      </w:r>
      <w:r w:rsidR="002E5BA6" w:rsidRPr="00A004B8">
        <w:rPr>
          <w:rFonts w:ascii="Arial" w:hAnsi="Arial" w:cs="Arial"/>
          <w:sz w:val="24"/>
          <w:szCs w:val="32"/>
          <w:rtl/>
        </w:rPr>
        <w:t>وخاصة الفخذ والظنبوب. لا يصيب النقي إلا نادراً.</w:t>
      </w:r>
      <w:r w:rsidR="00255D2A" w:rsidRPr="00255D2A">
        <w:rPr>
          <w:rFonts w:ascii="Arial" w:hAnsi="Arial" w:cs="Arial" w:hint="cs"/>
          <w:sz w:val="24"/>
          <w:szCs w:val="32"/>
          <w:rtl/>
        </w:rPr>
        <w:t xml:space="preserve"> </w:t>
      </w:r>
      <w:r w:rsidR="00255D2A">
        <w:rPr>
          <w:rFonts w:ascii="Arial" w:hAnsi="Arial" w:cs="Arial" w:hint="cs"/>
          <w:sz w:val="24"/>
          <w:szCs w:val="32"/>
          <w:rtl/>
        </w:rPr>
        <w:t>ي</w:t>
      </w:r>
      <w:r w:rsidR="00255D2A" w:rsidRPr="00A004B8">
        <w:rPr>
          <w:rFonts w:ascii="Arial" w:hAnsi="Arial" w:cs="Arial"/>
          <w:sz w:val="24"/>
          <w:szCs w:val="32"/>
          <w:rtl/>
        </w:rPr>
        <w:t xml:space="preserve">حدث لدى البالغين من الشباب </w:t>
      </w:r>
      <w:r w:rsidR="00255D2A">
        <w:rPr>
          <w:rFonts w:ascii="Arial" w:hAnsi="Arial" w:cs="Arial"/>
          <w:sz w:val="24"/>
          <w:szCs w:val="32"/>
          <w:rtl/>
        </w:rPr>
        <w:t>و</w:t>
      </w:r>
      <w:r w:rsidR="00255D2A">
        <w:rPr>
          <w:rFonts w:ascii="Arial" w:hAnsi="Arial" w:cs="Arial" w:hint="cs"/>
          <w:sz w:val="24"/>
          <w:szCs w:val="32"/>
          <w:rtl/>
        </w:rPr>
        <w:t>ي</w:t>
      </w:r>
      <w:r w:rsidR="00255D2A" w:rsidRPr="00A004B8">
        <w:rPr>
          <w:rFonts w:ascii="Arial" w:hAnsi="Arial" w:cs="Arial"/>
          <w:sz w:val="24"/>
          <w:szCs w:val="32"/>
          <w:rtl/>
        </w:rPr>
        <w:t>سبب ألماً موضعياً وتورم</w:t>
      </w:r>
      <w:r w:rsidR="00EA51FA" w:rsidRPr="00A004B8">
        <w:rPr>
          <w:rFonts w:ascii="Arial" w:hAnsi="Arial" w:cs="Arial"/>
          <w:sz w:val="24"/>
          <w:szCs w:val="32"/>
          <w:rtl/>
        </w:rPr>
        <w:t xml:space="preserve"> يظهر</w:t>
      </w:r>
      <w:r w:rsidR="002E5BA6" w:rsidRPr="00A004B8">
        <w:rPr>
          <w:rFonts w:ascii="Arial" w:hAnsi="Arial" w:cs="Arial"/>
          <w:sz w:val="24"/>
          <w:szCs w:val="32"/>
          <w:rtl/>
        </w:rPr>
        <w:t xml:space="preserve"> سماكة قشرية، كامل </w:t>
      </w:r>
      <w:r w:rsidR="003B2E1B" w:rsidRPr="00A004B8">
        <w:rPr>
          <w:rFonts w:ascii="Arial" w:hAnsi="Arial" w:cs="Arial"/>
          <w:sz w:val="24"/>
          <w:szCs w:val="32"/>
          <w:rtl/>
        </w:rPr>
        <w:t>الورم ملتصق بشكل قريب إلى القشر</w:t>
      </w:r>
      <w:r w:rsidR="002E5BA6" w:rsidRPr="00A004B8">
        <w:rPr>
          <w:rFonts w:ascii="Arial" w:hAnsi="Arial" w:cs="Arial"/>
          <w:sz w:val="24"/>
          <w:szCs w:val="32"/>
          <w:rtl/>
        </w:rPr>
        <w:t>.</w:t>
      </w:r>
      <w:r w:rsidR="00D1403B">
        <w:rPr>
          <w:rFonts w:ascii="Arial" w:hAnsi="Arial" w:cs="Arial" w:hint="cs"/>
          <w:sz w:val="24"/>
          <w:szCs w:val="32"/>
          <w:rtl/>
        </w:rPr>
        <w:t xml:space="preserve"> </w:t>
      </w:r>
      <w:r w:rsidR="003214EA">
        <w:rPr>
          <w:rFonts w:ascii="Arial" w:hAnsi="Arial" w:cs="Arial" w:hint="cs"/>
          <w:sz w:val="24"/>
          <w:szCs w:val="32"/>
          <w:rtl/>
        </w:rPr>
        <w:t xml:space="preserve"> </w:t>
      </w:r>
    </w:p>
    <w:p w:rsidR="00E90338" w:rsidRDefault="008D4182" w:rsidP="008B30ED">
      <w:pPr>
        <w:pStyle w:val="afd"/>
        <w:widowControl w:val="0"/>
        <w:ind w:left="0" w:firstLine="720"/>
        <w:jc w:val="both"/>
        <w:rPr>
          <w:rFonts w:ascii="Arial" w:hAnsi="Arial" w:cs="Arial"/>
          <w:sz w:val="24"/>
          <w:szCs w:val="32"/>
          <w:rtl/>
        </w:rPr>
      </w:pPr>
      <w:r w:rsidRPr="008D4182">
        <w:rPr>
          <w:rFonts w:ascii="Arial" w:hAnsi="Arial" w:cs="Arial"/>
          <w:b/>
          <w:bCs/>
          <w:i/>
          <w:iCs/>
          <w:sz w:val="28"/>
          <w:szCs w:val="36"/>
          <w:rtl/>
        </w:rPr>
        <w:t>شعاعيا</w:t>
      </w:r>
      <w:r w:rsidRPr="008D4182">
        <w:rPr>
          <w:rFonts w:ascii="Arial" w:hAnsi="Arial" w:cs="Arial" w:hint="cs"/>
          <w:b/>
          <w:bCs/>
          <w:i/>
          <w:iCs/>
          <w:sz w:val="28"/>
          <w:szCs w:val="36"/>
          <w:rtl/>
        </w:rPr>
        <w:t>ً</w:t>
      </w:r>
      <w:r w:rsidR="00067993" w:rsidRPr="00A004B8">
        <w:rPr>
          <w:rFonts w:ascii="Arial" w:hAnsi="Arial" w:cs="Arial"/>
          <w:i/>
          <w:iCs/>
          <w:sz w:val="28"/>
          <w:szCs w:val="36"/>
          <w:rtl/>
        </w:rPr>
        <w:t>:</w:t>
      </w:r>
      <w:r w:rsidR="00067993" w:rsidRPr="00A004B8">
        <w:rPr>
          <w:rFonts w:ascii="Arial" w:hAnsi="Arial" w:cs="Arial"/>
          <w:sz w:val="28"/>
          <w:szCs w:val="36"/>
          <w:rtl/>
        </w:rPr>
        <w:t xml:space="preserve"> </w:t>
      </w:r>
      <w:r w:rsidR="00E90338" w:rsidRPr="00A004B8">
        <w:rPr>
          <w:rFonts w:ascii="Arial" w:hAnsi="Arial" w:cs="Arial"/>
          <w:sz w:val="24"/>
          <w:szCs w:val="32"/>
          <w:rtl/>
        </w:rPr>
        <w:t xml:space="preserve">تظهر الأشعة آفة سطحية على القشر العظمي، وقد يبدي التصوير </w:t>
      </w:r>
      <w:r w:rsidR="00E90338" w:rsidRPr="00A004B8">
        <w:rPr>
          <w:rFonts w:ascii="Arial" w:hAnsi="Arial" w:cs="Arial"/>
          <w:sz w:val="24"/>
          <w:szCs w:val="32"/>
          <w:rtl/>
        </w:rPr>
        <w:lastRenderedPageBreak/>
        <w:t>الطبقي المحوري كتلة نسج رخوة ضخمة.</w:t>
      </w:r>
    </w:p>
    <w:p w:rsidR="00A004B8" w:rsidRPr="00A004B8" w:rsidRDefault="00A004B8" w:rsidP="006C1C5D">
      <w:pPr>
        <w:pStyle w:val="afd"/>
        <w:widowControl w:val="0"/>
        <w:ind w:left="0" w:firstLine="720"/>
        <w:jc w:val="both"/>
        <w:rPr>
          <w:rFonts w:ascii="Arial" w:hAnsi="Arial" w:cs="Arial"/>
          <w:sz w:val="24"/>
          <w:szCs w:val="32"/>
          <w:rtl/>
        </w:rPr>
      </w:pPr>
    </w:p>
    <w:tbl>
      <w:tblPr>
        <w:bidiVisual/>
        <w:tblW w:w="0" w:type="auto"/>
        <w:tblLook w:val="04A0"/>
      </w:tblPr>
      <w:tblGrid>
        <w:gridCol w:w="4501"/>
        <w:gridCol w:w="4501"/>
      </w:tblGrid>
      <w:tr w:rsidR="00EA51FA" w:rsidRPr="00C5494E" w:rsidTr="00C5494E">
        <w:trPr>
          <w:trHeight w:val="480"/>
        </w:trPr>
        <w:tc>
          <w:tcPr>
            <w:tcW w:w="4501" w:type="dxa"/>
          </w:tcPr>
          <w:p w:rsidR="00EA51FA" w:rsidRPr="00C5494E" w:rsidRDefault="00EA51FA" w:rsidP="006C1C5D">
            <w:pPr>
              <w:pStyle w:val="afd"/>
              <w:widowControl w:val="0"/>
              <w:ind w:left="0"/>
              <w:jc w:val="both"/>
              <w:rPr>
                <w:rFonts w:cs="Traditional Arabic"/>
                <w:b/>
                <w:bCs/>
                <w:sz w:val="32"/>
                <w:szCs w:val="32"/>
                <w:u w:val="single"/>
                <w:rtl/>
              </w:rPr>
            </w:pPr>
            <w:r w:rsidRPr="00C5494E">
              <w:rPr>
                <w:rFonts w:ascii="Microsoft Sans Serif" w:hAnsi="Microsoft Sans Serif" w:cs="Microsoft Sans Serif"/>
                <w:b/>
                <w:bCs/>
                <w:i/>
                <w:iCs/>
                <w:sz w:val="32"/>
                <w:szCs w:val="32"/>
                <w:u w:val="single"/>
                <w:rtl/>
              </w:rPr>
              <w:t>د. الغرن العظمي</w:t>
            </w:r>
            <w:r w:rsidR="0057536A">
              <w:rPr>
                <w:rFonts w:ascii="Microsoft Sans Serif" w:hAnsi="Microsoft Sans Serif" w:cs="Microsoft Sans Serif" w:hint="cs"/>
                <w:b/>
                <w:bCs/>
                <w:i/>
                <w:iCs/>
                <w:sz w:val="32"/>
                <w:szCs w:val="32"/>
                <w:u w:val="single"/>
                <w:rtl/>
              </w:rPr>
              <w:t xml:space="preserve"> مع</w:t>
            </w:r>
            <w:r w:rsidRPr="00C5494E">
              <w:rPr>
                <w:rFonts w:ascii="Microsoft Sans Serif" w:hAnsi="Microsoft Sans Serif" w:cs="Microsoft Sans Serif"/>
                <w:b/>
                <w:bCs/>
                <w:i/>
                <w:iCs/>
                <w:sz w:val="32"/>
                <w:szCs w:val="32"/>
                <w:u w:val="single"/>
                <w:rtl/>
              </w:rPr>
              <w:t xml:space="preserve"> الشعريات المتوسعة</w:t>
            </w:r>
            <w:r w:rsidRPr="00C5494E">
              <w:rPr>
                <w:rFonts w:ascii="Microsoft Sans Serif" w:hAnsi="Microsoft Sans Serif" w:cs="Microsoft Sans Serif" w:hint="cs"/>
                <w:b/>
                <w:bCs/>
                <w:i/>
                <w:iCs/>
                <w:sz w:val="32"/>
                <w:szCs w:val="32"/>
                <w:u w:val="single"/>
                <w:rtl/>
              </w:rPr>
              <w:t xml:space="preserve"> </w:t>
            </w:r>
          </w:p>
        </w:tc>
        <w:tc>
          <w:tcPr>
            <w:tcW w:w="4501" w:type="dxa"/>
          </w:tcPr>
          <w:p w:rsidR="00EA51FA" w:rsidRPr="00C5494E" w:rsidRDefault="00EA51FA" w:rsidP="006C1C5D">
            <w:pPr>
              <w:pStyle w:val="afd"/>
              <w:widowControl w:val="0"/>
              <w:ind w:left="0"/>
              <w:jc w:val="right"/>
              <w:rPr>
                <w:rFonts w:cs="Traditional Arabic"/>
                <w:b/>
                <w:bCs/>
                <w:sz w:val="32"/>
                <w:szCs w:val="32"/>
                <w:rtl/>
              </w:rPr>
            </w:pPr>
            <w:r w:rsidRPr="00C5494E">
              <w:rPr>
                <w:rFonts w:ascii="Microsoft Sans Serif" w:hAnsi="Microsoft Sans Serif" w:cs="Microsoft Sans Serif"/>
                <w:b/>
                <w:bCs/>
                <w:i/>
                <w:iCs/>
                <w:sz w:val="32"/>
                <w:szCs w:val="32"/>
              </w:rPr>
              <w:t>Telangiectatic Osteosarcoma</w:t>
            </w:r>
          </w:p>
        </w:tc>
      </w:tr>
    </w:tbl>
    <w:p w:rsidR="00EA51FA" w:rsidRPr="00966173" w:rsidRDefault="00EA51FA" w:rsidP="006C1C5D">
      <w:pPr>
        <w:pStyle w:val="afd"/>
        <w:widowControl w:val="0"/>
        <w:ind w:left="0" w:firstLine="720"/>
        <w:jc w:val="both"/>
        <w:rPr>
          <w:rFonts w:cs="Traditional Arabic"/>
          <w:b/>
          <w:bCs/>
          <w:sz w:val="28"/>
          <w:szCs w:val="36"/>
          <w:rtl/>
        </w:rPr>
      </w:pPr>
    </w:p>
    <w:p w:rsidR="003D6073" w:rsidRDefault="00F116B2" w:rsidP="006C1C5D">
      <w:pPr>
        <w:widowControl w:val="0"/>
        <w:ind w:firstLine="720"/>
        <w:jc w:val="both"/>
        <w:rPr>
          <w:rFonts w:ascii="Arial" w:hAnsi="Arial" w:cs="Arial"/>
          <w:sz w:val="24"/>
          <w:szCs w:val="32"/>
          <w:rtl/>
        </w:rPr>
      </w:pPr>
      <w:r w:rsidRPr="00A004B8">
        <w:rPr>
          <w:rFonts w:ascii="Arial" w:hAnsi="Arial" w:cs="Arial"/>
          <w:sz w:val="24"/>
          <w:szCs w:val="32"/>
          <w:rtl/>
        </w:rPr>
        <w:t xml:space="preserve">آفة حالة بشكل كامل </w:t>
      </w:r>
      <w:r w:rsidR="00477902">
        <w:rPr>
          <w:rFonts w:ascii="Arial" w:hAnsi="Arial" w:cs="Arial" w:hint="cs"/>
          <w:sz w:val="24"/>
          <w:szCs w:val="32"/>
          <w:rtl/>
        </w:rPr>
        <w:t>,</w:t>
      </w:r>
      <w:r w:rsidRPr="00A004B8">
        <w:rPr>
          <w:rFonts w:ascii="Arial" w:hAnsi="Arial" w:cs="Arial"/>
          <w:sz w:val="24"/>
          <w:szCs w:val="32"/>
          <w:rtl/>
        </w:rPr>
        <w:t>وبالتالي لا تظهر بشكل عدواني مماثل الغرن العظمي التقليدي (لحمة ورمية، ارتكاس سمحاق</w:t>
      </w:r>
      <w:r w:rsidR="003B2E1B" w:rsidRPr="00A004B8">
        <w:rPr>
          <w:rFonts w:ascii="Arial" w:hAnsi="Arial" w:cs="Arial"/>
          <w:sz w:val="24"/>
          <w:szCs w:val="32"/>
          <w:rtl/>
        </w:rPr>
        <w:t>ي</w:t>
      </w:r>
      <w:r w:rsidRPr="00A004B8">
        <w:rPr>
          <w:rFonts w:ascii="Arial" w:hAnsi="Arial" w:cs="Arial"/>
          <w:sz w:val="24"/>
          <w:szCs w:val="32"/>
          <w:rtl/>
        </w:rPr>
        <w:t xml:space="preserve">)، لكنه أكثر خباثة ويحمل </w:t>
      </w:r>
      <w:r w:rsidRPr="00477902">
        <w:rPr>
          <w:rFonts w:ascii="Arial" w:hAnsi="Arial" w:cs="Arial"/>
          <w:sz w:val="24"/>
          <w:szCs w:val="32"/>
          <w:rtl/>
        </w:rPr>
        <w:t>إنذار</w:t>
      </w:r>
      <w:r w:rsidR="00477902" w:rsidRPr="00477902">
        <w:rPr>
          <w:rFonts w:ascii="Arial" w:hAnsi="Arial" w:cs="Arial" w:hint="cs"/>
          <w:sz w:val="24"/>
          <w:szCs w:val="32"/>
          <w:rtl/>
        </w:rPr>
        <w:t>اً</w:t>
      </w:r>
      <w:r w:rsidRPr="00A004B8">
        <w:rPr>
          <w:rFonts w:ascii="Arial" w:hAnsi="Arial" w:cs="Arial"/>
          <w:sz w:val="24"/>
          <w:szCs w:val="32"/>
          <w:rtl/>
        </w:rPr>
        <w:t xml:space="preserve"> أسوأ.</w:t>
      </w:r>
      <w:r w:rsidR="00151FA3">
        <w:rPr>
          <w:rFonts w:ascii="Arial" w:hAnsi="Arial" w:cs="Arial" w:hint="cs"/>
          <w:sz w:val="24"/>
          <w:szCs w:val="32"/>
          <w:rtl/>
        </w:rPr>
        <w:t xml:space="preserve"> عيانياً، يشبه كيسة مليئة بالدم مع جهة متصلبة صغيرة جداً. مجهرياً بتكبير عالي تظهر الحواجز وجود خباثة واضحة.</w:t>
      </w:r>
    </w:p>
    <w:p w:rsidR="008F7124" w:rsidRPr="00A004B8" w:rsidRDefault="00151FA3" w:rsidP="006C1C5D">
      <w:pPr>
        <w:widowControl w:val="0"/>
        <w:ind w:firstLine="720"/>
        <w:jc w:val="both"/>
        <w:rPr>
          <w:rFonts w:ascii="Arial" w:hAnsi="Arial" w:cs="Arial"/>
          <w:sz w:val="24"/>
          <w:szCs w:val="32"/>
          <w:rtl/>
        </w:rPr>
      </w:pPr>
      <w:r>
        <w:rPr>
          <w:rFonts w:ascii="Arial" w:hAnsi="Arial" w:cs="Arial" w:hint="cs"/>
          <w:sz w:val="24"/>
          <w:szCs w:val="32"/>
          <w:rtl/>
        </w:rPr>
        <w:t xml:space="preserve"> </w:t>
      </w:r>
    </w:p>
    <w:p w:rsidR="00F116B2" w:rsidRPr="003046E5" w:rsidRDefault="00F116B2" w:rsidP="00196B88">
      <w:pPr>
        <w:widowControl w:val="0"/>
        <w:ind w:firstLine="720"/>
        <w:jc w:val="both"/>
        <w:rPr>
          <w:rFonts w:ascii="Arial" w:hAnsi="Arial" w:cs="Arial"/>
          <w:sz w:val="24"/>
          <w:szCs w:val="32"/>
          <w:lang w:val="en-GB"/>
        </w:rPr>
      </w:pPr>
      <w:r w:rsidRPr="008D4182">
        <w:rPr>
          <w:rFonts w:ascii="Arial" w:hAnsi="Arial" w:cs="Arial"/>
          <w:b/>
          <w:bCs/>
          <w:i/>
          <w:iCs/>
          <w:sz w:val="28"/>
          <w:szCs w:val="36"/>
          <w:rtl/>
        </w:rPr>
        <w:t>شعاعياً</w:t>
      </w:r>
      <w:r w:rsidRPr="00A004B8">
        <w:rPr>
          <w:rFonts w:ascii="Arial" w:hAnsi="Arial" w:cs="Arial"/>
          <w:i/>
          <w:iCs/>
          <w:sz w:val="28"/>
          <w:szCs w:val="36"/>
          <w:rtl/>
        </w:rPr>
        <w:t>:</w:t>
      </w:r>
      <w:r w:rsidRPr="00A004B8">
        <w:rPr>
          <w:rFonts w:ascii="Arial" w:hAnsi="Arial" w:cs="Arial"/>
          <w:sz w:val="28"/>
          <w:szCs w:val="36"/>
          <w:rtl/>
        </w:rPr>
        <w:t xml:space="preserve"> </w:t>
      </w:r>
      <w:r w:rsidRPr="00A004B8">
        <w:rPr>
          <w:rFonts w:ascii="Arial" w:hAnsi="Arial" w:cs="Arial"/>
          <w:sz w:val="24"/>
          <w:szCs w:val="32"/>
          <w:rtl/>
        </w:rPr>
        <w:t>آفة حالة كبيرة، تجاوي</w:t>
      </w:r>
      <w:r w:rsidR="003B2E1B" w:rsidRPr="00A004B8">
        <w:rPr>
          <w:rFonts w:ascii="Arial" w:hAnsi="Arial" w:cs="Arial"/>
          <w:sz w:val="24"/>
          <w:szCs w:val="32"/>
          <w:rtl/>
        </w:rPr>
        <w:t>ف</w:t>
      </w:r>
      <w:r w:rsidRPr="00A004B8">
        <w:rPr>
          <w:rFonts w:ascii="Arial" w:hAnsi="Arial" w:cs="Arial"/>
          <w:sz w:val="24"/>
          <w:szCs w:val="32"/>
          <w:rtl/>
        </w:rPr>
        <w:t xml:space="preserve"> كيسية ممتلئة بالدم والتنخر، يمك</w:t>
      </w:r>
      <w:r w:rsidR="003153FB">
        <w:rPr>
          <w:rFonts w:ascii="Arial" w:hAnsi="Arial" w:cs="Arial"/>
          <w:sz w:val="24"/>
          <w:szCs w:val="32"/>
          <w:rtl/>
        </w:rPr>
        <w:t xml:space="preserve">ن أن تقلد </w:t>
      </w:r>
      <w:r w:rsidR="003153FB">
        <w:rPr>
          <w:rFonts w:ascii="Arial" w:hAnsi="Arial" w:cs="Arial" w:hint="cs"/>
          <w:sz w:val="24"/>
          <w:szCs w:val="32"/>
          <w:rtl/>
        </w:rPr>
        <w:t>كيسة أم الدم العظمية</w:t>
      </w:r>
      <w:r w:rsidR="00866C25">
        <w:rPr>
          <w:rFonts w:ascii="Arial" w:hAnsi="Arial" w:cs="Arial" w:hint="cs"/>
          <w:sz w:val="24"/>
          <w:szCs w:val="32"/>
          <w:rtl/>
        </w:rPr>
        <w:t>.</w:t>
      </w:r>
    </w:p>
    <w:tbl>
      <w:tblPr>
        <w:bidiVisual/>
        <w:tblW w:w="0" w:type="auto"/>
        <w:tblLook w:val="04A0"/>
      </w:tblPr>
      <w:tblGrid>
        <w:gridCol w:w="4459"/>
        <w:gridCol w:w="4459"/>
      </w:tblGrid>
      <w:tr w:rsidR="005C279D" w:rsidRPr="00C5494E" w:rsidTr="006B512E">
        <w:trPr>
          <w:trHeight w:val="111"/>
        </w:trPr>
        <w:tc>
          <w:tcPr>
            <w:tcW w:w="4459" w:type="dxa"/>
          </w:tcPr>
          <w:p w:rsidR="005C279D" w:rsidRPr="00196B88" w:rsidRDefault="005C279D" w:rsidP="003046E5">
            <w:pPr>
              <w:widowControl w:val="0"/>
              <w:rPr>
                <w:rFonts w:cs="Traditional Arabic"/>
                <w:b/>
                <w:bCs/>
                <w:sz w:val="32"/>
                <w:szCs w:val="32"/>
                <w:rtl/>
                <w:lang w:val="en-GB"/>
              </w:rPr>
            </w:pPr>
          </w:p>
        </w:tc>
        <w:tc>
          <w:tcPr>
            <w:tcW w:w="4459" w:type="dxa"/>
          </w:tcPr>
          <w:p w:rsidR="005C279D" w:rsidRPr="00C5494E" w:rsidRDefault="005C279D" w:rsidP="006C1C5D">
            <w:pPr>
              <w:widowControl w:val="0"/>
              <w:rPr>
                <w:rFonts w:cs="Traditional Arabic"/>
                <w:b/>
                <w:bCs/>
                <w:sz w:val="32"/>
                <w:szCs w:val="32"/>
                <w:rtl/>
              </w:rPr>
            </w:pPr>
            <w:r w:rsidRPr="00C5494E">
              <w:rPr>
                <w:rFonts w:ascii="Microsoft Sans Serif" w:hAnsi="Microsoft Sans Serif" w:cs="Microsoft Sans Serif" w:hint="cs"/>
                <w:b/>
                <w:bCs/>
                <w:i/>
                <w:iCs/>
                <w:sz w:val="36"/>
                <w:szCs w:val="36"/>
                <w:rtl/>
              </w:rPr>
              <w:t xml:space="preserve"> </w:t>
            </w:r>
            <w:r w:rsidRPr="00C5494E">
              <w:rPr>
                <w:rFonts w:ascii="Microsoft Sans Serif" w:hAnsi="Microsoft Sans Serif" w:cs="Microsoft Sans Serif"/>
                <w:b/>
                <w:bCs/>
                <w:i/>
                <w:iCs/>
                <w:sz w:val="32"/>
                <w:szCs w:val="32"/>
              </w:rPr>
              <w:t xml:space="preserve">  </w:t>
            </w:r>
            <w:r w:rsidR="00431E54">
              <w:rPr>
                <w:rFonts w:ascii="Microsoft Sans Serif" w:hAnsi="Microsoft Sans Serif" w:cs="Microsoft Sans Serif"/>
                <w:b/>
                <w:bCs/>
                <w:i/>
                <w:iCs/>
                <w:sz w:val="32"/>
                <w:szCs w:val="32"/>
              </w:rPr>
              <w:t xml:space="preserve">                              </w:t>
            </w:r>
            <w:r w:rsidRPr="00C5494E">
              <w:rPr>
                <w:rFonts w:ascii="Microsoft Sans Serif" w:hAnsi="Microsoft Sans Serif" w:cs="Microsoft Sans Serif"/>
                <w:b/>
                <w:bCs/>
                <w:i/>
                <w:iCs/>
                <w:sz w:val="32"/>
                <w:szCs w:val="32"/>
              </w:rPr>
              <w:t xml:space="preserve">       </w:t>
            </w:r>
          </w:p>
        </w:tc>
      </w:tr>
    </w:tbl>
    <w:p w:rsidR="007C0276" w:rsidRDefault="007C0276" w:rsidP="003046E5">
      <w:pPr>
        <w:widowControl w:val="0"/>
        <w:jc w:val="both"/>
        <w:rPr>
          <w:rFonts w:ascii="Arial" w:hAnsi="Arial" w:cs="Arial"/>
          <w:sz w:val="24"/>
          <w:szCs w:val="32"/>
          <w:rtl/>
        </w:rPr>
      </w:pPr>
    </w:p>
    <w:p w:rsidR="00C72335" w:rsidRPr="00A004B8" w:rsidRDefault="00C72335" w:rsidP="006C1C5D">
      <w:pPr>
        <w:widowControl w:val="0"/>
        <w:ind w:firstLine="720"/>
        <w:jc w:val="both"/>
        <w:rPr>
          <w:rFonts w:ascii="Arial" w:hAnsi="Arial" w:cs="Arial"/>
          <w:sz w:val="24"/>
          <w:szCs w:val="32"/>
        </w:rPr>
      </w:pPr>
    </w:p>
    <w:tbl>
      <w:tblPr>
        <w:bidiVisual/>
        <w:tblW w:w="0" w:type="auto"/>
        <w:tblLook w:val="04A0"/>
      </w:tblPr>
      <w:tblGrid>
        <w:gridCol w:w="4028"/>
        <w:gridCol w:w="4960"/>
      </w:tblGrid>
      <w:tr w:rsidR="005C279D" w:rsidRPr="00C5494E" w:rsidTr="00937C4E">
        <w:trPr>
          <w:trHeight w:val="105"/>
        </w:trPr>
        <w:tc>
          <w:tcPr>
            <w:tcW w:w="4028" w:type="dxa"/>
          </w:tcPr>
          <w:p w:rsidR="005C279D" w:rsidRPr="00C5494E" w:rsidRDefault="003046E5" w:rsidP="003046E5">
            <w:pPr>
              <w:widowControl w:val="0"/>
              <w:jc w:val="both"/>
              <w:rPr>
                <w:rFonts w:ascii="Microsoft Sans Serif" w:hAnsi="Microsoft Sans Serif" w:cs="Microsoft Sans Serif"/>
                <w:b/>
                <w:bCs/>
                <w:i/>
                <w:iCs/>
                <w:sz w:val="32"/>
                <w:szCs w:val="32"/>
              </w:rPr>
            </w:pPr>
            <w:r w:rsidRPr="00C5494E">
              <w:rPr>
                <w:rFonts w:ascii="Microsoft Sans Serif" w:hAnsi="Microsoft Sans Serif" w:cs="Microsoft Sans Serif"/>
                <w:b/>
                <w:bCs/>
                <w:i/>
                <w:iCs/>
                <w:sz w:val="32"/>
                <w:szCs w:val="32"/>
                <w:rtl/>
              </w:rPr>
              <w:t>هـ</w:t>
            </w:r>
            <w:r>
              <w:rPr>
                <w:rFonts w:ascii="Microsoft Sans Serif" w:hAnsi="Microsoft Sans Serif" w:cs="Microsoft Sans Serif"/>
                <w:b/>
                <w:bCs/>
                <w:i/>
                <w:iCs/>
                <w:sz w:val="32"/>
                <w:szCs w:val="32"/>
              </w:rPr>
              <w:t xml:space="preserve">- </w:t>
            </w:r>
            <w:r w:rsidR="005C279D" w:rsidRPr="00C5494E">
              <w:rPr>
                <w:rFonts w:ascii="Microsoft Sans Serif" w:hAnsi="Microsoft Sans Serif" w:cs="Microsoft Sans Serif"/>
                <w:b/>
                <w:bCs/>
                <w:i/>
                <w:iCs/>
                <w:sz w:val="32"/>
                <w:szCs w:val="32"/>
                <w:rtl/>
              </w:rPr>
              <w:t xml:space="preserve"> الغرن العظمي صغير الخلايا</w:t>
            </w:r>
            <w:r w:rsidR="005C279D" w:rsidRPr="00C5494E">
              <w:rPr>
                <w:rFonts w:ascii="Microsoft Sans Serif" w:hAnsi="Microsoft Sans Serif" w:cs="Microsoft Sans Serif"/>
                <w:b/>
                <w:bCs/>
                <w:i/>
                <w:iCs/>
                <w:sz w:val="32"/>
                <w:szCs w:val="32"/>
              </w:rPr>
              <w:t>:</w:t>
            </w:r>
          </w:p>
          <w:p w:rsidR="00630198" w:rsidRPr="00C5494E" w:rsidRDefault="00630198" w:rsidP="006C1C5D">
            <w:pPr>
              <w:widowControl w:val="0"/>
              <w:jc w:val="both"/>
              <w:rPr>
                <w:rFonts w:cs="Traditional Arabic"/>
                <w:b/>
                <w:bCs/>
                <w:sz w:val="32"/>
                <w:szCs w:val="32"/>
                <w:rtl/>
              </w:rPr>
            </w:pPr>
          </w:p>
        </w:tc>
        <w:tc>
          <w:tcPr>
            <w:tcW w:w="4960" w:type="dxa"/>
          </w:tcPr>
          <w:p w:rsidR="005C279D" w:rsidRPr="00C5494E" w:rsidRDefault="005C279D" w:rsidP="006C1C5D">
            <w:pPr>
              <w:widowControl w:val="0"/>
              <w:jc w:val="right"/>
              <w:rPr>
                <w:rFonts w:cs="Traditional Arabic"/>
                <w:b/>
                <w:bCs/>
                <w:sz w:val="32"/>
                <w:szCs w:val="32"/>
                <w:rtl/>
              </w:rPr>
            </w:pPr>
            <w:r w:rsidRPr="00C5494E">
              <w:rPr>
                <w:rFonts w:ascii="Microsoft Sans Serif" w:hAnsi="Microsoft Sans Serif" w:cs="Microsoft Sans Serif"/>
                <w:b/>
                <w:bCs/>
                <w:i/>
                <w:iCs/>
                <w:sz w:val="32"/>
                <w:szCs w:val="32"/>
              </w:rPr>
              <w:t xml:space="preserve">Small cell Osteosarcoma                                                    </w:t>
            </w:r>
            <w:r w:rsidRPr="00C5494E">
              <w:rPr>
                <w:rFonts w:cs="Traditional Arabic"/>
                <w:b/>
                <w:bCs/>
                <w:sz w:val="32"/>
                <w:szCs w:val="32"/>
              </w:rPr>
              <w:t xml:space="preserve">      </w:t>
            </w:r>
            <w:r w:rsidRPr="00C5494E">
              <w:rPr>
                <w:rFonts w:cs="Traditional Arabic"/>
                <w:b/>
                <w:bCs/>
                <w:sz w:val="32"/>
                <w:szCs w:val="32"/>
                <w:rtl/>
              </w:rPr>
              <w:t xml:space="preserve"> </w:t>
            </w:r>
          </w:p>
        </w:tc>
      </w:tr>
    </w:tbl>
    <w:p w:rsidR="00752D6E" w:rsidRDefault="003D6073" w:rsidP="003D6073">
      <w:pPr>
        <w:widowControl w:val="0"/>
        <w:jc w:val="both"/>
        <w:rPr>
          <w:rFonts w:ascii="Arial" w:hAnsi="Arial" w:cs="Arial"/>
          <w:sz w:val="24"/>
          <w:szCs w:val="32"/>
          <w:rtl/>
        </w:rPr>
      </w:pPr>
      <w:r>
        <w:rPr>
          <w:rFonts w:ascii="Arial" w:hAnsi="Arial" w:cs="Arial" w:hint="cs"/>
          <w:sz w:val="24"/>
          <w:szCs w:val="32"/>
          <w:rtl/>
        </w:rPr>
        <w:t xml:space="preserve"> </w:t>
      </w:r>
      <w:r w:rsidR="00821657">
        <w:rPr>
          <w:rFonts w:ascii="Arial" w:hAnsi="Arial" w:cs="Arial" w:hint="cs"/>
          <w:sz w:val="24"/>
          <w:szCs w:val="32"/>
          <w:rtl/>
        </w:rPr>
        <w:t xml:space="preserve">هو آفة عالية الدرجة تحتوي على خلايا صغيرة زرقاء تقلد الغرن إيونغ </w:t>
      </w:r>
      <w:r w:rsidR="00107EC1">
        <w:rPr>
          <w:rFonts w:ascii="Arial" w:hAnsi="Arial" w:cs="Arial" w:hint="cs"/>
          <w:sz w:val="24"/>
          <w:szCs w:val="32"/>
          <w:rtl/>
        </w:rPr>
        <w:t>أو اللمفوما.(كمبل) .</w:t>
      </w:r>
      <w:r w:rsidR="00821657">
        <w:rPr>
          <w:rFonts w:ascii="Arial" w:hAnsi="Arial" w:cs="Arial" w:hint="cs"/>
          <w:sz w:val="24"/>
          <w:szCs w:val="32"/>
          <w:rtl/>
        </w:rPr>
        <w:t xml:space="preserve"> </w:t>
      </w:r>
      <w:r w:rsidR="00752D6E" w:rsidRPr="00A004B8">
        <w:rPr>
          <w:rFonts w:ascii="Arial" w:hAnsi="Arial" w:cs="Arial"/>
          <w:sz w:val="24"/>
          <w:szCs w:val="32"/>
          <w:rtl/>
        </w:rPr>
        <w:t>تك</w:t>
      </w:r>
      <w:r w:rsidR="00A86659" w:rsidRPr="00A004B8">
        <w:rPr>
          <w:rFonts w:ascii="Arial" w:hAnsi="Arial" w:cs="Arial"/>
          <w:sz w:val="24"/>
          <w:szCs w:val="32"/>
          <w:rtl/>
        </w:rPr>
        <w:t>ثر</w:t>
      </w:r>
      <w:r w:rsidR="00937C4E" w:rsidRPr="00A004B8">
        <w:rPr>
          <w:rFonts w:ascii="Arial" w:hAnsi="Arial" w:cs="Arial"/>
          <w:sz w:val="24"/>
          <w:szCs w:val="32"/>
          <w:rtl/>
        </w:rPr>
        <w:t xml:space="preserve"> في</w:t>
      </w:r>
      <w:r w:rsidR="00477902">
        <w:rPr>
          <w:rFonts w:ascii="Arial" w:hAnsi="Arial" w:cs="Arial"/>
          <w:sz w:val="24"/>
          <w:szCs w:val="32"/>
          <w:rtl/>
        </w:rPr>
        <w:t xml:space="preserve"> إصابات العظام ال</w:t>
      </w:r>
      <w:r w:rsidR="00477902">
        <w:rPr>
          <w:rFonts w:ascii="Arial" w:hAnsi="Arial" w:cs="Arial" w:hint="cs"/>
          <w:sz w:val="24"/>
          <w:szCs w:val="32"/>
          <w:rtl/>
        </w:rPr>
        <w:t>أ</w:t>
      </w:r>
      <w:r w:rsidR="00A86659" w:rsidRPr="00A004B8">
        <w:rPr>
          <w:rFonts w:ascii="Arial" w:hAnsi="Arial" w:cs="Arial"/>
          <w:sz w:val="24"/>
          <w:szCs w:val="32"/>
          <w:rtl/>
        </w:rPr>
        <w:t>نبوبية في الم</w:t>
      </w:r>
      <w:r w:rsidR="00752D6E" w:rsidRPr="00A004B8">
        <w:rPr>
          <w:rFonts w:ascii="Arial" w:hAnsi="Arial" w:cs="Arial"/>
          <w:sz w:val="24"/>
          <w:szCs w:val="32"/>
          <w:rtl/>
        </w:rPr>
        <w:t>شاش وبصلة العظم.</w:t>
      </w:r>
    </w:p>
    <w:p w:rsidR="003D6073" w:rsidRPr="00A004B8" w:rsidRDefault="003D6073" w:rsidP="003D6073">
      <w:pPr>
        <w:widowControl w:val="0"/>
        <w:jc w:val="both"/>
        <w:rPr>
          <w:rFonts w:ascii="Arial" w:hAnsi="Arial" w:cs="Arial"/>
          <w:sz w:val="24"/>
          <w:szCs w:val="32"/>
          <w:rtl/>
        </w:rPr>
      </w:pPr>
    </w:p>
    <w:p w:rsidR="00752D6E" w:rsidRDefault="00752D6E" w:rsidP="006C1C5D">
      <w:pPr>
        <w:widowControl w:val="0"/>
        <w:ind w:firstLine="720"/>
        <w:jc w:val="both"/>
        <w:rPr>
          <w:rFonts w:ascii="Arial" w:hAnsi="Arial" w:cs="Arial"/>
          <w:sz w:val="24"/>
          <w:szCs w:val="32"/>
          <w:rtl/>
        </w:rPr>
      </w:pPr>
      <w:r w:rsidRPr="008D4182">
        <w:rPr>
          <w:rFonts w:ascii="Arial" w:hAnsi="Arial" w:cs="Arial"/>
          <w:b/>
          <w:bCs/>
          <w:i/>
          <w:iCs/>
          <w:sz w:val="28"/>
          <w:szCs w:val="36"/>
          <w:rtl/>
        </w:rPr>
        <w:t>شعاعيا</w:t>
      </w:r>
      <w:r w:rsidRPr="00A004B8">
        <w:rPr>
          <w:rFonts w:ascii="Arial" w:hAnsi="Arial" w:cs="Arial"/>
          <w:i/>
          <w:iCs/>
          <w:sz w:val="28"/>
          <w:szCs w:val="36"/>
          <w:rtl/>
        </w:rPr>
        <w:t>ً:</w:t>
      </w:r>
      <w:r w:rsidRPr="00A004B8">
        <w:rPr>
          <w:rFonts w:ascii="Arial" w:hAnsi="Arial" w:cs="Arial"/>
          <w:sz w:val="28"/>
          <w:szCs w:val="36"/>
          <w:rtl/>
        </w:rPr>
        <w:t xml:space="preserve"> </w:t>
      </w:r>
      <w:r w:rsidRPr="00A004B8">
        <w:rPr>
          <w:rFonts w:ascii="Arial" w:hAnsi="Arial" w:cs="Arial"/>
          <w:sz w:val="24"/>
          <w:szCs w:val="32"/>
          <w:rtl/>
        </w:rPr>
        <w:t>يبدو الورم بشكل آفة حالة للعظم (بشكل أ</w:t>
      </w:r>
      <w:r w:rsidR="00A86659" w:rsidRPr="00A004B8">
        <w:rPr>
          <w:rFonts w:ascii="Arial" w:hAnsi="Arial" w:cs="Arial"/>
          <w:sz w:val="24"/>
          <w:szCs w:val="32"/>
          <w:rtl/>
        </w:rPr>
        <w:t>ساسي) وتشمل العظم النقوي والقش</w:t>
      </w:r>
      <w:r w:rsidRPr="00A004B8">
        <w:rPr>
          <w:rFonts w:ascii="Arial" w:hAnsi="Arial" w:cs="Arial"/>
          <w:sz w:val="24"/>
          <w:szCs w:val="32"/>
          <w:rtl/>
        </w:rPr>
        <w:t>ري مع وجود ارتكاس سمحاقي أو كتلة أنسجة رخوة أو كلاهما في حوالي 50% من</w:t>
      </w:r>
      <w:r w:rsidR="000C7D0A" w:rsidRPr="00A004B8">
        <w:rPr>
          <w:rFonts w:ascii="Arial" w:hAnsi="Arial" w:cs="Arial"/>
          <w:sz w:val="24"/>
          <w:szCs w:val="32"/>
          <w:rtl/>
        </w:rPr>
        <w:t xml:space="preserve"> الحالات. كل أورام الغرن العظم</w:t>
      </w:r>
      <w:r w:rsidRPr="00A004B8">
        <w:rPr>
          <w:rFonts w:ascii="Arial" w:hAnsi="Arial" w:cs="Arial"/>
          <w:sz w:val="24"/>
          <w:szCs w:val="32"/>
          <w:rtl/>
        </w:rPr>
        <w:t xml:space="preserve">ي صغير الخلايا تحوي كميات مختلفة من المادة شبيهة العظم متوضعة بين الخلايا </w:t>
      </w:r>
      <w:r w:rsidR="00477902">
        <w:rPr>
          <w:rFonts w:ascii="Arial" w:hAnsi="Arial" w:cs="Arial" w:hint="cs"/>
          <w:sz w:val="24"/>
          <w:szCs w:val="32"/>
          <w:rtl/>
        </w:rPr>
        <w:t>,</w:t>
      </w:r>
      <w:r w:rsidRPr="00A004B8">
        <w:rPr>
          <w:rFonts w:ascii="Arial" w:hAnsi="Arial" w:cs="Arial"/>
          <w:sz w:val="24"/>
          <w:szCs w:val="32"/>
          <w:rtl/>
        </w:rPr>
        <w:t xml:space="preserve">والتي تكون عادة بشكل أشرطة </w:t>
      </w:r>
      <w:r w:rsidR="00D1150E" w:rsidRPr="00A004B8">
        <w:rPr>
          <w:rFonts w:ascii="Arial" w:hAnsi="Arial" w:cs="Arial"/>
          <w:sz w:val="24"/>
          <w:szCs w:val="32"/>
          <w:rtl/>
        </w:rPr>
        <w:t>ناعمة. ولكن تبدي الأورام أحياناً حجباً عريضة ثخينة بكمية كافية، كي تقلد الغرن العظمية التصلبية.</w:t>
      </w:r>
    </w:p>
    <w:p w:rsidR="00407D5A" w:rsidRDefault="00407D5A" w:rsidP="00EF266A">
      <w:pPr>
        <w:widowControl w:val="0"/>
        <w:jc w:val="both"/>
        <w:rPr>
          <w:rFonts w:ascii="Microsoft Sans Serif" w:hAnsi="Microsoft Sans Serif" w:cs="Microsoft Sans Serif"/>
          <w:i/>
          <w:iCs/>
          <w:sz w:val="36"/>
          <w:szCs w:val="36"/>
          <w:rtl/>
        </w:rPr>
      </w:pPr>
    </w:p>
    <w:p w:rsidR="00407D5A" w:rsidRDefault="00407D5A" w:rsidP="00EF266A">
      <w:pPr>
        <w:widowControl w:val="0"/>
        <w:jc w:val="both"/>
        <w:rPr>
          <w:rFonts w:ascii="Microsoft Sans Serif" w:hAnsi="Microsoft Sans Serif" w:cs="Microsoft Sans Serif"/>
          <w:i/>
          <w:iCs/>
          <w:sz w:val="36"/>
          <w:szCs w:val="36"/>
          <w:rtl/>
        </w:rPr>
      </w:pPr>
    </w:p>
    <w:p w:rsidR="00EF266A" w:rsidRPr="00F25F3A" w:rsidRDefault="00B552E3" w:rsidP="00EF266A">
      <w:pPr>
        <w:widowControl w:val="0"/>
        <w:jc w:val="both"/>
        <w:rPr>
          <w:rFonts w:ascii="Microsoft Sans Serif" w:hAnsi="Microsoft Sans Serif" w:cs="Microsoft Sans Serif"/>
          <w:i/>
          <w:iCs/>
          <w:sz w:val="36"/>
          <w:szCs w:val="36"/>
          <w:lang w:val="en-GB"/>
        </w:rPr>
      </w:pPr>
      <w:r>
        <w:rPr>
          <w:rFonts w:ascii="Microsoft Sans Serif" w:hAnsi="Microsoft Sans Serif" w:cs="Microsoft Sans Serif"/>
          <w:i/>
          <w:iCs/>
          <w:sz w:val="36"/>
          <w:szCs w:val="36"/>
          <w:rtl/>
        </w:rPr>
        <w:t>و- الغرن</w:t>
      </w:r>
      <w:r>
        <w:rPr>
          <w:rFonts w:ascii="Microsoft Sans Serif" w:hAnsi="Microsoft Sans Serif" w:cs="Microsoft Sans Serif"/>
          <w:i/>
          <w:iCs/>
          <w:sz w:val="36"/>
          <w:szCs w:val="36"/>
        </w:rPr>
        <w:t xml:space="preserve"> </w:t>
      </w:r>
      <w:r w:rsidR="00EA698C" w:rsidRPr="00F25F3A">
        <w:rPr>
          <w:rFonts w:ascii="Microsoft Sans Serif" w:hAnsi="Microsoft Sans Serif" w:cs="Microsoft Sans Serif"/>
          <w:i/>
          <w:iCs/>
          <w:sz w:val="36"/>
          <w:szCs w:val="36"/>
          <w:rtl/>
        </w:rPr>
        <w:t>العظمي عالي الدرجة</w:t>
      </w:r>
      <w:r w:rsidR="008A2567">
        <w:rPr>
          <w:rFonts w:ascii="Microsoft Sans Serif" w:hAnsi="Microsoft Sans Serif" w:cs="Microsoft Sans Serif"/>
          <w:i/>
          <w:iCs/>
          <w:sz w:val="36"/>
          <w:szCs w:val="36"/>
          <w:lang w:val="en-GB"/>
        </w:rPr>
        <w:t>High-</w:t>
      </w:r>
      <w:r w:rsidR="00F25F3A">
        <w:rPr>
          <w:rFonts w:ascii="Microsoft Sans Serif" w:hAnsi="Microsoft Sans Serif" w:cs="Microsoft Sans Serif"/>
          <w:i/>
          <w:iCs/>
          <w:sz w:val="36"/>
          <w:szCs w:val="36"/>
          <w:lang w:val="en-GB"/>
        </w:rPr>
        <w:t>grade</w:t>
      </w:r>
      <w:r w:rsidR="00A0680E">
        <w:rPr>
          <w:rFonts w:ascii="Microsoft Sans Serif" w:hAnsi="Microsoft Sans Serif" w:cs="Microsoft Sans Serif"/>
          <w:i/>
          <w:iCs/>
          <w:sz w:val="36"/>
          <w:szCs w:val="36"/>
          <w:lang w:val="en-GB"/>
        </w:rPr>
        <w:t xml:space="preserve"> surface</w:t>
      </w:r>
      <w:r w:rsidR="00F25F3A">
        <w:rPr>
          <w:rFonts w:ascii="Microsoft Sans Serif" w:hAnsi="Microsoft Sans Serif" w:cs="Microsoft Sans Serif"/>
          <w:i/>
          <w:iCs/>
          <w:sz w:val="36"/>
          <w:szCs w:val="36"/>
          <w:lang w:val="en-GB"/>
        </w:rPr>
        <w:t xml:space="preserve"> osteosarcom</w:t>
      </w:r>
      <w:r w:rsidR="00407D5A">
        <w:rPr>
          <w:rFonts w:ascii="Microsoft Sans Serif" w:hAnsi="Microsoft Sans Serif" w:cs="Microsoft Sans Serif"/>
          <w:i/>
          <w:iCs/>
          <w:sz w:val="36"/>
          <w:szCs w:val="36"/>
          <w:lang w:val="en-GB"/>
        </w:rPr>
        <w:t>a</w:t>
      </w:r>
      <w:r w:rsidR="00F25F3A">
        <w:rPr>
          <w:rFonts w:ascii="Microsoft Sans Serif" w:hAnsi="Microsoft Sans Serif" w:cs="Microsoft Sans Serif"/>
          <w:i/>
          <w:iCs/>
          <w:sz w:val="36"/>
          <w:szCs w:val="36"/>
          <w:lang w:val="en-GB"/>
        </w:rPr>
        <w:t xml:space="preserve"> </w:t>
      </w:r>
      <w:r w:rsidR="00A0680E">
        <w:rPr>
          <w:rFonts w:ascii="Microsoft Sans Serif" w:hAnsi="Microsoft Sans Serif" w:cs="Microsoft Sans Serif"/>
          <w:i/>
          <w:iCs/>
          <w:sz w:val="36"/>
          <w:szCs w:val="36"/>
          <w:lang w:val="en-GB"/>
        </w:rPr>
        <w:t xml:space="preserve">                                                       </w:t>
      </w:r>
      <w:r w:rsidR="00F25F3A">
        <w:rPr>
          <w:rFonts w:ascii="Microsoft Sans Serif" w:hAnsi="Microsoft Sans Serif" w:cs="Microsoft Sans Serif"/>
          <w:i/>
          <w:iCs/>
          <w:sz w:val="36"/>
          <w:szCs w:val="36"/>
          <w:lang w:val="en-GB"/>
        </w:rPr>
        <w:t xml:space="preserve">            </w:t>
      </w:r>
    </w:p>
    <w:p w:rsidR="00407D5A" w:rsidRDefault="00407D5A" w:rsidP="006C1C5D">
      <w:pPr>
        <w:widowControl w:val="0"/>
        <w:ind w:firstLine="720"/>
        <w:jc w:val="both"/>
        <w:rPr>
          <w:rFonts w:ascii="Arial" w:hAnsi="Arial" w:cs="Arial"/>
          <w:sz w:val="24"/>
          <w:szCs w:val="32"/>
          <w:rtl/>
          <w:lang w:val="en-GB"/>
        </w:rPr>
      </w:pPr>
    </w:p>
    <w:p w:rsidR="00C72335" w:rsidRDefault="00407D5A" w:rsidP="006C1C5D">
      <w:pPr>
        <w:widowControl w:val="0"/>
        <w:ind w:firstLine="720"/>
        <w:jc w:val="both"/>
        <w:rPr>
          <w:rFonts w:ascii="Arial" w:hAnsi="Arial" w:cs="Arial"/>
          <w:sz w:val="24"/>
          <w:szCs w:val="32"/>
          <w:rtl/>
          <w:lang w:val="en-GB"/>
        </w:rPr>
      </w:pPr>
      <w:r>
        <w:rPr>
          <w:rFonts w:ascii="Arial" w:hAnsi="Arial" w:cs="Arial" w:hint="cs"/>
          <w:sz w:val="24"/>
          <w:szCs w:val="32"/>
          <w:rtl/>
          <w:lang w:val="en-GB"/>
        </w:rPr>
        <w:t>يعتبر</w:t>
      </w:r>
      <w:r w:rsidR="00A0680E">
        <w:rPr>
          <w:rFonts w:ascii="Arial" w:hAnsi="Arial" w:cs="Arial" w:hint="cs"/>
          <w:sz w:val="24"/>
          <w:szCs w:val="32"/>
          <w:rtl/>
          <w:lang w:val="en-GB"/>
        </w:rPr>
        <w:t>الغرن العظمي عالي الدرجة السطحي</w:t>
      </w:r>
      <w:r w:rsidR="00AC25B2">
        <w:rPr>
          <w:rFonts w:ascii="Arial" w:hAnsi="Arial" w:cs="Arial" w:hint="cs"/>
          <w:sz w:val="24"/>
          <w:szCs w:val="32"/>
          <w:rtl/>
          <w:lang w:val="en-GB"/>
        </w:rPr>
        <w:t xml:space="preserve"> النوع الأقل شيوعاً من الغرن العظمي. فهو ورم عدواني ينشأ من الوجه الخارجي للقشر. نسيجياً هو ورم عالي </w:t>
      </w:r>
      <w:r w:rsidR="00AC25B2">
        <w:rPr>
          <w:rFonts w:ascii="Arial" w:hAnsi="Arial" w:cs="Arial" w:hint="cs"/>
          <w:sz w:val="24"/>
          <w:szCs w:val="32"/>
          <w:rtl/>
          <w:lang w:val="en-GB"/>
        </w:rPr>
        <w:lastRenderedPageBreak/>
        <w:t>الدرجة مع فرط خلوية ومظاهر انقسام فتيلي مع تعدد في أشكال النواة واضح.</w:t>
      </w:r>
      <w:r w:rsidR="00A9224F">
        <w:rPr>
          <w:rFonts w:ascii="Arial" w:hAnsi="Arial" w:cs="Arial" w:hint="cs"/>
          <w:sz w:val="24"/>
          <w:szCs w:val="32"/>
          <w:rtl/>
          <w:lang w:val="en-GB"/>
        </w:rPr>
        <w:t xml:space="preserve"> وبعكس الغرن العظمي المجاور للسمحاق فإن إصابة النقي تكون شائعة عند التشخيص.</w:t>
      </w:r>
      <w:r w:rsidR="00AC25B2">
        <w:rPr>
          <w:rFonts w:ascii="Arial" w:hAnsi="Arial" w:cs="Arial" w:hint="cs"/>
          <w:sz w:val="24"/>
          <w:szCs w:val="32"/>
          <w:rtl/>
          <w:lang w:val="en-GB"/>
        </w:rPr>
        <w:t xml:space="preserve"> </w:t>
      </w:r>
    </w:p>
    <w:p w:rsidR="003D6073" w:rsidRDefault="00A9224F" w:rsidP="006C1C5D">
      <w:pPr>
        <w:widowControl w:val="0"/>
        <w:ind w:firstLine="720"/>
        <w:jc w:val="both"/>
        <w:rPr>
          <w:rFonts w:ascii="Arial" w:hAnsi="Arial" w:cs="Arial"/>
          <w:i/>
          <w:iCs/>
          <w:sz w:val="32"/>
          <w:szCs w:val="32"/>
          <w:rtl/>
        </w:rPr>
      </w:pPr>
      <w:r w:rsidRPr="008D4182">
        <w:rPr>
          <w:rFonts w:ascii="Arial" w:hAnsi="Arial" w:cs="Arial"/>
          <w:b/>
          <w:bCs/>
          <w:i/>
          <w:iCs/>
          <w:sz w:val="28"/>
          <w:szCs w:val="36"/>
          <w:rtl/>
        </w:rPr>
        <w:t>شعاعيا</w:t>
      </w:r>
      <w:r w:rsidRPr="00A004B8">
        <w:rPr>
          <w:rFonts w:ascii="Arial" w:hAnsi="Arial" w:cs="Arial"/>
          <w:i/>
          <w:iCs/>
          <w:sz w:val="28"/>
          <w:szCs w:val="36"/>
          <w:rtl/>
        </w:rPr>
        <w:t>ً</w:t>
      </w:r>
      <w:r>
        <w:rPr>
          <w:rFonts w:ascii="Arial" w:hAnsi="Arial" w:cs="Arial" w:hint="cs"/>
          <w:i/>
          <w:iCs/>
          <w:sz w:val="28"/>
          <w:szCs w:val="36"/>
          <w:rtl/>
        </w:rPr>
        <w:t>:</w:t>
      </w:r>
      <w:r>
        <w:rPr>
          <w:rFonts w:ascii="Arial" w:hAnsi="Arial" w:cs="Arial" w:hint="cs"/>
          <w:i/>
          <w:iCs/>
          <w:sz w:val="32"/>
          <w:szCs w:val="32"/>
          <w:rtl/>
        </w:rPr>
        <w:t xml:space="preserve"> آفة غازية مع حو</w:t>
      </w:r>
      <w:r w:rsidR="00D1403B">
        <w:rPr>
          <w:rFonts w:ascii="Arial" w:hAnsi="Arial" w:cs="Arial" w:hint="cs"/>
          <w:i/>
          <w:iCs/>
          <w:sz w:val="32"/>
          <w:szCs w:val="32"/>
          <w:rtl/>
        </w:rPr>
        <w:t xml:space="preserve">اف محددة و قليلة السماكة. </w:t>
      </w:r>
    </w:p>
    <w:p w:rsidR="00AC25B2" w:rsidRPr="00A9224F" w:rsidRDefault="003D6073" w:rsidP="006C1C5D">
      <w:pPr>
        <w:widowControl w:val="0"/>
        <w:ind w:firstLine="720"/>
        <w:jc w:val="both"/>
        <w:rPr>
          <w:rFonts w:ascii="Arial" w:hAnsi="Arial" w:cs="Arial"/>
          <w:sz w:val="32"/>
          <w:szCs w:val="32"/>
          <w:rtl/>
          <w:lang w:val="en-GB"/>
        </w:rPr>
      </w:pPr>
      <w:r>
        <w:rPr>
          <w:rFonts w:ascii="Arial" w:hAnsi="Arial" w:cs="Arial" w:hint="cs"/>
          <w:i/>
          <w:iCs/>
          <w:sz w:val="32"/>
          <w:szCs w:val="32"/>
          <w:rtl/>
        </w:rPr>
        <w:t xml:space="preserve"> </w:t>
      </w:r>
    </w:p>
    <w:p w:rsidR="00EF2A00" w:rsidRDefault="00EF2A00" w:rsidP="006C1C5D">
      <w:pPr>
        <w:widowControl w:val="0"/>
        <w:ind w:firstLine="720"/>
        <w:jc w:val="both"/>
        <w:rPr>
          <w:rFonts w:ascii="Microsoft Sans Serif" w:hAnsi="Microsoft Sans Serif" w:cs="Microsoft Sans Serif"/>
          <w:sz w:val="24"/>
          <w:szCs w:val="32"/>
          <w:rtl/>
          <w:lang w:val="en-GB"/>
        </w:rPr>
      </w:pPr>
    </w:p>
    <w:p w:rsidR="00AC25B2" w:rsidRDefault="00A55E54" w:rsidP="00CE11A8">
      <w:pPr>
        <w:widowControl w:val="0"/>
        <w:jc w:val="both"/>
        <w:rPr>
          <w:rFonts w:ascii="Microsoft Sans Serif" w:hAnsi="Microsoft Sans Serif" w:cs="Microsoft Sans Serif"/>
          <w:sz w:val="40"/>
          <w:rtl/>
          <w:lang w:val="en-GB"/>
        </w:rPr>
      </w:pPr>
      <w:r w:rsidRPr="00EF2A00">
        <w:rPr>
          <w:rFonts w:ascii="Microsoft Sans Serif" w:hAnsi="Microsoft Sans Serif" w:cs="Microsoft Sans Serif"/>
          <w:sz w:val="40"/>
          <w:rtl/>
          <w:lang w:val="en-GB"/>
        </w:rPr>
        <w:t>ي- الغرن العظمي داخل النقي منخفض الدرجة</w:t>
      </w:r>
    </w:p>
    <w:p w:rsidR="00CE11A8" w:rsidRPr="00D86D8F" w:rsidRDefault="00EF2A00" w:rsidP="006C1C5D">
      <w:pPr>
        <w:widowControl w:val="0"/>
        <w:ind w:firstLine="720"/>
        <w:jc w:val="both"/>
        <w:rPr>
          <w:rFonts w:ascii="Arial Black" w:hAnsi="Arial Black" w:cs="Microsoft Sans Serif"/>
          <w:sz w:val="40"/>
          <w:lang w:val="en-GB"/>
        </w:rPr>
      </w:pPr>
      <w:r>
        <w:rPr>
          <w:rFonts w:ascii="Microsoft Sans Serif" w:hAnsi="Microsoft Sans Serif" w:cs="Microsoft Sans Serif"/>
          <w:sz w:val="40"/>
          <w:lang w:val="en-GB"/>
        </w:rPr>
        <w:t>Low-grade intramedullary osteosarcoma</w:t>
      </w:r>
      <w:r w:rsidR="00CE11A8">
        <w:rPr>
          <w:rFonts w:ascii="Microsoft Sans Serif" w:hAnsi="Microsoft Sans Serif" w:cs="Microsoft Sans Serif"/>
          <w:sz w:val="40"/>
          <w:lang w:val="en-GB"/>
        </w:rPr>
        <w:t xml:space="preserve">        </w:t>
      </w:r>
    </w:p>
    <w:p w:rsidR="00CE11A8" w:rsidRPr="00236CF4" w:rsidRDefault="00CE11A8" w:rsidP="006C1C5D">
      <w:pPr>
        <w:widowControl w:val="0"/>
        <w:ind w:firstLine="720"/>
        <w:jc w:val="both"/>
        <w:rPr>
          <w:rFonts w:ascii="Microsoft Sans Serif" w:hAnsi="Microsoft Sans Serif" w:cs="Microsoft Sans Serif"/>
          <w:sz w:val="32"/>
          <w:szCs w:val="32"/>
          <w:lang w:val="en-GB"/>
        </w:rPr>
      </w:pPr>
    </w:p>
    <w:p w:rsidR="00EF2A00" w:rsidRDefault="00D86D8F" w:rsidP="00E0096F">
      <w:pPr>
        <w:widowControl w:val="0"/>
        <w:jc w:val="both"/>
        <w:rPr>
          <w:rFonts w:ascii="Arial Black" w:hAnsi="Arial Black" w:cs="Arial"/>
          <w:i/>
          <w:iCs/>
          <w:sz w:val="32"/>
          <w:szCs w:val="32"/>
          <w:rtl/>
        </w:rPr>
      </w:pPr>
      <w:r w:rsidRPr="00D86D8F">
        <w:rPr>
          <w:rFonts w:ascii="Arial Black" w:hAnsi="Arial Black" w:cstheme="minorBidi"/>
          <w:sz w:val="32"/>
          <w:szCs w:val="32"/>
          <w:rtl/>
          <w:lang w:val="en-GB"/>
        </w:rPr>
        <w:t xml:space="preserve">     يعتبر نوع نادر من الغرن العظمي وسيره بطيء ، يتوضع داخل النقي </w:t>
      </w:r>
      <w:r>
        <w:rPr>
          <w:rFonts w:ascii="Arial Black" w:hAnsi="Arial Black" w:cstheme="minorBidi" w:hint="cs"/>
          <w:sz w:val="32"/>
          <w:szCs w:val="32"/>
          <w:rtl/>
          <w:lang w:val="en-GB"/>
        </w:rPr>
        <w:t>و يخرب القشر العظمي لكن بشكل متأخر.</w:t>
      </w:r>
      <w:r w:rsidR="00E0096F">
        <w:rPr>
          <w:rFonts w:ascii="Arial Black" w:hAnsi="Arial Black" w:cstheme="minorBidi" w:hint="cs"/>
          <w:sz w:val="32"/>
          <w:szCs w:val="32"/>
          <w:rtl/>
          <w:lang w:val="en-GB"/>
        </w:rPr>
        <w:t xml:space="preserve"> مجهرياً، يتألف من خلايا مغزلية نموذجية تنتج ترابيق عظمية نظامية بشكل بطيء.  </w:t>
      </w:r>
      <w:r w:rsidR="00E53E9E" w:rsidRPr="00D86D8F">
        <w:rPr>
          <w:rFonts w:ascii="Arial Black" w:hAnsi="Arial Black" w:cstheme="minorBidi"/>
          <w:sz w:val="32"/>
          <w:szCs w:val="32"/>
          <w:rtl/>
          <w:lang w:val="en-GB"/>
        </w:rPr>
        <w:t xml:space="preserve"> </w:t>
      </w:r>
      <w:r w:rsidR="00E0096F">
        <w:rPr>
          <w:rFonts w:ascii="Arial Black" w:hAnsi="Arial Black" w:cs="Traditional Arabic" w:hint="cs"/>
          <w:sz w:val="32"/>
          <w:szCs w:val="32"/>
          <w:rtl/>
          <w:lang w:val="en-GB"/>
        </w:rPr>
        <w:t xml:space="preserve">                              </w:t>
      </w:r>
      <w:r w:rsidR="00EF2A00">
        <w:rPr>
          <w:rFonts w:ascii="Microsoft Sans Serif" w:hAnsi="Microsoft Sans Serif" w:cs="Microsoft Sans Serif"/>
          <w:sz w:val="40"/>
          <w:lang w:val="en-GB"/>
        </w:rPr>
        <w:t xml:space="preserve">  </w:t>
      </w:r>
      <w:r w:rsidR="00E0096F">
        <w:rPr>
          <w:rFonts w:ascii="Microsoft Sans Serif" w:hAnsi="Microsoft Sans Serif" w:cs="Microsoft Sans Serif" w:hint="cs"/>
          <w:sz w:val="40"/>
          <w:rtl/>
          <w:lang w:val="en-GB"/>
        </w:rPr>
        <w:t xml:space="preserve">        </w:t>
      </w:r>
      <w:r w:rsidR="00EF2A00">
        <w:rPr>
          <w:rFonts w:ascii="Microsoft Sans Serif" w:hAnsi="Microsoft Sans Serif" w:cs="Microsoft Sans Serif"/>
          <w:sz w:val="40"/>
          <w:lang w:val="en-GB"/>
        </w:rPr>
        <w:t xml:space="preserve"> </w:t>
      </w:r>
      <w:r w:rsidR="00E0096F">
        <w:rPr>
          <w:rFonts w:ascii="Microsoft Sans Serif" w:hAnsi="Microsoft Sans Serif" w:cs="Microsoft Sans Serif" w:hint="cs"/>
          <w:sz w:val="40"/>
          <w:rtl/>
          <w:lang w:val="en-GB"/>
        </w:rPr>
        <w:t xml:space="preserve">  </w:t>
      </w:r>
      <w:r w:rsidR="00EF2A00">
        <w:rPr>
          <w:rFonts w:ascii="Microsoft Sans Serif" w:hAnsi="Microsoft Sans Serif" w:cs="Microsoft Sans Serif"/>
          <w:sz w:val="40"/>
          <w:lang w:val="en-GB"/>
        </w:rPr>
        <w:t xml:space="preserve"> </w:t>
      </w:r>
      <w:r w:rsidR="00E0096F">
        <w:rPr>
          <w:rFonts w:ascii="Microsoft Sans Serif" w:hAnsi="Microsoft Sans Serif" w:cs="Microsoft Sans Serif" w:hint="cs"/>
          <w:sz w:val="40"/>
          <w:rtl/>
          <w:lang w:val="en-GB"/>
        </w:rPr>
        <w:t xml:space="preserve">    </w:t>
      </w:r>
      <w:r w:rsidR="00EF2A00">
        <w:rPr>
          <w:rFonts w:ascii="Microsoft Sans Serif" w:hAnsi="Microsoft Sans Serif" w:cs="Microsoft Sans Serif"/>
          <w:sz w:val="40"/>
          <w:lang w:val="en-GB"/>
        </w:rPr>
        <w:t xml:space="preserve"> </w:t>
      </w:r>
      <w:r w:rsidR="00E0096F">
        <w:rPr>
          <w:rFonts w:ascii="Microsoft Sans Serif" w:hAnsi="Microsoft Sans Serif" w:cs="Microsoft Sans Serif" w:hint="cs"/>
          <w:sz w:val="40"/>
          <w:rtl/>
          <w:lang w:val="en-GB"/>
        </w:rPr>
        <w:t xml:space="preserve">      </w:t>
      </w:r>
      <w:r w:rsidR="00EF2A00">
        <w:rPr>
          <w:rFonts w:ascii="Microsoft Sans Serif" w:hAnsi="Microsoft Sans Serif" w:cs="Microsoft Sans Serif"/>
          <w:sz w:val="40"/>
          <w:lang w:val="en-GB"/>
        </w:rPr>
        <w:t xml:space="preserve"> </w:t>
      </w:r>
      <w:r w:rsidR="00E0096F">
        <w:rPr>
          <w:rFonts w:ascii="Microsoft Sans Serif" w:hAnsi="Microsoft Sans Serif" w:cs="Microsoft Sans Serif" w:hint="cs"/>
          <w:sz w:val="40"/>
          <w:rtl/>
          <w:lang w:val="en-GB"/>
        </w:rPr>
        <w:t xml:space="preserve">      </w:t>
      </w:r>
      <w:r w:rsidR="00E0096F" w:rsidRPr="008D4182">
        <w:rPr>
          <w:rFonts w:ascii="Arial" w:hAnsi="Arial" w:cs="Arial"/>
          <w:b/>
          <w:bCs/>
          <w:i/>
          <w:iCs/>
          <w:sz w:val="28"/>
          <w:szCs w:val="36"/>
          <w:rtl/>
        </w:rPr>
        <w:t>شعاعيا</w:t>
      </w:r>
      <w:r w:rsidR="00E0096F" w:rsidRPr="00A004B8">
        <w:rPr>
          <w:rFonts w:ascii="Arial" w:hAnsi="Arial" w:cs="Arial"/>
          <w:i/>
          <w:iCs/>
          <w:sz w:val="28"/>
          <w:szCs w:val="36"/>
          <w:rtl/>
        </w:rPr>
        <w:t>ً</w:t>
      </w:r>
      <w:r w:rsidR="00E0096F">
        <w:rPr>
          <w:rFonts w:ascii="Arial" w:hAnsi="Arial" w:cs="Arial" w:hint="cs"/>
          <w:i/>
          <w:iCs/>
          <w:sz w:val="28"/>
          <w:szCs w:val="36"/>
          <w:rtl/>
        </w:rPr>
        <w:t>:</w:t>
      </w:r>
      <w:r w:rsidR="00E0096F">
        <w:rPr>
          <w:rFonts w:ascii="Arial Black" w:hAnsi="Arial Black" w:cs="Arial" w:hint="cs"/>
          <w:i/>
          <w:iCs/>
          <w:sz w:val="28"/>
          <w:szCs w:val="36"/>
          <w:rtl/>
        </w:rPr>
        <w:t xml:space="preserve"> </w:t>
      </w:r>
      <w:r w:rsidR="00E0096F">
        <w:rPr>
          <w:rFonts w:ascii="Arial Black" w:hAnsi="Arial Black" w:cs="Arial" w:hint="cs"/>
          <w:i/>
          <w:iCs/>
          <w:sz w:val="32"/>
          <w:szCs w:val="32"/>
          <w:rtl/>
        </w:rPr>
        <w:t>مظاهر شعاعية سليمة نسبياً.</w:t>
      </w:r>
    </w:p>
    <w:p w:rsidR="003D6073" w:rsidRDefault="003D6073" w:rsidP="00E0096F">
      <w:pPr>
        <w:widowControl w:val="0"/>
        <w:jc w:val="both"/>
        <w:rPr>
          <w:rFonts w:ascii="Arial Black" w:hAnsi="Arial Black" w:cs="Arial"/>
          <w:i/>
          <w:iCs/>
          <w:sz w:val="32"/>
          <w:szCs w:val="32"/>
          <w:rtl/>
        </w:rPr>
      </w:pPr>
    </w:p>
    <w:p w:rsidR="00D6775F" w:rsidRDefault="00D6775F" w:rsidP="00E0096F">
      <w:pPr>
        <w:widowControl w:val="0"/>
        <w:jc w:val="both"/>
        <w:rPr>
          <w:rFonts w:ascii="Arial Black" w:hAnsi="Arial Black" w:cs="Arial"/>
          <w:i/>
          <w:iCs/>
          <w:sz w:val="32"/>
          <w:szCs w:val="32"/>
          <w:rtl/>
        </w:rPr>
      </w:pPr>
    </w:p>
    <w:p w:rsidR="00D6775F" w:rsidRPr="00E0096F" w:rsidRDefault="00D6775F" w:rsidP="00E0096F">
      <w:pPr>
        <w:widowControl w:val="0"/>
        <w:jc w:val="both"/>
        <w:rPr>
          <w:rFonts w:ascii="Arial Black" w:hAnsi="Arial Black" w:cs="Traditional Arabic"/>
          <w:sz w:val="32"/>
          <w:szCs w:val="32"/>
          <w:lang w:val="en-GB"/>
        </w:rPr>
      </w:pPr>
    </w:p>
    <w:tbl>
      <w:tblPr>
        <w:bidiVisual/>
        <w:tblW w:w="0" w:type="auto"/>
        <w:tblLook w:val="04A0"/>
      </w:tblPr>
      <w:tblGrid>
        <w:gridCol w:w="4034"/>
        <w:gridCol w:w="4968"/>
      </w:tblGrid>
      <w:tr w:rsidR="00937C4E" w:rsidRPr="00C3047A" w:rsidTr="00C3047A">
        <w:tc>
          <w:tcPr>
            <w:tcW w:w="4034" w:type="dxa"/>
          </w:tcPr>
          <w:p w:rsidR="00937C4E" w:rsidRPr="00C3047A" w:rsidRDefault="00937C4E" w:rsidP="006C1C5D">
            <w:pPr>
              <w:widowControl w:val="0"/>
              <w:jc w:val="both"/>
              <w:rPr>
                <w:rFonts w:cs="Traditional Arabic"/>
                <w:b/>
                <w:bCs/>
                <w:sz w:val="36"/>
                <w:szCs w:val="36"/>
                <w:rtl/>
              </w:rPr>
            </w:pPr>
            <w:r w:rsidRPr="00C3047A">
              <w:rPr>
                <w:rFonts w:ascii="Microsoft Sans Serif" w:hAnsi="Microsoft Sans Serif" w:cs="Microsoft Sans Serif"/>
                <w:b/>
                <w:bCs/>
                <w:i/>
                <w:iCs/>
                <w:sz w:val="36"/>
                <w:szCs w:val="36"/>
                <w:rtl/>
              </w:rPr>
              <w:t xml:space="preserve"> الغرن العظمي الثانوية</w:t>
            </w:r>
            <w:r w:rsidRPr="00C3047A">
              <w:rPr>
                <w:rFonts w:ascii="Microsoft Sans Serif" w:hAnsi="Microsoft Sans Serif" w:cs="Microsoft Sans Serif" w:hint="cs"/>
                <w:b/>
                <w:bCs/>
                <w:i/>
                <w:iCs/>
                <w:sz w:val="36"/>
                <w:szCs w:val="36"/>
                <w:rtl/>
              </w:rPr>
              <w:t xml:space="preserve"> </w:t>
            </w:r>
            <w:r w:rsidRPr="00C3047A">
              <w:rPr>
                <w:rFonts w:ascii="Microsoft Sans Serif" w:hAnsi="Microsoft Sans Serif" w:cs="Microsoft Sans Serif"/>
                <w:b/>
                <w:bCs/>
                <w:i/>
                <w:iCs/>
                <w:sz w:val="36"/>
                <w:szCs w:val="36"/>
                <w:rtl/>
              </w:rPr>
              <w:t>:</w:t>
            </w:r>
          </w:p>
        </w:tc>
        <w:tc>
          <w:tcPr>
            <w:tcW w:w="4968" w:type="dxa"/>
          </w:tcPr>
          <w:p w:rsidR="00937C4E" w:rsidRPr="00C3047A" w:rsidRDefault="00937C4E" w:rsidP="006C1C5D">
            <w:pPr>
              <w:widowControl w:val="0"/>
              <w:jc w:val="right"/>
              <w:rPr>
                <w:rFonts w:cs="Traditional Arabic"/>
                <w:b/>
                <w:bCs/>
                <w:sz w:val="28"/>
                <w:szCs w:val="36"/>
                <w:rtl/>
              </w:rPr>
            </w:pPr>
            <w:r w:rsidRPr="00C3047A">
              <w:rPr>
                <w:rFonts w:ascii="Microsoft Sans Serif" w:hAnsi="Microsoft Sans Serif" w:cs="Microsoft Sans Serif"/>
                <w:b/>
                <w:bCs/>
                <w:i/>
                <w:iCs/>
                <w:sz w:val="36"/>
                <w:szCs w:val="36"/>
              </w:rPr>
              <w:t>Secondary</w:t>
            </w:r>
            <w:r w:rsidR="00E131C6">
              <w:rPr>
                <w:rFonts w:ascii="Microsoft Sans Serif" w:hAnsi="Microsoft Sans Serif" w:cs="Microsoft Sans Serif"/>
                <w:b/>
                <w:bCs/>
                <w:i/>
                <w:iCs/>
                <w:sz w:val="36"/>
                <w:szCs w:val="36"/>
              </w:rPr>
              <w:t xml:space="preserve"> </w:t>
            </w:r>
            <w:r w:rsidRPr="00C3047A">
              <w:rPr>
                <w:rFonts w:ascii="Microsoft Sans Serif" w:hAnsi="Microsoft Sans Serif" w:cs="Microsoft Sans Serif"/>
                <w:b/>
                <w:bCs/>
                <w:i/>
                <w:iCs/>
                <w:sz w:val="36"/>
                <w:szCs w:val="36"/>
              </w:rPr>
              <w:t>Osteosarcoma</w:t>
            </w:r>
          </w:p>
        </w:tc>
      </w:tr>
    </w:tbl>
    <w:p w:rsidR="00E93D91" w:rsidRDefault="00F125FB" w:rsidP="00AC6FC1">
      <w:pPr>
        <w:widowControl w:val="0"/>
        <w:jc w:val="both"/>
        <w:rPr>
          <w:rFonts w:ascii="Arial Black" w:hAnsi="Arial Black" w:cs="Traditional Arabic"/>
          <w:b/>
          <w:bCs/>
          <w:i/>
          <w:iCs/>
          <w:sz w:val="36"/>
          <w:szCs w:val="36"/>
          <w:rtl/>
        </w:rPr>
      </w:pPr>
      <w:r w:rsidRPr="00AC6FC1">
        <w:rPr>
          <w:rFonts w:ascii="Arial Black" w:hAnsi="Arial Black" w:cs="Traditional Arabic"/>
          <w:b/>
          <w:bCs/>
          <w:i/>
          <w:iCs/>
          <w:sz w:val="36"/>
          <w:szCs w:val="36"/>
          <w:rtl/>
        </w:rPr>
        <w:t xml:space="preserve"> </w:t>
      </w:r>
    </w:p>
    <w:p w:rsidR="00541ED6" w:rsidRDefault="00F125FB" w:rsidP="00AC6FC1">
      <w:pPr>
        <w:widowControl w:val="0"/>
        <w:jc w:val="both"/>
        <w:rPr>
          <w:rFonts w:ascii="Arial Black" w:hAnsi="Arial Black" w:cstheme="minorBidi"/>
          <w:sz w:val="32"/>
          <w:szCs w:val="32"/>
          <w:rtl/>
          <w:lang w:val="en-GB"/>
        </w:rPr>
      </w:pPr>
      <w:r>
        <w:rPr>
          <w:rFonts w:cs="Traditional Arabic" w:hint="cs"/>
          <w:b/>
          <w:bCs/>
          <w:i/>
          <w:iCs/>
          <w:sz w:val="36"/>
          <w:szCs w:val="36"/>
          <w:rtl/>
        </w:rPr>
        <w:t xml:space="preserve">      </w:t>
      </w:r>
      <w:r w:rsidR="004829B2" w:rsidRPr="00D86D8F">
        <w:rPr>
          <w:rFonts w:ascii="Arial Black" w:hAnsi="Arial Black" w:cstheme="minorBidi"/>
          <w:sz w:val="32"/>
          <w:szCs w:val="32"/>
          <w:rtl/>
          <w:lang w:val="en-GB"/>
        </w:rPr>
        <w:t>ي</w:t>
      </w:r>
      <w:r w:rsidR="004829B2">
        <w:rPr>
          <w:rFonts w:ascii="Arial Black" w:hAnsi="Arial Black" w:cstheme="minorBidi" w:hint="cs"/>
          <w:sz w:val="32"/>
          <w:szCs w:val="32"/>
          <w:rtl/>
          <w:lang w:val="en-GB"/>
        </w:rPr>
        <w:t xml:space="preserve">حدث الغرن العظمي الثانوي في سياق تطور أورام أخرى. ونادراً ما يشاهد بشكل ثانوي عند المرضى اليفعان، لكنه يشكل تقريباً نصف الحالات عند المرضى المسنين فوق </w:t>
      </w:r>
      <w:r w:rsidR="004829B2" w:rsidRPr="0091020D">
        <w:rPr>
          <w:rFonts w:ascii="Arial Black" w:hAnsi="Arial Black" w:cstheme="minorBidi" w:hint="cs"/>
          <w:sz w:val="22"/>
          <w:szCs w:val="22"/>
          <w:rtl/>
          <w:lang w:val="en-GB"/>
        </w:rPr>
        <w:t>50</w:t>
      </w:r>
      <w:r w:rsidR="004829B2">
        <w:rPr>
          <w:rFonts w:ascii="Arial Black" w:hAnsi="Arial Black" w:cstheme="minorBidi" w:hint="cs"/>
          <w:sz w:val="32"/>
          <w:szCs w:val="32"/>
          <w:rtl/>
          <w:lang w:val="en-GB"/>
        </w:rPr>
        <w:t xml:space="preserve"> سنة.الغرن العظمي الثانوي</w:t>
      </w:r>
      <w:r w:rsidR="00541ED6">
        <w:rPr>
          <w:rFonts w:ascii="Arial Black" w:hAnsi="Arial Black" w:cstheme="minorBidi" w:hint="cs"/>
          <w:sz w:val="32"/>
          <w:szCs w:val="32"/>
          <w:rtl/>
          <w:lang w:val="en-GB"/>
        </w:rPr>
        <w:t xml:space="preserve"> يمكن أن يحدث  في حالات التالي: </w:t>
      </w:r>
    </w:p>
    <w:p w:rsidR="00D632FF" w:rsidRPr="00067993" w:rsidRDefault="00F125FB" w:rsidP="00AC6FC1">
      <w:pPr>
        <w:widowControl w:val="0"/>
        <w:jc w:val="both"/>
        <w:rPr>
          <w:rFonts w:cs="Traditional Arabic"/>
          <w:b/>
          <w:bCs/>
          <w:i/>
          <w:iCs/>
          <w:sz w:val="32"/>
          <w:rtl/>
        </w:rPr>
      </w:pPr>
      <w:r>
        <w:rPr>
          <w:rFonts w:cs="Traditional Arabic" w:hint="cs"/>
          <w:b/>
          <w:bCs/>
          <w:i/>
          <w:iCs/>
          <w:sz w:val="36"/>
          <w:szCs w:val="36"/>
          <w:rtl/>
        </w:rPr>
        <w:t xml:space="preserve">                                                                        </w:t>
      </w:r>
      <w:r w:rsidR="006C4568">
        <w:rPr>
          <w:rFonts w:cs="Traditional Arabic" w:hint="cs"/>
          <w:b/>
          <w:bCs/>
          <w:i/>
          <w:iCs/>
          <w:sz w:val="32"/>
          <w:rtl/>
        </w:rPr>
        <w:t xml:space="preserve">                                                              </w:t>
      </w:r>
      <w:r w:rsidR="00184809">
        <w:rPr>
          <w:rFonts w:cs="Traditional Arabic" w:hint="cs"/>
          <w:b/>
          <w:bCs/>
          <w:i/>
          <w:iCs/>
          <w:sz w:val="32"/>
          <w:rtl/>
        </w:rPr>
        <w:t xml:space="preserve">                             </w:t>
      </w:r>
      <w:r w:rsidR="00131A0D" w:rsidRPr="00067993">
        <w:rPr>
          <w:rFonts w:cs="Traditional Arabic" w:hint="cs"/>
          <w:b/>
          <w:bCs/>
          <w:i/>
          <w:iCs/>
          <w:sz w:val="32"/>
          <w:rtl/>
        </w:rPr>
        <w:t xml:space="preserve"> </w:t>
      </w:r>
    </w:p>
    <w:p w:rsidR="00FA7546" w:rsidRDefault="00ED6D0F" w:rsidP="006C1C5D">
      <w:pPr>
        <w:widowControl w:val="0"/>
        <w:ind w:firstLine="720"/>
        <w:jc w:val="both"/>
        <w:rPr>
          <w:rFonts w:ascii="Arial Black" w:hAnsi="Arial Black" w:cstheme="minorBidi"/>
          <w:sz w:val="32"/>
          <w:szCs w:val="32"/>
          <w:rtl/>
          <w:lang w:val="en-GB"/>
        </w:rPr>
      </w:pPr>
      <w:r>
        <w:rPr>
          <w:rFonts w:cs="Traditional Arabic" w:hint="cs"/>
          <w:b/>
          <w:bCs/>
          <w:sz w:val="28"/>
          <w:szCs w:val="36"/>
          <w:rtl/>
        </w:rPr>
        <w:t xml:space="preserve">          </w:t>
      </w:r>
      <w:r w:rsidR="00D632FF">
        <w:rPr>
          <w:rFonts w:cs="Traditional Arabic" w:hint="cs"/>
          <w:b/>
          <w:bCs/>
          <w:sz w:val="28"/>
          <w:szCs w:val="36"/>
          <w:rtl/>
        </w:rPr>
        <w:t xml:space="preserve">- </w:t>
      </w:r>
      <w:r w:rsidR="00131A0D" w:rsidRPr="00966173">
        <w:rPr>
          <w:rFonts w:cs="Traditional Arabic" w:hint="cs"/>
          <w:b/>
          <w:bCs/>
          <w:sz w:val="28"/>
          <w:szCs w:val="36"/>
          <w:rtl/>
        </w:rPr>
        <w:t>داء باجيت (</w:t>
      </w:r>
      <w:r w:rsidR="00131A0D" w:rsidRPr="00966173">
        <w:rPr>
          <w:rFonts w:cs="Traditional Arabic"/>
          <w:b/>
          <w:bCs/>
          <w:sz w:val="28"/>
          <w:szCs w:val="36"/>
        </w:rPr>
        <w:t>Paget's disease</w:t>
      </w:r>
      <w:r w:rsidR="00131A0D" w:rsidRPr="00966173">
        <w:rPr>
          <w:rFonts w:cs="Traditional Arabic" w:hint="cs"/>
          <w:b/>
          <w:bCs/>
          <w:sz w:val="28"/>
          <w:szCs w:val="36"/>
          <w:rtl/>
        </w:rPr>
        <w:t>).</w:t>
      </w:r>
      <w:r w:rsidR="008456DD">
        <w:rPr>
          <w:rFonts w:cs="Traditional Arabic" w:hint="cs"/>
          <w:b/>
          <w:bCs/>
          <w:i/>
          <w:iCs/>
          <w:sz w:val="36"/>
          <w:szCs w:val="36"/>
          <w:rtl/>
        </w:rPr>
        <w:t xml:space="preserve">      </w:t>
      </w:r>
      <w:r w:rsidR="008456DD" w:rsidRPr="00D86D8F">
        <w:rPr>
          <w:rFonts w:ascii="Arial Black" w:hAnsi="Arial Black" w:cstheme="minorBidi"/>
          <w:sz w:val="32"/>
          <w:szCs w:val="32"/>
          <w:rtl/>
          <w:lang w:val="en-GB"/>
        </w:rPr>
        <w:t>ي</w:t>
      </w:r>
      <w:r w:rsidR="008456DD">
        <w:rPr>
          <w:rFonts w:ascii="Arial Black" w:hAnsi="Arial Black" w:cstheme="minorBidi" w:hint="cs"/>
          <w:sz w:val="32"/>
          <w:szCs w:val="32"/>
          <w:rtl/>
          <w:lang w:val="en-GB"/>
        </w:rPr>
        <w:t>حدث الغرن العظمي لباجت</w:t>
      </w:r>
      <w:r w:rsidR="008874AD">
        <w:rPr>
          <w:rFonts w:ascii="Arial Black" w:hAnsi="Arial Black" w:cstheme="minorBidi" w:hint="cs"/>
          <w:sz w:val="32"/>
          <w:szCs w:val="32"/>
          <w:rtl/>
          <w:lang w:val="en-GB"/>
        </w:rPr>
        <w:t xml:space="preserve">          </w:t>
      </w:r>
      <w:r w:rsidR="008456DD">
        <w:rPr>
          <w:rFonts w:ascii="Arial Black" w:hAnsi="Arial Black" w:cstheme="minorBidi" w:hint="cs"/>
          <w:sz w:val="32"/>
          <w:szCs w:val="32"/>
          <w:rtl/>
          <w:lang w:val="en-GB"/>
        </w:rPr>
        <w:t xml:space="preserve"> </w:t>
      </w:r>
      <w:r w:rsidR="00FA7546">
        <w:rPr>
          <w:rFonts w:ascii="Arial Black" w:hAnsi="Arial Black" w:cstheme="minorBidi" w:hint="cs"/>
          <w:sz w:val="32"/>
          <w:szCs w:val="32"/>
          <w:rtl/>
          <w:lang w:val="en-GB"/>
        </w:rPr>
        <w:t xml:space="preserve">  </w:t>
      </w:r>
    </w:p>
    <w:p w:rsidR="00FA7546" w:rsidRDefault="00FA7546" w:rsidP="00FA7546">
      <w:pPr>
        <w:widowControl w:val="0"/>
        <w:ind w:firstLine="720"/>
        <w:jc w:val="both"/>
        <w:rPr>
          <w:rFonts w:ascii="Arial Black" w:hAnsi="Arial Black" w:cstheme="minorBidi"/>
          <w:sz w:val="32"/>
          <w:szCs w:val="32"/>
          <w:rtl/>
          <w:lang w:val="en-GB"/>
        </w:rPr>
      </w:pPr>
      <w:r>
        <w:rPr>
          <w:rFonts w:ascii="Arial Black" w:hAnsi="Arial Black" w:cstheme="minorBidi" w:hint="cs"/>
          <w:sz w:val="32"/>
          <w:szCs w:val="32"/>
          <w:rtl/>
          <w:lang w:val="en-GB"/>
        </w:rPr>
        <w:t xml:space="preserve">       </w:t>
      </w:r>
      <w:r w:rsidR="008874AD">
        <w:rPr>
          <w:rFonts w:ascii="Arial Black" w:hAnsi="Arial Black" w:cstheme="minorBidi" w:hint="cs"/>
          <w:sz w:val="32"/>
          <w:szCs w:val="32"/>
          <w:rtl/>
          <w:lang w:val="en-GB"/>
        </w:rPr>
        <w:t>عادةً من العقد السادس حتى الثامن من العمر ويعتبر الحوض المكان الأكثر</w:t>
      </w:r>
    </w:p>
    <w:p w:rsidR="00131A0D" w:rsidRDefault="008874AD" w:rsidP="00FA7546">
      <w:pPr>
        <w:widowControl w:val="0"/>
        <w:ind w:firstLine="720"/>
        <w:jc w:val="both"/>
        <w:rPr>
          <w:rFonts w:ascii="Arial Black" w:hAnsi="Arial Black" w:cstheme="minorBidi"/>
          <w:sz w:val="32"/>
          <w:szCs w:val="32"/>
          <w:rtl/>
          <w:lang w:val="en-GB"/>
        </w:rPr>
      </w:pPr>
      <w:r>
        <w:rPr>
          <w:rFonts w:ascii="Arial Black" w:hAnsi="Arial Black" w:cstheme="minorBidi" w:hint="cs"/>
          <w:sz w:val="32"/>
          <w:szCs w:val="32"/>
          <w:rtl/>
          <w:lang w:val="en-GB"/>
        </w:rPr>
        <w:t xml:space="preserve"> </w:t>
      </w:r>
      <w:r w:rsidR="00FA7546">
        <w:rPr>
          <w:rFonts w:ascii="Arial Black" w:hAnsi="Arial Black" w:cstheme="minorBidi" w:hint="cs"/>
          <w:sz w:val="32"/>
          <w:szCs w:val="32"/>
          <w:rtl/>
          <w:lang w:val="en-GB"/>
        </w:rPr>
        <w:t xml:space="preserve">     </w:t>
      </w:r>
      <w:r>
        <w:rPr>
          <w:rFonts w:ascii="Arial Black" w:hAnsi="Arial Black" w:cstheme="minorBidi" w:hint="cs"/>
          <w:sz w:val="32"/>
          <w:szCs w:val="32"/>
          <w:rtl/>
          <w:lang w:val="en-GB"/>
        </w:rPr>
        <w:t>شيوعاً لحدوثه.</w:t>
      </w:r>
    </w:p>
    <w:p w:rsidR="001203EF" w:rsidRPr="00FA7546" w:rsidRDefault="001203EF" w:rsidP="00FA7546">
      <w:pPr>
        <w:widowControl w:val="0"/>
        <w:ind w:firstLine="720"/>
        <w:jc w:val="both"/>
        <w:rPr>
          <w:rFonts w:ascii="Arial Black" w:hAnsi="Arial Black" w:cstheme="minorBidi"/>
          <w:sz w:val="32"/>
          <w:szCs w:val="32"/>
          <w:rtl/>
          <w:lang w:val="en-GB"/>
        </w:rPr>
      </w:pPr>
    </w:p>
    <w:p w:rsidR="00403C13" w:rsidRDefault="00ED6D0F" w:rsidP="00816288">
      <w:pPr>
        <w:widowControl w:val="0"/>
        <w:ind w:firstLine="720"/>
        <w:jc w:val="both"/>
        <w:rPr>
          <w:rFonts w:ascii="Arial Black" w:hAnsi="Arial Black" w:cstheme="minorBidi"/>
          <w:sz w:val="32"/>
          <w:szCs w:val="32"/>
          <w:rtl/>
          <w:lang w:val="en-GB"/>
        </w:rPr>
      </w:pPr>
      <w:r>
        <w:rPr>
          <w:rFonts w:cs="Traditional Arabic" w:hint="cs"/>
          <w:b/>
          <w:bCs/>
          <w:sz w:val="28"/>
          <w:szCs w:val="36"/>
          <w:rtl/>
        </w:rPr>
        <w:t xml:space="preserve">          </w:t>
      </w:r>
      <w:r w:rsidR="00131A0D" w:rsidRPr="00966173">
        <w:rPr>
          <w:rFonts w:cs="Traditional Arabic" w:hint="cs"/>
          <w:b/>
          <w:bCs/>
          <w:sz w:val="28"/>
          <w:szCs w:val="36"/>
          <w:rtl/>
        </w:rPr>
        <w:t>- ارتكا</w:t>
      </w:r>
      <w:r w:rsidR="006025FA" w:rsidRPr="00966173">
        <w:rPr>
          <w:rFonts w:cs="Traditional Arabic" w:hint="cs"/>
          <w:b/>
          <w:bCs/>
          <w:sz w:val="28"/>
          <w:szCs w:val="36"/>
          <w:rtl/>
        </w:rPr>
        <w:t>س</w:t>
      </w:r>
      <w:r w:rsidR="00131A0D" w:rsidRPr="00966173">
        <w:rPr>
          <w:rFonts w:cs="Traditional Arabic" w:hint="cs"/>
          <w:b/>
          <w:bCs/>
          <w:sz w:val="28"/>
          <w:szCs w:val="36"/>
          <w:rtl/>
        </w:rPr>
        <w:t xml:space="preserve"> شعاعي (</w:t>
      </w:r>
      <w:r w:rsidR="00A538F8" w:rsidRPr="00966173">
        <w:rPr>
          <w:rFonts w:cs="Traditional Arabic"/>
          <w:b/>
          <w:bCs/>
          <w:sz w:val="28"/>
          <w:szCs w:val="36"/>
        </w:rPr>
        <w:t>prior Radiation</w:t>
      </w:r>
      <w:r w:rsidR="00131A0D" w:rsidRPr="00966173">
        <w:rPr>
          <w:rFonts w:cs="Traditional Arabic" w:hint="cs"/>
          <w:b/>
          <w:bCs/>
          <w:sz w:val="28"/>
          <w:szCs w:val="36"/>
          <w:rtl/>
        </w:rPr>
        <w:t>)</w:t>
      </w:r>
      <w:r w:rsidR="00FA7546">
        <w:rPr>
          <w:rFonts w:cs="Traditional Arabic" w:hint="cs"/>
          <w:b/>
          <w:bCs/>
          <w:sz w:val="28"/>
          <w:szCs w:val="36"/>
          <w:rtl/>
        </w:rPr>
        <w:t xml:space="preserve">  </w:t>
      </w:r>
      <w:r w:rsidR="00FA7546" w:rsidRPr="00FA7546">
        <w:rPr>
          <w:rFonts w:ascii="Arial Black" w:hAnsi="Arial Black" w:cstheme="minorBidi"/>
          <w:sz w:val="32"/>
          <w:szCs w:val="32"/>
          <w:rtl/>
          <w:lang w:val="en-GB"/>
        </w:rPr>
        <w:t xml:space="preserve"> </w:t>
      </w:r>
      <w:r w:rsidR="00FA7546" w:rsidRPr="00D86D8F">
        <w:rPr>
          <w:rFonts w:ascii="Arial Black" w:hAnsi="Arial Black" w:cstheme="minorBidi"/>
          <w:sz w:val="32"/>
          <w:szCs w:val="32"/>
          <w:rtl/>
          <w:lang w:val="en-GB"/>
        </w:rPr>
        <w:t>ي</w:t>
      </w:r>
      <w:r w:rsidR="00FA7546">
        <w:rPr>
          <w:rFonts w:ascii="Arial Black" w:hAnsi="Arial Black" w:cstheme="minorBidi" w:hint="cs"/>
          <w:sz w:val="32"/>
          <w:szCs w:val="32"/>
          <w:rtl/>
          <w:lang w:val="en-GB"/>
        </w:rPr>
        <w:t>حدث بعد العلاج الشعاعي</w:t>
      </w:r>
    </w:p>
    <w:p w:rsidR="00403C13" w:rsidRDefault="00FA7546" w:rsidP="00816288">
      <w:pPr>
        <w:widowControl w:val="0"/>
        <w:ind w:firstLine="720"/>
        <w:jc w:val="both"/>
        <w:rPr>
          <w:rFonts w:ascii="Arial Black" w:hAnsi="Arial Black" w:cstheme="minorBidi"/>
          <w:sz w:val="32"/>
          <w:szCs w:val="32"/>
          <w:rtl/>
          <w:lang w:val="en-GB"/>
        </w:rPr>
      </w:pPr>
      <w:r>
        <w:rPr>
          <w:rFonts w:ascii="Arial Black" w:hAnsi="Arial Black" w:cstheme="minorBidi" w:hint="cs"/>
          <w:sz w:val="32"/>
          <w:szCs w:val="32"/>
          <w:rtl/>
          <w:lang w:val="en-GB"/>
        </w:rPr>
        <w:t xml:space="preserve"> </w:t>
      </w:r>
      <w:r w:rsidR="00403C13">
        <w:rPr>
          <w:rFonts w:ascii="Arial Black" w:hAnsi="Arial Black" w:cstheme="minorBidi" w:hint="cs"/>
          <w:sz w:val="32"/>
          <w:szCs w:val="32"/>
          <w:rtl/>
          <w:lang w:val="en-GB"/>
        </w:rPr>
        <w:t xml:space="preserve">        </w:t>
      </w:r>
      <w:r>
        <w:rPr>
          <w:rFonts w:ascii="Arial Black" w:hAnsi="Arial Black" w:cstheme="minorBidi" w:hint="cs"/>
          <w:sz w:val="32"/>
          <w:szCs w:val="32"/>
          <w:rtl/>
          <w:lang w:val="en-GB"/>
        </w:rPr>
        <w:t>بنسبة</w:t>
      </w:r>
      <w:r w:rsidRPr="0015301E">
        <w:rPr>
          <w:rFonts w:ascii="Arial Black" w:hAnsi="Arial Black" w:cstheme="minorBidi" w:hint="cs"/>
          <w:sz w:val="22"/>
          <w:szCs w:val="22"/>
          <w:rtl/>
          <w:lang w:val="en-GB"/>
        </w:rPr>
        <w:t xml:space="preserve"> 1%</w:t>
      </w:r>
      <w:r>
        <w:rPr>
          <w:rFonts w:ascii="Arial Black" w:hAnsi="Arial Black" w:cstheme="minorBidi" w:hint="cs"/>
          <w:sz w:val="32"/>
          <w:szCs w:val="32"/>
          <w:rtl/>
          <w:lang w:val="en-GB"/>
        </w:rPr>
        <w:t xml:space="preserve"> عند المرضى اللذين أخذوا تشعيعاً أكثر من</w:t>
      </w:r>
      <w:r w:rsidRPr="0015301E">
        <w:rPr>
          <w:rFonts w:ascii="Arial Black" w:hAnsi="Arial Black" w:cstheme="minorBidi" w:hint="cs"/>
          <w:sz w:val="22"/>
          <w:szCs w:val="22"/>
          <w:rtl/>
          <w:lang w:val="en-GB"/>
        </w:rPr>
        <w:t xml:space="preserve"> 250</w:t>
      </w:r>
      <w:r>
        <w:rPr>
          <w:rFonts w:ascii="Arial Black" w:hAnsi="Arial Black" w:cstheme="minorBidi" w:hint="cs"/>
          <w:sz w:val="32"/>
          <w:szCs w:val="32"/>
          <w:rtl/>
          <w:lang w:val="en-GB"/>
        </w:rPr>
        <w:t xml:space="preserve"> غري و</w:t>
      </w:r>
    </w:p>
    <w:p w:rsidR="00403C13" w:rsidRDefault="00403C13" w:rsidP="00816288">
      <w:pPr>
        <w:widowControl w:val="0"/>
        <w:ind w:firstLine="720"/>
        <w:jc w:val="both"/>
        <w:rPr>
          <w:rFonts w:ascii="Arial Black" w:hAnsi="Arial Black" w:cstheme="minorBidi"/>
          <w:sz w:val="32"/>
          <w:szCs w:val="32"/>
          <w:rtl/>
          <w:lang w:val="en-GB"/>
        </w:rPr>
      </w:pPr>
      <w:r>
        <w:rPr>
          <w:rFonts w:ascii="Arial Black" w:hAnsi="Arial Black" w:cstheme="minorBidi" w:hint="cs"/>
          <w:sz w:val="32"/>
          <w:szCs w:val="32"/>
          <w:rtl/>
          <w:lang w:val="en-GB"/>
        </w:rPr>
        <w:t xml:space="preserve">        </w:t>
      </w:r>
      <w:r w:rsidR="00FA7546">
        <w:rPr>
          <w:rFonts w:ascii="Arial Black" w:hAnsi="Arial Black" w:cstheme="minorBidi" w:hint="cs"/>
          <w:sz w:val="32"/>
          <w:szCs w:val="32"/>
          <w:rtl/>
          <w:lang w:val="en-GB"/>
        </w:rPr>
        <w:t xml:space="preserve"> يحدث في أماكن غير مألوفة كالجمجمة والنخاع والتر قوة والأضلاع</w:t>
      </w:r>
    </w:p>
    <w:p w:rsidR="00403C13" w:rsidRDefault="00403C13" w:rsidP="00816288">
      <w:pPr>
        <w:widowControl w:val="0"/>
        <w:ind w:firstLine="720"/>
        <w:jc w:val="both"/>
        <w:rPr>
          <w:rFonts w:ascii="Arial Black" w:hAnsi="Arial Black" w:cstheme="minorBidi"/>
          <w:sz w:val="32"/>
          <w:szCs w:val="32"/>
          <w:rtl/>
          <w:lang w:val="en-GB"/>
        </w:rPr>
      </w:pPr>
      <w:r>
        <w:rPr>
          <w:rFonts w:ascii="Arial Black" w:hAnsi="Arial Black" w:cstheme="minorBidi" w:hint="cs"/>
          <w:sz w:val="32"/>
          <w:szCs w:val="32"/>
          <w:rtl/>
          <w:lang w:val="en-GB"/>
        </w:rPr>
        <w:t xml:space="preserve">        </w:t>
      </w:r>
      <w:r w:rsidR="00FA7546">
        <w:rPr>
          <w:rFonts w:ascii="Arial Black" w:hAnsi="Arial Black" w:cstheme="minorBidi" w:hint="cs"/>
          <w:sz w:val="32"/>
          <w:szCs w:val="32"/>
          <w:rtl/>
          <w:lang w:val="en-GB"/>
        </w:rPr>
        <w:t xml:space="preserve"> و لوح الكتف والحوض. إن زمن بدء الغرن العظمي الثانوي بشكل</w:t>
      </w:r>
    </w:p>
    <w:p w:rsidR="00403C13" w:rsidRDefault="00403C13" w:rsidP="00816288">
      <w:pPr>
        <w:widowControl w:val="0"/>
        <w:ind w:firstLine="720"/>
        <w:jc w:val="both"/>
        <w:rPr>
          <w:rFonts w:ascii="Arial Black" w:hAnsi="Arial Black" w:cstheme="minorBidi"/>
          <w:sz w:val="32"/>
          <w:szCs w:val="32"/>
          <w:rtl/>
          <w:lang w:val="en-GB"/>
        </w:rPr>
      </w:pPr>
      <w:r>
        <w:rPr>
          <w:rFonts w:ascii="Arial Black" w:hAnsi="Arial Black" w:cstheme="minorBidi" w:hint="cs"/>
          <w:sz w:val="32"/>
          <w:szCs w:val="32"/>
          <w:rtl/>
          <w:lang w:val="en-GB"/>
        </w:rPr>
        <w:t xml:space="preserve">         </w:t>
      </w:r>
      <w:r w:rsidR="00FA7546">
        <w:rPr>
          <w:rFonts w:ascii="Arial Black" w:hAnsi="Arial Black" w:cstheme="minorBidi" w:hint="cs"/>
          <w:sz w:val="32"/>
          <w:szCs w:val="32"/>
          <w:rtl/>
          <w:lang w:val="en-GB"/>
        </w:rPr>
        <w:t xml:space="preserve"> تقريبي هو </w:t>
      </w:r>
      <w:r w:rsidRPr="0015301E">
        <w:rPr>
          <w:rFonts w:ascii="Arial Black" w:hAnsi="Arial Black" w:cstheme="minorBidi" w:hint="cs"/>
          <w:sz w:val="22"/>
          <w:szCs w:val="22"/>
          <w:rtl/>
          <w:lang w:val="en-GB"/>
        </w:rPr>
        <w:t>10_15</w:t>
      </w:r>
      <w:r>
        <w:rPr>
          <w:rFonts w:ascii="Arial Black" w:hAnsi="Arial Black" w:cstheme="minorBidi" w:hint="cs"/>
          <w:sz w:val="32"/>
          <w:szCs w:val="32"/>
          <w:rtl/>
          <w:lang w:val="en-GB"/>
        </w:rPr>
        <w:t xml:space="preserve"> سنة بعد التعرض للإشعاع، لكنه يمكن أن  </w:t>
      </w:r>
    </w:p>
    <w:p w:rsidR="00816288" w:rsidRDefault="00403C13" w:rsidP="00816288">
      <w:pPr>
        <w:widowControl w:val="0"/>
        <w:ind w:firstLine="720"/>
        <w:jc w:val="both"/>
        <w:rPr>
          <w:rFonts w:cs="Traditional Arabic"/>
          <w:b/>
          <w:bCs/>
          <w:sz w:val="28"/>
          <w:szCs w:val="36"/>
          <w:rtl/>
        </w:rPr>
      </w:pPr>
      <w:r>
        <w:rPr>
          <w:rFonts w:ascii="Arial Black" w:hAnsi="Arial Black" w:cstheme="minorBidi" w:hint="cs"/>
          <w:sz w:val="32"/>
          <w:szCs w:val="32"/>
          <w:rtl/>
          <w:lang w:val="en-GB"/>
        </w:rPr>
        <w:lastRenderedPageBreak/>
        <w:t xml:space="preserve">          يحدث بعد</w:t>
      </w:r>
      <w:r w:rsidRPr="0015301E">
        <w:rPr>
          <w:rFonts w:ascii="Arial Black" w:hAnsi="Arial Black" w:cstheme="minorBidi" w:hint="cs"/>
          <w:sz w:val="22"/>
          <w:szCs w:val="22"/>
          <w:rtl/>
          <w:lang w:val="en-GB"/>
        </w:rPr>
        <w:t xml:space="preserve"> 3</w:t>
      </w:r>
      <w:r>
        <w:rPr>
          <w:rFonts w:ascii="Arial Black" w:hAnsi="Arial Black" w:cstheme="minorBidi" w:hint="cs"/>
          <w:sz w:val="32"/>
          <w:szCs w:val="32"/>
          <w:rtl/>
          <w:lang w:val="en-GB"/>
        </w:rPr>
        <w:t xml:space="preserve"> سنوات بعد عدة علاج.</w:t>
      </w:r>
      <w:r w:rsidR="00FA7546">
        <w:rPr>
          <w:rFonts w:cs="Traditional Arabic" w:hint="cs"/>
          <w:b/>
          <w:bCs/>
          <w:sz w:val="28"/>
          <w:szCs w:val="36"/>
          <w:rtl/>
        </w:rPr>
        <w:t xml:space="preserve"> </w:t>
      </w:r>
    </w:p>
    <w:p w:rsidR="00131A0D" w:rsidRPr="00966173" w:rsidRDefault="00816288" w:rsidP="00816288">
      <w:pPr>
        <w:widowControl w:val="0"/>
        <w:ind w:firstLine="720"/>
        <w:jc w:val="both"/>
        <w:rPr>
          <w:rFonts w:cs="Traditional Arabic"/>
          <w:b/>
          <w:bCs/>
          <w:sz w:val="28"/>
          <w:szCs w:val="36"/>
          <w:rtl/>
        </w:rPr>
      </w:pPr>
      <w:r>
        <w:rPr>
          <w:rFonts w:cs="Traditional Arabic" w:hint="cs"/>
          <w:b/>
          <w:bCs/>
          <w:sz w:val="28"/>
          <w:szCs w:val="36"/>
          <w:rtl/>
        </w:rPr>
        <w:t xml:space="preserve">            </w:t>
      </w:r>
      <w:r w:rsidR="00403C13">
        <w:rPr>
          <w:rFonts w:cs="Traditional Arabic" w:hint="cs"/>
          <w:b/>
          <w:bCs/>
          <w:sz w:val="28"/>
          <w:szCs w:val="36"/>
          <w:rtl/>
        </w:rPr>
        <w:t xml:space="preserve"> </w:t>
      </w:r>
    </w:p>
    <w:p w:rsidR="00A538F8" w:rsidRDefault="0015301E" w:rsidP="006C1C5D">
      <w:pPr>
        <w:widowControl w:val="0"/>
        <w:ind w:firstLine="720"/>
        <w:jc w:val="both"/>
        <w:rPr>
          <w:rFonts w:cs="Traditional Arabic"/>
          <w:b/>
          <w:bCs/>
          <w:sz w:val="28"/>
          <w:szCs w:val="36"/>
          <w:rtl/>
        </w:rPr>
      </w:pPr>
      <w:r>
        <w:rPr>
          <w:rFonts w:cs="Traditional Arabic" w:hint="cs"/>
          <w:b/>
          <w:bCs/>
          <w:sz w:val="28"/>
          <w:szCs w:val="36"/>
          <w:rtl/>
        </w:rPr>
        <w:t xml:space="preserve">          </w:t>
      </w:r>
      <w:r w:rsidR="00A538F8" w:rsidRPr="00966173">
        <w:rPr>
          <w:rFonts w:cs="Traditional Arabic" w:hint="cs"/>
          <w:b/>
          <w:bCs/>
          <w:sz w:val="28"/>
          <w:szCs w:val="36"/>
          <w:rtl/>
        </w:rPr>
        <w:t>- غرن غضروفي (</w:t>
      </w:r>
      <w:r w:rsidR="00966334">
        <w:rPr>
          <w:rFonts w:cs="Traditional Arabic"/>
          <w:b/>
          <w:bCs/>
          <w:sz w:val="28"/>
          <w:szCs w:val="36"/>
        </w:rPr>
        <w:t>chondro</w:t>
      </w:r>
      <w:r w:rsidR="00A538F8" w:rsidRPr="00966173">
        <w:rPr>
          <w:rFonts w:cs="Traditional Arabic"/>
          <w:b/>
          <w:bCs/>
          <w:sz w:val="28"/>
          <w:szCs w:val="36"/>
        </w:rPr>
        <w:t>sa</w:t>
      </w:r>
      <w:r w:rsidR="00ED0689" w:rsidRPr="00966173">
        <w:rPr>
          <w:rFonts w:cs="Traditional Arabic"/>
          <w:b/>
          <w:bCs/>
          <w:sz w:val="28"/>
          <w:szCs w:val="36"/>
        </w:rPr>
        <w:t>rcoma</w:t>
      </w:r>
      <w:r w:rsidR="00A538F8" w:rsidRPr="00966173">
        <w:rPr>
          <w:rFonts w:cs="Traditional Arabic" w:hint="cs"/>
          <w:b/>
          <w:bCs/>
          <w:sz w:val="28"/>
          <w:szCs w:val="36"/>
          <w:rtl/>
        </w:rPr>
        <w:t>)</w:t>
      </w:r>
      <w:r>
        <w:rPr>
          <w:rFonts w:cs="Traditional Arabic" w:hint="cs"/>
          <w:b/>
          <w:bCs/>
          <w:sz w:val="28"/>
          <w:szCs w:val="36"/>
          <w:rtl/>
        </w:rPr>
        <w:t>.</w:t>
      </w:r>
    </w:p>
    <w:p w:rsidR="001203EF" w:rsidRPr="00966173" w:rsidRDefault="001203EF" w:rsidP="006C1C5D">
      <w:pPr>
        <w:widowControl w:val="0"/>
        <w:ind w:firstLine="720"/>
        <w:jc w:val="both"/>
        <w:rPr>
          <w:rFonts w:cs="Traditional Arabic"/>
          <w:b/>
          <w:bCs/>
          <w:sz w:val="28"/>
          <w:szCs w:val="36"/>
          <w:rtl/>
        </w:rPr>
      </w:pPr>
    </w:p>
    <w:p w:rsidR="00ED0689" w:rsidRDefault="00ED6D0F" w:rsidP="006C1C5D">
      <w:pPr>
        <w:widowControl w:val="0"/>
        <w:ind w:firstLine="720"/>
        <w:jc w:val="both"/>
        <w:rPr>
          <w:rFonts w:cs="Traditional Arabic"/>
          <w:b/>
          <w:bCs/>
          <w:sz w:val="28"/>
          <w:szCs w:val="36"/>
          <w:rtl/>
        </w:rPr>
      </w:pPr>
      <w:r>
        <w:rPr>
          <w:rFonts w:cs="Traditional Arabic" w:hint="cs"/>
          <w:b/>
          <w:bCs/>
          <w:sz w:val="28"/>
          <w:szCs w:val="36"/>
          <w:rtl/>
        </w:rPr>
        <w:t xml:space="preserve">          </w:t>
      </w:r>
      <w:r w:rsidR="00ED0689" w:rsidRPr="00966173">
        <w:rPr>
          <w:rFonts w:cs="Traditional Arabic" w:hint="cs"/>
          <w:b/>
          <w:bCs/>
          <w:sz w:val="28"/>
          <w:szCs w:val="36"/>
          <w:rtl/>
        </w:rPr>
        <w:t xml:space="preserve">- داء </w:t>
      </w:r>
      <w:r w:rsidR="00ED0689" w:rsidRPr="00966173">
        <w:rPr>
          <w:rFonts w:cs="Traditional Arabic"/>
          <w:b/>
          <w:bCs/>
          <w:sz w:val="28"/>
          <w:szCs w:val="36"/>
        </w:rPr>
        <w:t>ollier</w:t>
      </w:r>
      <w:r w:rsidR="00ED0689" w:rsidRPr="00966173">
        <w:rPr>
          <w:rFonts w:cs="Traditional Arabic" w:hint="cs"/>
          <w:b/>
          <w:bCs/>
          <w:sz w:val="28"/>
          <w:szCs w:val="36"/>
          <w:rtl/>
        </w:rPr>
        <w:t>.</w:t>
      </w:r>
    </w:p>
    <w:p w:rsidR="001203EF" w:rsidRPr="00966173" w:rsidRDefault="001203EF" w:rsidP="006C1C5D">
      <w:pPr>
        <w:widowControl w:val="0"/>
        <w:ind w:firstLine="720"/>
        <w:jc w:val="both"/>
        <w:rPr>
          <w:rFonts w:cs="Traditional Arabic"/>
          <w:b/>
          <w:bCs/>
          <w:sz w:val="28"/>
          <w:szCs w:val="36"/>
          <w:rtl/>
        </w:rPr>
      </w:pPr>
    </w:p>
    <w:p w:rsidR="00B67D52" w:rsidRDefault="00ED6D0F" w:rsidP="00816288">
      <w:pPr>
        <w:widowControl w:val="0"/>
        <w:ind w:firstLine="720"/>
        <w:jc w:val="both"/>
        <w:rPr>
          <w:rFonts w:cs="Traditional Arabic"/>
          <w:b/>
          <w:bCs/>
          <w:sz w:val="28"/>
          <w:szCs w:val="36"/>
          <w:rtl/>
        </w:rPr>
      </w:pPr>
      <w:r>
        <w:rPr>
          <w:rFonts w:cs="Traditional Arabic" w:hint="cs"/>
          <w:b/>
          <w:bCs/>
          <w:sz w:val="28"/>
          <w:szCs w:val="36"/>
          <w:rtl/>
        </w:rPr>
        <w:t xml:space="preserve">          </w:t>
      </w:r>
      <w:r w:rsidR="004D2C7F">
        <w:rPr>
          <w:rFonts w:cs="Traditional Arabic" w:hint="cs"/>
          <w:b/>
          <w:bCs/>
          <w:sz w:val="28"/>
          <w:szCs w:val="36"/>
          <w:rtl/>
        </w:rPr>
        <w:t xml:space="preserve">- بعض الأورام </w:t>
      </w:r>
      <w:r w:rsidR="00ED0689" w:rsidRPr="00966173">
        <w:rPr>
          <w:rFonts w:cs="Traditional Arabic" w:hint="cs"/>
          <w:b/>
          <w:bCs/>
          <w:sz w:val="28"/>
          <w:szCs w:val="36"/>
          <w:rtl/>
        </w:rPr>
        <w:t>سليمة العظام (</w:t>
      </w:r>
      <w:r w:rsidR="00B67D52" w:rsidRPr="00966173">
        <w:rPr>
          <w:rFonts w:cs="Traditional Arabic" w:hint="cs"/>
          <w:b/>
          <w:bCs/>
          <w:sz w:val="28"/>
          <w:szCs w:val="36"/>
          <w:rtl/>
        </w:rPr>
        <w:t xml:space="preserve">مثل </w:t>
      </w:r>
      <w:r w:rsidR="00816288">
        <w:rPr>
          <w:rFonts w:cs="Traditional Arabic"/>
          <w:b/>
          <w:bCs/>
          <w:sz w:val="28"/>
          <w:szCs w:val="36"/>
          <w:lang w:val="en-GB"/>
        </w:rPr>
        <w:t xml:space="preserve">osteochondroma ,Fibrous  dysplasia                           </w:t>
      </w:r>
      <w:r w:rsidR="00ED0689" w:rsidRPr="00966173">
        <w:rPr>
          <w:rFonts w:cs="Traditional Arabic" w:hint="cs"/>
          <w:b/>
          <w:bCs/>
          <w:sz w:val="28"/>
          <w:szCs w:val="36"/>
          <w:rtl/>
        </w:rPr>
        <w:t>)</w:t>
      </w:r>
      <w:r w:rsidR="00ED3861" w:rsidRPr="00966173">
        <w:rPr>
          <w:rFonts w:cs="Traditional Arabic" w:hint="cs"/>
          <w:b/>
          <w:bCs/>
          <w:sz w:val="28"/>
          <w:szCs w:val="36"/>
          <w:rtl/>
        </w:rPr>
        <w:t>.</w:t>
      </w:r>
    </w:p>
    <w:p w:rsidR="00BE417F" w:rsidRDefault="00D31873" w:rsidP="00534675">
      <w:pPr>
        <w:widowControl w:val="0"/>
        <w:jc w:val="both"/>
        <w:rPr>
          <w:rFonts w:cs="Traditional Arabic"/>
          <w:b/>
          <w:bCs/>
          <w:sz w:val="28"/>
          <w:szCs w:val="36"/>
        </w:rPr>
      </w:pPr>
      <w:r>
        <w:rPr>
          <w:rFonts w:cs="Traditional Arabic" w:hint="cs"/>
          <w:b/>
          <w:bCs/>
          <w:sz w:val="28"/>
          <w:szCs w:val="36"/>
          <w:rtl/>
        </w:rPr>
        <w:t xml:space="preserve">                  </w:t>
      </w:r>
      <w:r w:rsidR="00816288">
        <w:rPr>
          <w:rFonts w:cs="Traditional Arabic" w:hint="cs"/>
          <w:b/>
          <w:bCs/>
          <w:sz w:val="28"/>
          <w:szCs w:val="36"/>
          <w:rtl/>
        </w:rPr>
        <w:t xml:space="preserve">- </w:t>
      </w:r>
      <w:r w:rsidR="000949AE">
        <w:rPr>
          <w:rFonts w:cs="Traditional Arabic" w:hint="cs"/>
          <w:b/>
          <w:bCs/>
          <w:sz w:val="28"/>
          <w:szCs w:val="36"/>
          <w:rtl/>
        </w:rPr>
        <w:t>ذات عظم ونقي مزمن</w:t>
      </w:r>
      <w:r w:rsidR="00BE417F" w:rsidRPr="00BE417F">
        <w:rPr>
          <w:rFonts w:ascii="Arial" w:hAnsi="Arial" w:cs="Arial"/>
          <w:color w:val="1F497D" w:themeColor="text2"/>
          <w:sz w:val="32"/>
          <w:szCs w:val="32"/>
        </w:rPr>
        <w:t xml:space="preserve">( 1 -18) </w:t>
      </w:r>
      <w:r w:rsidR="00BE417F">
        <w:rPr>
          <w:rFonts w:cs="Traditional Arabic"/>
          <w:b/>
          <w:bCs/>
          <w:sz w:val="28"/>
          <w:szCs w:val="36"/>
        </w:rPr>
        <w:t xml:space="preserve">  </w:t>
      </w:r>
    </w:p>
    <w:p w:rsidR="00816288" w:rsidRPr="00F125FB" w:rsidRDefault="00F125FB" w:rsidP="00534675">
      <w:pPr>
        <w:widowControl w:val="0"/>
        <w:jc w:val="both"/>
        <w:rPr>
          <w:rFonts w:cs="Traditional Arabic"/>
          <w:b/>
          <w:bCs/>
          <w:vanish/>
          <w:sz w:val="28"/>
          <w:szCs w:val="36"/>
          <w:lang w:val="en-GB"/>
          <w:specVanish/>
        </w:rPr>
      </w:pPr>
      <w:r>
        <w:rPr>
          <w:rFonts w:cs="Times New Roman"/>
          <w:b/>
          <w:bCs/>
          <w:vanish/>
          <w:sz w:val="28"/>
          <w:szCs w:val="28"/>
          <w:rtl/>
          <w:lang w:val="en-GB"/>
        </w:rPr>
        <w:t xml:space="preserve">ات عظم ونقي مزمن                                                                       </w:t>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r>
        <w:rPr>
          <w:rFonts w:cs="Traditional Arabic"/>
          <w:b/>
          <w:bCs/>
          <w:vanish/>
          <w:sz w:val="28"/>
          <w:szCs w:val="36"/>
          <w:lang w:val="en-GB"/>
        </w:rPr>
        <w:pgNum/>
      </w:r>
    </w:p>
    <w:p w:rsidR="00ED0689" w:rsidRPr="00966173" w:rsidRDefault="00B67D52" w:rsidP="006C1C5D">
      <w:pPr>
        <w:bidi w:val="0"/>
        <w:rPr>
          <w:rFonts w:cs="Traditional Arabic"/>
          <w:b/>
          <w:bCs/>
          <w:sz w:val="28"/>
          <w:szCs w:val="36"/>
          <w:rtl/>
        </w:rPr>
      </w:pPr>
      <w:r w:rsidRPr="00966173">
        <w:rPr>
          <w:rFonts w:cs="Traditional Arabic"/>
          <w:b/>
          <w:bCs/>
          <w:sz w:val="28"/>
          <w:szCs w:val="36"/>
          <w:rtl/>
        </w:rPr>
        <w:br w:type="page"/>
      </w:r>
    </w:p>
    <w:p w:rsidR="00ED3861" w:rsidRPr="008455A5" w:rsidRDefault="008C7060" w:rsidP="006C1C5D">
      <w:pPr>
        <w:widowControl w:val="0"/>
        <w:ind w:firstLine="720"/>
        <w:jc w:val="both"/>
        <w:rPr>
          <w:rFonts w:cs="Times New Roman"/>
          <w:b/>
          <w:bCs/>
          <w:sz w:val="52"/>
          <w:szCs w:val="52"/>
          <w:rtl/>
        </w:rPr>
      </w:pPr>
      <w:r>
        <w:rPr>
          <w:rFonts w:cs="Times New Roman" w:hint="cs"/>
          <w:b/>
          <w:bCs/>
          <w:sz w:val="52"/>
          <w:szCs w:val="52"/>
          <w:rtl/>
        </w:rPr>
        <w:lastRenderedPageBreak/>
        <w:t>2</w:t>
      </w:r>
      <w:r>
        <w:rPr>
          <w:rFonts w:cs="Times New Roman" w:hint="cs"/>
          <w:b/>
          <w:bCs/>
          <w:vanish/>
          <w:sz w:val="52"/>
          <w:szCs w:val="52"/>
          <w:rtl/>
        </w:rPr>
        <w:t xml:space="preserve">  9</w:t>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Pr>
          <w:rFonts w:cs="Times New Roman" w:hint="cs"/>
          <w:b/>
          <w:bCs/>
          <w:vanish/>
          <w:sz w:val="52"/>
          <w:szCs w:val="52"/>
          <w:rtl/>
        </w:rPr>
        <w:pgNum/>
      </w:r>
      <w:r w:rsidR="001C33B0">
        <w:rPr>
          <w:rFonts w:cs="Times New Roman" w:hint="cs"/>
          <w:b/>
          <w:bCs/>
          <w:vanish/>
          <w:sz w:val="52"/>
          <w:szCs w:val="52"/>
          <w:rtl/>
        </w:rPr>
        <w:t>لكن يوجد الحالات عالي الدرجة أيضاً.ة زيرة.ن الألياف ا بالتراكيب التشربحبةإلى السادس.جمة.</w:t>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1C33B0">
        <w:rPr>
          <w:rFonts w:cs="Times New Roman" w:hint="cs"/>
          <w:b/>
          <w:bCs/>
          <w:vanish/>
          <w:sz w:val="52"/>
          <w:szCs w:val="52"/>
          <w:rtl/>
        </w:rPr>
        <w:pgNum/>
      </w:r>
      <w:r w:rsidR="009B4073" w:rsidRPr="008455A5">
        <w:rPr>
          <w:rFonts w:cs="Times New Roman"/>
          <w:b/>
          <w:bCs/>
          <w:sz w:val="52"/>
          <w:szCs w:val="52"/>
          <w:rtl/>
        </w:rPr>
        <w:t>-</w:t>
      </w:r>
      <w:r w:rsidR="00ED3861" w:rsidRPr="008455A5">
        <w:rPr>
          <w:rFonts w:cs="Times New Roman"/>
          <w:b/>
          <w:bCs/>
          <w:sz w:val="52"/>
          <w:szCs w:val="52"/>
          <w:rtl/>
        </w:rPr>
        <w:t>الغرن الغ</w:t>
      </w:r>
      <w:r w:rsidR="00484BFA">
        <w:rPr>
          <w:rFonts w:cs="Times New Roman" w:hint="cs"/>
          <w:b/>
          <w:bCs/>
          <w:vanish/>
          <w:sz w:val="52"/>
          <w:szCs w:val="52"/>
          <w:rtl/>
        </w:rPr>
        <w:t>(كمبل) منتشر.ران العظمي الأخرى فإن بزل النقي هنا ه إجراء روتيني في إطار تقييم الغرن إيونغ للحكم عليه بأنه رم</w:t>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484BFA">
        <w:rPr>
          <w:rFonts w:cs="Times New Roman" w:hint="cs"/>
          <w:b/>
          <w:bCs/>
          <w:vanish/>
          <w:sz w:val="52"/>
          <w:szCs w:val="52"/>
          <w:rtl/>
        </w:rPr>
        <w:pgNum/>
      </w:r>
      <w:r w:rsidR="00ED3861" w:rsidRPr="008455A5">
        <w:rPr>
          <w:rFonts w:cs="Times New Roman"/>
          <w:b/>
          <w:bCs/>
          <w:sz w:val="52"/>
          <w:szCs w:val="52"/>
          <w:rtl/>
        </w:rPr>
        <w:t>ضروفي</w:t>
      </w:r>
      <w:r w:rsidR="009B4073" w:rsidRPr="008455A5">
        <w:rPr>
          <w:rFonts w:cs="Times New Roman"/>
          <w:b/>
          <w:bCs/>
          <w:sz w:val="52"/>
          <w:szCs w:val="52"/>
          <w:rtl/>
        </w:rPr>
        <w:t xml:space="preserve"> : </w:t>
      </w:r>
      <w:r w:rsidR="00ED3861" w:rsidRPr="008455A5">
        <w:rPr>
          <w:rFonts w:cs="Times New Roman"/>
          <w:b/>
          <w:bCs/>
          <w:sz w:val="52"/>
          <w:szCs w:val="52"/>
          <w:rtl/>
        </w:rPr>
        <w:t xml:space="preserve"> </w:t>
      </w:r>
      <w:r w:rsidR="00ED4120">
        <w:rPr>
          <w:rFonts w:cs="Times New Roman"/>
          <w:b/>
          <w:bCs/>
          <w:sz w:val="52"/>
          <w:szCs w:val="52"/>
        </w:rPr>
        <w:t>C</w:t>
      </w:r>
      <w:r w:rsidR="009B4073" w:rsidRPr="008455A5">
        <w:rPr>
          <w:rFonts w:cs="Times New Roman"/>
          <w:b/>
          <w:bCs/>
          <w:sz w:val="52"/>
          <w:szCs w:val="52"/>
        </w:rPr>
        <w:t>hondro</w:t>
      </w:r>
      <w:r w:rsidR="001D34E4" w:rsidRPr="008455A5">
        <w:rPr>
          <w:rFonts w:cs="Times New Roman"/>
          <w:b/>
          <w:bCs/>
          <w:sz w:val="52"/>
          <w:szCs w:val="52"/>
        </w:rPr>
        <w:t>sarcoma</w:t>
      </w:r>
      <w:r w:rsidR="00CC662E">
        <w:rPr>
          <w:rFonts w:cs="Times New Roman" w:hint="cs"/>
          <w:b/>
          <w:bCs/>
          <w:vanish/>
          <w:sz w:val="52"/>
          <w:szCs w:val="52"/>
          <w:rtl/>
        </w:rPr>
        <w:cr/>
        <w:t xml:space="preserve">                               نه يمكن أن يحدث بعد 3 سنوات بعد عدة علاج.غري و يحدث في أماكن غير مألوفة كالجمجمة والنخاع والتر ق</w:t>
      </w:r>
    </w:p>
    <w:p w:rsidR="001D34E4" w:rsidRPr="00A004B8" w:rsidRDefault="00041E85" w:rsidP="00CC662E">
      <w:pPr>
        <w:widowControl w:val="0"/>
        <w:ind w:firstLine="720"/>
        <w:jc w:val="both"/>
        <w:rPr>
          <w:rFonts w:ascii="Arial" w:hAnsi="Arial" w:cs="Arial"/>
          <w:sz w:val="24"/>
          <w:szCs w:val="32"/>
          <w:rtl/>
        </w:rPr>
      </w:pPr>
      <w:r>
        <w:rPr>
          <w:rFonts w:ascii="Arial" w:hAnsi="Arial" w:cs="Arial" w:hint="cs"/>
          <w:sz w:val="24"/>
          <w:szCs w:val="32"/>
          <w:rtl/>
        </w:rPr>
        <w:t xml:space="preserve">                                                                                       </w:t>
      </w:r>
      <w:r w:rsidR="00CC662E">
        <w:rPr>
          <w:rFonts w:ascii="Arial" w:hAnsi="Arial" w:cs="Arial"/>
          <w:sz w:val="24"/>
          <w:szCs w:val="32"/>
          <w:rtl/>
        </w:rPr>
        <w:t xml:space="preserve">يشكل </w:t>
      </w:r>
      <w:r w:rsidR="00CC662E">
        <w:rPr>
          <w:rFonts w:ascii="Arial" w:hAnsi="Arial" w:cs="Arial" w:hint="cs"/>
          <w:sz w:val="24"/>
          <w:szCs w:val="32"/>
          <w:rtl/>
        </w:rPr>
        <w:t>9</w:t>
      </w:r>
      <w:r w:rsidR="00DF2E19">
        <w:rPr>
          <w:rFonts w:ascii="Arial" w:hAnsi="Arial" w:cs="Arial"/>
          <w:sz w:val="24"/>
          <w:szCs w:val="32"/>
          <w:rtl/>
        </w:rPr>
        <w:t>% من أ</w:t>
      </w:r>
      <w:r w:rsidR="00DF2E19">
        <w:rPr>
          <w:rFonts w:ascii="Arial" w:hAnsi="Arial" w:cs="Arial" w:hint="cs"/>
          <w:sz w:val="24"/>
          <w:szCs w:val="32"/>
          <w:rtl/>
        </w:rPr>
        <w:t>ورام</w:t>
      </w:r>
      <w:r w:rsidR="00CC662E" w:rsidRPr="00A004B8">
        <w:rPr>
          <w:rFonts w:ascii="Arial" w:hAnsi="Arial" w:cs="Arial"/>
          <w:sz w:val="24"/>
          <w:szCs w:val="32"/>
          <w:rtl/>
        </w:rPr>
        <w:t xml:space="preserve"> العظ</w:t>
      </w:r>
      <w:r w:rsidR="00DF2E19">
        <w:rPr>
          <w:rFonts w:ascii="Arial" w:hAnsi="Arial" w:cs="Arial" w:hint="cs"/>
          <w:sz w:val="24"/>
          <w:szCs w:val="32"/>
          <w:rtl/>
        </w:rPr>
        <w:t xml:space="preserve">ام الخبيثة أي ما نسبته نصف حالات الغرن العظمي. </w:t>
      </w:r>
      <w:r w:rsidR="001D34E4" w:rsidRPr="00A004B8">
        <w:rPr>
          <w:rFonts w:ascii="Arial" w:hAnsi="Arial" w:cs="Arial"/>
          <w:sz w:val="24"/>
          <w:szCs w:val="32"/>
          <w:rtl/>
        </w:rPr>
        <w:t>يعتبر الورم الثالث في الترتيب من حيث الشيوع.</w:t>
      </w:r>
      <w:r w:rsidR="006954DF">
        <w:rPr>
          <w:rFonts w:ascii="Arial" w:hAnsi="Arial" w:cs="Arial" w:hint="cs"/>
          <w:sz w:val="24"/>
          <w:szCs w:val="32"/>
          <w:rtl/>
        </w:rPr>
        <w:t xml:space="preserve"> يمكن أن يحدث في كل فئة عمرية لكن الغرن الغضروفي البدئي هوأشيع بين</w:t>
      </w:r>
      <w:r w:rsidR="001D34E4" w:rsidRPr="00A004B8">
        <w:rPr>
          <w:rFonts w:ascii="Arial" w:hAnsi="Arial" w:cs="Arial"/>
          <w:sz w:val="24"/>
          <w:szCs w:val="32"/>
          <w:rtl/>
        </w:rPr>
        <w:t xml:space="preserve"> 40-</w:t>
      </w:r>
      <w:r w:rsidR="004D2C7F" w:rsidRPr="00A004B8">
        <w:rPr>
          <w:rFonts w:ascii="Arial" w:hAnsi="Arial" w:cs="Arial"/>
          <w:sz w:val="24"/>
          <w:szCs w:val="32"/>
          <w:rtl/>
        </w:rPr>
        <w:t xml:space="preserve"> </w:t>
      </w:r>
      <w:r w:rsidR="006954DF">
        <w:rPr>
          <w:rFonts w:ascii="Arial" w:hAnsi="Arial" w:cs="Arial" w:hint="cs"/>
          <w:sz w:val="24"/>
          <w:szCs w:val="32"/>
          <w:rtl/>
        </w:rPr>
        <w:t xml:space="preserve">60 </w:t>
      </w:r>
      <w:r w:rsidR="001D34E4" w:rsidRPr="00A004B8">
        <w:rPr>
          <w:rFonts w:ascii="Arial" w:hAnsi="Arial" w:cs="Arial"/>
          <w:sz w:val="24"/>
          <w:szCs w:val="32"/>
          <w:rtl/>
        </w:rPr>
        <w:t>سنة</w:t>
      </w:r>
      <w:r w:rsidR="006954DF">
        <w:rPr>
          <w:rFonts w:ascii="Arial" w:hAnsi="Arial" w:cs="Arial" w:hint="cs"/>
          <w:sz w:val="24"/>
          <w:szCs w:val="32"/>
          <w:rtl/>
        </w:rPr>
        <w:t xml:space="preserve"> والغرن الغضروفي الثانوي هو أشيع بين25 - 45 سنة</w:t>
      </w:r>
      <w:r w:rsidR="001D34E4" w:rsidRPr="00A004B8">
        <w:rPr>
          <w:rFonts w:ascii="Arial" w:hAnsi="Arial" w:cs="Arial"/>
          <w:sz w:val="24"/>
          <w:szCs w:val="32"/>
          <w:rtl/>
        </w:rPr>
        <w:t xml:space="preserve">. </w:t>
      </w:r>
      <w:r w:rsidR="005C66F0">
        <w:rPr>
          <w:rFonts w:ascii="Arial" w:hAnsi="Arial" w:cs="Arial"/>
          <w:sz w:val="24"/>
          <w:szCs w:val="32"/>
          <w:rtl/>
        </w:rPr>
        <w:t xml:space="preserve"> </w:t>
      </w:r>
      <w:r w:rsidR="005C66F0">
        <w:rPr>
          <w:rFonts w:ascii="Arial" w:hAnsi="Arial" w:cs="Arial" w:hint="cs"/>
          <w:sz w:val="24"/>
          <w:szCs w:val="32"/>
          <w:rtl/>
        </w:rPr>
        <w:t>معدل</w:t>
      </w:r>
      <w:r w:rsidR="004D2C7F" w:rsidRPr="00A004B8">
        <w:rPr>
          <w:rFonts w:ascii="Arial" w:hAnsi="Arial" w:cs="Arial"/>
          <w:sz w:val="24"/>
          <w:szCs w:val="32"/>
          <w:rtl/>
        </w:rPr>
        <w:t xml:space="preserve"> ال</w:t>
      </w:r>
      <w:r w:rsidR="001D34E4" w:rsidRPr="00A004B8">
        <w:rPr>
          <w:rFonts w:ascii="Arial" w:hAnsi="Arial" w:cs="Arial"/>
          <w:sz w:val="24"/>
          <w:szCs w:val="32"/>
          <w:rtl/>
        </w:rPr>
        <w:t xml:space="preserve">إصابة </w:t>
      </w:r>
      <w:r w:rsidR="004D2C7F" w:rsidRPr="00A004B8">
        <w:rPr>
          <w:rFonts w:ascii="Arial" w:hAnsi="Arial" w:cs="Arial"/>
          <w:sz w:val="24"/>
          <w:szCs w:val="32"/>
          <w:rtl/>
        </w:rPr>
        <w:t xml:space="preserve">لدى </w:t>
      </w:r>
      <w:r w:rsidR="00460BB4">
        <w:rPr>
          <w:rFonts w:ascii="Arial" w:hAnsi="Arial" w:cs="Arial"/>
          <w:sz w:val="24"/>
          <w:szCs w:val="32"/>
          <w:rtl/>
        </w:rPr>
        <w:t xml:space="preserve">الذكور </w:t>
      </w:r>
      <w:r w:rsidR="00460BB4">
        <w:rPr>
          <w:rFonts w:ascii="Arial" w:hAnsi="Arial" w:cs="Arial" w:hint="cs"/>
          <w:sz w:val="24"/>
          <w:szCs w:val="32"/>
          <w:rtl/>
        </w:rPr>
        <w:t>أكثر من</w:t>
      </w:r>
      <w:r w:rsidR="001D34E4" w:rsidRPr="00A004B8">
        <w:rPr>
          <w:rFonts w:ascii="Arial" w:hAnsi="Arial" w:cs="Arial"/>
          <w:sz w:val="24"/>
          <w:szCs w:val="32"/>
          <w:rtl/>
        </w:rPr>
        <w:t xml:space="preserve"> الإناث.</w:t>
      </w:r>
    </w:p>
    <w:p w:rsidR="001D34E4" w:rsidRPr="00A004B8" w:rsidRDefault="005E34E7" w:rsidP="006C1C5D">
      <w:pPr>
        <w:widowControl w:val="0"/>
        <w:ind w:firstLine="720"/>
        <w:jc w:val="both"/>
        <w:rPr>
          <w:rFonts w:ascii="Arial" w:hAnsi="Arial" w:cs="Arial"/>
          <w:sz w:val="24"/>
          <w:szCs w:val="32"/>
          <w:rtl/>
        </w:rPr>
      </w:pPr>
      <w:r w:rsidRPr="005E34E7">
        <w:rPr>
          <w:rFonts w:ascii="Arial" w:hAnsi="Arial" w:cs="Arial"/>
          <w:sz w:val="32"/>
          <w:szCs w:val="32"/>
          <w:rtl/>
        </w:rPr>
        <w:t xml:space="preserve"> </w:t>
      </w:r>
      <w:r w:rsidRPr="00346126">
        <w:rPr>
          <w:rFonts w:ascii="Arial" w:hAnsi="Arial" w:cs="Arial"/>
          <w:sz w:val="32"/>
          <w:szCs w:val="32"/>
          <w:rtl/>
        </w:rPr>
        <w:t xml:space="preserve">من حيث التوضع: قد </w:t>
      </w:r>
      <w:r w:rsidR="005C66F0">
        <w:rPr>
          <w:rFonts w:ascii="Arial" w:hAnsi="Arial" w:cs="Arial"/>
          <w:sz w:val="32"/>
          <w:szCs w:val="32"/>
          <w:rtl/>
        </w:rPr>
        <w:t>يصيب أي عظم في الجسم لكن</w:t>
      </w:r>
      <w:r w:rsidR="005C66F0">
        <w:rPr>
          <w:rFonts w:ascii="Arial" w:hAnsi="Arial" w:cs="Arial" w:hint="cs"/>
          <w:sz w:val="32"/>
          <w:szCs w:val="32"/>
          <w:rtl/>
        </w:rPr>
        <w:t xml:space="preserve"> في</w:t>
      </w:r>
      <w:r w:rsidR="005C66F0">
        <w:rPr>
          <w:rFonts w:ascii="Arial" w:hAnsi="Arial" w:cs="Arial"/>
          <w:sz w:val="32"/>
          <w:szCs w:val="32"/>
          <w:rtl/>
        </w:rPr>
        <w:t xml:space="preserve"> </w:t>
      </w:r>
      <w:r w:rsidR="005C66F0">
        <w:rPr>
          <w:rFonts w:ascii="Arial" w:hAnsi="Arial" w:cs="Arial" w:hint="cs"/>
          <w:sz w:val="32"/>
          <w:szCs w:val="32"/>
          <w:rtl/>
        </w:rPr>
        <w:t>معظم الحالات</w:t>
      </w:r>
      <w:r w:rsidRPr="00346126">
        <w:rPr>
          <w:rFonts w:ascii="Arial" w:hAnsi="Arial" w:cs="Arial"/>
          <w:sz w:val="32"/>
          <w:szCs w:val="32"/>
          <w:rtl/>
        </w:rPr>
        <w:t xml:space="preserve"> يصيب</w:t>
      </w:r>
      <w:r w:rsidR="003F74B4">
        <w:rPr>
          <w:rFonts w:ascii="Arial" w:hAnsi="Arial" w:cs="Arial" w:hint="cs"/>
          <w:sz w:val="32"/>
          <w:szCs w:val="32"/>
          <w:rtl/>
        </w:rPr>
        <w:t xml:space="preserve"> عظام الحوض</w:t>
      </w:r>
      <w:r w:rsidR="00AE1994">
        <w:rPr>
          <w:rFonts w:ascii="Arial" w:hAnsi="Arial" w:cs="Arial" w:hint="cs"/>
          <w:sz w:val="32"/>
          <w:szCs w:val="32"/>
          <w:rtl/>
        </w:rPr>
        <w:t xml:space="preserve"> وقسم القريب من الفخذ و العضد</w:t>
      </w:r>
      <w:r w:rsidR="00AE1994">
        <w:rPr>
          <w:rFonts w:ascii="Arial" w:hAnsi="Arial" w:cs="Arial" w:hint="cs"/>
          <w:i/>
          <w:iCs/>
          <w:sz w:val="28"/>
          <w:szCs w:val="36"/>
          <w:rtl/>
        </w:rPr>
        <w:t>.</w:t>
      </w:r>
      <w:r w:rsidR="00220F7A">
        <w:rPr>
          <w:rFonts w:ascii="Arial" w:hAnsi="Arial" w:cs="Arial"/>
          <w:sz w:val="24"/>
          <w:szCs w:val="32"/>
          <w:rtl/>
        </w:rPr>
        <w:t xml:space="preserve"> التوضع الأساسي في بصلة العظم </w:t>
      </w:r>
      <w:r w:rsidR="00220F7A">
        <w:rPr>
          <w:rFonts w:ascii="Arial" w:hAnsi="Arial" w:cs="Arial" w:hint="cs"/>
          <w:sz w:val="24"/>
          <w:szCs w:val="32"/>
          <w:rtl/>
        </w:rPr>
        <w:t>إ</w:t>
      </w:r>
      <w:r w:rsidR="00B67D52" w:rsidRPr="00A004B8">
        <w:rPr>
          <w:rFonts w:ascii="Arial" w:hAnsi="Arial" w:cs="Arial"/>
          <w:sz w:val="24"/>
          <w:szCs w:val="32"/>
          <w:rtl/>
        </w:rPr>
        <w:t>نم</w:t>
      </w:r>
      <w:r w:rsidR="001D34E4" w:rsidRPr="00A004B8">
        <w:rPr>
          <w:rFonts w:ascii="Arial" w:hAnsi="Arial" w:cs="Arial"/>
          <w:sz w:val="24"/>
          <w:szCs w:val="32"/>
          <w:rtl/>
        </w:rPr>
        <w:t>ا يمكن أن يشمل ال</w:t>
      </w:r>
      <w:r w:rsidR="00B67D52" w:rsidRPr="00A004B8">
        <w:rPr>
          <w:rFonts w:ascii="Arial" w:hAnsi="Arial" w:cs="Arial"/>
          <w:sz w:val="24"/>
          <w:szCs w:val="32"/>
          <w:rtl/>
        </w:rPr>
        <w:t>م</w:t>
      </w:r>
      <w:r w:rsidR="001D34E4" w:rsidRPr="00A004B8">
        <w:rPr>
          <w:rFonts w:ascii="Arial" w:hAnsi="Arial" w:cs="Arial"/>
          <w:sz w:val="24"/>
          <w:szCs w:val="32"/>
          <w:rtl/>
        </w:rPr>
        <w:t xml:space="preserve">شاش. </w:t>
      </w:r>
    </w:p>
    <w:p w:rsidR="001D34E4" w:rsidRPr="00A004B8" w:rsidRDefault="001D34E4" w:rsidP="006C1C5D">
      <w:pPr>
        <w:widowControl w:val="0"/>
        <w:ind w:firstLine="720"/>
        <w:jc w:val="both"/>
        <w:rPr>
          <w:rFonts w:ascii="Arial" w:hAnsi="Arial" w:cs="Arial"/>
          <w:sz w:val="24"/>
          <w:szCs w:val="32"/>
          <w:rtl/>
        </w:rPr>
      </w:pPr>
      <w:r w:rsidRPr="008D4182">
        <w:rPr>
          <w:rFonts w:ascii="Arial" w:hAnsi="Arial" w:cs="Arial"/>
          <w:b/>
          <w:bCs/>
          <w:i/>
          <w:iCs/>
          <w:sz w:val="28"/>
          <w:szCs w:val="36"/>
          <w:rtl/>
        </w:rPr>
        <w:t>سريريا</w:t>
      </w:r>
      <w:r w:rsidRPr="00A004B8">
        <w:rPr>
          <w:rFonts w:ascii="Arial" w:hAnsi="Arial" w:cs="Arial"/>
          <w:i/>
          <w:iCs/>
          <w:sz w:val="28"/>
          <w:szCs w:val="36"/>
          <w:rtl/>
        </w:rPr>
        <w:t>ً:</w:t>
      </w:r>
      <w:r w:rsidRPr="00A004B8">
        <w:rPr>
          <w:rFonts w:ascii="Arial" w:hAnsi="Arial" w:cs="Arial"/>
          <w:sz w:val="28"/>
          <w:szCs w:val="36"/>
          <w:rtl/>
        </w:rPr>
        <w:t xml:space="preserve"> </w:t>
      </w:r>
      <w:r w:rsidR="00220F7A">
        <w:rPr>
          <w:rFonts w:ascii="Arial" w:hAnsi="Arial" w:cs="Arial"/>
          <w:sz w:val="24"/>
          <w:szCs w:val="32"/>
          <w:rtl/>
        </w:rPr>
        <w:t>تنمو هذه الأورام ببط</w:t>
      </w:r>
      <w:r w:rsidR="00220F7A">
        <w:rPr>
          <w:rFonts w:ascii="Arial" w:hAnsi="Arial" w:cs="Arial" w:hint="cs"/>
          <w:sz w:val="24"/>
          <w:szCs w:val="32"/>
          <w:rtl/>
        </w:rPr>
        <w:t>ء</w:t>
      </w:r>
      <w:r w:rsidRPr="00A004B8">
        <w:rPr>
          <w:rFonts w:ascii="Arial" w:hAnsi="Arial" w:cs="Arial"/>
          <w:sz w:val="24"/>
          <w:szCs w:val="32"/>
          <w:rtl/>
        </w:rPr>
        <w:t xml:space="preserve"> </w:t>
      </w:r>
      <w:r w:rsidR="00ED4120">
        <w:rPr>
          <w:rFonts w:ascii="Arial" w:hAnsi="Arial" w:cs="Arial" w:hint="cs"/>
          <w:sz w:val="24"/>
          <w:szCs w:val="32"/>
          <w:rtl/>
        </w:rPr>
        <w:t>,</w:t>
      </w:r>
      <w:r w:rsidR="00BC4154">
        <w:rPr>
          <w:rFonts w:ascii="Arial" w:hAnsi="Arial" w:cs="Arial"/>
          <w:sz w:val="24"/>
          <w:szCs w:val="32"/>
          <w:rtl/>
        </w:rPr>
        <w:t xml:space="preserve">وعادة تتواجد لعدة </w:t>
      </w:r>
      <w:r w:rsidR="00BC4154">
        <w:rPr>
          <w:rFonts w:ascii="Arial" w:hAnsi="Arial" w:cs="Arial" w:hint="cs"/>
          <w:sz w:val="24"/>
          <w:szCs w:val="32"/>
          <w:rtl/>
        </w:rPr>
        <w:t>سنوات</w:t>
      </w:r>
      <w:r w:rsidRPr="00A004B8">
        <w:rPr>
          <w:rFonts w:ascii="Arial" w:hAnsi="Arial" w:cs="Arial"/>
          <w:sz w:val="24"/>
          <w:szCs w:val="32"/>
          <w:rtl/>
        </w:rPr>
        <w:t xml:space="preserve"> قبل أن يتم كشفها. وقد يشكو المرضى من ألم مستمر وكتلة تزداد تدريجياً بالحجم.</w:t>
      </w:r>
      <w:r w:rsidR="004D2C7F" w:rsidRPr="00A004B8">
        <w:rPr>
          <w:rFonts w:ascii="Arial" w:hAnsi="Arial" w:cs="Arial"/>
          <w:sz w:val="24"/>
          <w:szCs w:val="32"/>
          <w:rtl/>
        </w:rPr>
        <w:t>و</w:t>
      </w:r>
      <w:r w:rsidRPr="00A004B8">
        <w:rPr>
          <w:rFonts w:ascii="Arial" w:hAnsi="Arial" w:cs="Arial"/>
          <w:sz w:val="24"/>
          <w:szCs w:val="32"/>
          <w:rtl/>
        </w:rPr>
        <w:t xml:space="preserve"> </w:t>
      </w:r>
      <w:r w:rsidR="004D2C7F" w:rsidRPr="00A004B8">
        <w:rPr>
          <w:rFonts w:ascii="Arial" w:hAnsi="Arial" w:cs="Arial"/>
          <w:sz w:val="24"/>
          <w:szCs w:val="32"/>
          <w:rtl/>
        </w:rPr>
        <w:t xml:space="preserve">قد تتظاهر </w:t>
      </w:r>
      <w:r w:rsidRPr="00A004B8">
        <w:rPr>
          <w:rFonts w:ascii="Arial" w:hAnsi="Arial" w:cs="Arial"/>
          <w:sz w:val="24"/>
          <w:szCs w:val="32"/>
          <w:rtl/>
        </w:rPr>
        <w:t>الآفات النقوية على شكل ك</w:t>
      </w:r>
      <w:r w:rsidR="00B67D52" w:rsidRPr="00A004B8">
        <w:rPr>
          <w:rFonts w:ascii="Arial" w:hAnsi="Arial" w:cs="Arial"/>
          <w:sz w:val="24"/>
          <w:szCs w:val="32"/>
          <w:rtl/>
        </w:rPr>
        <w:t>س</w:t>
      </w:r>
      <w:r w:rsidRPr="00A004B8">
        <w:rPr>
          <w:rFonts w:ascii="Arial" w:hAnsi="Arial" w:cs="Arial"/>
          <w:sz w:val="24"/>
          <w:szCs w:val="32"/>
          <w:rtl/>
        </w:rPr>
        <w:t>ر</w:t>
      </w:r>
      <w:r w:rsidR="00B67D52" w:rsidRPr="00A004B8">
        <w:rPr>
          <w:rFonts w:ascii="Arial" w:hAnsi="Arial" w:cs="Arial"/>
          <w:sz w:val="24"/>
          <w:szCs w:val="32"/>
          <w:rtl/>
        </w:rPr>
        <w:t xml:space="preserve"> </w:t>
      </w:r>
      <w:r w:rsidRPr="00A004B8">
        <w:rPr>
          <w:rFonts w:ascii="Arial" w:hAnsi="Arial" w:cs="Arial"/>
          <w:sz w:val="24"/>
          <w:szCs w:val="32"/>
          <w:rtl/>
        </w:rPr>
        <w:t>مرضي.</w:t>
      </w:r>
    </w:p>
    <w:p w:rsidR="000E1BC0" w:rsidRDefault="001D34E4" w:rsidP="00432794">
      <w:pPr>
        <w:widowControl w:val="0"/>
        <w:ind w:firstLine="720"/>
        <w:jc w:val="both"/>
        <w:rPr>
          <w:rFonts w:ascii="Arial" w:hAnsi="Arial" w:cs="Arial"/>
          <w:sz w:val="24"/>
          <w:szCs w:val="32"/>
          <w:rtl/>
        </w:rPr>
      </w:pPr>
      <w:r w:rsidRPr="00A004B8">
        <w:rPr>
          <w:rFonts w:ascii="Arial" w:hAnsi="Arial" w:cs="Arial"/>
          <w:sz w:val="24"/>
          <w:szCs w:val="32"/>
          <w:rtl/>
        </w:rPr>
        <w:t xml:space="preserve">قد يحدث الغرن الغضروفي </w:t>
      </w:r>
      <w:r w:rsidR="00937C4E" w:rsidRPr="00A004B8">
        <w:rPr>
          <w:rFonts w:ascii="Arial" w:hAnsi="Arial" w:cs="Arial"/>
          <w:sz w:val="24"/>
          <w:szCs w:val="32"/>
          <w:rtl/>
        </w:rPr>
        <w:t>إ</w:t>
      </w:r>
      <w:r w:rsidR="00ED4120">
        <w:rPr>
          <w:rFonts w:ascii="Arial" w:hAnsi="Arial" w:cs="Arial"/>
          <w:sz w:val="24"/>
          <w:szCs w:val="32"/>
          <w:rtl/>
        </w:rPr>
        <w:t xml:space="preserve">ما كورم بدئي أو ثانوي </w:t>
      </w:r>
      <w:r w:rsidR="00ED4120" w:rsidRPr="00ED4120">
        <w:rPr>
          <w:rFonts w:ascii="Arial" w:hAnsi="Arial" w:cs="Arial"/>
          <w:sz w:val="24"/>
          <w:szCs w:val="32"/>
          <w:rtl/>
        </w:rPr>
        <w:t>تال</w:t>
      </w:r>
      <w:r w:rsidR="00ED4120" w:rsidRPr="00ED4120">
        <w:rPr>
          <w:rFonts w:ascii="Arial" w:hAnsi="Arial" w:cs="Arial" w:hint="cs"/>
          <w:sz w:val="24"/>
          <w:szCs w:val="32"/>
          <w:rtl/>
        </w:rPr>
        <w:t>ٍ</w:t>
      </w:r>
      <w:r w:rsidRPr="00A004B8">
        <w:rPr>
          <w:rFonts w:ascii="Arial" w:hAnsi="Arial" w:cs="Arial"/>
          <w:sz w:val="24"/>
          <w:szCs w:val="32"/>
          <w:rtl/>
        </w:rPr>
        <w:t xml:space="preserve"> لتبدلات خبيثة في آفة غضروفية موجودة مسبقاً </w:t>
      </w:r>
      <w:r w:rsidR="00432794">
        <w:rPr>
          <w:rFonts w:ascii="Arial" w:hAnsi="Arial" w:cs="Arial" w:hint="cs"/>
          <w:sz w:val="24"/>
          <w:szCs w:val="32"/>
          <w:rtl/>
        </w:rPr>
        <w:t>(داء اولير، عرن عظمي متعدد وراثي، ورم عظمي غضروفي،</w:t>
      </w:r>
      <w:r w:rsidR="005327FD">
        <w:rPr>
          <w:rFonts w:ascii="Arial" w:hAnsi="Arial" w:cs="Arial" w:hint="cs"/>
          <w:sz w:val="24"/>
          <w:szCs w:val="32"/>
          <w:rtl/>
        </w:rPr>
        <w:t xml:space="preserve"> </w:t>
      </w:r>
      <w:r w:rsidR="00432794">
        <w:rPr>
          <w:rFonts w:ascii="Arial" w:hAnsi="Arial" w:cs="Arial" w:hint="cs"/>
          <w:sz w:val="24"/>
          <w:szCs w:val="32"/>
          <w:rtl/>
        </w:rPr>
        <w:t>ورم غضروفي غشائي،</w:t>
      </w:r>
      <w:r w:rsidR="00A10874">
        <w:rPr>
          <w:rFonts w:ascii="Arial" w:hAnsi="Arial" w:cs="Arial" w:hint="cs"/>
          <w:sz w:val="24"/>
          <w:szCs w:val="32"/>
          <w:rtl/>
        </w:rPr>
        <w:t xml:space="preserve"> </w:t>
      </w:r>
      <w:r w:rsidR="005D6724">
        <w:rPr>
          <w:rFonts w:ascii="Arial" w:hAnsi="Arial" w:cs="Arial" w:hint="cs"/>
          <w:sz w:val="24"/>
          <w:szCs w:val="32"/>
          <w:rtl/>
        </w:rPr>
        <w:t>ورم الأرومة الغضروفية</w:t>
      </w:r>
      <w:r w:rsidR="00432794">
        <w:rPr>
          <w:rFonts w:ascii="Arial" w:hAnsi="Arial" w:cs="Arial" w:hint="cs"/>
          <w:sz w:val="24"/>
          <w:szCs w:val="32"/>
          <w:rtl/>
        </w:rPr>
        <w:t>،</w:t>
      </w:r>
      <w:r w:rsidR="00A10874">
        <w:rPr>
          <w:rFonts w:ascii="Arial" w:hAnsi="Arial" w:cs="Arial" w:hint="cs"/>
          <w:sz w:val="24"/>
          <w:szCs w:val="32"/>
          <w:rtl/>
        </w:rPr>
        <w:t xml:space="preserve"> عسرالتصنع الليفي</w:t>
      </w:r>
      <w:r w:rsidR="00563F68">
        <w:rPr>
          <w:rFonts w:ascii="Arial" w:hAnsi="Arial" w:cs="Arial" w:hint="cs"/>
          <w:sz w:val="24"/>
          <w:szCs w:val="32"/>
          <w:rtl/>
        </w:rPr>
        <w:t>،</w:t>
      </w:r>
      <w:r w:rsidR="005D6724">
        <w:rPr>
          <w:rFonts w:ascii="Arial" w:hAnsi="Arial" w:cs="Arial" w:hint="cs"/>
          <w:sz w:val="24"/>
          <w:szCs w:val="32"/>
          <w:rtl/>
        </w:rPr>
        <w:t xml:space="preserve"> الورم الليفي الغضروفي المختلط</w:t>
      </w:r>
      <w:r w:rsidR="00A10874">
        <w:rPr>
          <w:rFonts w:ascii="Arial" w:hAnsi="Arial" w:cs="Arial" w:hint="cs"/>
          <w:sz w:val="24"/>
          <w:szCs w:val="32"/>
          <w:rtl/>
        </w:rPr>
        <w:t xml:space="preserve"> </w:t>
      </w:r>
      <w:r w:rsidR="000E1BC0">
        <w:rPr>
          <w:rFonts w:ascii="Arial" w:hAnsi="Arial" w:cs="Arial" w:hint="cs"/>
          <w:sz w:val="24"/>
          <w:szCs w:val="32"/>
          <w:rtl/>
        </w:rPr>
        <w:t>)</w:t>
      </w:r>
      <w:r w:rsidR="00526841">
        <w:rPr>
          <w:rFonts w:ascii="Arial" w:hAnsi="Arial" w:cs="Arial" w:hint="cs"/>
          <w:sz w:val="24"/>
          <w:szCs w:val="32"/>
          <w:rtl/>
        </w:rPr>
        <w:t>.</w:t>
      </w:r>
      <w:r w:rsidR="000E1BC0">
        <w:rPr>
          <w:rFonts w:ascii="Arial" w:hAnsi="Arial" w:cs="Arial" w:hint="cs"/>
          <w:sz w:val="24"/>
          <w:szCs w:val="32"/>
          <w:rtl/>
        </w:rPr>
        <w:t xml:space="preserve">                                                                                 </w:t>
      </w:r>
    </w:p>
    <w:p w:rsidR="00801C24" w:rsidRDefault="000E1BC0" w:rsidP="009724DC">
      <w:pPr>
        <w:widowControl w:val="0"/>
        <w:ind w:firstLine="720"/>
        <w:jc w:val="both"/>
        <w:rPr>
          <w:rFonts w:ascii="Arial" w:hAnsi="Arial" w:cs="Arial"/>
          <w:sz w:val="24"/>
          <w:szCs w:val="32"/>
          <w:rtl/>
        </w:rPr>
      </w:pPr>
      <w:r>
        <w:rPr>
          <w:rFonts w:ascii="Arial" w:hAnsi="Arial" w:cs="Arial" w:hint="cs"/>
          <w:sz w:val="24"/>
          <w:szCs w:val="32"/>
          <w:rtl/>
        </w:rPr>
        <w:t xml:space="preserve"> </w:t>
      </w:r>
      <w:r w:rsidR="001D34E4" w:rsidRPr="008D4182">
        <w:rPr>
          <w:rFonts w:ascii="Arial" w:hAnsi="Arial" w:cs="Arial"/>
          <w:b/>
          <w:bCs/>
          <w:i/>
          <w:iCs/>
          <w:sz w:val="28"/>
          <w:szCs w:val="36"/>
          <w:rtl/>
        </w:rPr>
        <w:t>التشريح المرضي</w:t>
      </w:r>
      <w:r w:rsidR="001D34E4" w:rsidRPr="00A004B8">
        <w:rPr>
          <w:rFonts w:ascii="Arial" w:hAnsi="Arial" w:cs="Arial"/>
          <w:i/>
          <w:iCs/>
          <w:sz w:val="28"/>
          <w:szCs w:val="36"/>
          <w:rtl/>
        </w:rPr>
        <w:t>:</w:t>
      </w:r>
      <w:r w:rsidR="001D34E4" w:rsidRPr="00A004B8">
        <w:rPr>
          <w:rFonts w:ascii="Arial" w:hAnsi="Arial" w:cs="Arial"/>
          <w:sz w:val="28"/>
          <w:szCs w:val="36"/>
          <w:rtl/>
        </w:rPr>
        <w:t xml:space="preserve"> </w:t>
      </w:r>
      <w:r w:rsidR="001D34E4" w:rsidRPr="00A004B8">
        <w:rPr>
          <w:rFonts w:ascii="Arial" w:hAnsi="Arial" w:cs="Arial"/>
          <w:sz w:val="24"/>
          <w:szCs w:val="32"/>
          <w:rtl/>
        </w:rPr>
        <w:t xml:space="preserve">تعتبر الخزعة ضرورية </w:t>
      </w:r>
      <w:r w:rsidR="00724408" w:rsidRPr="00A004B8">
        <w:rPr>
          <w:rFonts w:ascii="Arial" w:hAnsi="Arial" w:cs="Arial"/>
          <w:sz w:val="24"/>
          <w:szCs w:val="32"/>
          <w:rtl/>
        </w:rPr>
        <w:t>لإثبات</w:t>
      </w:r>
      <w:r w:rsidR="001D34E4" w:rsidRPr="00A004B8">
        <w:rPr>
          <w:rFonts w:ascii="Arial" w:hAnsi="Arial" w:cs="Arial"/>
          <w:sz w:val="24"/>
          <w:szCs w:val="32"/>
          <w:rtl/>
        </w:rPr>
        <w:t xml:space="preserve"> التشخيص. ومع ذلك فإن غرن غضروفي منخفض الدرجة قد يبدي ملامح نسيجية لا تختلف عن تلك </w:t>
      </w:r>
      <w:r w:rsidR="00724408" w:rsidRPr="00A004B8">
        <w:rPr>
          <w:rFonts w:ascii="Arial" w:hAnsi="Arial" w:cs="Arial"/>
          <w:sz w:val="24"/>
          <w:szCs w:val="32"/>
          <w:rtl/>
        </w:rPr>
        <w:t>المشاهدة</w:t>
      </w:r>
      <w:r w:rsidR="001D34E4" w:rsidRPr="00A004B8">
        <w:rPr>
          <w:rFonts w:ascii="Arial" w:hAnsi="Arial" w:cs="Arial"/>
          <w:sz w:val="24"/>
          <w:szCs w:val="32"/>
          <w:rtl/>
        </w:rPr>
        <w:t xml:space="preserve"> في الآفات الغضروفية </w:t>
      </w:r>
      <w:r w:rsidR="00346653" w:rsidRPr="00A004B8">
        <w:rPr>
          <w:rFonts w:ascii="Arial" w:hAnsi="Arial" w:cs="Arial"/>
          <w:sz w:val="24"/>
          <w:szCs w:val="32"/>
          <w:rtl/>
        </w:rPr>
        <w:t>السليمة الغازية.</w:t>
      </w:r>
      <w:r w:rsidR="004D2C7F" w:rsidRPr="00A004B8">
        <w:rPr>
          <w:rFonts w:ascii="Arial" w:hAnsi="Arial" w:cs="Arial"/>
          <w:sz w:val="24"/>
          <w:szCs w:val="32"/>
          <w:rtl/>
        </w:rPr>
        <w:t>تكون</w:t>
      </w:r>
      <w:r w:rsidR="00DF20FC">
        <w:rPr>
          <w:rFonts w:ascii="Arial" w:hAnsi="Arial" w:cs="Arial"/>
          <w:sz w:val="24"/>
          <w:szCs w:val="32"/>
          <w:rtl/>
        </w:rPr>
        <w:t xml:space="preserve"> الأورام </w:t>
      </w:r>
      <w:r w:rsidR="00DF20FC">
        <w:rPr>
          <w:rFonts w:ascii="Arial" w:hAnsi="Arial" w:cs="Arial" w:hint="cs"/>
          <w:sz w:val="24"/>
          <w:szCs w:val="32"/>
          <w:rtl/>
        </w:rPr>
        <w:t>عالي</w:t>
      </w:r>
      <w:r w:rsidR="00346653" w:rsidRPr="00A004B8">
        <w:rPr>
          <w:rFonts w:ascii="Arial" w:hAnsi="Arial" w:cs="Arial"/>
          <w:sz w:val="24"/>
          <w:szCs w:val="32"/>
          <w:rtl/>
        </w:rPr>
        <w:t xml:space="preserve"> </w:t>
      </w:r>
      <w:r w:rsidR="00ED4120">
        <w:rPr>
          <w:rFonts w:ascii="Arial" w:hAnsi="Arial" w:cs="Arial"/>
          <w:sz w:val="24"/>
          <w:szCs w:val="32"/>
          <w:rtl/>
        </w:rPr>
        <w:t xml:space="preserve">الدرجة </w:t>
      </w:r>
      <w:r w:rsidR="00D97EE3" w:rsidRPr="00A004B8">
        <w:rPr>
          <w:rFonts w:ascii="Arial" w:hAnsi="Arial" w:cs="Arial"/>
          <w:sz w:val="24"/>
          <w:szCs w:val="32"/>
          <w:rtl/>
        </w:rPr>
        <w:t xml:space="preserve"> </w:t>
      </w:r>
      <w:r w:rsidR="00102876" w:rsidRPr="00A004B8">
        <w:rPr>
          <w:rFonts w:ascii="Arial" w:hAnsi="Arial" w:cs="Arial"/>
          <w:sz w:val="24"/>
          <w:szCs w:val="32"/>
          <w:rtl/>
        </w:rPr>
        <w:t xml:space="preserve">أكثر </w:t>
      </w:r>
      <w:r w:rsidR="00D97EE3" w:rsidRPr="00A004B8">
        <w:rPr>
          <w:rFonts w:ascii="Arial" w:hAnsi="Arial" w:cs="Arial"/>
          <w:sz w:val="24"/>
          <w:szCs w:val="32"/>
          <w:rtl/>
        </w:rPr>
        <w:t xml:space="preserve">خلوية </w:t>
      </w:r>
      <w:r w:rsidR="00ED4120">
        <w:rPr>
          <w:rFonts w:ascii="Arial" w:hAnsi="Arial" w:cs="Arial" w:hint="cs"/>
          <w:sz w:val="24"/>
          <w:szCs w:val="32"/>
          <w:rtl/>
        </w:rPr>
        <w:t>,</w:t>
      </w:r>
      <w:r w:rsidR="00ED4120">
        <w:rPr>
          <w:rFonts w:ascii="Arial" w:hAnsi="Arial" w:cs="Arial"/>
          <w:sz w:val="24"/>
          <w:szCs w:val="32"/>
          <w:rtl/>
        </w:rPr>
        <w:t>و</w:t>
      </w:r>
      <w:r w:rsidR="00ED4120">
        <w:rPr>
          <w:rFonts w:ascii="Arial" w:hAnsi="Arial" w:cs="Arial" w:hint="cs"/>
          <w:sz w:val="24"/>
          <w:szCs w:val="32"/>
          <w:rtl/>
        </w:rPr>
        <w:t>ت</w:t>
      </w:r>
      <w:r w:rsidR="00D97EE3" w:rsidRPr="00A004B8">
        <w:rPr>
          <w:rFonts w:ascii="Arial" w:hAnsi="Arial" w:cs="Arial"/>
          <w:sz w:val="24"/>
          <w:szCs w:val="32"/>
          <w:rtl/>
        </w:rPr>
        <w:t>وجد عادة ملامح شاذة واضحة في الخلايا</w:t>
      </w:r>
      <w:r w:rsidR="00ED4120">
        <w:rPr>
          <w:rFonts w:ascii="Arial" w:hAnsi="Arial" w:cs="Arial" w:hint="cs"/>
          <w:sz w:val="24"/>
          <w:szCs w:val="32"/>
          <w:rtl/>
        </w:rPr>
        <w:t>,</w:t>
      </w:r>
      <w:r w:rsidR="00D97EE3" w:rsidRPr="00A004B8">
        <w:rPr>
          <w:rFonts w:ascii="Arial" w:hAnsi="Arial" w:cs="Arial"/>
          <w:sz w:val="24"/>
          <w:szCs w:val="32"/>
          <w:rtl/>
        </w:rPr>
        <w:t xml:space="preserve"> مثل زيادة التصبغات</w:t>
      </w:r>
      <w:r w:rsidR="00ED4120">
        <w:rPr>
          <w:rFonts w:ascii="Arial" w:hAnsi="Arial" w:cs="Arial" w:hint="cs"/>
          <w:sz w:val="24"/>
          <w:szCs w:val="32"/>
          <w:rtl/>
        </w:rPr>
        <w:t>,</w:t>
      </w:r>
      <w:r w:rsidR="00D97EE3" w:rsidRPr="00A004B8">
        <w:rPr>
          <w:rFonts w:ascii="Arial" w:hAnsi="Arial" w:cs="Arial"/>
          <w:sz w:val="24"/>
          <w:szCs w:val="32"/>
          <w:rtl/>
        </w:rPr>
        <w:t xml:space="preserve"> وشذوذ الانقسام </w:t>
      </w:r>
      <w:r w:rsidR="00346653" w:rsidRPr="00A004B8">
        <w:rPr>
          <w:rFonts w:ascii="Arial" w:hAnsi="Arial" w:cs="Arial"/>
          <w:sz w:val="24"/>
          <w:szCs w:val="32"/>
          <w:rtl/>
        </w:rPr>
        <w:t>الخلو</w:t>
      </w:r>
      <w:r w:rsidR="006025FA" w:rsidRPr="00A004B8">
        <w:rPr>
          <w:rFonts w:ascii="Arial" w:hAnsi="Arial" w:cs="Arial"/>
          <w:sz w:val="24"/>
          <w:szCs w:val="32"/>
          <w:rtl/>
        </w:rPr>
        <w:t>ي</w:t>
      </w:r>
      <w:r w:rsidR="00346653" w:rsidRPr="00A004B8">
        <w:rPr>
          <w:rFonts w:ascii="Arial" w:hAnsi="Arial" w:cs="Arial"/>
          <w:sz w:val="24"/>
          <w:szCs w:val="32"/>
          <w:rtl/>
        </w:rPr>
        <w:t>. و</w:t>
      </w:r>
      <w:r w:rsidR="004D2C7F" w:rsidRPr="00A004B8">
        <w:rPr>
          <w:rFonts w:ascii="Arial" w:hAnsi="Arial" w:cs="Arial"/>
          <w:sz w:val="24"/>
          <w:szCs w:val="32"/>
          <w:rtl/>
        </w:rPr>
        <w:t>يشخص</w:t>
      </w:r>
      <w:r w:rsidR="00346653" w:rsidRPr="00A004B8">
        <w:rPr>
          <w:rFonts w:ascii="Arial" w:hAnsi="Arial" w:cs="Arial"/>
          <w:sz w:val="24"/>
          <w:szCs w:val="32"/>
          <w:rtl/>
        </w:rPr>
        <w:t xml:space="preserve"> غرن غضروفي متميز عندما تترافق المظاهر </w:t>
      </w:r>
      <w:r w:rsidR="00102876" w:rsidRPr="00A004B8">
        <w:rPr>
          <w:rFonts w:ascii="Arial" w:hAnsi="Arial" w:cs="Arial"/>
          <w:sz w:val="24"/>
          <w:szCs w:val="32"/>
          <w:rtl/>
        </w:rPr>
        <w:t xml:space="preserve">المشاهدة عادة </w:t>
      </w:r>
      <w:r w:rsidR="00346653" w:rsidRPr="00A004B8">
        <w:rPr>
          <w:rFonts w:ascii="Arial" w:hAnsi="Arial" w:cs="Arial"/>
          <w:sz w:val="24"/>
          <w:szCs w:val="32"/>
          <w:rtl/>
        </w:rPr>
        <w:t>مع مناطق تبدو أكثر خباثة</w:t>
      </w:r>
      <w:r w:rsidR="00501DA2">
        <w:rPr>
          <w:rFonts w:ascii="Arial" w:hAnsi="Arial" w:cs="Arial" w:hint="cs"/>
          <w:sz w:val="24"/>
          <w:szCs w:val="32"/>
          <w:rtl/>
        </w:rPr>
        <w:t>.</w:t>
      </w:r>
    </w:p>
    <w:p w:rsidR="00BB57C7" w:rsidRDefault="00C052C8" w:rsidP="006C1C5D">
      <w:pPr>
        <w:widowControl w:val="0"/>
        <w:ind w:firstLine="720"/>
        <w:jc w:val="both"/>
        <w:rPr>
          <w:rFonts w:ascii="Arial" w:hAnsi="Arial" w:cs="Arial"/>
          <w:sz w:val="24"/>
          <w:szCs w:val="32"/>
          <w:rtl/>
        </w:rPr>
      </w:pPr>
      <w:r w:rsidRPr="008D4182">
        <w:rPr>
          <w:rFonts w:ascii="Arial" w:hAnsi="Arial" w:cs="Arial"/>
          <w:b/>
          <w:bCs/>
          <w:i/>
          <w:iCs/>
          <w:sz w:val="28"/>
          <w:szCs w:val="36"/>
          <w:rtl/>
        </w:rPr>
        <w:t>شعاعيا</w:t>
      </w:r>
      <w:r w:rsidRPr="00A004B8">
        <w:rPr>
          <w:rFonts w:ascii="Arial" w:hAnsi="Arial" w:cs="Arial"/>
          <w:i/>
          <w:iCs/>
          <w:sz w:val="28"/>
          <w:szCs w:val="36"/>
          <w:rtl/>
        </w:rPr>
        <w:t>ً</w:t>
      </w:r>
      <w:r>
        <w:rPr>
          <w:rFonts w:ascii="Arial" w:hAnsi="Arial" w:cs="Arial" w:hint="cs"/>
          <w:i/>
          <w:iCs/>
          <w:sz w:val="28"/>
          <w:szCs w:val="36"/>
          <w:rtl/>
        </w:rPr>
        <w:t>:</w:t>
      </w:r>
      <w:r w:rsidRPr="00C052C8">
        <w:rPr>
          <w:rFonts w:ascii="Arial" w:hAnsi="Arial" w:cs="Arial"/>
          <w:sz w:val="24"/>
          <w:szCs w:val="32"/>
          <w:rtl/>
        </w:rPr>
        <w:t xml:space="preserve"> </w:t>
      </w:r>
      <w:r>
        <w:rPr>
          <w:rFonts w:ascii="Arial" w:hAnsi="Arial" w:cs="Arial" w:hint="cs"/>
          <w:sz w:val="24"/>
          <w:szCs w:val="32"/>
          <w:rtl/>
        </w:rPr>
        <w:t>لل</w:t>
      </w:r>
      <w:r w:rsidRPr="00A004B8">
        <w:rPr>
          <w:rFonts w:ascii="Arial" w:hAnsi="Arial" w:cs="Arial"/>
          <w:sz w:val="24"/>
          <w:szCs w:val="32"/>
          <w:rtl/>
        </w:rPr>
        <w:t xml:space="preserve">غرن </w:t>
      </w:r>
      <w:r>
        <w:rPr>
          <w:rFonts w:ascii="Arial" w:hAnsi="Arial" w:cs="Arial" w:hint="cs"/>
          <w:sz w:val="24"/>
          <w:szCs w:val="32"/>
          <w:rtl/>
        </w:rPr>
        <w:t>ال</w:t>
      </w:r>
      <w:r w:rsidRPr="00A004B8">
        <w:rPr>
          <w:rFonts w:ascii="Arial" w:hAnsi="Arial" w:cs="Arial"/>
          <w:sz w:val="24"/>
          <w:szCs w:val="32"/>
          <w:rtl/>
        </w:rPr>
        <w:t>غضروفي</w:t>
      </w:r>
      <w:r>
        <w:rPr>
          <w:rFonts w:ascii="Arial" w:hAnsi="Arial" w:cs="Arial" w:hint="cs"/>
          <w:sz w:val="24"/>
          <w:szCs w:val="32"/>
          <w:rtl/>
        </w:rPr>
        <w:t xml:space="preserve"> مظاهر مشخصة و بشكل مشابه للورم الغضروفي الداخلي، فهو ورم ينشأ في جوف النقي مع وجود تكلسات في اللحمة شاذة. يوصف </w:t>
      </w:r>
      <w:r w:rsidR="007B1638">
        <w:rPr>
          <w:rFonts w:ascii="Arial" w:hAnsi="Arial" w:cs="Arial" w:hint="cs"/>
          <w:sz w:val="24"/>
          <w:szCs w:val="32"/>
          <w:rtl/>
        </w:rPr>
        <w:t xml:space="preserve">مظهر التكلس بمظهر </w:t>
      </w:r>
      <w:r w:rsidR="007B1638">
        <w:rPr>
          <w:rFonts w:ascii="Arial" w:hAnsi="Arial" w:cs="Arial"/>
          <w:sz w:val="24"/>
          <w:szCs w:val="32"/>
        </w:rPr>
        <w:t>punctate</w:t>
      </w:r>
      <w:r w:rsidR="007B1638">
        <w:rPr>
          <w:rFonts w:ascii="Arial" w:hAnsi="Arial" w:cs="Arial" w:hint="cs"/>
          <w:sz w:val="24"/>
          <w:szCs w:val="32"/>
          <w:rtl/>
        </w:rPr>
        <w:t xml:space="preserve">،  </w:t>
      </w:r>
      <w:r w:rsidR="007B1638">
        <w:rPr>
          <w:rFonts w:ascii="Arial" w:hAnsi="Arial" w:cs="Arial"/>
          <w:sz w:val="24"/>
          <w:szCs w:val="32"/>
        </w:rPr>
        <w:t>popcorn</w:t>
      </w:r>
      <w:r>
        <w:rPr>
          <w:rFonts w:ascii="Arial" w:hAnsi="Arial" w:cs="Arial" w:hint="cs"/>
          <w:sz w:val="24"/>
          <w:szCs w:val="32"/>
          <w:rtl/>
        </w:rPr>
        <w:t xml:space="preserve"> أو</w:t>
      </w:r>
      <w:r w:rsidR="007B1638">
        <w:rPr>
          <w:rFonts w:ascii="Arial" w:hAnsi="Arial" w:cs="Arial"/>
          <w:sz w:val="24"/>
          <w:szCs w:val="32"/>
        </w:rPr>
        <w:t>comma-shaped</w:t>
      </w:r>
      <w:r>
        <w:rPr>
          <w:rFonts w:ascii="Arial" w:hAnsi="Arial" w:cs="Arial" w:hint="cs"/>
          <w:sz w:val="24"/>
          <w:szCs w:val="32"/>
          <w:rtl/>
        </w:rPr>
        <w:t>. مقارنةً مع</w:t>
      </w:r>
      <w:r w:rsidR="004D09E5">
        <w:rPr>
          <w:rFonts w:ascii="Arial" w:hAnsi="Arial" w:cs="Arial" w:hint="cs"/>
          <w:sz w:val="24"/>
          <w:szCs w:val="32"/>
          <w:rtl/>
        </w:rPr>
        <w:t xml:space="preserve"> الورم</w:t>
      </w:r>
      <w:r>
        <w:rPr>
          <w:rFonts w:ascii="Arial" w:hAnsi="Arial" w:cs="Arial" w:hint="cs"/>
          <w:sz w:val="24"/>
          <w:szCs w:val="32"/>
          <w:rtl/>
        </w:rPr>
        <w:t xml:space="preserve"> الغضروف الداخلي فإن للغرن الغضروفي مظهر أكثر عدوانية من تحطيم للعظم، </w:t>
      </w:r>
      <w:r w:rsidR="009724DC">
        <w:rPr>
          <w:rFonts w:ascii="Arial" w:hAnsi="Arial" w:cs="Arial" w:hint="cs"/>
          <w:sz w:val="24"/>
          <w:szCs w:val="32"/>
          <w:rtl/>
        </w:rPr>
        <w:t>تآكل القشر، ارتكاس سمحاقي و نادراً وجود كتلة على حساب الأنسجة الرخوة. يفيد الطبقي المحوري في إظهار التآكل الداخلي أو أي مظهر لآفة محطمة و للتشخيص التفريقي بين الأو</w:t>
      </w:r>
      <w:r w:rsidR="00BB57C7">
        <w:rPr>
          <w:rFonts w:ascii="Arial" w:hAnsi="Arial" w:cs="Arial" w:hint="cs"/>
          <w:sz w:val="24"/>
          <w:szCs w:val="32"/>
          <w:rtl/>
        </w:rPr>
        <w:t>رام الغضروفية السليمة و الخبيثة</w:t>
      </w:r>
      <w:r w:rsidR="009724DC" w:rsidRPr="009724DC">
        <w:rPr>
          <w:rFonts w:ascii="Arial" w:hAnsi="Arial" w:cs="Arial"/>
          <w:sz w:val="24"/>
          <w:szCs w:val="32"/>
          <w:rtl/>
        </w:rPr>
        <w:t xml:space="preserve"> </w:t>
      </w:r>
      <w:r w:rsidR="009724DC" w:rsidRPr="00A004B8">
        <w:rPr>
          <w:rFonts w:ascii="Arial" w:hAnsi="Arial" w:cs="Arial"/>
          <w:sz w:val="24"/>
          <w:szCs w:val="32"/>
          <w:rtl/>
        </w:rPr>
        <w:t>.</w:t>
      </w:r>
      <w:r w:rsidR="00501DA2">
        <w:rPr>
          <w:rFonts w:ascii="Arial" w:hAnsi="Arial" w:cs="Arial" w:hint="cs"/>
          <w:sz w:val="24"/>
          <w:szCs w:val="32"/>
          <w:rtl/>
        </w:rPr>
        <w:t xml:space="preserve"> </w:t>
      </w:r>
    </w:p>
    <w:p w:rsidR="00A004B8" w:rsidRDefault="00C052C8" w:rsidP="006C1C5D">
      <w:pPr>
        <w:widowControl w:val="0"/>
        <w:ind w:firstLine="720"/>
        <w:jc w:val="both"/>
        <w:rPr>
          <w:rFonts w:ascii="Arial" w:hAnsi="Arial" w:cs="Arial"/>
          <w:sz w:val="24"/>
          <w:szCs w:val="32"/>
          <w:rtl/>
        </w:rPr>
      </w:pPr>
      <w:r>
        <w:rPr>
          <w:rFonts w:ascii="Arial" w:hAnsi="Arial" w:cs="Arial" w:hint="cs"/>
          <w:sz w:val="24"/>
          <w:szCs w:val="32"/>
          <w:rtl/>
        </w:rPr>
        <w:t xml:space="preserve">   </w:t>
      </w:r>
      <w:r>
        <w:rPr>
          <w:rFonts w:ascii="Arial" w:hAnsi="Arial" w:cs="Arial" w:hint="cs"/>
          <w:i/>
          <w:iCs/>
          <w:sz w:val="28"/>
          <w:szCs w:val="36"/>
          <w:rtl/>
        </w:rPr>
        <w:t xml:space="preserve">  </w:t>
      </w:r>
    </w:p>
    <w:p w:rsidR="00A004B8" w:rsidRDefault="00A004B8" w:rsidP="006C1C5D">
      <w:pPr>
        <w:widowControl w:val="0"/>
        <w:ind w:firstLine="720"/>
        <w:jc w:val="both"/>
        <w:rPr>
          <w:rFonts w:ascii="Arial" w:hAnsi="Arial" w:cs="Arial"/>
          <w:sz w:val="24"/>
          <w:szCs w:val="32"/>
          <w:rtl/>
        </w:rPr>
      </w:pPr>
    </w:p>
    <w:p w:rsidR="00801C24" w:rsidRDefault="00D97EE3" w:rsidP="007E38A2">
      <w:pPr>
        <w:widowControl w:val="0"/>
        <w:jc w:val="both"/>
        <w:rPr>
          <w:rFonts w:cs="Traditional Arabic"/>
          <w:b/>
          <w:bCs/>
          <w:i/>
          <w:iCs/>
          <w:sz w:val="32"/>
          <w:rtl/>
        </w:rPr>
      </w:pPr>
      <w:r w:rsidRPr="00067993">
        <w:rPr>
          <w:rFonts w:cs="Traditional Arabic" w:hint="cs"/>
          <w:b/>
          <w:bCs/>
          <w:i/>
          <w:iCs/>
          <w:sz w:val="32"/>
          <w:rtl/>
        </w:rPr>
        <w:lastRenderedPageBreak/>
        <w:t xml:space="preserve">أنواع </w:t>
      </w:r>
      <w:r w:rsidR="007E38A2">
        <w:rPr>
          <w:rFonts w:cs="Traditional Arabic" w:hint="cs"/>
          <w:b/>
          <w:bCs/>
          <w:i/>
          <w:iCs/>
          <w:sz w:val="32"/>
          <w:rtl/>
        </w:rPr>
        <w:t>ا</w:t>
      </w:r>
      <w:r w:rsidR="00167DF3" w:rsidRPr="00067993">
        <w:rPr>
          <w:rFonts w:cs="Traditional Arabic" w:hint="cs"/>
          <w:b/>
          <w:bCs/>
          <w:i/>
          <w:iCs/>
          <w:sz w:val="32"/>
          <w:rtl/>
        </w:rPr>
        <w:t>لغرن الغضروفي:</w:t>
      </w:r>
    </w:p>
    <w:p w:rsidR="00D97EE3" w:rsidRPr="00801C24" w:rsidRDefault="00E96F93" w:rsidP="00E96F93">
      <w:pPr>
        <w:widowControl w:val="0"/>
        <w:ind w:firstLine="720"/>
        <w:jc w:val="both"/>
        <w:rPr>
          <w:rFonts w:ascii="Microsoft Sans Serif" w:hAnsi="Microsoft Sans Serif" w:cs="Microsoft Sans Serif"/>
          <w:b/>
          <w:bCs/>
          <w:i/>
          <w:iCs/>
          <w:sz w:val="36"/>
          <w:szCs w:val="36"/>
          <w:rtl/>
        </w:rPr>
      </w:pPr>
      <w:r>
        <w:rPr>
          <w:rFonts w:ascii="Microsoft Sans Serif" w:hAnsi="Microsoft Sans Serif" w:cs="Microsoft Sans Serif"/>
          <w:b/>
          <w:bCs/>
          <w:i/>
          <w:iCs/>
          <w:sz w:val="36"/>
          <w:szCs w:val="36"/>
          <w:rtl/>
        </w:rPr>
        <w:t xml:space="preserve">آ. الغرن الغضروفي </w:t>
      </w:r>
      <w:r>
        <w:rPr>
          <w:rFonts w:ascii="Microsoft Sans Serif" w:hAnsi="Microsoft Sans Serif" w:cs="Microsoft Sans Serif" w:hint="cs"/>
          <w:b/>
          <w:bCs/>
          <w:i/>
          <w:iCs/>
          <w:sz w:val="36"/>
          <w:szCs w:val="36"/>
          <w:rtl/>
        </w:rPr>
        <w:t>التقليدي</w:t>
      </w:r>
      <w:r w:rsidR="00D97EE3" w:rsidRPr="00801C24">
        <w:rPr>
          <w:rFonts w:ascii="Microsoft Sans Serif" w:hAnsi="Microsoft Sans Serif" w:cs="Microsoft Sans Serif"/>
          <w:b/>
          <w:bCs/>
          <w:i/>
          <w:iCs/>
          <w:sz w:val="36"/>
          <w:szCs w:val="36"/>
          <w:rtl/>
        </w:rPr>
        <w:t xml:space="preserve"> </w:t>
      </w:r>
      <w:r w:rsidR="009B4073" w:rsidRPr="00801C24">
        <w:rPr>
          <w:rFonts w:ascii="Microsoft Sans Serif" w:hAnsi="Microsoft Sans Serif" w:cs="Microsoft Sans Serif"/>
          <w:b/>
          <w:bCs/>
          <w:i/>
          <w:iCs/>
          <w:sz w:val="36"/>
          <w:szCs w:val="36"/>
          <w:rtl/>
        </w:rPr>
        <w:t xml:space="preserve">: </w:t>
      </w:r>
      <w:r>
        <w:rPr>
          <w:rFonts w:ascii="Microsoft Sans Serif" w:hAnsi="Microsoft Sans Serif" w:cs="Microsoft Sans Serif"/>
          <w:b/>
          <w:bCs/>
          <w:i/>
          <w:iCs/>
          <w:sz w:val="36"/>
          <w:szCs w:val="36"/>
          <w:lang w:val="en-GB"/>
        </w:rPr>
        <w:t>Conventional</w:t>
      </w:r>
      <w:r w:rsidR="00112235" w:rsidRPr="00801C24">
        <w:rPr>
          <w:rFonts w:ascii="Microsoft Sans Serif" w:hAnsi="Microsoft Sans Serif" w:cs="Microsoft Sans Serif"/>
          <w:b/>
          <w:bCs/>
          <w:i/>
          <w:iCs/>
          <w:sz w:val="36"/>
          <w:szCs w:val="36"/>
        </w:rPr>
        <w:t xml:space="preserve"> Chondrosarcoma</w:t>
      </w:r>
      <w:r w:rsidR="00167DF3" w:rsidRPr="00801C24">
        <w:rPr>
          <w:rFonts w:ascii="Microsoft Sans Serif" w:hAnsi="Microsoft Sans Serif" w:cs="Microsoft Sans Serif"/>
          <w:b/>
          <w:bCs/>
          <w:i/>
          <w:iCs/>
          <w:sz w:val="36"/>
          <w:szCs w:val="36"/>
        </w:rPr>
        <w:t xml:space="preserve">        </w:t>
      </w:r>
      <w:r w:rsidR="000A0E4A">
        <w:rPr>
          <w:rFonts w:ascii="Microsoft Sans Serif" w:hAnsi="Microsoft Sans Serif" w:cs="Microsoft Sans Serif"/>
          <w:b/>
          <w:bCs/>
          <w:i/>
          <w:iCs/>
          <w:sz w:val="36"/>
          <w:szCs w:val="36"/>
        </w:rPr>
        <w:t xml:space="preserve">   </w:t>
      </w:r>
      <w:r w:rsidR="00167DF3" w:rsidRPr="00801C24">
        <w:rPr>
          <w:rFonts w:ascii="Microsoft Sans Serif" w:hAnsi="Microsoft Sans Serif" w:cs="Microsoft Sans Serif"/>
          <w:b/>
          <w:bCs/>
          <w:i/>
          <w:iCs/>
          <w:sz w:val="36"/>
          <w:szCs w:val="36"/>
        </w:rPr>
        <w:t xml:space="preserve">  </w:t>
      </w:r>
      <w:r w:rsidR="00801C24">
        <w:rPr>
          <w:rFonts w:ascii="Microsoft Sans Serif" w:hAnsi="Microsoft Sans Serif" w:cs="Microsoft Sans Serif"/>
          <w:b/>
          <w:bCs/>
          <w:i/>
          <w:iCs/>
          <w:sz w:val="36"/>
          <w:szCs w:val="36"/>
        </w:rPr>
        <w:t xml:space="preserve">  </w:t>
      </w:r>
      <w:r w:rsidR="00167DF3" w:rsidRPr="00801C24">
        <w:rPr>
          <w:rFonts w:ascii="Microsoft Sans Serif" w:hAnsi="Microsoft Sans Serif" w:cs="Microsoft Sans Serif"/>
          <w:b/>
          <w:bCs/>
          <w:i/>
          <w:iCs/>
          <w:sz w:val="36"/>
          <w:szCs w:val="36"/>
        </w:rPr>
        <w:t xml:space="preserve">                                </w:t>
      </w:r>
      <w:r w:rsidR="00112235" w:rsidRPr="00801C24">
        <w:rPr>
          <w:rFonts w:ascii="Microsoft Sans Serif" w:hAnsi="Microsoft Sans Serif" w:cs="Microsoft Sans Serif"/>
          <w:b/>
          <w:bCs/>
          <w:i/>
          <w:iCs/>
          <w:sz w:val="36"/>
          <w:szCs w:val="36"/>
        </w:rPr>
        <w:t xml:space="preserve"> </w:t>
      </w:r>
    </w:p>
    <w:p w:rsidR="00606740" w:rsidRPr="008D4182" w:rsidRDefault="00FF695A" w:rsidP="008D4182">
      <w:pPr>
        <w:widowControl w:val="0"/>
        <w:ind w:firstLine="720"/>
        <w:jc w:val="both"/>
        <w:rPr>
          <w:rFonts w:ascii="Arial" w:hAnsi="Arial" w:cs="Arial"/>
          <w:sz w:val="32"/>
          <w:szCs w:val="32"/>
          <w:rtl/>
          <w:lang w:bidi="ar-SY"/>
        </w:rPr>
      </w:pPr>
      <w:r>
        <w:rPr>
          <w:rFonts w:ascii="Arial" w:hAnsi="Arial" w:cs="Arial" w:hint="cs"/>
          <w:sz w:val="32"/>
          <w:szCs w:val="32"/>
          <w:rtl/>
        </w:rPr>
        <w:t xml:space="preserve">الغرن الغضروفي التقليدي </w:t>
      </w:r>
      <w:r w:rsidR="00DB7750" w:rsidRPr="008D4182">
        <w:rPr>
          <w:rFonts w:ascii="Arial" w:hAnsi="Arial" w:cs="Arial"/>
          <w:sz w:val="32"/>
          <w:szCs w:val="32"/>
          <w:rtl/>
        </w:rPr>
        <w:t xml:space="preserve">يشكل </w:t>
      </w:r>
      <w:r>
        <w:rPr>
          <w:rFonts w:ascii="Arial" w:hAnsi="Arial" w:cs="Arial" w:hint="cs"/>
          <w:sz w:val="32"/>
          <w:szCs w:val="32"/>
          <w:rtl/>
        </w:rPr>
        <w:t xml:space="preserve">حوالي </w:t>
      </w:r>
      <w:r w:rsidR="00DB7750" w:rsidRPr="008D4182">
        <w:rPr>
          <w:rFonts w:ascii="Arial" w:hAnsi="Arial" w:cs="Arial"/>
          <w:sz w:val="32"/>
          <w:szCs w:val="32"/>
          <w:rtl/>
        </w:rPr>
        <w:t>80% من حالات الغرن الغضروفي، ينشأ ضمن العظم الأسفنجي أو التجويف اللبي</w:t>
      </w:r>
      <w:r w:rsidR="00DB7750" w:rsidRPr="008D4182">
        <w:rPr>
          <w:rFonts w:ascii="Arial" w:hAnsi="Arial" w:cs="Arial"/>
          <w:smallCaps/>
          <w:sz w:val="32"/>
          <w:szCs w:val="32"/>
          <w:rtl/>
        </w:rPr>
        <w:t>، يمكن أن يظهر حال بشكل كامل أو ذات شبكة غضروفية. يوسع القن</w:t>
      </w:r>
      <w:r w:rsidR="006025FA" w:rsidRPr="008D4182">
        <w:rPr>
          <w:rFonts w:ascii="Arial" w:hAnsi="Arial" w:cs="Arial"/>
          <w:smallCaps/>
          <w:sz w:val="32"/>
          <w:szCs w:val="32"/>
          <w:rtl/>
        </w:rPr>
        <w:t>ا</w:t>
      </w:r>
      <w:r w:rsidR="005F6173" w:rsidRPr="008D4182">
        <w:rPr>
          <w:rFonts w:ascii="Arial" w:hAnsi="Arial" w:cs="Arial"/>
          <w:smallCaps/>
          <w:sz w:val="32"/>
          <w:szCs w:val="32"/>
          <w:rtl/>
        </w:rPr>
        <w:t>ة اللبية للعظم وي</w:t>
      </w:r>
      <w:r w:rsidR="00DB7750" w:rsidRPr="008D4182">
        <w:rPr>
          <w:rFonts w:ascii="Arial" w:hAnsi="Arial" w:cs="Arial"/>
          <w:smallCaps/>
          <w:sz w:val="32"/>
          <w:szCs w:val="32"/>
          <w:rtl/>
        </w:rPr>
        <w:t xml:space="preserve">ثخن القشر مع </w:t>
      </w:r>
      <w:r w:rsidR="009B4073" w:rsidRPr="008D4182">
        <w:rPr>
          <w:rFonts w:ascii="Arial" w:hAnsi="Arial" w:cs="Arial"/>
          <w:sz w:val="32"/>
          <w:szCs w:val="32"/>
        </w:rPr>
        <w:t>endo</w:t>
      </w:r>
      <w:r w:rsidR="001B216E" w:rsidRPr="008D4182">
        <w:rPr>
          <w:rFonts w:ascii="Arial" w:hAnsi="Arial" w:cs="Arial"/>
          <w:sz w:val="32"/>
          <w:szCs w:val="32"/>
        </w:rPr>
        <w:t>steal scalloping</w:t>
      </w:r>
      <w:r w:rsidR="00606740" w:rsidRPr="008D4182">
        <w:rPr>
          <w:rFonts w:ascii="Arial" w:hAnsi="Arial" w:cs="Arial"/>
          <w:sz w:val="32"/>
          <w:szCs w:val="32"/>
          <w:rtl/>
        </w:rPr>
        <w:t xml:space="preserve">، </w:t>
      </w:r>
      <w:r w:rsidR="005F6173" w:rsidRPr="008D4182">
        <w:rPr>
          <w:rFonts w:ascii="Arial" w:hAnsi="Arial" w:cs="Arial"/>
          <w:smallCaps/>
          <w:sz w:val="32"/>
          <w:szCs w:val="32"/>
          <w:rtl/>
        </w:rPr>
        <w:t>ي</w:t>
      </w:r>
      <w:r w:rsidR="00606740" w:rsidRPr="008D4182">
        <w:rPr>
          <w:rFonts w:ascii="Arial" w:hAnsi="Arial" w:cs="Arial"/>
          <w:smallCaps/>
          <w:sz w:val="32"/>
          <w:szCs w:val="32"/>
          <w:rtl/>
        </w:rPr>
        <w:t xml:space="preserve">حوي تكلسات ناعمة، تكلسات </w:t>
      </w:r>
      <w:r w:rsidR="00606740" w:rsidRPr="008D4182">
        <w:rPr>
          <w:rFonts w:ascii="Arial" w:hAnsi="Arial" w:cs="Arial"/>
          <w:sz w:val="32"/>
          <w:szCs w:val="32"/>
        </w:rPr>
        <w:t>popcorn</w:t>
      </w:r>
      <w:r w:rsidR="005F6173" w:rsidRPr="008D4182">
        <w:rPr>
          <w:rFonts w:ascii="Arial" w:hAnsi="Arial" w:cs="Arial"/>
          <w:sz w:val="32"/>
          <w:szCs w:val="32"/>
          <w:rtl/>
        </w:rPr>
        <w:t xml:space="preserve"> وحجب. قد ي</w:t>
      </w:r>
      <w:r w:rsidR="00102876" w:rsidRPr="008D4182">
        <w:rPr>
          <w:rFonts w:ascii="Arial" w:hAnsi="Arial" w:cs="Arial"/>
          <w:sz w:val="32"/>
          <w:szCs w:val="32"/>
          <w:rtl/>
        </w:rPr>
        <w:t>تظاهر بكتلة نس</w:t>
      </w:r>
      <w:r w:rsidR="00606740" w:rsidRPr="008D4182">
        <w:rPr>
          <w:rFonts w:ascii="Arial" w:hAnsi="Arial" w:cs="Arial"/>
          <w:sz w:val="32"/>
          <w:szCs w:val="32"/>
          <w:rtl/>
        </w:rPr>
        <w:t>ج رخوة كبيرة.</w:t>
      </w:r>
      <w:r>
        <w:rPr>
          <w:rFonts w:ascii="Arial" w:hAnsi="Arial" w:cs="Arial" w:hint="cs"/>
          <w:sz w:val="32"/>
          <w:szCs w:val="32"/>
          <w:rtl/>
        </w:rPr>
        <w:t xml:space="preserve"> نسيجياً يتضمن خلايا خبيثة مع لحمة غضروفية وافرة و غزيرة.</w:t>
      </w:r>
    </w:p>
    <w:p w:rsidR="00167DF3" w:rsidRPr="00801C24" w:rsidRDefault="00606740" w:rsidP="006C1C5D">
      <w:pPr>
        <w:widowControl w:val="0"/>
        <w:ind w:firstLine="720"/>
        <w:jc w:val="both"/>
        <w:rPr>
          <w:rFonts w:ascii="Microsoft Sans Serif" w:hAnsi="Microsoft Sans Serif" w:cs="Microsoft Sans Serif"/>
          <w:b/>
          <w:bCs/>
          <w:i/>
          <w:iCs/>
          <w:smallCaps/>
          <w:sz w:val="36"/>
          <w:szCs w:val="36"/>
          <w:rtl/>
        </w:rPr>
      </w:pPr>
      <w:r w:rsidRPr="00801C24">
        <w:rPr>
          <w:rFonts w:ascii="Microsoft Sans Serif" w:hAnsi="Microsoft Sans Serif" w:cs="Microsoft Sans Serif"/>
          <w:b/>
          <w:bCs/>
          <w:i/>
          <w:iCs/>
          <w:sz w:val="36"/>
          <w:szCs w:val="36"/>
          <w:rtl/>
        </w:rPr>
        <w:t xml:space="preserve"> </w:t>
      </w:r>
      <w:r w:rsidR="00801C24">
        <w:rPr>
          <w:rFonts w:ascii="Microsoft Sans Serif" w:hAnsi="Microsoft Sans Serif" w:cs="Microsoft Sans Serif" w:hint="cs"/>
          <w:b/>
          <w:bCs/>
          <w:i/>
          <w:iCs/>
          <w:smallCaps/>
          <w:sz w:val="36"/>
          <w:szCs w:val="36"/>
          <w:rtl/>
        </w:rPr>
        <w:t xml:space="preserve">   </w:t>
      </w:r>
    </w:p>
    <w:p w:rsidR="00606740" w:rsidRPr="00966173" w:rsidRDefault="0001699A" w:rsidP="00A51D83">
      <w:pPr>
        <w:widowControl w:val="0"/>
        <w:jc w:val="both"/>
        <w:rPr>
          <w:rFonts w:cs="Traditional Arabic"/>
          <w:b/>
          <w:bCs/>
          <w:smallCaps/>
          <w:sz w:val="28"/>
          <w:szCs w:val="36"/>
          <w:rtl/>
        </w:rPr>
      </w:pPr>
      <w:r w:rsidRPr="00801C24">
        <w:rPr>
          <w:rFonts w:cs="Traditional Arabic" w:hint="cs"/>
          <w:b/>
          <w:bCs/>
          <w:i/>
          <w:iCs/>
          <w:smallCaps/>
          <w:sz w:val="28"/>
          <w:szCs w:val="36"/>
          <w:rtl/>
        </w:rPr>
        <w:t xml:space="preserve"> </w:t>
      </w:r>
      <w:r w:rsidR="00167DF3" w:rsidRPr="00801C24">
        <w:rPr>
          <w:rFonts w:cs="Traditional Arabic" w:hint="cs"/>
          <w:b/>
          <w:bCs/>
          <w:i/>
          <w:iCs/>
          <w:smallCaps/>
          <w:sz w:val="28"/>
          <w:szCs w:val="36"/>
          <w:rtl/>
        </w:rPr>
        <w:t xml:space="preserve"> </w:t>
      </w:r>
      <w:r w:rsidR="00801C24" w:rsidRPr="00801C24">
        <w:rPr>
          <w:rFonts w:cs="Traditional Arabic" w:hint="cs"/>
          <w:b/>
          <w:bCs/>
          <w:i/>
          <w:iCs/>
          <w:smallCaps/>
          <w:sz w:val="28"/>
          <w:szCs w:val="36"/>
          <w:rtl/>
        </w:rPr>
        <w:t xml:space="preserve">     </w:t>
      </w:r>
      <w:r w:rsidR="00167DF3" w:rsidRPr="00801C24">
        <w:rPr>
          <w:rFonts w:cs="Traditional Arabic" w:hint="cs"/>
          <w:b/>
          <w:bCs/>
          <w:i/>
          <w:iCs/>
          <w:smallCaps/>
          <w:sz w:val="28"/>
          <w:szCs w:val="36"/>
          <w:rtl/>
        </w:rPr>
        <w:t xml:space="preserve">                </w:t>
      </w:r>
      <w:r w:rsidRPr="008D4182">
        <w:rPr>
          <w:rFonts w:cs="Traditional Arabic" w:hint="cs"/>
          <w:b/>
          <w:bCs/>
          <w:smallCaps/>
          <w:sz w:val="24"/>
          <w:szCs w:val="32"/>
          <w:rtl/>
        </w:rPr>
        <w:t xml:space="preserve"> </w:t>
      </w:r>
    </w:p>
    <w:p w:rsidR="00067993" w:rsidRDefault="00A51D83" w:rsidP="006C1C5D">
      <w:pPr>
        <w:widowControl w:val="0"/>
        <w:ind w:firstLine="720"/>
        <w:jc w:val="both"/>
        <w:rPr>
          <w:rFonts w:ascii="Microsoft Sans Serif" w:hAnsi="Microsoft Sans Serif" w:cs="Microsoft Sans Serif"/>
          <w:b/>
          <w:bCs/>
          <w:i/>
          <w:iCs/>
          <w:smallCaps/>
          <w:sz w:val="40"/>
          <w:rtl/>
        </w:rPr>
      </w:pPr>
      <w:r w:rsidRPr="00801C24">
        <w:rPr>
          <w:rFonts w:ascii="Microsoft Sans Serif" w:hAnsi="Microsoft Sans Serif" w:cs="Microsoft Sans Serif"/>
          <w:b/>
          <w:bCs/>
          <w:i/>
          <w:iCs/>
          <w:sz w:val="36"/>
          <w:szCs w:val="36"/>
          <w:rtl/>
        </w:rPr>
        <w:t>ب</w:t>
      </w:r>
      <w:r w:rsidRPr="00801C24">
        <w:rPr>
          <w:rFonts w:ascii="Microsoft Sans Serif" w:hAnsi="Microsoft Sans Serif" w:cs="Microsoft Sans Serif"/>
          <w:b/>
          <w:bCs/>
          <w:i/>
          <w:iCs/>
          <w:smallCaps/>
          <w:sz w:val="36"/>
          <w:szCs w:val="36"/>
          <w:rtl/>
        </w:rPr>
        <w:t xml:space="preserve"> </w:t>
      </w:r>
      <w:r w:rsidR="0001699A" w:rsidRPr="00801C24">
        <w:rPr>
          <w:rFonts w:ascii="Microsoft Sans Serif" w:hAnsi="Microsoft Sans Serif" w:cs="Microsoft Sans Serif"/>
          <w:b/>
          <w:bCs/>
          <w:i/>
          <w:iCs/>
          <w:smallCaps/>
          <w:sz w:val="36"/>
          <w:szCs w:val="36"/>
          <w:rtl/>
        </w:rPr>
        <w:t>. الغرن الغضروفي غير متمايز</w:t>
      </w:r>
      <w:r w:rsidR="009B4073" w:rsidRPr="00801C24">
        <w:rPr>
          <w:rFonts w:ascii="Microsoft Sans Serif" w:hAnsi="Microsoft Sans Serif" w:cs="Microsoft Sans Serif"/>
          <w:b/>
          <w:bCs/>
          <w:i/>
          <w:iCs/>
          <w:smallCaps/>
          <w:sz w:val="36"/>
          <w:szCs w:val="36"/>
          <w:rtl/>
        </w:rPr>
        <w:t xml:space="preserve"> </w:t>
      </w:r>
      <w:r w:rsidR="0001699A" w:rsidRPr="00801C24">
        <w:rPr>
          <w:rFonts w:ascii="Microsoft Sans Serif" w:hAnsi="Microsoft Sans Serif" w:cs="Microsoft Sans Serif"/>
          <w:b/>
          <w:bCs/>
          <w:i/>
          <w:iCs/>
          <w:smallCaps/>
          <w:sz w:val="36"/>
          <w:szCs w:val="36"/>
          <w:rtl/>
        </w:rPr>
        <w:t>:</w:t>
      </w:r>
      <w:r w:rsidR="009B4073" w:rsidRPr="00801C24">
        <w:rPr>
          <w:rFonts w:ascii="Microsoft Sans Serif" w:hAnsi="Microsoft Sans Serif" w:cs="Microsoft Sans Serif"/>
          <w:b/>
          <w:bCs/>
          <w:i/>
          <w:iCs/>
          <w:smallCaps/>
          <w:sz w:val="36"/>
          <w:szCs w:val="36"/>
          <w:rtl/>
        </w:rPr>
        <w:t xml:space="preserve"> </w:t>
      </w:r>
      <w:r w:rsidR="0001699A" w:rsidRPr="00801C24">
        <w:rPr>
          <w:rFonts w:ascii="Microsoft Sans Serif" w:hAnsi="Microsoft Sans Serif" w:cs="Microsoft Sans Serif"/>
          <w:b/>
          <w:bCs/>
          <w:i/>
          <w:iCs/>
          <w:smallCaps/>
          <w:sz w:val="36"/>
          <w:szCs w:val="36"/>
          <w:rtl/>
        </w:rPr>
        <w:t xml:space="preserve"> </w:t>
      </w:r>
      <w:r w:rsidR="002D0BE2" w:rsidRPr="00801C24">
        <w:rPr>
          <w:rFonts w:ascii="Microsoft Sans Serif" w:hAnsi="Microsoft Sans Serif" w:cs="Microsoft Sans Serif"/>
          <w:b/>
          <w:bCs/>
          <w:i/>
          <w:iCs/>
          <w:sz w:val="36"/>
          <w:szCs w:val="36"/>
        </w:rPr>
        <w:t>Dedifferentiated Chondrosar</w:t>
      </w:r>
      <w:r w:rsidR="00B0255C" w:rsidRPr="00801C24">
        <w:rPr>
          <w:rFonts w:ascii="Microsoft Sans Serif" w:hAnsi="Microsoft Sans Serif" w:cs="Microsoft Sans Serif"/>
          <w:b/>
          <w:bCs/>
          <w:i/>
          <w:iCs/>
          <w:sz w:val="36"/>
          <w:szCs w:val="36"/>
        </w:rPr>
        <w:t>coma</w:t>
      </w:r>
      <w:r w:rsidR="00167DF3" w:rsidRPr="00801C24">
        <w:rPr>
          <w:rFonts w:ascii="Microsoft Sans Serif" w:hAnsi="Microsoft Sans Serif" w:cs="Microsoft Sans Serif"/>
          <w:b/>
          <w:bCs/>
          <w:i/>
          <w:iCs/>
          <w:sz w:val="36"/>
          <w:szCs w:val="36"/>
        </w:rPr>
        <w:t xml:space="preserve">              </w:t>
      </w:r>
      <w:r w:rsidR="00801C24">
        <w:rPr>
          <w:rFonts w:ascii="Microsoft Sans Serif" w:hAnsi="Microsoft Sans Serif" w:cs="Microsoft Sans Serif"/>
          <w:b/>
          <w:bCs/>
          <w:i/>
          <w:iCs/>
          <w:smallCaps/>
          <w:sz w:val="40"/>
        </w:rPr>
        <w:t xml:space="preserve">          </w:t>
      </w:r>
      <w:r w:rsidR="00167DF3" w:rsidRPr="00801C24">
        <w:rPr>
          <w:rFonts w:ascii="Microsoft Sans Serif" w:hAnsi="Microsoft Sans Serif" w:cs="Microsoft Sans Serif"/>
          <w:b/>
          <w:bCs/>
          <w:i/>
          <w:iCs/>
          <w:smallCaps/>
          <w:sz w:val="40"/>
        </w:rPr>
        <w:t xml:space="preserve">                             </w:t>
      </w:r>
    </w:p>
    <w:p w:rsidR="00B0255C" w:rsidRPr="008D4182" w:rsidRDefault="00B0255C" w:rsidP="006C1C5D">
      <w:pPr>
        <w:widowControl w:val="0"/>
        <w:ind w:firstLine="720"/>
        <w:jc w:val="both"/>
        <w:rPr>
          <w:rFonts w:ascii="Arial" w:hAnsi="Arial" w:cs="Arial"/>
          <w:i/>
          <w:iCs/>
          <w:smallCaps/>
          <w:sz w:val="36"/>
          <w:szCs w:val="36"/>
          <w:rtl/>
        </w:rPr>
      </w:pPr>
      <w:r w:rsidRPr="008D4182">
        <w:rPr>
          <w:rFonts w:ascii="Arial" w:hAnsi="Arial" w:cs="Arial"/>
          <w:smallCaps/>
          <w:sz w:val="24"/>
          <w:szCs w:val="32"/>
          <w:rtl/>
        </w:rPr>
        <w:t>آفة حالة و</w:t>
      </w:r>
      <w:r w:rsidR="006B512E" w:rsidRPr="008D4182">
        <w:rPr>
          <w:rFonts w:ascii="Arial" w:hAnsi="Arial" w:cs="Arial"/>
          <w:smallCaps/>
          <w:sz w:val="24"/>
          <w:szCs w:val="32"/>
          <w:rtl/>
        </w:rPr>
        <w:t xml:space="preserve">ذو درجة خباثة عالية </w:t>
      </w:r>
      <w:r w:rsidRPr="008D4182">
        <w:rPr>
          <w:rFonts w:ascii="Arial" w:hAnsi="Arial" w:cs="Arial"/>
          <w:smallCaps/>
          <w:sz w:val="24"/>
          <w:szCs w:val="32"/>
          <w:rtl/>
        </w:rPr>
        <w:t>تحتوي مناطق كبيرة من لحمة ورمية غير متك</w:t>
      </w:r>
      <w:r w:rsidR="00A32D47" w:rsidRPr="008D4182">
        <w:rPr>
          <w:rFonts w:ascii="Arial" w:hAnsi="Arial" w:cs="Arial"/>
          <w:smallCaps/>
          <w:sz w:val="24"/>
          <w:szCs w:val="32"/>
          <w:rtl/>
        </w:rPr>
        <w:t>لس</w:t>
      </w:r>
      <w:r w:rsidRPr="008D4182">
        <w:rPr>
          <w:rFonts w:ascii="Arial" w:hAnsi="Arial" w:cs="Arial"/>
          <w:smallCaps/>
          <w:sz w:val="24"/>
          <w:szCs w:val="32"/>
          <w:rtl/>
        </w:rPr>
        <w:t xml:space="preserve">ة </w:t>
      </w:r>
      <w:r w:rsidR="006B512E" w:rsidRPr="008D4182">
        <w:rPr>
          <w:rFonts w:ascii="Arial" w:hAnsi="Arial" w:cs="Arial"/>
          <w:smallCaps/>
          <w:sz w:val="24"/>
          <w:szCs w:val="32"/>
          <w:rtl/>
        </w:rPr>
        <w:t>الحدود</w:t>
      </w:r>
      <w:r w:rsidRPr="008D4182">
        <w:rPr>
          <w:rFonts w:ascii="Arial" w:hAnsi="Arial" w:cs="Arial"/>
          <w:smallCaps/>
          <w:sz w:val="24"/>
          <w:szCs w:val="32"/>
          <w:rtl/>
        </w:rPr>
        <w:t xml:space="preserve"> ضعيفة الوضوح</w:t>
      </w:r>
      <w:r w:rsidR="00B8059B">
        <w:rPr>
          <w:rFonts w:ascii="Arial" w:hAnsi="Arial" w:cs="Arial" w:hint="cs"/>
          <w:smallCaps/>
          <w:sz w:val="24"/>
          <w:szCs w:val="32"/>
          <w:rtl/>
        </w:rPr>
        <w:t xml:space="preserve"> مترافقة مع ورم ذو درجة منخفضة جنب بعض</w:t>
      </w:r>
      <w:r w:rsidRPr="008D4182">
        <w:rPr>
          <w:rFonts w:ascii="Arial" w:hAnsi="Arial" w:cs="Arial"/>
          <w:smallCaps/>
          <w:sz w:val="24"/>
          <w:szCs w:val="32"/>
          <w:rtl/>
        </w:rPr>
        <w:t>.</w:t>
      </w:r>
    </w:p>
    <w:p w:rsidR="00BB08C6" w:rsidRPr="00966173" w:rsidRDefault="00B0255C" w:rsidP="006C1C5D">
      <w:pPr>
        <w:widowControl w:val="0"/>
        <w:ind w:firstLine="720"/>
        <w:jc w:val="both"/>
        <w:rPr>
          <w:rFonts w:cs="Traditional Arabic"/>
          <w:b/>
          <w:bCs/>
          <w:smallCaps/>
          <w:sz w:val="28"/>
          <w:szCs w:val="36"/>
          <w:rtl/>
        </w:rPr>
      </w:pPr>
      <w:r w:rsidRPr="00801C24">
        <w:rPr>
          <w:rFonts w:ascii="Microsoft Sans Serif" w:hAnsi="Microsoft Sans Serif" w:cs="Microsoft Sans Serif"/>
          <w:b/>
          <w:bCs/>
          <w:i/>
          <w:iCs/>
          <w:smallCaps/>
          <w:sz w:val="36"/>
          <w:szCs w:val="36"/>
          <w:rtl/>
        </w:rPr>
        <w:t>د. الغرن</w:t>
      </w:r>
      <w:r w:rsidR="005F6173">
        <w:rPr>
          <w:rFonts w:ascii="Microsoft Sans Serif" w:hAnsi="Microsoft Sans Serif" w:cs="Microsoft Sans Serif"/>
          <w:b/>
          <w:bCs/>
          <w:i/>
          <w:iCs/>
          <w:smallCaps/>
          <w:sz w:val="36"/>
          <w:szCs w:val="36"/>
          <w:rtl/>
        </w:rPr>
        <w:t xml:space="preserve"> الغضروفي </w:t>
      </w:r>
      <w:r w:rsidR="005F6173">
        <w:rPr>
          <w:rFonts w:ascii="Microsoft Sans Serif" w:hAnsi="Microsoft Sans Serif" w:cs="Microsoft Sans Serif" w:hint="cs"/>
          <w:b/>
          <w:bCs/>
          <w:i/>
          <w:iCs/>
          <w:smallCaps/>
          <w:sz w:val="36"/>
          <w:szCs w:val="36"/>
          <w:rtl/>
        </w:rPr>
        <w:t>را</w:t>
      </w:r>
      <w:r w:rsidRPr="00801C24">
        <w:rPr>
          <w:rFonts w:ascii="Microsoft Sans Serif" w:hAnsi="Microsoft Sans Serif" w:cs="Microsoft Sans Serif"/>
          <w:b/>
          <w:bCs/>
          <w:i/>
          <w:iCs/>
          <w:smallCaps/>
          <w:sz w:val="36"/>
          <w:szCs w:val="36"/>
          <w:rtl/>
        </w:rPr>
        <w:t>ئق الخلايا</w:t>
      </w:r>
      <w:r w:rsidR="009B4073" w:rsidRPr="00801C24">
        <w:rPr>
          <w:rFonts w:ascii="Microsoft Sans Serif" w:hAnsi="Microsoft Sans Serif" w:cs="Microsoft Sans Serif"/>
          <w:b/>
          <w:bCs/>
          <w:i/>
          <w:iCs/>
          <w:smallCaps/>
          <w:sz w:val="36"/>
          <w:szCs w:val="36"/>
          <w:rtl/>
        </w:rPr>
        <w:t xml:space="preserve"> </w:t>
      </w:r>
      <w:r w:rsidRPr="00801C24">
        <w:rPr>
          <w:rFonts w:ascii="Microsoft Sans Serif" w:hAnsi="Microsoft Sans Serif" w:cs="Microsoft Sans Serif"/>
          <w:b/>
          <w:bCs/>
          <w:i/>
          <w:iCs/>
          <w:smallCaps/>
          <w:sz w:val="36"/>
          <w:szCs w:val="36"/>
          <w:rtl/>
        </w:rPr>
        <w:t>:</w:t>
      </w:r>
      <w:r w:rsidR="009B4073" w:rsidRPr="00801C24">
        <w:rPr>
          <w:rFonts w:ascii="Microsoft Sans Serif" w:hAnsi="Microsoft Sans Serif" w:cs="Microsoft Sans Serif"/>
          <w:b/>
          <w:bCs/>
          <w:i/>
          <w:iCs/>
          <w:sz w:val="36"/>
          <w:szCs w:val="36"/>
        </w:rPr>
        <w:t>Clear Cell Chondros</w:t>
      </w:r>
      <w:r w:rsidR="00BB08C6" w:rsidRPr="00801C24">
        <w:rPr>
          <w:rFonts w:ascii="Microsoft Sans Serif" w:hAnsi="Microsoft Sans Serif" w:cs="Microsoft Sans Serif"/>
          <w:b/>
          <w:bCs/>
          <w:i/>
          <w:iCs/>
          <w:sz w:val="36"/>
          <w:szCs w:val="36"/>
        </w:rPr>
        <w:t>a</w:t>
      </w:r>
      <w:r w:rsidR="00A32D47" w:rsidRPr="00801C24">
        <w:rPr>
          <w:rFonts w:ascii="Microsoft Sans Serif" w:hAnsi="Microsoft Sans Serif" w:cs="Microsoft Sans Serif"/>
          <w:b/>
          <w:bCs/>
          <w:i/>
          <w:iCs/>
          <w:sz w:val="36"/>
          <w:szCs w:val="36"/>
        </w:rPr>
        <w:t>r</w:t>
      </w:r>
      <w:r w:rsidR="007C6B67" w:rsidRPr="00801C24">
        <w:rPr>
          <w:rFonts w:ascii="Microsoft Sans Serif" w:hAnsi="Microsoft Sans Serif" w:cs="Microsoft Sans Serif"/>
          <w:b/>
          <w:bCs/>
          <w:i/>
          <w:iCs/>
          <w:sz w:val="36"/>
          <w:szCs w:val="36"/>
        </w:rPr>
        <w:t>c</w:t>
      </w:r>
      <w:r w:rsidR="00BB08C6" w:rsidRPr="00801C24">
        <w:rPr>
          <w:rFonts w:ascii="Microsoft Sans Serif" w:hAnsi="Microsoft Sans Serif" w:cs="Microsoft Sans Serif"/>
          <w:b/>
          <w:bCs/>
          <w:i/>
          <w:iCs/>
          <w:sz w:val="36"/>
          <w:szCs w:val="36"/>
        </w:rPr>
        <w:t>oma</w:t>
      </w:r>
      <w:r w:rsidR="00167DF3" w:rsidRPr="00801C24">
        <w:rPr>
          <w:rFonts w:ascii="Microsoft Sans Serif" w:hAnsi="Microsoft Sans Serif" w:cs="Microsoft Sans Serif"/>
          <w:b/>
          <w:bCs/>
          <w:i/>
          <w:iCs/>
          <w:sz w:val="36"/>
          <w:szCs w:val="36"/>
        </w:rPr>
        <w:t xml:space="preserve">                           </w:t>
      </w:r>
      <w:r w:rsidR="00BB08C6" w:rsidRPr="00801C24">
        <w:rPr>
          <w:rFonts w:ascii="Microsoft Sans Serif" w:hAnsi="Microsoft Sans Serif" w:cs="Microsoft Sans Serif"/>
          <w:b/>
          <w:bCs/>
          <w:i/>
          <w:iCs/>
          <w:sz w:val="36"/>
          <w:szCs w:val="36"/>
        </w:rPr>
        <w:t xml:space="preserve"> </w:t>
      </w:r>
      <w:r w:rsidR="009B4073" w:rsidRPr="00801C24">
        <w:rPr>
          <w:rFonts w:ascii="Microsoft Sans Serif" w:hAnsi="Microsoft Sans Serif" w:cs="Microsoft Sans Serif"/>
          <w:b/>
          <w:bCs/>
          <w:i/>
          <w:iCs/>
          <w:smallCaps/>
          <w:sz w:val="36"/>
          <w:szCs w:val="36"/>
          <w:rtl/>
        </w:rPr>
        <w:t xml:space="preserve"> </w:t>
      </w:r>
      <w:r w:rsidR="009B4073" w:rsidRPr="00801C24">
        <w:rPr>
          <w:rFonts w:cs="Traditional Arabic" w:hint="cs"/>
          <w:b/>
          <w:bCs/>
          <w:smallCaps/>
          <w:sz w:val="24"/>
          <w:szCs w:val="32"/>
          <w:rtl/>
        </w:rPr>
        <w:t xml:space="preserve">                                                </w:t>
      </w:r>
      <w:r w:rsidR="004427FF" w:rsidRPr="00A004B8">
        <w:rPr>
          <w:rFonts w:ascii="Arial" w:hAnsi="Arial" w:cs="Arial"/>
          <w:i/>
          <w:iCs/>
          <w:sz w:val="28"/>
          <w:szCs w:val="36"/>
          <w:rtl/>
        </w:rPr>
        <w:t>:</w:t>
      </w:r>
      <w:r w:rsidR="004427FF" w:rsidRPr="00A004B8">
        <w:rPr>
          <w:rFonts w:ascii="Arial" w:hAnsi="Arial" w:cs="Arial"/>
          <w:sz w:val="28"/>
          <w:szCs w:val="36"/>
          <w:rtl/>
        </w:rPr>
        <w:t xml:space="preserve"> </w:t>
      </w:r>
      <w:r w:rsidR="004427FF">
        <w:rPr>
          <w:rFonts w:ascii="Arial" w:hAnsi="Arial" w:cs="Arial" w:hint="cs"/>
          <w:sz w:val="24"/>
          <w:szCs w:val="32"/>
          <w:rtl/>
        </w:rPr>
        <w:t>ي</w:t>
      </w:r>
      <w:r w:rsidR="004427FF" w:rsidRPr="00A004B8">
        <w:rPr>
          <w:rFonts w:ascii="Arial" w:hAnsi="Arial" w:cs="Arial"/>
          <w:sz w:val="24"/>
          <w:szCs w:val="32"/>
          <w:rtl/>
        </w:rPr>
        <w:t>عتبر</w:t>
      </w:r>
      <w:r w:rsidR="004427FF">
        <w:rPr>
          <w:rFonts w:ascii="Arial" w:hAnsi="Arial" w:cs="Arial" w:hint="cs"/>
          <w:sz w:val="24"/>
          <w:szCs w:val="32"/>
          <w:rtl/>
        </w:rPr>
        <w:t>ورم خبيث منخفض الدرجة يظهر بشكل</w:t>
      </w:r>
      <w:r w:rsidR="004427FF" w:rsidRPr="00A004B8">
        <w:rPr>
          <w:rFonts w:ascii="Arial" w:hAnsi="Arial" w:cs="Arial"/>
          <w:sz w:val="24"/>
          <w:szCs w:val="32"/>
          <w:rtl/>
        </w:rPr>
        <w:t xml:space="preserve"> </w:t>
      </w:r>
      <w:r w:rsidR="009B4073" w:rsidRPr="008D4182">
        <w:rPr>
          <w:rFonts w:ascii="Arial" w:hAnsi="Arial" w:cs="Arial"/>
          <w:smallCaps/>
          <w:sz w:val="24"/>
          <w:szCs w:val="32"/>
          <w:rtl/>
        </w:rPr>
        <w:t>آ</w:t>
      </w:r>
      <w:r w:rsidR="00D14A66">
        <w:rPr>
          <w:rFonts w:ascii="Arial" w:hAnsi="Arial" w:cs="Arial"/>
          <w:smallCaps/>
          <w:sz w:val="24"/>
          <w:szCs w:val="32"/>
          <w:rtl/>
        </w:rPr>
        <w:t xml:space="preserve">فة انحلالية مدورة محددة جيداً </w:t>
      </w:r>
      <w:r w:rsidR="00D14A66">
        <w:rPr>
          <w:rFonts w:ascii="Arial" w:hAnsi="Arial" w:cs="Arial" w:hint="cs"/>
          <w:smallCaps/>
          <w:sz w:val="24"/>
          <w:szCs w:val="32"/>
          <w:rtl/>
        </w:rPr>
        <w:t>غالباً ما تصاب</w:t>
      </w:r>
      <w:r w:rsidR="00421B7B" w:rsidRPr="008D4182">
        <w:rPr>
          <w:rFonts w:ascii="Arial" w:hAnsi="Arial" w:cs="Arial"/>
          <w:smallCaps/>
          <w:sz w:val="24"/>
          <w:szCs w:val="32"/>
          <w:rtl/>
        </w:rPr>
        <w:t xml:space="preserve"> </w:t>
      </w:r>
      <w:r w:rsidR="007C6B67" w:rsidRPr="008D4182">
        <w:rPr>
          <w:rFonts w:ascii="Arial" w:hAnsi="Arial" w:cs="Arial"/>
          <w:smallCaps/>
          <w:sz w:val="24"/>
          <w:szCs w:val="32"/>
          <w:rtl/>
        </w:rPr>
        <w:t>م</w:t>
      </w:r>
      <w:r w:rsidR="00421B7B" w:rsidRPr="008D4182">
        <w:rPr>
          <w:rFonts w:ascii="Arial" w:hAnsi="Arial" w:cs="Arial"/>
          <w:smallCaps/>
          <w:sz w:val="24"/>
          <w:szCs w:val="32"/>
          <w:rtl/>
        </w:rPr>
        <w:t>شاش العظ</w:t>
      </w:r>
      <w:r w:rsidR="00D14A66">
        <w:rPr>
          <w:rFonts w:ascii="Arial" w:hAnsi="Arial" w:cs="Arial" w:hint="cs"/>
          <w:smallCaps/>
          <w:sz w:val="24"/>
          <w:szCs w:val="32"/>
          <w:rtl/>
        </w:rPr>
        <w:t>ا</w:t>
      </w:r>
      <w:r w:rsidR="00421B7B" w:rsidRPr="008D4182">
        <w:rPr>
          <w:rFonts w:ascii="Arial" w:hAnsi="Arial" w:cs="Arial"/>
          <w:smallCaps/>
          <w:sz w:val="24"/>
          <w:szCs w:val="32"/>
          <w:rtl/>
        </w:rPr>
        <w:t xml:space="preserve">م الطويل </w:t>
      </w:r>
      <w:r w:rsidR="00D14A66">
        <w:rPr>
          <w:rFonts w:ascii="Arial" w:hAnsi="Arial" w:cs="Arial" w:hint="cs"/>
          <w:smallCaps/>
          <w:sz w:val="24"/>
          <w:szCs w:val="32"/>
          <w:rtl/>
        </w:rPr>
        <w:t>(خاصة قسم القريب من الفخذ )</w:t>
      </w:r>
      <w:r w:rsidR="00421B7B" w:rsidRPr="008D4182">
        <w:rPr>
          <w:rFonts w:ascii="Arial" w:hAnsi="Arial" w:cs="Arial"/>
          <w:smallCaps/>
          <w:sz w:val="24"/>
          <w:szCs w:val="32"/>
          <w:rtl/>
        </w:rPr>
        <w:t>ومحاطة</w:t>
      </w:r>
      <w:r w:rsidR="001B4535" w:rsidRPr="008D4182">
        <w:rPr>
          <w:rFonts w:ascii="Arial" w:hAnsi="Arial" w:cs="Arial"/>
          <w:smallCaps/>
          <w:sz w:val="24"/>
          <w:szCs w:val="32"/>
          <w:rtl/>
        </w:rPr>
        <w:t xml:space="preserve"> بتصلب عظمي. قد تحوي على تكلسات</w:t>
      </w:r>
      <w:r w:rsidR="001B4535" w:rsidRPr="00966173">
        <w:rPr>
          <w:rFonts w:cs="Traditional Arabic" w:hint="cs"/>
          <w:b/>
          <w:bCs/>
          <w:smallCaps/>
          <w:sz w:val="28"/>
          <w:szCs w:val="36"/>
          <w:rtl/>
        </w:rPr>
        <w:t>.</w:t>
      </w:r>
      <w:r w:rsidR="00506EEB" w:rsidRPr="00506EEB">
        <w:rPr>
          <w:rFonts w:ascii="Arial" w:hAnsi="Arial" w:cs="Arial"/>
          <w:smallCaps/>
          <w:sz w:val="24"/>
          <w:szCs w:val="32"/>
          <w:rtl/>
        </w:rPr>
        <w:t xml:space="preserve"> </w:t>
      </w:r>
      <w:r w:rsidR="00506EEB">
        <w:rPr>
          <w:rFonts w:ascii="Arial" w:hAnsi="Arial" w:cs="Arial"/>
          <w:smallCaps/>
          <w:sz w:val="24"/>
          <w:szCs w:val="32"/>
          <w:rtl/>
        </w:rPr>
        <w:t xml:space="preserve">. </w:t>
      </w:r>
      <w:r w:rsidR="00506EEB">
        <w:rPr>
          <w:rFonts w:ascii="Arial" w:hAnsi="Arial" w:cs="Arial" w:hint="cs"/>
          <w:smallCaps/>
          <w:sz w:val="24"/>
          <w:szCs w:val="32"/>
          <w:rtl/>
        </w:rPr>
        <w:t xml:space="preserve">كما يدل اسمه فهو يحتوي على خلايا دائرية مع سيتوبلاسما رائقة وغزيرة وتتميز بحواف </w:t>
      </w:r>
      <w:r w:rsidR="001366FD">
        <w:rPr>
          <w:rFonts w:ascii="Arial" w:hAnsi="Arial" w:cs="Arial" w:hint="cs"/>
          <w:smallCaps/>
          <w:sz w:val="24"/>
          <w:szCs w:val="32"/>
          <w:rtl/>
        </w:rPr>
        <w:t xml:space="preserve">واضحة على أرضية لحمة غضروفية و عادةً ما تكون الخلايا العرطلة عديدة النوى واضحة. </w:t>
      </w:r>
      <w:r w:rsidR="00506EEB">
        <w:rPr>
          <w:rFonts w:ascii="Arial" w:hAnsi="Arial" w:cs="Arial" w:hint="cs"/>
          <w:smallCaps/>
          <w:sz w:val="24"/>
          <w:szCs w:val="32"/>
          <w:rtl/>
        </w:rPr>
        <w:t xml:space="preserve"> </w:t>
      </w:r>
    </w:p>
    <w:p w:rsidR="001B4535" w:rsidRPr="00167DF3" w:rsidRDefault="007E38A2" w:rsidP="006C1C5D">
      <w:pPr>
        <w:widowControl w:val="0"/>
        <w:ind w:firstLine="720"/>
        <w:jc w:val="both"/>
        <w:rPr>
          <w:rFonts w:ascii="Microsoft Sans Serif" w:hAnsi="Microsoft Sans Serif" w:cs="Microsoft Sans Serif"/>
          <w:b/>
          <w:bCs/>
          <w:i/>
          <w:iCs/>
          <w:smallCaps/>
          <w:sz w:val="40"/>
          <w:rtl/>
        </w:rPr>
      </w:pPr>
      <w:r>
        <w:rPr>
          <w:rFonts w:ascii="Microsoft Sans Serif" w:hAnsi="Microsoft Sans Serif" w:cs="Microsoft Sans Serif"/>
          <w:b/>
          <w:bCs/>
          <w:i/>
          <w:iCs/>
          <w:smallCaps/>
          <w:sz w:val="36"/>
          <w:szCs w:val="36"/>
          <w:rtl/>
        </w:rPr>
        <w:t xml:space="preserve">هـ. الغرن الغضروفي </w:t>
      </w:r>
      <w:r>
        <w:rPr>
          <w:rFonts w:ascii="Microsoft Sans Serif" w:hAnsi="Microsoft Sans Serif" w:cs="Microsoft Sans Serif" w:hint="cs"/>
          <w:b/>
          <w:bCs/>
          <w:i/>
          <w:iCs/>
          <w:smallCaps/>
          <w:sz w:val="36"/>
          <w:szCs w:val="36"/>
          <w:rtl/>
        </w:rPr>
        <w:t>المزانشيمي</w:t>
      </w:r>
      <w:r w:rsidR="009B4073" w:rsidRPr="00801C24">
        <w:rPr>
          <w:rFonts w:ascii="Microsoft Sans Serif" w:hAnsi="Microsoft Sans Serif" w:cs="Microsoft Sans Serif"/>
          <w:b/>
          <w:bCs/>
          <w:i/>
          <w:iCs/>
          <w:smallCaps/>
          <w:sz w:val="36"/>
          <w:szCs w:val="36"/>
          <w:rtl/>
        </w:rPr>
        <w:t xml:space="preserve"> </w:t>
      </w:r>
      <w:r w:rsidR="001B4535" w:rsidRPr="00801C24">
        <w:rPr>
          <w:rFonts w:ascii="Microsoft Sans Serif" w:hAnsi="Microsoft Sans Serif" w:cs="Microsoft Sans Serif"/>
          <w:b/>
          <w:bCs/>
          <w:i/>
          <w:iCs/>
          <w:smallCaps/>
          <w:sz w:val="36"/>
          <w:szCs w:val="36"/>
          <w:rtl/>
        </w:rPr>
        <w:t xml:space="preserve">: </w:t>
      </w:r>
      <w:r w:rsidR="0074717F">
        <w:rPr>
          <w:rFonts w:ascii="Microsoft Sans Serif" w:hAnsi="Microsoft Sans Serif" w:cs="Microsoft Sans Serif"/>
          <w:b/>
          <w:bCs/>
          <w:i/>
          <w:iCs/>
          <w:sz w:val="36"/>
          <w:szCs w:val="36"/>
        </w:rPr>
        <w:t>Mesenchymal</w:t>
      </w:r>
      <w:r w:rsidR="004849BF" w:rsidRPr="00801C24">
        <w:rPr>
          <w:rFonts w:ascii="Microsoft Sans Serif" w:hAnsi="Microsoft Sans Serif" w:cs="Microsoft Sans Serif"/>
          <w:b/>
          <w:bCs/>
          <w:i/>
          <w:iCs/>
          <w:sz w:val="36"/>
          <w:szCs w:val="36"/>
        </w:rPr>
        <w:t xml:space="preserve"> Chondrosarcoma</w:t>
      </w:r>
      <w:r w:rsidR="00167DF3" w:rsidRPr="00801C24">
        <w:rPr>
          <w:rFonts w:ascii="Microsoft Sans Serif" w:hAnsi="Microsoft Sans Serif" w:cs="Microsoft Sans Serif"/>
          <w:b/>
          <w:bCs/>
          <w:i/>
          <w:iCs/>
          <w:smallCaps/>
          <w:sz w:val="36"/>
          <w:szCs w:val="36"/>
        </w:rPr>
        <w:t xml:space="preserve">          </w:t>
      </w:r>
      <w:r w:rsidR="00801C24">
        <w:rPr>
          <w:rFonts w:ascii="Microsoft Sans Serif" w:hAnsi="Microsoft Sans Serif" w:cs="Microsoft Sans Serif"/>
          <w:b/>
          <w:bCs/>
          <w:i/>
          <w:iCs/>
          <w:smallCaps/>
          <w:sz w:val="36"/>
          <w:szCs w:val="36"/>
        </w:rPr>
        <w:t xml:space="preserve">  </w:t>
      </w:r>
      <w:r w:rsidR="00167DF3" w:rsidRPr="00801C24">
        <w:rPr>
          <w:rFonts w:ascii="Microsoft Sans Serif" w:hAnsi="Microsoft Sans Serif" w:cs="Microsoft Sans Serif"/>
          <w:b/>
          <w:bCs/>
          <w:i/>
          <w:iCs/>
          <w:smallCaps/>
          <w:sz w:val="36"/>
          <w:szCs w:val="36"/>
        </w:rPr>
        <w:t xml:space="preserve">                                           </w:t>
      </w:r>
      <w:r w:rsidR="004849BF" w:rsidRPr="00801C24">
        <w:rPr>
          <w:rFonts w:ascii="Microsoft Sans Serif" w:hAnsi="Microsoft Sans Serif" w:cs="Microsoft Sans Serif"/>
          <w:b/>
          <w:bCs/>
          <w:i/>
          <w:iCs/>
          <w:smallCaps/>
          <w:sz w:val="40"/>
        </w:rPr>
        <w:t xml:space="preserve"> </w:t>
      </w:r>
    </w:p>
    <w:p w:rsidR="007C6B67" w:rsidRPr="008D4182" w:rsidRDefault="00A50DA9" w:rsidP="00BE417F">
      <w:pPr>
        <w:widowControl w:val="0"/>
        <w:ind w:firstLine="720"/>
        <w:jc w:val="both"/>
        <w:rPr>
          <w:rFonts w:ascii="Arial" w:hAnsi="Arial" w:cs="Arial"/>
          <w:smallCaps/>
          <w:sz w:val="24"/>
          <w:szCs w:val="32"/>
          <w:rtl/>
        </w:rPr>
      </w:pPr>
      <w:r>
        <w:rPr>
          <w:rFonts w:ascii="Arial" w:hAnsi="Arial" w:cs="Arial" w:hint="cs"/>
          <w:smallCaps/>
          <w:sz w:val="24"/>
          <w:szCs w:val="32"/>
          <w:rtl/>
        </w:rPr>
        <w:t xml:space="preserve"> ورم ذو درجة خباثة عالية</w:t>
      </w:r>
      <w:r w:rsidR="003C7FEB">
        <w:rPr>
          <w:rFonts w:ascii="Arial" w:hAnsi="Arial" w:cs="Arial" w:hint="cs"/>
          <w:smallCaps/>
          <w:sz w:val="24"/>
          <w:szCs w:val="32"/>
          <w:rtl/>
        </w:rPr>
        <w:t xml:space="preserve"> </w:t>
      </w:r>
      <w:r w:rsidR="004849BF" w:rsidRPr="008D4182">
        <w:rPr>
          <w:rFonts w:ascii="Arial" w:hAnsi="Arial" w:cs="Arial"/>
          <w:smallCaps/>
          <w:sz w:val="24"/>
          <w:szCs w:val="32"/>
          <w:rtl/>
        </w:rPr>
        <w:t>يشكل 2% من كل أورام النسج الرخوة في الأط</w:t>
      </w:r>
      <w:r w:rsidR="00AB7E24">
        <w:rPr>
          <w:rFonts w:ascii="Arial" w:hAnsi="Arial" w:cs="Arial"/>
          <w:smallCaps/>
          <w:sz w:val="24"/>
          <w:szCs w:val="32"/>
          <w:rtl/>
        </w:rPr>
        <w:t>راف خاصة الساق</w:t>
      </w:r>
      <w:r w:rsidR="004849BF" w:rsidRPr="008D4182">
        <w:rPr>
          <w:rFonts w:ascii="Arial" w:hAnsi="Arial" w:cs="Arial"/>
          <w:smallCaps/>
          <w:sz w:val="24"/>
          <w:szCs w:val="32"/>
          <w:rtl/>
        </w:rPr>
        <w:t>.</w:t>
      </w:r>
      <w:r w:rsidR="00A13FF1">
        <w:rPr>
          <w:rFonts w:ascii="Arial" w:hAnsi="Arial" w:cs="Arial" w:hint="cs"/>
          <w:smallCaps/>
          <w:sz w:val="24"/>
          <w:szCs w:val="32"/>
          <w:rtl/>
        </w:rPr>
        <w:t xml:space="preserve"> يحتوي على خلايا دائرية زرقاء صغيرة مع جزء من مظاهر غضروفية سليمة. يمكن لهذ الورم أن يقلد الغرن الغضروفي التقليدي شعاعياً</w:t>
      </w:r>
      <w:r w:rsidR="00C8384E">
        <w:rPr>
          <w:rFonts w:ascii="Arial" w:hAnsi="Arial" w:cs="Arial" w:hint="cs"/>
          <w:smallCaps/>
          <w:sz w:val="24"/>
          <w:szCs w:val="32"/>
          <w:rtl/>
        </w:rPr>
        <w:t xml:space="preserve"> لكن في معظم الحالات </w:t>
      </w:r>
      <w:r w:rsidR="00A13FF1">
        <w:rPr>
          <w:rFonts w:ascii="Arial" w:hAnsi="Arial" w:cs="Arial" w:hint="cs"/>
          <w:smallCaps/>
          <w:sz w:val="24"/>
          <w:szCs w:val="32"/>
          <w:rtl/>
        </w:rPr>
        <w:t xml:space="preserve"> </w:t>
      </w:r>
      <w:r w:rsidR="00C8384E">
        <w:rPr>
          <w:rFonts w:ascii="Arial" w:hAnsi="Arial" w:cs="Arial" w:hint="cs"/>
          <w:smallCaps/>
          <w:sz w:val="24"/>
          <w:szCs w:val="32"/>
          <w:rtl/>
        </w:rPr>
        <w:t xml:space="preserve"> توجد مظاهر شعاعية عدوانية غير نوعية.</w:t>
      </w:r>
      <w:r w:rsidR="00AB7E24">
        <w:rPr>
          <w:rFonts w:ascii="Arial" w:hAnsi="Arial" w:cs="Arial" w:hint="cs"/>
          <w:smallCaps/>
          <w:sz w:val="24"/>
          <w:szCs w:val="32"/>
          <w:rtl/>
        </w:rPr>
        <w:t xml:space="preserve"> </w:t>
      </w:r>
      <w:r w:rsidR="00BE417F" w:rsidRPr="00BE417F">
        <w:rPr>
          <w:rFonts w:ascii="Arial" w:hAnsi="Arial" w:cs="Arial"/>
          <w:smallCaps/>
          <w:color w:val="1F497D" w:themeColor="text2"/>
          <w:sz w:val="24"/>
          <w:szCs w:val="32"/>
        </w:rPr>
        <w:t>(19 – 27)</w:t>
      </w:r>
    </w:p>
    <w:p w:rsidR="007C6B67" w:rsidRPr="00966173" w:rsidRDefault="007C6B67" w:rsidP="006C1C5D">
      <w:pPr>
        <w:bidi w:val="0"/>
        <w:rPr>
          <w:rFonts w:cs="Traditional Arabic"/>
          <w:b/>
          <w:bCs/>
          <w:smallCaps/>
          <w:sz w:val="28"/>
          <w:szCs w:val="36"/>
        </w:rPr>
      </w:pPr>
      <w:r w:rsidRPr="00966173">
        <w:rPr>
          <w:rFonts w:cs="Traditional Arabic"/>
          <w:b/>
          <w:bCs/>
          <w:smallCaps/>
          <w:sz w:val="28"/>
          <w:szCs w:val="36"/>
          <w:rtl/>
        </w:rPr>
        <w:br w:type="page"/>
      </w:r>
    </w:p>
    <w:p w:rsidR="006B51C7" w:rsidRDefault="00C0507B" w:rsidP="00DC3074">
      <w:pPr>
        <w:widowControl w:val="0"/>
        <w:ind w:firstLine="720"/>
        <w:jc w:val="both"/>
        <w:rPr>
          <w:rFonts w:asciiTheme="majorBidi" w:hAnsiTheme="majorBidi" w:cstheme="majorBidi"/>
          <w:b/>
          <w:bCs/>
          <w:i/>
          <w:iCs/>
          <w:sz w:val="52"/>
          <w:szCs w:val="52"/>
          <w:rtl/>
        </w:rPr>
      </w:pPr>
      <w:r w:rsidRPr="00C0507B">
        <w:rPr>
          <w:rFonts w:cs="Times New Roman"/>
          <w:b/>
          <w:bCs/>
          <w:i/>
          <w:iCs/>
          <w:smallCaps/>
          <w:sz w:val="52"/>
          <w:szCs w:val="52"/>
          <w:rtl/>
        </w:rPr>
        <w:lastRenderedPageBreak/>
        <w:t>3</w:t>
      </w:r>
      <w:r>
        <w:rPr>
          <w:rFonts w:ascii="Microsoft Sans Serif" w:hAnsi="Microsoft Sans Serif" w:cs="Microsoft Sans Serif" w:hint="cs"/>
          <w:b/>
          <w:bCs/>
          <w:i/>
          <w:iCs/>
          <w:smallCaps/>
          <w:sz w:val="36"/>
          <w:szCs w:val="36"/>
          <w:rtl/>
        </w:rPr>
        <w:t>-</w:t>
      </w:r>
      <w:r w:rsidR="006B51C7" w:rsidRPr="006B51C7">
        <w:rPr>
          <w:rFonts w:asciiTheme="majorBidi" w:hAnsiTheme="majorBidi" w:cstheme="majorBidi"/>
          <w:b/>
          <w:bCs/>
          <w:i/>
          <w:iCs/>
          <w:smallCaps/>
          <w:sz w:val="52"/>
          <w:szCs w:val="52"/>
          <w:rtl/>
        </w:rPr>
        <w:t xml:space="preserve"> الغرن </w:t>
      </w:r>
      <w:r w:rsidR="00E9291F" w:rsidRPr="006B51C7">
        <w:rPr>
          <w:rFonts w:asciiTheme="majorBidi" w:hAnsiTheme="majorBidi" w:cstheme="majorBidi" w:hint="cs"/>
          <w:b/>
          <w:bCs/>
          <w:i/>
          <w:iCs/>
          <w:smallCaps/>
          <w:sz w:val="52"/>
          <w:szCs w:val="52"/>
          <w:rtl/>
        </w:rPr>
        <w:t>إيونغ:</w:t>
      </w:r>
      <w:r w:rsidR="006B51C7" w:rsidRPr="006B51C7">
        <w:rPr>
          <w:rFonts w:asciiTheme="majorBidi" w:hAnsiTheme="majorBidi" w:cstheme="majorBidi"/>
          <w:b/>
          <w:bCs/>
          <w:i/>
          <w:iCs/>
          <w:smallCaps/>
          <w:sz w:val="52"/>
          <w:szCs w:val="52"/>
          <w:rtl/>
        </w:rPr>
        <w:t xml:space="preserve">  </w:t>
      </w:r>
      <w:r w:rsidR="006B51C7" w:rsidRPr="006B51C7">
        <w:rPr>
          <w:rFonts w:asciiTheme="majorBidi" w:hAnsiTheme="majorBidi" w:cstheme="majorBidi"/>
          <w:b/>
          <w:bCs/>
          <w:i/>
          <w:iCs/>
          <w:sz w:val="52"/>
          <w:szCs w:val="52"/>
        </w:rPr>
        <w:t>Ewing's Sarcoma</w:t>
      </w:r>
    </w:p>
    <w:p w:rsidR="008E4BBE" w:rsidRPr="006B51C7" w:rsidRDefault="008E4BBE" w:rsidP="006B51C7">
      <w:pPr>
        <w:widowControl w:val="0"/>
        <w:ind w:firstLine="720"/>
        <w:jc w:val="both"/>
        <w:rPr>
          <w:rFonts w:ascii="Microsoft Sans Serif" w:hAnsi="Microsoft Sans Serif" w:cs="Microsoft Sans Serif"/>
          <w:b/>
          <w:bCs/>
          <w:i/>
          <w:iCs/>
          <w:smallCaps/>
          <w:sz w:val="52"/>
          <w:szCs w:val="52"/>
          <w:rtl/>
        </w:rPr>
      </w:pPr>
    </w:p>
    <w:p w:rsidR="006B51C7" w:rsidRPr="003E3FDB" w:rsidRDefault="00E9291F" w:rsidP="00F52B02">
      <w:pPr>
        <w:widowControl w:val="0"/>
        <w:ind w:firstLine="720"/>
        <w:jc w:val="both"/>
        <w:rPr>
          <w:rFonts w:ascii="Arial" w:hAnsi="Arial" w:cs="Arial"/>
          <w:smallCaps/>
          <w:sz w:val="32"/>
          <w:szCs w:val="32"/>
          <w:rtl/>
        </w:rPr>
      </w:pPr>
      <w:r>
        <w:rPr>
          <w:rFonts w:ascii="Arial" w:hAnsi="Arial" w:cs="Arial" w:hint="cs"/>
          <w:sz w:val="32"/>
          <w:szCs w:val="32"/>
          <w:rtl/>
        </w:rPr>
        <w:t>يعتبر</w:t>
      </w:r>
      <w:r w:rsidR="006B51C7">
        <w:rPr>
          <w:rFonts w:ascii="Arial" w:hAnsi="Arial" w:cs="Arial"/>
          <w:sz w:val="32"/>
          <w:szCs w:val="32"/>
          <w:rtl/>
        </w:rPr>
        <w:t xml:space="preserve">الغرن </w:t>
      </w:r>
      <w:r w:rsidR="006B51C7">
        <w:rPr>
          <w:rFonts w:ascii="Arial" w:hAnsi="Arial" w:cs="Arial" w:hint="cs"/>
          <w:sz w:val="32"/>
          <w:szCs w:val="32"/>
          <w:rtl/>
        </w:rPr>
        <w:t>إيونغ</w:t>
      </w:r>
      <w:r w:rsidR="006B51C7">
        <w:rPr>
          <w:rFonts w:ascii="Arial" w:hAnsi="Arial" w:cs="Arial"/>
          <w:sz w:val="32"/>
          <w:szCs w:val="32"/>
          <w:rtl/>
        </w:rPr>
        <w:t xml:space="preserve"> </w:t>
      </w:r>
      <w:r w:rsidR="006B51C7" w:rsidRPr="00346126">
        <w:rPr>
          <w:rFonts w:ascii="Arial" w:hAnsi="Arial" w:cs="Arial"/>
          <w:sz w:val="32"/>
          <w:szCs w:val="32"/>
          <w:rtl/>
        </w:rPr>
        <w:t>الورم</w:t>
      </w:r>
      <w:r w:rsidRPr="00E9291F">
        <w:rPr>
          <w:rFonts w:ascii="Arial" w:hAnsi="Arial" w:cs="Arial"/>
          <w:sz w:val="32"/>
          <w:szCs w:val="32"/>
          <w:rtl/>
        </w:rPr>
        <w:t xml:space="preserve"> </w:t>
      </w:r>
      <w:r>
        <w:rPr>
          <w:rFonts w:ascii="Arial" w:hAnsi="Arial" w:cs="Arial"/>
          <w:sz w:val="32"/>
          <w:szCs w:val="32"/>
          <w:rtl/>
        </w:rPr>
        <w:t>ال</w:t>
      </w:r>
      <w:r>
        <w:rPr>
          <w:rFonts w:ascii="Arial" w:hAnsi="Arial" w:cs="Arial" w:hint="cs"/>
          <w:sz w:val="32"/>
          <w:szCs w:val="32"/>
          <w:rtl/>
        </w:rPr>
        <w:t>رابع</w:t>
      </w:r>
      <w:r w:rsidRPr="00E9291F">
        <w:rPr>
          <w:rFonts w:ascii="Arial" w:hAnsi="Arial" w:cs="Arial"/>
          <w:sz w:val="32"/>
          <w:szCs w:val="32"/>
          <w:rtl/>
        </w:rPr>
        <w:t xml:space="preserve"> </w:t>
      </w:r>
      <w:r>
        <w:rPr>
          <w:rFonts w:ascii="Arial" w:hAnsi="Arial" w:cs="Arial"/>
          <w:sz w:val="32"/>
          <w:szCs w:val="32"/>
          <w:rtl/>
        </w:rPr>
        <w:t>من حيث الشيوع</w:t>
      </w:r>
      <w:r w:rsidR="006B51C7" w:rsidRPr="006B6F08">
        <w:rPr>
          <w:rFonts w:ascii="Arial" w:hAnsi="Arial" w:cs="Arial"/>
          <w:sz w:val="32"/>
          <w:szCs w:val="32"/>
          <w:rtl/>
        </w:rPr>
        <w:t xml:space="preserve"> </w:t>
      </w:r>
      <w:r>
        <w:rPr>
          <w:rFonts w:ascii="Arial" w:hAnsi="Arial" w:cs="Arial" w:hint="cs"/>
          <w:sz w:val="32"/>
          <w:szCs w:val="32"/>
          <w:rtl/>
        </w:rPr>
        <w:t>بين الأورام البدئية</w:t>
      </w:r>
      <w:r w:rsidR="00D35F03">
        <w:rPr>
          <w:rFonts w:ascii="Arial" w:hAnsi="Arial" w:cs="Arial" w:hint="cs"/>
          <w:sz w:val="32"/>
          <w:szCs w:val="32"/>
          <w:rtl/>
        </w:rPr>
        <w:t xml:space="preserve"> الخبيثة للعظام، لكنه يحتل المركز الثاني </w:t>
      </w:r>
      <w:r w:rsidR="006B51C7">
        <w:rPr>
          <w:rFonts w:ascii="Arial" w:hAnsi="Arial" w:cs="Arial" w:hint="cs"/>
          <w:sz w:val="32"/>
          <w:szCs w:val="32"/>
          <w:rtl/>
        </w:rPr>
        <w:t xml:space="preserve">تحت </w:t>
      </w:r>
      <w:r w:rsidR="00D35F03">
        <w:rPr>
          <w:rFonts w:ascii="Arial" w:hAnsi="Arial" w:cs="Arial" w:hint="cs"/>
          <w:sz w:val="32"/>
          <w:szCs w:val="32"/>
          <w:rtl/>
        </w:rPr>
        <w:t xml:space="preserve">عمر </w:t>
      </w:r>
      <w:r w:rsidR="006B51C7">
        <w:rPr>
          <w:rFonts w:ascii="Arial" w:hAnsi="Arial" w:cs="Arial" w:hint="cs"/>
          <w:sz w:val="32"/>
          <w:szCs w:val="32"/>
          <w:rtl/>
        </w:rPr>
        <w:t xml:space="preserve">30 سنة </w:t>
      </w:r>
      <w:r w:rsidR="00D35F03">
        <w:rPr>
          <w:rFonts w:ascii="Arial" w:hAnsi="Arial" w:cs="Arial" w:hint="cs"/>
          <w:sz w:val="32"/>
          <w:szCs w:val="32"/>
          <w:rtl/>
        </w:rPr>
        <w:t>بعد</w:t>
      </w:r>
      <w:r w:rsidR="006B51C7">
        <w:rPr>
          <w:rFonts w:ascii="Arial" w:hAnsi="Arial" w:cs="Arial" w:hint="cs"/>
          <w:sz w:val="32"/>
          <w:szCs w:val="32"/>
          <w:rtl/>
        </w:rPr>
        <w:t xml:space="preserve"> </w:t>
      </w:r>
      <w:r w:rsidR="00D35F03">
        <w:rPr>
          <w:rFonts w:ascii="Arial" w:hAnsi="Arial" w:cs="Arial" w:hint="cs"/>
          <w:sz w:val="32"/>
          <w:szCs w:val="32"/>
          <w:rtl/>
        </w:rPr>
        <w:t>ا</w:t>
      </w:r>
      <w:r w:rsidR="006B51C7">
        <w:rPr>
          <w:rFonts w:ascii="Arial" w:hAnsi="Arial" w:cs="Arial" w:hint="cs"/>
          <w:sz w:val="32"/>
          <w:szCs w:val="32"/>
          <w:rtl/>
        </w:rPr>
        <w:t>لغرن العظمي و</w:t>
      </w:r>
      <w:r w:rsidR="00D35F03">
        <w:rPr>
          <w:rFonts w:ascii="Arial" w:hAnsi="Arial" w:cs="Arial" w:hint="cs"/>
          <w:sz w:val="32"/>
          <w:szCs w:val="32"/>
          <w:rtl/>
        </w:rPr>
        <w:t>المركز الأول تحت عمر</w:t>
      </w:r>
      <w:r w:rsidR="006B51C7">
        <w:rPr>
          <w:rFonts w:ascii="Arial" w:hAnsi="Arial" w:cs="Arial" w:hint="cs"/>
          <w:sz w:val="32"/>
          <w:szCs w:val="32"/>
          <w:rtl/>
        </w:rPr>
        <w:t xml:space="preserve"> 10 سنوات</w:t>
      </w:r>
      <w:r w:rsidR="00D35F03">
        <w:rPr>
          <w:rFonts w:ascii="Arial" w:hAnsi="Arial" w:cs="Arial" w:hint="cs"/>
          <w:sz w:val="32"/>
          <w:szCs w:val="32"/>
          <w:rtl/>
        </w:rPr>
        <w:t>.</w:t>
      </w:r>
      <w:r w:rsidR="00F52B02">
        <w:rPr>
          <w:rFonts w:ascii="Arial" w:hAnsi="Arial" w:cs="Arial" w:hint="cs"/>
          <w:sz w:val="32"/>
          <w:szCs w:val="32"/>
          <w:rtl/>
        </w:rPr>
        <w:t xml:space="preserve"> نسبة حدوثه أقل من 1 لكل مليون نسمة بالسنة (في بعض الدراسات 1-2 لكل مليون نسمة بالسنة). يحدث في فئة عمرية واسعة من الطفولة حتى الشيخوخة لكنه أكثر حدوثاً</w:t>
      </w:r>
      <w:r w:rsidR="006B51C7">
        <w:rPr>
          <w:rFonts w:ascii="Arial" w:hAnsi="Arial" w:cs="Arial" w:hint="cs"/>
          <w:sz w:val="32"/>
          <w:szCs w:val="32"/>
          <w:rtl/>
        </w:rPr>
        <w:t xml:space="preserve"> بين 5 </w:t>
      </w:r>
      <w:r w:rsidR="006B51C7">
        <w:rPr>
          <w:rFonts w:ascii="Arial" w:hAnsi="Arial" w:cs="Arial"/>
          <w:sz w:val="32"/>
          <w:szCs w:val="32"/>
          <w:rtl/>
        </w:rPr>
        <w:t>–</w:t>
      </w:r>
      <w:r w:rsidR="006B51C7">
        <w:rPr>
          <w:rFonts w:ascii="Arial" w:hAnsi="Arial" w:cs="Arial" w:hint="cs"/>
          <w:sz w:val="32"/>
          <w:szCs w:val="32"/>
          <w:rtl/>
        </w:rPr>
        <w:t xml:space="preserve"> 25 سنة</w:t>
      </w:r>
      <w:r w:rsidR="006B51C7" w:rsidRPr="003E3FDB">
        <w:rPr>
          <w:rFonts w:ascii="Arial" w:hAnsi="Arial" w:cs="Arial"/>
          <w:smallCaps/>
          <w:sz w:val="32"/>
          <w:szCs w:val="32"/>
          <w:rtl/>
        </w:rPr>
        <w:t>.</w:t>
      </w:r>
      <w:r w:rsidR="006B51C7">
        <w:rPr>
          <w:rFonts w:ascii="Arial" w:hAnsi="Arial" w:cs="Arial"/>
          <w:smallCaps/>
          <w:sz w:val="32"/>
          <w:szCs w:val="32"/>
          <w:rtl/>
        </w:rPr>
        <w:t xml:space="preserve"> إصابة الذكور</w:t>
      </w:r>
      <w:r w:rsidR="006B51C7">
        <w:rPr>
          <w:rFonts w:ascii="Arial" w:hAnsi="Arial" w:cs="Arial" w:hint="cs"/>
          <w:smallCaps/>
          <w:sz w:val="32"/>
          <w:szCs w:val="32"/>
          <w:rtl/>
        </w:rPr>
        <w:t>أكثرمن</w:t>
      </w:r>
      <w:r w:rsidR="006B51C7" w:rsidRPr="003E3FDB">
        <w:rPr>
          <w:rFonts w:ascii="Arial" w:hAnsi="Arial" w:cs="Arial"/>
          <w:smallCaps/>
          <w:sz w:val="32"/>
          <w:szCs w:val="32"/>
          <w:rtl/>
        </w:rPr>
        <w:t xml:space="preserve"> إصابة الإناث.</w:t>
      </w:r>
      <w:r w:rsidR="006B51C7" w:rsidRPr="00791A3F">
        <w:rPr>
          <w:rFonts w:ascii="Arial" w:hAnsi="Arial" w:cs="Arial"/>
          <w:smallCaps/>
          <w:sz w:val="32"/>
          <w:szCs w:val="32"/>
          <w:rtl/>
        </w:rPr>
        <w:t xml:space="preserve"> </w:t>
      </w:r>
      <w:r w:rsidR="006B51C7" w:rsidRPr="003E3FDB">
        <w:rPr>
          <w:rFonts w:ascii="Arial" w:hAnsi="Arial" w:cs="Arial"/>
          <w:smallCaps/>
          <w:sz w:val="32"/>
          <w:szCs w:val="32"/>
          <w:rtl/>
        </w:rPr>
        <w:t>الم</w:t>
      </w:r>
      <w:r w:rsidR="00A558F3">
        <w:rPr>
          <w:rFonts w:ascii="Arial" w:hAnsi="Arial" w:cs="Arial"/>
          <w:smallCaps/>
          <w:sz w:val="32"/>
          <w:szCs w:val="32"/>
          <w:rtl/>
        </w:rPr>
        <w:t xml:space="preserve">رض نادر  بأصحاب البشرة السوداء </w:t>
      </w:r>
      <w:r w:rsidR="001E3A6B">
        <w:rPr>
          <w:rFonts w:ascii="Arial" w:hAnsi="Arial" w:cs="Arial" w:hint="cs"/>
          <w:smallCaps/>
          <w:sz w:val="32"/>
          <w:szCs w:val="32"/>
          <w:rtl/>
        </w:rPr>
        <w:t>و أشيع في القوقازيين.</w:t>
      </w:r>
    </w:p>
    <w:p w:rsidR="006B51C7" w:rsidRPr="003E3FDB" w:rsidRDefault="006B51C7" w:rsidP="009B0066">
      <w:pPr>
        <w:widowControl w:val="0"/>
        <w:ind w:firstLine="720"/>
        <w:jc w:val="both"/>
        <w:rPr>
          <w:rFonts w:ascii="Arial" w:hAnsi="Arial" w:cs="Arial"/>
          <w:smallCaps/>
          <w:sz w:val="32"/>
          <w:szCs w:val="32"/>
          <w:rtl/>
        </w:rPr>
      </w:pPr>
      <w:r w:rsidRPr="003E3FDB">
        <w:rPr>
          <w:rFonts w:ascii="Arial" w:hAnsi="Arial" w:cs="Arial"/>
          <w:b/>
          <w:bCs/>
          <w:i/>
          <w:iCs/>
          <w:smallCaps/>
          <w:sz w:val="32"/>
          <w:szCs w:val="32"/>
          <w:rtl/>
        </w:rPr>
        <w:t>سريرياً:</w:t>
      </w:r>
      <w:r w:rsidRPr="003E3FDB">
        <w:rPr>
          <w:rFonts w:ascii="Arial" w:hAnsi="Arial" w:cs="Arial"/>
          <w:smallCaps/>
          <w:sz w:val="32"/>
          <w:szCs w:val="32"/>
          <w:rtl/>
        </w:rPr>
        <w:t xml:space="preserve"> </w:t>
      </w:r>
      <w:r w:rsidR="008B039E">
        <w:rPr>
          <w:rFonts w:ascii="Arial" w:hAnsi="Arial" w:cs="Arial" w:hint="cs"/>
          <w:smallCaps/>
          <w:sz w:val="32"/>
          <w:szCs w:val="32"/>
          <w:rtl/>
        </w:rPr>
        <w:t>ال</w:t>
      </w:r>
      <w:r>
        <w:rPr>
          <w:rFonts w:ascii="Arial" w:hAnsi="Arial" w:cs="Arial" w:hint="cs"/>
          <w:smallCaps/>
          <w:sz w:val="32"/>
          <w:szCs w:val="32"/>
          <w:rtl/>
        </w:rPr>
        <w:t xml:space="preserve">ألم </w:t>
      </w:r>
      <w:r w:rsidR="008B039E">
        <w:rPr>
          <w:rFonts w:ascii="Arial" w:hAnsi="Arial" w:cs="Arial" w:hint="cs"/>
          <w:smallCaps/>
          <w:sz w:val="32"/>
          <w:szCs w:val="32"/>
          <w:rtl/>
        </w:rPr>
        <w:t>هو شكوى أساسية بشكل عامعند المرضى ا</w:t>
      </w:r>
      <w:r>
        <w:rPr>
          <w:rFonts w:ascii="Arial" w:hAnsi="Arial" w:cs="Arial" w:hint="cs"/>
          <w:smallCaps/>
          <w:sz w:val="32"/>
          <w:szCs w:val="32"/>
          <w:rtl/>
        </w:rPr>
        <w:t xml:space="preserve">لمصابين </w:t>
      </w:r>
      <w:r w:rsidR="008B039E">
        <w:rPr>
          <w:rFonts w:ascii="Arial" w:hAnsi="Arial" w:cs="Arial" w:hint="cs"/>
          <w:smallCaps/>
          <w:sz w:val="32"/>
          <w:szCs w:val="32"/>
          <w:rtl/>
        </w:rPr>
        <w:t>بإيونغ</w:t>
      </w:r>
      <w:r w:rsidR="00124C15">
        <w:rPr>
          <w:rFonts w:ascii="Arial" w:hAnsi="Arial" w:cs="Arial" w:hint="cs"/>
          <w:smallCaps/>
          <w:sz w:val="32"/>
          <w:szCs w:val="32"/>
          <w:rtl/>
        </w:rPr>
        <w:t>.يكون الألم في البداية مخادع ويبقى لفترة طويلة قبل أن يكتشف السبب الحقيقي.</w:t>
      </w:r>
      <w:r w:rsidR="00F2363E">
        <w:rPr>
          <w:rFonts w:ascii="Arial" w:hAnsi="Arial" w:cs="Arial" w:hint="cs"/>
          <w:smallCaps/>
          <w:sz w:val="32"/>
          <w:szCs w:val="32"/>
          <w:rtl/>
        </w:rPr>
        <w:t xml:space="preserve">يكون الألم خفيف إلى متوسط الشدة في البداية ويستجيب للعلاج المحافظ. إن معدل التأخير من بداية الأعراض و حتى التشخيص يقدر ب24 أسبوع و هذه المدة في إحدى الدراسات 15 أسبوع و وسطياً معدل التأخير في التشخيص </w:t>
      </w:r>
      <w:r w:rsidR="0060130E">
        <w:rPr>
          <w:rFonts w:ascii="Arial" w:hAnsi="Arial" w:cs="Arial" w:hint="cs"/>
          <w:smallCaps/>
          <w:sz w:val="32"/>
          <w:szCs w:val="32"/>
          <w:rtl/>
        </w:rPr>
        <w:t>الدقيق يقدر ب19 أسبوع.هذا الرقم يؤكد أهمية إجراء الصورة الشعاعية عند الزيارة الأولى و تنظيم الزيارات المريض</w:t>
      </w:r>
      <w:r w:rsidR="00F2363E">
        <w:rPr>
          <w:rFonts w:ascii="Arial" w:hAnsi="Arial" w:cs="Arial" w:hint="cs"/>
          <w:smallCaps/>
          <w:sz w:val="32"/>
          <w:szCs w:val="32"/>
          <w:rtl/>
        </w:rPr>
        <w:t xml:space="preserve"> </w:t>
      </w:r>
      <w:r w:rsidR="0060130E">
        <w:rPr>
          <w:rFonts w:ascii="Arial" w:hAnsi="Arial" w:cs="Arial" w:hint="cs"/>
          <w:smallCaps/>
          <w:sz w:val="32"/>
          <w:szCs w:val="32"/>
          <w:rtl/>
        </w:rPr>
        <w:t xml:space="preserve">في حال استمرار الأعراض.بالإضافة إلى الألم يمكن أن يكون لدى المريض </w:t>
      </w:r>
      <w:r w:rsidR="0060130E">
        <w:rPr>
          <w:rFonts w:ascii="Arial" w:hAnsi="Arial" w:cs="Arial"/>
          <w:smallCaps/>
          <w:sz w:val="32"/>
          <w:szCs w:val="32"/>
          <w:rtl/>
        </w:rPr>
        <w:t>حرارة،</w:t>
      </w:r>
      <w:r w:rsidR="0060130E" w:rsidRPr="0060130E">
        <w:rPr>
          <w:rFonts w:ascii="Arial" w:hAnsi="Arial" w:cs="Arial"/>
          <w:smallCaps/>
          <w:sz w:val="32"/>
          <w:szCs w:val="32"/>
          <w:rtl/>
        </w:rPr>
        <w:t xml:space="preserve"> </w:t>
      </w:r>
      <w:r w:rsidR="0060130E" w:rsidRPr="003E3FDB">
        <w:rPr>
          <w:rFonts w:ascii="Arial" w:hAnsi="Arial" w:cs="Arial"/>
          <w:smallCaps/>
          <w:sz w:val="32"/>
          <w:szCs w:val="32"/>
          <w:rtl/>
        </w:rPr>
        <w:t xml:space="preserve">سخونة موضعية، </w:t>
      </w:r>
      <w:r w:rsidR="0060130E">
        <w:rPr>
          <w:rFonts w:ascii="Arial" w:hAnsi="Arial" w:cs="Arial" w:hint="cs"/>
          <w:smallCaps/>
          <w:sz w:val="32"/>
          <w:szCs w:val="32"/>
          <w:rtl/>
        </w:rPr>
        <w:t>زيادة في تعداد كريات</w:t>
      </w:r>
      <w:r w:rsidRPr="003E3FDB">
        <w:rPr>
          <w:rFonts w:ascii="Arial" w:hAnsi="Arial" w:cs="Arial"/>
          <w:smallCaps/>
          <w:sz w:val="32"/>
          <w:szCs w:val="32"/>
          <w:rtl/>
        </w:rPr>
        <w:t xml:space="preserve"> </w:t>
      </w:r>
      <w:r w:rsidR="0060130E">
        <w:rPr>
          <w:rFonts w:ascii="Arial" w:hAnsi="Arial" w:cs="Arial" w:hint="cs"/>
          <w:smallCaps/>
          <w:sz w:val="32"/>
          <w:szCs w:val="32"/>
          <w:rtl/>
        </w:rPr>
        <w:t>ال</w:t>
      </w:r>
      <w:r w:rsidRPr="003E3FDB">
        <w:rPr>
          <w:rFonts w:ascii="Arial" w:hAnsi="Arial" w:cs="Arial"/>
          <w:smallCaps/>
          <w:sz w:val="32"/>
          <w:szCs w:val="32"/>
          <w:rtl/>
        </w:rPr>
        <w:t>بيض، ارتفاع سرعة التثفل و</w:t>
      </w:r>
      <w:r w:rsidR="0060130E">
        <w:rPr>
          <w:rFonts w:ascii="Arial" w:hAnsi="Arial" w:cs="Arial" w:hint="cs"/>
          <w:smallCaps/>
          <w:sz w:val="32"/>
          <w:szCs w:val="32"/>
          <w:rtl/>
        </w:rPr>
        <w:t xml:space="preserve"> لزيادة تعقيد المسألة أكثر فإ</w:t>
      </w:r>
      <w:r w:rsidR="009B0066">
        <w:rPr>
          <w:rFonts w:ascii="Arial" w:hAnsi="Arial" w:cs="Arial" w:hint="cs"/>
          <w:smallCaps/>
          <w:sz w:val="32"/>
          <w:szCs w:val="32"/>
          <w:rtl/>
        </w:rPr>
        <w:t>ن البزل بالإبرة يمكن أن يعطي سلئل يشبه القيح (يشبه ذات عظم و نقي)، عندها يجب إرسال العينة للفحص المخبري وللتشريح المرضي</w:t>
      </w:r>
      <w:r w:rsidRPr="003E3FDB">
        <w:rPr>
          <w:rFonts w:ascii="Arial" w:hAnsi="Arial" w:cs="Arial"/>
          <w:smallCaps/>
          <w:sz w:val="32"/>
          <w:szCs w:val="32"/>
          <w:rtl/>
        </w:rPr>
        <w:t>. الغرن إيونيغ في 30% من الحالات يكون مترافقاً بانتقالات عند اكتشافة (نقائل للرئة، العقد ا</w:t>
      </w:r>
      <w:r>
        <w:rPr>
          <w:rFonts w:ascii="Arial" w:hAnsi="Arial" w:cs="Arial"/>
          <w:smallCaps/>
          <w:sz w:val="32"/>
          <w:szCs w:val="32"/>
          <w:rtl/>
        </w:rPr>
        <w:t>للمفوية القريبة والعظام الأخرى)</w:t>
      </w:r>
      <w:r w:rsidR="00E74F69">
        <w:rPr>
          <w:rFonts w:ascii="Arial" w:hAnsi="Arial" w:cs="Arial" w:hint="cs"/>
          <w:smallCaps/>
          <w:sz w:val="32"/>
          <w:szCs w:val="32"/>
          <w:rtl/>
        </w:rPr>
        <w:t xml:space="preserve">. </w:t>
      </w:r>
      <w:r w:rsidR="00B1018B">
        <w:rPr>
          <w:rFonts w:ascii="Arial" w:hAnsi="Arial" w:cs="Arial" w:hint="cs"/>
          <w:smallCaps/>
          <w:sz w:val="32"/>
          <w:szCs w:val="32"/>
          <w:rtl/>
        </w:rPr>
        <w:t xml:space="preserve">إن أسوأ عامل إنذار هو وجود انتقالات بعيدة. إن حجم الورم الأساسي يلعب دوراً مهماً في الإنذار لكن من الصعب تحديد تأثير الحجم والموقع لأن معظم الأورام القريبة عندما تكتشف تكون كبيرة الحجم مقارنةً مع الأورام البعيدة. لا تلعب الدرجة النسيجية دوراً في الإنذار لأن الغرن إيونغ هو دائماً عالي الدرجة. </w:t>
      </w:r>
      <w:r>
        <w:rPr>
          <w:rFonts w:ascii="Arial" w:hAnsi="Arial" w:cs="Arial" w:hint="cs"/>
          <w:smallCaps/>
          <w:sz w:val="32"/>
          <w:szCs w:val="32"/>
          <w:rtl/>
        </w:rPr>
        <w:t>بق</w:t>
      </w:r>
      <w:r w:rsidR="00E74F69">
        <w:rPr>
          <w:rFonts w:ascii="Arial" w:hAnsi="Arial" w:cs="Arial" w:hint="cs"/>
          <w:smallCaps/>
          <w:sz w:val="32"/>
          <w:szCs w:val="32"/>
          <w:rtl/>
        </w:rPr>
        <w:t>يا الحياة</w:t>
      </w:r>
      <w:r>
        <w:rPr>
          <w:rFonts w:ascii="Arial" w:hAnsi="Arial" w:cs="Arial" w:hint="cs"/>
          <w:smallCaps/>
          <w:sz w:val="32"/>
          <w:szCs w:val="32"/>
          <w:rtl/>
        </w:rPr>
        <w:t xml:space="preserve"> باستخدام تقنيات جديدة للعلاج تكون حوالي 60 </w:t>
      </w:r>
      <w:r>
        <w:rPr>
          <w:rFonts w:ascii="Arial" w:hAnsi="Arial" w:cs="Arial"/>
          <w:smallCaps/>
          <w:sz w:val="32"/>
          <w:szCs w:val="32"/>
          <w:rtl/>
        </w:rPr>
        <w:t>–</w:t>
      </w:r>
      <w:r>
        <w:rPr>
          <w:rFonts w:ascii="Arial" w:hAnsi="Arial" w:cs="Arial" w:hint="cs"/>
          <w:smallCaps/>
          <w:sz w:val="32"/>
          <w:szCs w:val="32"/>
          <w:rtl/>
        </w:rPr>
        <w:t xml:space="preserve"> 75% لكن في حال وجود نقائل في الرئة تنخفض هذه النسبة إلى أقل من 20% .</w:t>
      </w:r>
      <w:r w:rsidRPr="003E3FDB">
        <w:rPr>
          <w:rFonts w:ascii="Arial" w:hAnsi="Arial" w:cs="Arial"/>
          <w:smallCaps/>
          <w:sz w:val="32"/>
          <w:szCs w:val="32"/>
          <w:rtl/>
        </w:rPr>
        <w:t xml:space="preserve"> حدوث الكسور المرضية غير شائع</w:t>
      </w:r>
      <w:r>
        <w:rPr>
          <w:rFonts w:ascii="Arial" w:hAnsi="Arial" w:cs="Arial" w:hint="cs"/>
          <w:smallCaps/>
          <w:sz w:val="32"/>
          <w:szCs w:val="32"/>
          <w:rtl/>
        </w:rPr>
        <w:t>ة.</w:t>
      </w:r>
      <w:r w:rsidRPr="003E3FDB">
        <w:rPr>
          <w:rFonts w:ascii="Arial" w:hAnsi="Arial" w:cs="Arial"/>
          <w:smallCaps/>
          <w:sz w:val="32"/>
          <w:szCs w:val="32"/>
          <w:rtl/>
        </w:rPr>
        <w:t xml:space="preserve"> </w:t>
      </w:r>
    </w:p>
    <w:p w:rsidR="006B51C7" w:rsidRPr="003E3FDB" w:rsidRDefault="006B51C7" w:rsidP="004B7123">
      <w:pPr>
        <w:widowControl w:val="0"/>
        <w:ind w:firstLine="720"/>
        <w:jc w:val="both"/>
        <w:rPr>
          <w:rFonts w:ascii="Arial" w:hAnsi="Arial" w:cs="Arial"/>
          <w:smallCaps/>
          <w:sz w:val="32"/>
          <w:szCs w:val="32"/>
          <w:rtl/>
        </w:rPr>
      </w:pPr>
      <w:r w:rsidRPr="003E3FDB">
        <w:rPr>
          <w:rFonts w:ascii="Arial" w:hAnsi="Arial" w:cs="Arial"/>
          <w:b/>
          <w:bCs/>
          <w:i/>
          <w:iCs/>
          <w:smallCaps/>
          <w:sz w:val="32"/>
          <w:szCs w:val="32"/>
          <w:rtl/>
        </w:rPr>
        <w:t>التوضعات</w:t>
      </w:r>
      <w:r w:rsidRPr="003E3FDB">
        <w:rPr>
          <w:rFonts w:ascii="Arial" w:hAnsi="Arial" w:cs="Arial"/>
          <w:i/>
          <w:iCs/>
          <w:smallCaps/>
          <w:sz w:val="32"/>
          <w:szCs w:val="32"/>
          <w:rtl/>
        </w:rPr>
        <w:t>:</w:t>
      </w:r>
      <w:r w:rsidRPr="003E3FDB">
        <w:rPr>
          <w:rFonts w:ascii="Arial" w:hAnsi="Arial" w:cs="Arial"/>
          <w:smallCaps/>
          <w:sz w:val="32"/>
          <w:szCs w:val="32"/>
          <w:rtl/>
        </w:rPr>
        <w:t xml:space="preserve"> - </w:t>
      </w:r>
      <w:r>
        <w:rPr>
          <w:rFonts w:ascii="Arial" w:hAnsi="Arial" w:cs="Arial" w:hint="cs"/>
          <w:smallCaps/>
          <w:sz w:val="32"/>
          <w:szCs w:val="32"/>
          <w:rtl/>
        </w:rPr>
        <w:t>بصلة العظام الطويل مع</w:t>
      </w:r>
      <w:r w:rsidR="004B7123">
        <w:rPr>
          <w:rFonts w:ascii="Arial" w:hAnsi="Arial" w:cs="Arial" w:hint="cs"/>
          <w:smallCaps/>
          <w:sz w:val="32"/>
          <w:szCs w:val="32"/>
          <w:rtl/>
        </w:rPr>
        <w:t xml:space="preserve"> امتداد</w:t>
      </w:r>
      <w:r>
        <w:rPr>
          <w:rFonts w:ascii="Arial" w:hAnsi="Arial" w:cs="Arial" w:hint="cs"/>
          <w:smallCaps/>
          <w:sz w:val="32"/>
          <w:szCs w:val="32"/>
          <w:rtl/>
        </w:rPr>
        <w:t xml:space="preserve"> </w:t>
      </w:r>
      <w:r w:rsidR="004B7123">
        <w:rPr>
          <w:rFonts w:ascii="Arial" w:hAnsi="Arial" w:cs="Arial" w:hint="cs"/>
          <w:smallCaps/>
          <w:sz w:val="32"/>
          <w:szCs w:val="32"/>
          <w:rtl/>
        </w:rPr>
        <w:t>إلى الجدل</w:t>
      </w:r>
      <w:r w:rsidRPr="003E3FDB">
        <w:rPr>
          <w:rFonts w:ascii="Arial" w:hAnsi="Arial" w:cs="Arial"/>
          <w:smallCaps/>
          <w:sz w:val="32"/>
          <w:szCs w:val="32"/>
          <w:rtl/>
        </w:rPr>
        <w:t xml:space="preserve"> </w:t>
      </w:r>
      <w:r>
        <w:rPr>
          <w:rFonts w:ascii="Arial" w:hAnsi="Arial" w:cs="Arial"/>
          <w:smallCaps/>
          <w:sz w:val="32"/>
          <w:szCs w:val="32"/>
          <w:rtl/>
        </w:rPr>
        <w:t xml:space="preserve"> </w:t>
      </w:r>
      <w:r w:rsidR="004B7123">
        <w:rPr>
          <w:rFonts w:ascii="Arial" w:hAnsi="Arial" w:cs="Arial" w:hint="cs"/>
          <w:smallCaps/>
          <w:sz w:val="32"/>
          <w:szCs w:val="32"/>
          <w:rtl/>
        </w:rPr>
        <w:t xml:space="preserve">في معظم </w:t>
      </w:r>
      <w:r>
        <w:rPr>
          <w:rFonts w:ascii="Arial" w:hAnsi="Arial" w:cs="Arial" w:hint="cs"/>
          <w:smallCaps/>
          <w:sz w:val="32"/>
          <w:szCs w:val="32"/>
          <w:rtl/>
        </w:rPr>
        <w:t>الحالات</w:t>
      </w:r>
      <w:r w:rsidRPr="003E3FDB">
        <w:rPr>
          <w:rFonts w:ascii="Arial" w:hAnsi="Arial" w:cs="Arial"/>
          <w:smallCaps/>
          <w:sz w:val="32"/>
          <w:szCs w:val="32"/>
          <w:rtl/>
        </w:rPr>
        <w:t>.</w:t>
      </w:r>
    </w:p>
    <w:p w:rsidR="006B51C7" w:rsidRPr="003E3FDB" w:rsidRDefault="006B51C7" w:rsidP="006B51C7">
      <w:pPr>
        <w:widowControl w:val="0"/>
        <w:ind w:firstLine="720"/>
        <w:jc w:val="both"/>
        <w:rPr>
          <w:rFonts w:ascii="Arial" w:hAnsi="Arial" w:cs="Arial"/>
          <w:smallCaps/>
          <w:sz w:val="32"/>
          <w:szCs w:val="32"/>
          <w:rtl/>
        </w:rPr>
      </w:pPr>
      <w:r w:rsidRPr="003E3FDB">
        <w:rPr>
          <w:rFonts w:ascii="Arial" w:hAnsi="Arial" w:cs="Arial"/>
          <w:smallCaps/>
          <w:sz w:val="32"/>
          <w:szCs w:val="32"/>
          <w:rtl/>
        </w:rPr>
        <w:t xml:space="preserve">                  -</w:t>
      </w:r>
      <w:r w:rsidR="00534624">
        <w:rPr>
          <w:rFonts w:ascii="Arial" w:hAnsi="Arial" w:cs="Arial"/>
          <w:smallCaps/>
          <w:sz w:val="32"/>
          <w:szCs w:val="32"/>
          <w:rtl/>
        </w:rPr>
        <w:t xml:space="preserve"> العظام المس</w:t>
      </w:r>
      <w:r w:rsidR="00534624">
        <w:rPr>
          <w:rFonts w:ascii="Arial" w:hAnsi="Arial" w:cs="Arial" w:hint="cs"/>
          <w:smallCaps/>
          <w:sz w:val="32"/>
          <w:szCs w:val="32"/>
          <w:rtl/>
        </w:rPr>
        <w:t>طحة</w:t>
      </w:r>
      <w:r w:rsidR="00534624">
        <w:rPr>
          <w:rFonts w:ascii="Arial" w:hAnsi="Arial" w:cs="Arial"/>
          <w:smallCaps/>
          <w:sz w:val="32"/>
          <w:szCs w:val="32"/>
          <w:rtl/>
        </w:rPr>
        <w:t xml:space="preserve"> </w:t>
      </w:r>
      <w:r w:rsidR="00534624">
        <w:rPr>
          <w:rFonts w:ascii="Arial" w:hAnsi="Arial" w:cs="Arial" w:hint="cs"/>
          <w:smallCaps/>
          <w:sz w:val="32"/>
          <w:szCs w:val="32"/>
          <w:rtl/>
        </w:rPr>
        <w:t>ل</w:t>
      </w:r>
      <w:r w:rsidR="00534624">
        <w:rPr>
          <w:rFonts w:ascii="Arial" w:hAnsi="Arial" w:cs="Arial"/>
          <w:smallCaps/>
          <w:sz w:val="32"/>
          <w:szCs w:val="32"/>
          <w:rtl/>
        </w:rPr>
        <w:t>لكتف</w:t>
      </w:r>
      <w:r w:rsidR="00534624">
        <w:rPr>
          <w:rFonts w:ascii="Arial" w:hAnsi="Arial" w:cs="Arial" w:hint="cs"/>
          <w:smallCaps/>
          <w:sz w:val="32"/>
          <w:szCs w:val="32"/>
          <w:rtl/>
        </w:rPr>
        <w:t xml:space="preserve"> والحوض</w:t>
      </w:r>
      <w:r w:rsidRPr="003E3FDB">
        <w:rPr>
          <w:rFonts w:ascii="Arial" w:hAnsi="Arial" w:cs="Arial"/>
          <w:smallCaps/>
          <w:sz w:val="32"/>
          <w:szCs w:val="32"/>
          <w:rtl/>
        </w:rPr>
        <w:t xml:space="preserve"> .</w:t>
      </w:r>
    </w:p>
    <w:p w:rsidR="006B51C7" w:rsidRPr="00966173" w:rsidRDefault="006B51C7" w:rsidP="006B51C7">
      <w:pPr>
        <w:widowControl w:val="0"/>
        <w:ind w:firstLine="720"/>
        <w:jc w:val="both"/>
        <w:rPr>
          <w:rFonts w:cs="Traditional Arabic"/>
          <w:b/>
          <w:bCs/>
          <w:smallCaps/>
          <w:sz w:val="28"/>
          <w:szCs w:val="36"/>
          <w:rtl/>
        </w:rPr>
      </w:pPr>
      <w:r w:rsidRPr="003E3FDB">
        <w:rPr>
          <w:rFonts w:ascii="Arial" w:hAnsi="Arial" w:cs="Arial"/>
          <w:smallCaps/>
          <w:sz w:val="32"/>
          <w:szCs w:val="32"/>
          <w:rtl/>
        </w:rPr>
        <w:t xml:space="preserve">                  </w:t>
      </w:r>
      <w:r>
        <w:rPr>
          <w:rFonts w:ascii="Arial" w:hAnsi="Arial" w:cs="Arial"/>
          <w:smallCaps/>
          <w:sz w:val="32"/>
          <w:szCs w:val="32"/>
          <w:rtl/>
        </w:rPr>
        <w:t>- أجسام الفقرات</w:t>
      </w:r>
      <w:r w:rsidR="00DD1D5E">
        <w:rPr>
          <w:rFonts w:ascii="Arial" w:hAnsi="Arial" w:cs="Arial" w:hint="cs"/>
          <w:smallCaps/>
          <w:sz w:val="32"/>
          <w:szCs w:val="32"/>
          <w:rtl/>
        </w:rPr>
        <w:t xml:space="preserve"> والعظام الصغيرة لليد والقدم (نادراً)</w:t>
      </w:r>
      <w:r w:rsidRPr="003E3FDB">
        <w:rPr>
          <w:rFonts w:ascii="Arial" w:hAnsi="Arial" w:cs="Arial"/>
          <w:smallCaps/>
          <w:sz w:val="32"/>
          <w:szCs w:val="32"/>
          <w:rtl/>
        </w:rPr>
        <w:t>.</w:t>
      </w:r>
    </w:p>
    <w:p w:rsidR="006B51C7" w:rsidRPr="003E3FDB" w:rsidRDefault="006B51C7" w:rsidP="00A47CED">
      <w:pPr>
        <w:widowControl w:val="0"/>
        <w:ind w:firstLine="720"/>
        <w:jc w:val="both"/>
        <w:rPr>
          <w:rFonts w:ascii="Arial" w:hAnsi="Arial" w:cs="Arial"/>
          <w:smallCaps/>
          <w:sz w:val="32"/>
          <w:szCs w:val="32"/>
          <w:rtl/>
        </w:rPr>
      </w:pPr>
      <w:r w:rsidRPr="003E3FDB">
        <w:rPr>
          <w:rFonts w:ascii="Arial" w:hAnsi="Arial" w:cs="Arial"/>
          <w:b/>
          <w:bCs/>
          <w:i/>
          <w:iCs/>
          <w:smallCaps/>
          <w:sz w:val="32"/>
          <w:szCs w:val="32"/>
          <w:rtl/>
        </w:rPr>
        <w:t>شعاعياً:</w:t>
      </w:r>
      <w:r w:rsidRPr="003E3FDB">
        <w:rPr>
          <w:rFonts w:ascii="Arial" w:hAnsi="Arial" w:cs="Arial"/>
          <w:smallCaps/>
          <w:sz w:val="32"/>
          <w:szCs w:val="32"/>
          <w:rtl/>
        </w:rPr>
        <w:t xml:space="preserve"> -</w:t>
      </w:r>
      <w:r w:rsidR="00A47CED">
        <w:rPr>
          <w:rFonts w:ascii="Arial" w:hAnsi="Arial" w:cs="Arial" w:hint="cs"/>
          <w:smallCaps/>
          <w:sz w:val="32"/>
          <w:szCs w:val="32"/>
          <w:rtl/>
        </w:rPr>
        <w:t xml:space="preserve"> المظهر الشعاعي التقليدي هو آفة محطمة للجدل في العظام الطويلة.في مظهر قشر البصل للارتكاس السمحاقي. في الحقيقة غالباً ما ينشأ ورم إيونغ في بصلة العظام الطويلة لكنه يمتد عادةً لمسافة في الجدل.</w:t>
      </w:r>
    </w:p>
    <w:p w:rsidR="006B51C7" w:rsidRPr="003E3FDB" w:rsidRDefault="006B51C7" w:rsidP="006B51C7">
      <w:pPr>
        <w:widowControl w:val="0"/>
        <w:ind w:firstLine="720"/>
        <w:jc w:val="both"/>
        <w:rPr>
          <w:rFonts w:ascii="Arial" w:hAnsi="Arial" w:cs="Arial"/>
          <w:smallCaps/>
          <w:sz w:val="32"/>
          <w:szCs w:val="32"/>
          <w:rtl/>
        </w:rPr>
      </w:pPr>
      <w:r w:rsidRPr="003E3FDB">
        <w:rPr>
          <w:rFonts w:ascii="Arial" w:hAnsi="Arial" w:cs="Arial"/>
          <w:smallCaps/>
          <w:sz w:val="32"/>
          <w:szCs w:val="32"/>
          <w:rtl/>
        </w:rPr>
        <w:lastRenderedPageBreak/>
        <w:t xml:space="preserve">            - قد يحدث تشكل عظمي جديد على طول جسم العظم، وأحياناً توجد طبقة مغزلية محيطية بالعظم حول الآفة، وتشكل ما يسمى بمنظر قشرة البصل             (</w:t>
      </w:r>
      <w:r w:rsidRPr="003E3FDB">
        <w:rPr>
          <w:rFonts w:ascii="Arial" w:hAnsi="Arial" w:cs="Arial"/>
          <w:sz w:val="32"/>
          <w:szCs w:val="32"/>
        </w:rPr>
        <w:t>Onion – Peal effect</w:t>
      </w:r>
      <w:r w:rsidRPr="003E3FDB">
        <w:rPr>
          <w:rFonts w:ascii="Arial" w:hAnsi="Arial" w:cs="Arial"/>
          <w:smallCaps/>
          <w:sz w:val="32"/>
          <w:szCs w:val="32"/>
          <w:rtl/>
        </w:rPr>
        <w:t>) وأكثر الأحيان يمتد الورم إلى النسج الرخوة المحيطية، مع خطوط إشعاعية من التعظم والعظم السمحاقي و الارتكاس في الحواف القريبة والبعيدة. هذه المظاهر (منظر أشعة الشمس ومثلث كودمان) تترافق عادة مع الساركوما العظمية، ولكنها قد تكون شائعة في الغرن إيوينغ</w:t>
      </w:r>
      <w:r w:rsidR="00000CCF">
        <w:rPr>
          <w:rFonts w:ascii="Arial" w:hAnsi="Arial" w:cs="Arial" w:hint="cs"/>
          <w:smallCaps/>
          <w:sz w:val="32"/>
          <w:szCs w:val="32"/>
          <w:rtl/>
        </w:rPr>
        <w:t xml:space="preserve"> أيضاً</w:t>
      </w:r>
      <w:r w:rsidRPr="003E3FDB">
        <w:rPr>
          <w:rFonts w:ascii="Arial" w:hAnsi="Arial" w:cs="Arial"/>
          <w:smallCaps/>
          <w:sz w:val="32"/>
          <w:szCs w:val="32"/>
          <w:rtl/>
        </w:rPr>
        <w:t>.</w:t>
      </w:r>
    </w:p>
    <w:p w:rsidR="006B51C7" w:rsidRPr="00966173" w:rsidRDefault="006B51C7" w:rsidP="006B51C7">
      <w:pPr>
        <w:widowControl w:val="0"/>
        <w:ind w:firstLine="720"/>
        <w:jc w:val="both"/>
        <w:rPr>
          <w:rFonts w:cs="Traditional Arabic"/>
          <w:b/>
          <w:bCs/>
          <w:smallCaps/>
          <w:sz w:val="28"/>
          <w:szCs w:val="36"/>
          <w:rtl/>
        </w:rPr>
      </w:pPr>
      <w:r w:rsidRPr="003E3FDB">
        <w:rPr>
          <w:rFonts w:ascii="Arial" w:hAnsi="Arial" w:cs="Arial"/>
          <w:smallCaps/>
          <w:sz w:val="32"/>
          <w:szCs w:val="32"/>
          <w:rtl/>
        </w:rPr>
        <w:t>- لا توجد لحمة ورمية (</w:t>
      </w:r>
      <w:r w:rsidRPr="003E3FDB">
        <w:rPr>
          <w:rFonts w:ascii="Arial" w:hAnsi="Arial" w:cs="Arial"/>
          <w:sz w:val="32"/>
          <w:szCs w:val="32"/>
        </w:rPr>
        <w:t>Tumor Matrix</w:t>
      </w:r>
      <w:r w:rsidRPr="003E3FDB">
        <w:rPr>
          <w:rFonts w:ascii="Arial" w:hAnsi="Arial" w:cs="Arial"/>
          <w:smallCaps/>
          <w:sz w:val="32"/>
          <w:szCs w:val="32"/>
          <w:rtl/>
        </w:rPr>
        <w:t>)، يمكن أن يوجد تفاعل عظمي تصلبي.</w:t>
      </w:r>
    </w:p>
    <w:p w:rsidR="006B51C7" w:rsidRPr="003E3FDB" w:rsidRDefault="006B51C7" w:rsidP="006B51C7">
      <w:pPr>
        <w:widowControl w:val="0"/>
        <w:ind w:firstLine="720"/>
        <w:jc w:val="both"/>
        <w:rPr>
          <w:rFonts w:ascii="Arial" w:hAnsi="Arial" w:cs="Arial"/>
          <w:smallCaps/>
          <w:sz w:val="24"/>
          <w:szCs w:val="32"/>
          <w:rtl/>
        </w:rPr>
      </w:pPr>
      <w:r w:rsidRPr="003E3FDB">
        <w:rPr>
          <w:rFonts w:ascii="Arial" w:hAnsi="Arial" w:cs="Arial"/>
          <w:smallCaps/>
          <w:sz w:val="24"/>
          <w:szCs w:val="32"/>
          <w:rtl/>
        </w:rPr>
        <w:t>- لبية التوضع بشكل مميز, لكن عادة تكون التغييرات قشرية فقط (هذه الظاهرة تشاهد على الصورة الشعاعية البسيطة) .</w:t>
      </w:r>
    </w:p>
    <w:p w:rsidR="006B51C7" w:rsidRDefault="006B51C7" w:rsidP="006B51C7">
      <w:pPr>
        <w:widowControl w:val="0"/>
        <w:ind w:firstLine="720"/>
        <w:jc w:val="both"/>
        <w:rPr>
          <w:rFonts w:ascii="Arial" w:hAnsi="Arial" w:cs="Arial"/>
          <w:smallCaps/>
          <w:sz w:val="24"/>
          <w:szCs w:val="32"/>
          <w:rtl/>
        </w:rPr>
      </w:pPr>
      <w:r w:rsidRPr="003E3FDB">
        <w:rPr>
          <w:rFonts w:ascii="Arial" w:hAnsi="Arial" w:cs="Arial"/>
          <w:smallCaps/>
          <w:sz w:val="24"/>
          <w:szCs w:val="32"/>
          <w:rtl/>
        </w:rPr>
        <w:t>- يُظهر الطبقي المحوري والرنين مركباً كبيراً خارج العظم، قد يظهر التفرس بالنظائر المشعة مناطق متعددة الفعالية في الهيكل العظمي.</w:t>
      </w:r>
    </w:p>
    <w:p w:rsidR="004B5E1B" w:rsidRPr="003E3FDB" w:rsidRDefault="004B5E1B" w:rsidP="006B51C7">
      <w:pPr>
        <w:widowControl w:val="0"/>
        <w:ind w:firstLine="720"/>
        <w:jc w:val="both"/>
        <w:rPr>
          <w:rFonts w:ascii="Arial" w:hAnsi="Arial" w:cs="Arial"/>
          <w:smallCaps/>
          <w:sz w:val="24"/>
          <w:szCs w:val="32"/>
          <w:rtl/>
        </w:rPr>
      </w:pPr>
      <w:r>
        <w:rPr>
          <w:rFonts w:ascii="Arial" w:hAnsi="Arial" w:cs="Arial" w:hint="cs"/>
          <w:smallCaps/>
          <w:sz w:val="24"/>
          <w:szCs w:val="32"/>
          <w:rtl/>
        </w:rPr>
        <w:t>-على عكس الأغران العظمي الأخرى فإن بزل النقي هنا ه إجراء روتيني في إطار تقييم الغرن إيونغ للحكم عليه بأنه ورم جهازي منتشر.</w:t>
      </w:r>
    </w:p>
    <w:p w:rsidR="00981DA5" w:rsidRDefault="006B51C7" w:rsidP="00050E18">
      <w:pPr>
        <w:widowControl w:val="0"/>
        <w:ind w:firstLine="720"/>
        <w:jc w:val="both"/>
        <w:rPr>
          <w:rFonts w:ascii="Arial" w:hAnsi="Arial" w:cs="Arial"/>
          <w:smallCaps/>
          <w:sz w:val="32"/>
          <w:szCs w:val="32"/>
        </w:rPr>
      </w:pPr>
      <w:r w:rsidRPr="003E3FDB">
        <w:rPr>
          <w:rFonts w:ascii="Arial" w:hAnsi="Arial" w:cs="Arial"/>
          <w:b/>
          <w:bCs/>
          <w:i/>
          <w:iCs/>
          <w:smallCaps/>
          <w:sz w:val="32"/>
          <w:szCs w:val="32"/>
          <w:rtl/>
        </w:rPr>
        <w:t>التشريح المرضي:</w:t>
      </w:r>
      <w:r w:rsidRPr="003E3FDB">
        <w:rPr>
          <w:rFonts w:ascii="Arial" w:hAnsi="Arial" w:cs="Arial"/>
          <w:smallCaps/>
          <w:sz w:val="32"/>
          <w:szCs w:val="32"/>
          <w:rtl/>
        </w:rPr>
        <w:t xml:space="preserve">  مجهرياً ,تب</w:t>
      </w:r>
      <w:r w:rsidR="00CB596D">
        <w:rPr>
          <w:rFonts w:ascii="Arial" w:hAnsi="Arial" w:cs="Arial"/>
          <w:smallCaps/>
          <w:sz w:val="32"/>
          <w:szCs w:val="32"/>
          <w:rtl/>
        </w:rPr>
        <w:t xml:space="preserve">دو أعداد من خلايا صغيرة </w:t>
      </w:r>
      <w:r w:rsidR="00CB596D">
        <w:rPr>
          <w:rFonts w:ascii="Arial" w:hAnsi="Arial" w:cs="Arial" w:hint="cs"/>
          <w:smallCaps/>
          <w:sz w:val="32"/>
          <w:szCs w:val="32"/>
          <w:rtl/>
        </w:rPr>
        <w:t>زرقاء</w:t>
      </w:r>
      <w:r w:rsidRPr="003E3FDB">
        <w:rPr>
          <w:rFonts w:ascii="Arial" w:hAnsi="Arial" w:cs="Arial"/>
          <w:smallCaps/>
          <w:sz w:val="32"/>
          <w:szCs w:val="32"/>
          <w:rtl/>
        </w:rPr>
        <w:t xml:space="preserve"> متعددة السطوح, تكون هذه الخلايا غير منتظمة وغير محاطة بمادة أساسية.</w:t>
      </w:r>
      <w:r w:rsidR="00CB596D">
        <w:rPr>
          <w:rFonts w:ascii="Arial" w:hAnsi="Arial" w:cs="Arial" w:hint="cs"/>
          <w:smallCaps/>
          <w:sz w:val="32"/>
          <w:szCs w:val="32"/>
          <w:rtl/>
        </w:rPr>
        <w:t xml:space="preserve"> التلوينات المناعية ضرورية لتمييزه عن بقية الأورام التي </w:t>
      </w:r>
      <w:r w:rsidR="00B24C29">
        <w:rPr>
          <w:rFonts w:ascii="Arial" w:hAnsi="Arial" w:cs="Arial" w:hint="cs"/>
          <w:smallCaps/>
          <w:sz w:val="32"/>
          <w:szCs w:val="32"/>
          <w:rtl/>
        </w:rPr>
        <w:t>تحتوي على خلايا زرقاء صغيرة</w:t>
      </w:r>
      <w:r w:rsidR="00DF6CB8">
        <w:rPr>
          <w:rFonts w:ascii="Arial" w:hAnsi="Arial" w:cs="Arial" w:hint="cs"/>
          <w:smallCaps/>
          <w:sz w:val="32"/>
          <w:szCs w:val="32"/>
          <w:rtl/>
        </w:rPr>
        <w:t xml:space="preserve"> (الجين </w:t>
      </w:r>
      <w:r w:rsidR="00DF6CB8">
        <w:rPr>
          <w:rFonts w:ascii="Arial" w:hAnsi="Arial" w:cs="Arial"/>
          <w:smallCaps/>
          <w:sz w:val="32"/>
          <w:szCs w:val="32"/>
          <w:lang w:val="en-GB"/>
        </w:rPr>
        <w:t>mic2</w:t>
      </w:r>
      <w:r w:rsidR="00290F7E">
        <w:rPr>
          <w:rFonts w:ascii="Arial" w:hAnsi="Arial" w:cs="Arial" w:hint="cs"/>
          <w:smallCaps/>
          <w:sz w:val="32"/>
          <w:szCs w:val="32"/>
          <w:rtl/>
          <w:lang w:val="en-GB"/>
        </w:rPr>
        <w:t>)</w:t>
      </w:r>
      <w:r w:rsidR="00B24C29">
        <w:rPr>
          <w:rFonts w:ascii="Arial" w:hAnsi="Arial" w:cs="Arial" w:hint="cs"/>
          <w:smallCaps/>
          <w:sz w:val="32"/>
          <w:szCs w:val="32"/>
          <w:rtl/>
        </w:rPr>
        <w:t>.الناقل الأشيع و المشخص للغرن إيونغ هو</w:t>
      </w:r>
      <w:r w:rsidR="00B24C29">
        <w:rPr>
          <w:rFonts w:ascii="Arial" w:hAnsi="Arial" w:cs="Arial"/>
          <w:smallCaps/>
          <w:sz w:val="32"/>
          <w:szCs w:val="32"/>
          <w:lang w:val="en-GB"/>
        </w:rPr>
        <w:t xml:space="preserve">T(11,22)(q24,12) </w:t>
      </w:r>
      <w:r w:rsidR="00CB596D">
        <w:rPr>
          <w:rFonts w:ascii="Arial" w:hAnsi="Arial" w:cs="Arial" w:hint="cs"/>
          <w:smallCaps/>
          <w:sz w:val="32"/>
          <w:szCs w:val="32"/>
          <w:rtl/>
        </w:rPr>
        <w:t xml:space="preserve"> </w:t>
      </w:r>
      <w:r w:rsidR="00E24840">
        <w:rPr>
          <w:rFonts w:ascii="Arial" w:hAnsi="Arial" w:cs="Arial" w:hint="cs"/>
          <w:smallCaps/>
          <w:sz w:val="32"/>
          <w:szCs w:val="32"/>
          <w:rtl/>
        </w:rPr>
        <w:t>وهو موجود في أكثر من 90% من الحالات.</w:t>
      </w:r>
      <w:r w:rsidR="00050E18" w:rsidRPr="00050E18">
        <w:rPr>
          <w:rFonts w:ascii="Arial" w:hAnsi="Arial" w:cs="Arial"/>
          <w:smallCaps/>
          <w:color w:val="1F497D" w:themeColor="text2"/>
          <w:sz w:val="32"/>
          <w:szCs w:val="32"/>
        </w:rPr>
        <w:t xml:space="preserve"> </w:t>
      </w:r>
      <w:r w:rsidR="00D1403B" w:rsidRPr="00050E18">
        <w:rPr>
          <w:rFonts w:ascii="Arial" w:hAnsi="Arial" w:cs="Arial"/>
          <w:smallCaps/>
          <w:color w:val="1F497D" w:themeColor="text2"/>
          <w:sz w:val="32"/>
          <w:szCs w:val="32"/>
        </w:rPr>
        <w:t xml:space="preserve">  (</w:t>
      </w:r>
      <w:r w:rsidR="00050E18" w:rsidRPr="00050E18">
        <w:rPr>
          <w:rFonts w:ascii="Arial" w:hAnsi="Arial" w:cs="Arial"/>
          <w:smallCaps/>
          <w:color w:val="1F497D" w:themeColor="text2"/>
          <w:sz w:val="32"/>
          <w:szCs w:val="32"/>
        </w:rPr>
        <w:t>28 - 33</w:t>
      </w:r>
      <w:r w:rsidR="00D1403B">
        <w:rPr>
          <w:rFonts w:ascii="Arial" w:hAnsi="Arial" w:cs="Arial"/>
          <w:smallCaps/>
          <w:sz w:val="32"/>
          <w:szCs w:val="32"/>
        </w:rPr>
        <w:t>)</w:t>
      </w:r>
    </w:p>
    <w:p w:rsidR="006B51C7" w:rsidRDefault="00CB596D" w:rsidP="006B51C7">
      <w:pPr>
        <w:widowControl w:val="0"/>
        <w:ind w:firstLine="720"/>
        <w:jc w:val="both"/>
        <w:rPr>
          <w:rFonts w:ascii="Arial" w:hAnsi="Arial" w:cs="Arial"/>
          <w:smallCaps/>
          <w:sz w:val="32"/>
          <w:szCs w:val="32"/>
          <w:rtl/>
        </w:rPr>
      </w:pPr>
      <w:r>
        <w:rPr>
          <w:rFonts w:ascii="Arial" w:hAnsi="Arial" w:cs="Arial" w:hint="cs"/>
          <w:smallCaps/>
          <w:sz w:val="32"/>
          <w:szCs w:val="32"/>
          <w:rtl/>
        </w:rPr>
        <w:t xml:space="preserve"> </w:t>
      </w:r>
    </w:p>
    <w:p w:rsidR="00BE3B0C" w:rsidRPr="008455A5" w:rsidRDefault="00A34E04" w:rsidP="00FB12FF">
      <w:pPr>
        <w:widowControl w:val="0"/>
        <w:jc w:val="both"/>
        <w:rPr>
          <w:rFonts w:cs="Times New Roman"/>
          <w:b/>
          <w:bCs/>
          <w:sz w:val="52"/>
          <w:szCs w:val="52"/>
          <w:rtl/>
        </w:rPr>
      </w:pPr>
      <w:r>
        <w:rPr>
          <w:rFonts w:cs="Times New Roman" w:hint="cs"/>
          <w:b/>
          <w:bCs/>
          <w:sz w:val="52"/>
          <w:szCs w:val="52"/>
          <w:rtl/>
        </w:rPr>
        <w:t xml:space="preserve">  </w:t>
      </w:r>
      <w:r w:rsidR="0037401C">
        <w:rPr>
          <w:rFonts w:cs="Times New Roman" w:hint="cs"/>
          <w:b/>
          <w:bCs/>
          <w:sz w:val="52"/>
          <w:szCs w:val="52"/>
          <w:rtl/>
        </w:rPr>
        <w:t xml:space="preserve">  </w:t>
      </w:r>
      <w:r w:rsidR="00FB12FF">
        <w:rPr>
          <w:rFonts w:cs="Times New Roman" w:hint="cs"/>
          <w:b/>
          <w:bCs/>
          <w:sz w:val="52"/>
          <w:szCs w:val="52"/>
          <w:rtl/>
        </w:rPr>
        <w:t>4</w:t>
      </w:r>
      <w:r>
        <w:rPr>
          <w:rFonts w:cs="Times New Roman" w:hint="cs"/>
          <w:b/>
          <w:bCs/>
          <w:sz w:val="52"/>
          <w:szCs w:val="52"/>
          <w:rtl/>
        </w:rPr>
        <w:t xml:space="preserve"> - </w:t>
      </w:r>
      <w:r w:rsidR="00EF40EB">
        <w:rPr>
          <w:rFonts w:cs="Times New Roman"/>
          <w:b/>
          <w:bCs/>
          <w:sz w:val="52"/>
          <w:szCs w:val="52"/>
          <w:rtl/>
        </w:rPr>
        <w:t>الور</w:t>
      </w:r>
      <w:r w:rsidR="00EF40EB" w:rsidRPr="008455A5">
        <w:rPr>
          <w:rFonts w:cs="Times New Roman"/>
          <w:b/>
          <w:bCs/>
          <w:sz w:val="52"/>
          <w:szCs w:val="52"/>
          <w:rtl/>
        </w:rPr>
        <w:t>م</w:t>
      </w:r>
      <w:r w:rsidR="00EF40EB">
        <w:rPr>
          <w:rFonts w:cs="Times New Roman" w:hint="cs"/>
          <w:b/>
          <w:bCs/>
          <w:sz w:val="52"/>
          <w:szCs w:val="52"/>
          <w:rtl/>
        </w:rPr>
        <w:t xml:space="preserve"> الحبلي</w:t>
      </w:r>
      <w:r w:rsidR="00585130">
        <w:rPr>
          <w:rFonts w:cs="Times New Roman"/>
          <w:b/>
          <w:bCs/>
          <w:sz w:val="52"/>
          <w:szCs w:val="52"/>
        </w:rPr>
        <w:t>:</w:t>
      </w:r>
      <w:r w:rsidR="00EF40EB">
        <w:rPr>
          <w:rFonts w:cs="Times New Roman" w:hint="cs"/>
          <w:b/>
          <w:bCs/>
          <w:sz w:val="52"/>
          <w:szCs w:val="52"/>
          <w:rtl/>
        </w:rPr>
        <w:t xml:space="preserve"> </w:t>
      </w:r>
      <w:r w:rsidR="008455A5" w:rsidRPr="008455A5">
        <w:rPr>
          <w:rFonts w:cs="Times New Roman"/>
          <w:b/>
          <w:bCs/>
          <w:smallCaps/>
          <w:sz w:val="52"/>
          <w:szCs w:val="52"/>
          <w:rtl/>
        </w:rPr>
        <w:t xml:space="preserve"> </w:t>
      </w:r>
      <w:r w:rsidR="00EF40EB">
        <w:rPr>
          <w:rFonts w:cs="Times New Roman"/>
          <w:b/>
          <w:bCs/>
          <w:smallCaps/>
          <w:sz w:val="52"/>
          <w:szCs w:val="52"/>
        </w:rPr>
        <w:t xml:space="preserve"> chordoma</w:t>
      </w:r>
      <w:r w:rsidR="006B51C7">
        <w:rPr>
          <w:rFonts w:cs="Times New Roman"/>
          <w:b/>
          <w:bCs/>
          <w:sz w:val="52"/>
          <w:szCs w:val="52"/>
        </w:rPr>
        <w:t xml:space="preserve"> </w:t>
      </w:r>
      <w:r w:rsidR="008455A5">
        <w:rPr>
          <w:rFonts w:cs="Times New Roman"/>
          <w:b/>
          <w:bCs/>
          <w:sz w:val="52"/>
          <w:szCs w:val="52"/>
        </w:rPr>
        <w:t xml:space="preserve">                                          </w:t>
      </w:r>
      <w:r w:rsidR="008455A5" w:rsidRPr="008455A5">
        <w:rPr>
          <w:rFonts w:cs="Times New Roman"/>
          <w:b/>
          <w:bCs/>
          <w:sz w:val="52"/>
          <w:szCs w:val="52"/>
          <w:rtl/>
        </w:rPr>
        <w:t xml:space="preserve"> </w:t>
      </w:r>
    </w:p>
    <w:p w:rsidR="00A71DFC" w:rsidRDefault="00981DA5" w:rsidP="00976377">
      <w:pPr>
        <w:widowControl w:val="0"/>
        <w:jc w:val="both"/>
        <w:rPr>
          <w:rFonts w:ascii="Arial" w:hAnsi="Arial" w:cs="Arial"/>
          <w:sz w:val="32"/>
          <w:szCs w:val="32"/>
          <w:rtl/>
        </w:rPr>
      </w:pPr>
      <w:r>
        <w:rPr>
          <w:rFonts w:cs="Times New Roman"/>
          <w:b/>
          <w:bCs/>
          <w:i/>
          <w:iCs/>
          <w:sz w:val="40"/>
        </w:rPr>
        <w:t xml:space="preserve">     </w:t>
      </w:r>
      <w:r w:rsidR="003110AD" w:rsidRPr="008D4182">
        <w:rPr>
          <w:rFonts w:ascii="Arial" w:hAnsi="Arial" w:cs="Arial"/>
          <w:sz w:val="32"/>
          <w:szCs w:val="32"/>
          <w:rtl/>
        </w:rPr>
        <w:t xml:space="preserve"> </w:t>
      </w:r>
      <w:r w:rsidR="00F31604">
        <w:rPr>
          <w:rFonts w:ascii="Arial" w:hAnsi="Arial" w:cs="Arial" w:hint="cs"/>
          <w:sz w:val="32"/>
          <w:szCs w:val="32"/>
          <w:rtl/>
        </w:rPr>
        <w:t>هو ورم خبيث و نادر ينشأ من بقايا الحبل الظهري. يشكل حالي 4% من الأرام العظمية الخبيثة و هو الورم الثاني من حيث شيوعه في عمود الفقري من بين الأورام الخبيثة بعد ورم النقوي كذلك هو الأشيع من بين الأورام التي تصيب العجز. أكثر من 50% من الأورام الحبلية تنشأ في الناحية العجزية العصعصية و أكثر من 30% في قاعدة الجمجمة.</w:t>
      </w:r>
      <w:r w:rsidR="00976377">
        <w:rPr>
          <w:rFonts w:ascii="Arial" w:hAnsi="Arial" w:cs="Arial" w:hint="cs"/>
          <w:sz w:val="32"/>
          <w:szCs w:val="32"/>
          <w:rtl/>
        </w:rPr>
        <w:t xml:space="preserve"> قمة حدوث الورم الحبلي في الناحية العجزية العصعصية في العقد الخامس إلى السابع، في حين قمة حدوث الورم الحبلي في المنطقة الوتدية الغزالية في العقد الرابع إلى السادس. لديها نسبة ميل للذكور على الإناث 1/3 خاصةً في أورام العجزوالعصعص.</w:t>
      </w:r>
    </w:p>
    <w:p w:rsidR="00BE3B0C" w:rsidRDefault="00A71DFC" w:rsidP="00995562">
      <w:pPr>
        <w:widowControl w:val="0"/>
        <w:jc w:val="both"/>
        <w:rPr>
          <w:rFonts w:ascii="Arial" w:hAnsi="Arial" w:cs="Arial"/>
          <w:smallCaps/>
          <w:sz w:val="32"/>
          <w:szCs w:val="32"/>
          <w:rtl/>
        </w:rPr>
      </w:pPr>
      <w:r>
        <w:rPr>
          <w:rFonts w:ascii="Arial" w:hAnsi="Arial" w:cs="Arial" w:hint="cs"/>
          <w:sz w:val="32"/>
          <w:szCs w:val="32"/>
          <w:rtl/>
        </w:rPr>
        <w:t xml:space="preserve">إن معدل الحياة عند المرضى المصابين بأورام حبلية لمدة 5 سنوات تقريباً 60-80% ، </w:t>
      </w:r>
      <w:r>
        <w:rPr>
          <w:rFonts w:ascii="Arial" w:hAnsi="Arial" w:cs="Arial" w:hint="cs"/>
          <w:sz w:val="32"/>
          <w:szCs w:val="32"/>
          <w:rtl/>
        </w:rPr>
        <w:lastRenderedPageBreak/>
        <w:t xml:space="preserve">ولكن بعدها يبدأ بالانخفاض بسبب الانتقالات المتأخرة (25-40%)، النكس الموضعي شائع وذلك بسبب صعوبة استئصال كامل الورم مع هامش جيد. يكون الإنذار عند الذكور و الشباب أفضل. أيضاً التوضعات البعيدة للعجز تكون أفضل إنذاراً. انتقالات البعيدة عند التشخيص الأولى </w:t>
      </w:r>
      <w:r w:rsidR="00995562">
        <w:rPr>
          <w:rFonts w:ascii="Arial" w:hAnsi="Arial" w:cs="Arial" w:hint="cs"/>
          <w:sz w:val="32"/>
          <w:szCs w:val="32"/>
          <w:rtl/>
        </w:rPr>
        <w:t>قليلة و حوالي &lt;5% لكنها تحدث بشكل متأخر بنسبة 30-60%</w:t>
      </w:r>
      <w:r w:rsidR="00CD56C5" w:rsidRPr="008D4182">
        <w:rPr>
          <w:rFonts w:ascii="Arial" w:hAnsi="Arial" w:cs="Arial"/>
          <w:smallCaps/>
          <w:sz w:val="32"/>
          <w:szCs w:val="32"/>
          <w:rtl/>
        </w:rPr>
        <w:t>.</w:t>
      </w:r>
    </w:p>
    <w:p w:rsidR="00A60802" w:rsidRPr="00981DA5" w:rsidRDefault="00A60802" w:rsidP="00995562">
      <w:pPr>
        <w:widowControl w:val="0"/>
        <w:jc w:val="both"/>
        <w:rPr>
          <w:rFonts w:ascii="Microsoft Sans Serif" w:hAnsi="Microsoft Sans Serif" w:cs="Microsoft Sans Serif"/>
          <w:b/>
          <w:bCs/>
          <w:i/>
          <w:iCs/>
          <w:sz w:val="36"/>
          <w:szCs w:val="36"/>
          <w:rtl/>
        </w:rPr>
      </w:pPr>
      <w:r>
        <w:rPr>
          <w:rFonts w:ascii="Arial" w:hAnsi="Arial" w:cs="Arial" w:hint="cs"/>
          <w:b/>
          <w:bCs/>
          <w:i/>
          <w:iCs/>
          <w:smallCaps/>
          <w:sz w:val="32"/>
          <w:szCs w:val="32"/>
          <w:rtl/>
        </w:rPr>
        <w:t xml:space="preserve">         </w:t>
      </w:r>
      <w:r w:rsidRPr="003E3FDB">
        <w:rPr>
          <w:rFonts w:ascii="Arial" w:hAnsi="Arial" w:cs="Arial"/>
          <w:b/>
          <w:bCs/>
          <w:i/>
          <w:iCs/>
          <w:smallCaps/>
          <w:sz w:val="32"/>
          <w:szCs w:val="32"/>
          <w:rtl/>
        </w:rPr>
        <w:t>سريريا</w:t>
      </w:r>
      <w:r>
        <w:rPr>
          <w:rFonts w:ascii="Arial" w:hAnsi="Arial" w:cs="Arial" w:hint="cs"/>
          <w:b/>
          <w:bCs/>
          <w:i/>
          <w:iCs/>
          <w:smallCaps/>
          <w:sz w:val="32"/>
          <w:szCs w:val="32"/>
          <w:rtl/>
        </w:rPr>
        <w:t>:</w:t>
      </w:r>
      <w:r w:rsidRPr="003E3FDB">
        <w:rPr>
          <w:rFonts w:ascii="Arial" w:hAnsi="Arial" w:cs="Arial"/>
          <w:b/>
          <w:bCs/>
          <w:i/>
          <w:iCs/>
          <w:smallCaps/>
          <w:sz w:val="32"/>
          <w:szCs w:val="32"/>
          <w:rtl/>
        </w:rPr>
        <w:t>ً</w:t>
      </w:r>
      <w:r w:rsidR="00EB2651">
        <w:rPr>
          <w:rFonts w:ascii="Arial" w:hAnsi="Arial" w:cs="Arial" w:hint="cs"/>
          <w:sz w:val="32"/>
          <w:szCs w:val="32"/>
          <w:rtl/>
        </w:rPr>
        <w:t xml:space="preserve"> تكون العلامات والأعراض متنوعة اعتماداً على موقع الإصابة: صداع، أعراض تتعلق بعصب القحفي المضغوط، أعراض ناجمة عن انضغاط جذور العصبي أو الحبل الشوكي، آلام أسفل الظهر(في أورام عجزية عصعصية)، الإضطرابات الهضمية و المثانية و آلام العصب الوركي </w:t>
      </w:r>
      <w:r w:rsidR="006E5FA4">
        <w:rPr>
          <w:rFonts w:ascii="Arial" w:hAnsi="Arial" w:cs="Arial" w:hint="cs"/>
          <w:sz w:val="32"/>
          <w:szCs w:val="32"/>
          <w:rtl/>
        </w:rPr>
        <w:t>و جس كتلة بالفحص الشرجي</w:t>
      </w:r>
      <w:r w:rsidR="00EB2651">
        <w:rPr>
          <w:rFonts w:ascii="Arial" w:hAnsi="Arial" w:cs="Arial" w:hint="cs"/>
          <w:sz w:val="32"/>
          <w:szCs w:val="32"/>
          <w:rtl/>
        </w:rPr>
        <w:t xml:space="preserve">(في أورام العجز).  </w:t>
      </w:r>
    </w:p>
    <w:p w:rsidR="009F2722" w:rsidRDefault="00CD56C5" w:rsidP="00A1772E">
      <w:pPr>
        <w:widowControl w:val="0"/>
        <w:ind w:firstLine="720"/>
        <w:jc w:val="both"/>
        <w:rPr>
          <w:rFonts w:ascii="Arial" w:hAnsi="Arial" w:cs="Arial"/>
          <w:smallCaps/>
          <w:sz w:val="32"/>
          <w:szCs w:val="32"/>
          <w:rtl/>
        </w:rPr>
      </w:pPr>
      <w:r w:rsidRPr="008D4182">
        <w:rPr>
          <w:rFonts w:ascii="Arial" w:hAnsi="Arial" w:cs="Arial"/>
          <w:b/>
          <w:bCs/>
          <w:i/>
          <w:iCs/>
          <w:smallCaps/>
          <w:sz w:val="32"/>
          <w:szCs w:val="32"/>
          <w:rtl/>
        </w:rPr>
        <w:t>شعاعياً</w:t>
      </w:r>
      <w:r w:rsidRPr="008D4182">
        <w:rPr>
          <w:rFonts w:ascii="Arial" w:hAnsi="Arial" w:cs="Arial"/>
          <w:i/>
          <w:iCs/>
          <w:smallCaps/>
          <w:sz w:val="32"/>
          <w:szCs w:val="32"/>
          <w:rtl/>
        </w:rPr>
        <w:t>:</w:t>
      </w:r>
      <w:r w:rsidRPr="008D4182">
        <w:rPr>
          <w:rFonts w:ascii="Arial" w:hAnsi="Arial" w:cs="Arial"/>
          <w:smallCaps/>
          <w:sz w:val="32"/>
          <w:szCs w:val="32"/>
          <w:rtl/>
        </w:rPr>
        <w:t xml:space="preserve"> تظهر</w:t>
      </w:r>
      <w:r w:rsidR="00A1772E">
        <w:rPr>
          <w:rFonts w:ascii="Arial" w:hAnsi="Arial" w:cs="Arial" w:hint="cs"/>
          <w:smallCaps/>
          <w:sz w:val="32"/>
          <w:szCs w:val="32"/>
          <w:rtl/>
        </w:rPr>
        <w:t xml:space="preserve"> الأورام كآفات محطمة وهي دائماً تنشأ من الخط الناصف. و غالباً ما يتم نسيان أو عم كشفها في الناحية العجزية العصعصية بسبب تغطيتها بغازات البطن. </w:t>
      </w:r>
      <w:r w:rsidR="009F2722">
        <w:rPr>
          <w:rFonts w:ascii="Arial" w:hAnsi="Arial" w:cs="Arial" w:hint="cs"/>
          <w:smallCaps/>
          <w:sz w:val="32"/>
          <w:szCs w:val="32"/>
          <w:rtl/>
        </w:rPr>
        <w:t>وهي تظهر عادة بشكل أفضل على الصورة الجانبية للعجز. أكثر من 50% من الأورام الحبلية تظهر على الصورة الشعاعية تكلسات. يمكن للطبقي المحوري أن يكون أفضل لتحديد وجود تكلسات لكن يبقى الرنين مفضلاً لتحديد امتداد الآ فة و علا قتها بالتراكيب التشريحية المحيطية.</w:t>
      </w:r>
    </w:p>
    <w:p w:rsidR="009F2722" w:rsidRDefault="009F2722" w:rsidP="00A1772E">
      <w:pPr>
        <w:widowControl w:val="0"/>
        <w:ind w:firstLine="720"/>
        <w:jc w:val="both"/>
        <w:rPr>
          <w:rFonts w:ascii="Arial" w:hAnsi="Arial" w:cs="Arial"/>
          <w:smallCaps/>
          <w:sz w:val="32"/>
          <w:szCs w:val="32"/>
          <w:rtl/>
        </w:rPr>
      </w:pPr>
    </w:p>
    <w:p w:rsidR="001C33B0" w:rsidRDefault="009F2722" w:rsidP="00050E18">
      <w:pPr>
        <w:widowControl w:val="0"/>
        <w:ind w:firstLine="720"/>
        <w:jc w:val="both"/>
        <w:rPr>
          <w:rFonts w:ascii="Arial" w:hAnsi="Arial" w:cs="Arial"/>
          <w:smallCaps/>
          <w:sz w:val="32"/>
          <w:szCs w:val="32"/>
          <w:rtl/>
        </w:rPr>
      </w:pPr>
      <w:r w:rsidRPr="003E3FDB">
        <w:rPr>
          <w:rFonts w:ascii="Arial" w:hAnsi="Arial" w:cs="Arial"/>
          <w:b/>
          <w:bCs/>
          <w:i/>
          <w:iCs/>
          <w:smallCaps/>
          <w:sz w:val="32"/>
          <w:szCs w:val="32"/>
          <w:rtl/>
        </w:rPr>
        <w:t>التشريح المرضي:</w:t>
      </w:r>
      <w:r>
        <w:rPr>
          <w:rFonts w:ascii="Arial" w:hAnsi="Arial" w:cs="Arial" w:hint="cs"/>
          <w:b/>
          <w:bCs/>
          <w:i/>
          <w:iCs/>
          <w:smallCaps/>
          <w:sz w:val="32"/>
          <w:szCs w:val="32"/>
          <w:rtl/>
        </w:rPr>
        <w:t xml:space="preserve"> </w:t>
      </w:r>
      <w:r w:rsidR="00F42E19" w:rsidRPr="008D4182">
        <w:rPr>
          <w:rFonts w:ascii="Arial" w:hAnsi="Arial" w:cs="Arial"/>
          <w:i/>
          <w:iCs/>
          <w:smallCaps/>
          <w:sz w:val="32"/>
          <w:szCs w:val="32"/>
          <w:rtl/>
        </w:rPr>
        <w:t>:</w:t>
      </w:r>
      <w:r w:rsidR="00F42E19">
        <w:rPr>
          <w:rFonts w:ascii="Arial" w:hAnsi="Arial" w:cs="Arial"/>
          <w:smallCaps/>
          <w:sz w:val="32"/>
          <w:szCs w:val="32"/>
          <w:rtl/>
        </w:rPr>
        <w:t xml:space="preserve"> </w:t>
      </w:r>
      <w:r w:rsidR="00F42E19">
        <w:rPr>
          <w:rFonts w:ascii="Arial" w:hAnsi="Arial" w:cs="Arial" w:hint="cs"/>
          <w:smallCaps/>
          <w:sz w:val="32"/>
          <w:szCs w:val="32"/>
          <w:rtl/>
        </w:rPr>
        <w:t>ي</w:t>
      </w:r>
      <w:r w:rsidR="00F42E19" w:rsidRPr="008D4182">
        <w:rPr>
          <w:rFonts w:ascii="Arial" w:hAnsi="Arial" w:cs="Arial"/>
          <w:smallCaps/>
          <w:sz w:val="32"/>
          <w:szCs w:val="32"/>
          <w:rtl/>
        </w:rPr>
        <w:t>ظهر</w:t>
      </w:r>
      <w:r w:rsidR="00F42E19">
        <w:rPr>
          <w:rFonts w:ascii="Arial" w:hAnsi="Arial" w:cs="Arial" w:hint="cs"/>
          <w:smallCaps/>
          <w:sz w:val="32"/>
          <w:szCs w:val="32"/>
          <w:rtl/>
        </w:rPr>
        <w:t>الورم الحبلي وجود فصيصات خلوية منفصلة بحزم من الألياف. تكون الخلايا عادة محتوية على هيولى فجوية و غزيرة. تنتظم الخلايا عادةً بحبال مع أرضية مخاطية. معظم الحالات الورم الحبلي تكون منخفض الدرجة، لكن يوجد الحالات عالي الدرجة أيضاً.</w:t>
      </w:r>
      <w:r w:rsidR="00050E18" w:rsidRPr="00050E18">
        <w:rPr>
          <w:rFonts w:ascii="Arial" w:hAnsi="Arial" w:cs="Arial"/>
          <w:smallCaps/>
          <w:color w:val="1F497D" w:themeColor="text2"/>
          <w:sz w:val="32"/>
          <w:szCs w:val="32"/>
        </w:rPr>
        <w:t>(34 – 36</w:t>
      </w:r>
      <w:r w:rsidR="00050E18">
        <w:rPr>
          <w:rFonts w:ascii="Arial" w:hAnsi="Arial" w:cs="Arial"/>
          <w:smallCaps/>
          <w:sz w:val="32"/>
          <w:szCs w:val="32"/>
        </w:rPr>
        <w:t>)</w:t>
      </w:r>
    </w:p>
    <w:p w:rsidR="001C33B0" w:rsidRDefault="001C33B0" w:rsidP="00A1772E">
      <w:pPr>
        <w:widowControl w:val="0"/>
        <w:ind w:firstLine="720"/>
        <w:jc w:val="both"/>
        <w:rPr>
          <w:rFonts w:ascii="Arial" w:hAnsi="Arial" w:cs="Arial"/>
          <w:smallCaps/>
          <w:sz w:val="32"/>
          <w:szCs w:val="32"/>
          <w:rtl/>
        </w:rPr>
      </w:pPr>
    </w:p>
    <w:p w:rsidR="00A80019" w:rsidRDefault="00A5461E" w:rsidP="00A1772E">
      <w:pPr>
        <w:widowControl w:val="0"/>
        <w:ind w:firstLine="720"/>
        <w:jc w:val="both"/>
        <w:rPr>
          <w:rFonts w:cs="Times New Roman"/>
          <w:b/>
          <w:bCs/>
          <w:sz w:val="52"/>
          <w:szCs w:val="52"/>
          <w:lang w:val="en-GB"/>
        </w:rPr>
      </w:pPr>
      <w:r>
        <w:rPr>
          <w:rFonts w:cs="Times New Roman" w:hint="cs"/>
          <w:b/>
          <w:bCs/>
          <w:sz w:val="52"/>
          <w:szCs w:val="52"/>
          <w:rtl/>
        </w:rPr>
        <w:t>5</w:t>
      </w:r>
      <w:r w:rsidR="00E46A05">
        <w:rPr>
          <w:rFonts w:cs="Times New Roman" w:hint="cs"/>
          <w:b/>
          <w:bCs/>
          <w:sz w:val="52"/>
          <w:szCs w:val="52"/>
          <w:rtl/>
        </w:rPr>
        <w:t xml:space="preserve">- </w:t>
      </w:r>
      <w:r w:rsidR="001C33B0">
        <w:rPr>
          <w:rFonts w:cs="Times New Roman"/>
          <w:b/>
          <w:bCs/>
          <w:sz w:val="52"/>
          <w:szCs w:val="52"/>
          <w:rtl/>
        </w:rPr>
        <w:t>الور</w:t>
      </w:r>
      <w:r w:rsidR="001C33B0" w:rsidRPr="008455A5">
        <w:rPr>
          <w:rFonts w:cs="Times New Roman"/>
          <w:b/>
          <w:bCs/>
          <w:sz w:val="52"/>
          <w:szCs w:val="52"/>
          <w:rtl/>
        </w:rPr>
        <w:t>م</w:t>
      </w:r>
      <w:r>
        <w:rPr>
          <w:rFonts w:cs="Times New Roman" w:hint="cs"/>
          <w:b/>
          <w:bCs/>
          <w:sz w:val="52"/>
          <w:szCs w:val="52"/>
          <w:rtl/>
        </w:rPr>
        <w:t xml:space="preserve"> المينائي</w:t>
      </w:r>
      <w:r w:rsidR="00585130">
        <w:rPr>
          <w:rFonts w:cs="Times New Roman"/>
          <w:b/>
          <w:bCs/>
          <w:sz w:val="52"/>
          <w:szCs w:val="52"/>
        </w:rPr>
        <w:t>:</w:t>
      </w:r>
      <w:r>
        <w:rPr>
          <w:rFonts w:cs="Times New Roman" w:hint="cs"/>
          <w:b/>
          <w:bCs/>
          <w:sz w:val="52"/>
          <w:szCs w:val="52"/>
          <w:rtl/>
        </w:rPr>
        <w:t xml:space="preserve">        </w:t>
      </w:r>
      <w:r>
        <w:rPr>
          <w:rFonts w:cs="Times New Roman"/>
          <w:b/>
          <w:bCs/>
          <w:sz w:val="52"/>
          <w:szCs w:val="52"/>
          <w:lang w:val="en-GB"/>
        </w:rPr>
        <w:t xml:space="preserve">Adamantinoma </w:t>
      </w:r>
    </w:p>
    <w:p w:rsidR="009F2722" w:rsidRDefault="00A5461E" w:rsidP="00A1772E">
      <w:pPr>
        <w:widowControl w:val="0"/>
        <w:ind w:firstLine="720"/>
        <w:jc w:val="both"/>
        <w:rPr>
          <w:rFonts w:ascii="Arial" w:hAnsi="Arial" w:cs="Arial"/>
          <w:b/>
          <w:bCs/>
          <w:i/>
          <w:iCs/>
          <w:smallCaps/>
          <w:sz w:val="32"/>
          <w:szCs w:val="32"/>
          <w:rtl/>
        </w:rPr>
      </w:pPr>
      <w:r>
        <w:rPr>
          <w:rFonts w:cs="Times New Roman" w:hint="cs"/>
          <w:b/>
          <w:bCs/>
          <w:sz w:val="52"/>
          <w:szCs w:val="52"/>
          <w:rtl/>
        </w:rPr>
        <w:t xml:space="preserve">          </w:t>
      </w:r>
      <w:r w:rsidR="00F42E19">
        <w:rPr>
          <w:rFonts w:ascii="Arial" w:hAnsi="Arial" w:cs="Arial" w:hint="cs"/>
          <w:smallCaps/>
          <w:sz w:val="32"/>
          <w:szCs w:val="32"/>
          <w:rtl/>
        </w:rPr>
        <w:t xml:space="preserve">    </w:t>
      </w:r>
    </w:p>
    <w:p w:rsidR="00DC0DA4" w:rsidRDefault="00A60802" w:rsidP="00A1772E">
      <w:pPr>
        <w:widowControl w:val="0"/>
        <w:ind w:firstLine="720"/>
        <w:jc w:val="both"/>
        <w:rPr>
          <w:rFonts w:ascii="Arial" w:hAnsi="Arial" w:cs="Arial"/>
          <w:smallCaps/>
          <w:sz w:val="32"/>
          <w:szCs w:val="32"/>
          <w:rtl/>
        </w:rPr>
      </w:pPr>
      <w:r>
        <w:rPr>
          <w:rFonts w:ascii="Arial" w:hAnsi="Arial" w:cs="Arial" w:hint="cs"/>
          <w:smallCaps/>
          <w:sz w:val="32"/>
          <w:szCs w:val="32"/>
          <w:rtl/>
        </w:rPr>
        <w:t>ورم نادر و يمثل أقل من 1% من الأورام العظمية الخبيثة. له توزع عمري واسع، لكن معظم المرضى يكون في العقدين الثاني و الثالث عند تشخيص الورم لديهم. له ميل مميز للحدوث في الظنبوب(حوالي 85%). يفترض أن الورم المينائي ينشأ من أعشاش شاذة على حساب خلايا ظهارية و هذا ما يفسر حقيقة وجوده في عظم تحت الجلد.</w:t>
      </w:r>
      <w:r w:rsidR="00DC0DA4">
        <w:rPr>
          <w:rFonts w:ascii="Arial" w:hAnsi="Arial" w:cs="Arial" w:hint="cs"/>
          <w:smallCaps/>
          <w:sz w:val="32"/>
          <w:szCs w:val="32"/>
          <w:rtl/>
        </w:rPr>
        <w:t xml:space="preserve"> بقيا الحياة بشكل عام تقريباً 85% حتى عشر سنوات. يعتمد الإنذار على هامش الجراحة المأخوذ.</w:t>
      </w:r>
      <w:r w:rsidR="00857A62">
        <w:rPr>
          <w:rFonts w:ascii="Arial" w:hAnsi="Arial" w:cs="Arial" w:hint="cs"/>
          <w:smallCaps/>
          <w:sz w:val="32"/>
          <w:szCs w:val="32"/>
          <w:rtl/>
        </w:rPr>
        <w:t xml:space="preserve"> بسبب النمو البطيء فإن النكس الموضعي أو انتقالات بعيدة يمكن أن تحدث بشكل متأخر حتى 19 سنة بعد العلاج الأولى. </w:t>
      </w:r>
    </w:p>
    <w:p w:rsidR="00DC0DA4" w:rsidRDefault="00DC0DA4" w:rsidP="00A1772E">
      <w:pPr>
        <w:widowControl w:val="0"/>
        <w:ind w:firstLine="720"/>
        <w:jc w:val="both"/>
        <w:rPr>
          <w:rFonts w:ascii="Arial" w:hAnsi="Arial" w:cs="Arial"/>
          <w:smallCaps/>
          <w:sz w:val="32"/>
          <w:szCs w:val="32"/>
          <w:rtl/>
        </w:rPr>
      </w:pPr>
    </w:p>
    <w:p w:rsidR="00DC0DA4" w:rsidRDefault="00DC0DA4" w:rsidP="00DC0DA4">
      <w:pPr>
        <w:widowControl w:val="0"/>
        <w:jc w:val="both"/>
        <w:rPr>
          <w:rFonts w:ascii="Arial" w:hAnsi="Arial" w:cs="Arial"/>
          <w:smallCaps/>
          <w:sz w:val="32"/>
          <w:szCs w:val="32"/>
          <w:rtl/>
        </w:rPr>
      </w:pPr>
      <w:r>
        <w:rPr>
          <w:rFonts w:ascii="Arial" w:hAnsi="Arial" w:cs="Arial" w:hint="cs"/>
          <w:b/>
          <w:bCs/>
          <w:i/>
          <w:iCs/>
          <w:smallCaps/>
          <w:sz w:val="32"/>
          <w:szCs w:val="32"/>
          <w:rtl/>
        </w:rPr>
        <w:lastRenderedPageBreak/>
        <w:t xml:space="preserve">     </w:t>
      </w:r>
      <w:r w:rsidRPr="003E3FDB">
        <w:rPr>
          <w:rFonts w:ascii="Arial" w:hAnsi="Arial" w:cs="Arial"/>
          <w:b/>
          <w:bCs/>
          <w:i/>
          <w:iCs/>
          <w:smallCaps/>
          <w:sz w:val="32"/>
          <w:szCs w:val="32"/>
          <w:rtl/>
        </w:rPr>
        <w:t>سريريا</w:t>
      </w:r>
      <w:r>
        <w:rPr>
          <w:rFonts w:ascii="Arial" w:hAnsi="Arial" w:cs="Arial" w:hint="cs"/>
          <w:b/>
          <w:bCs/>
          <w:i/>
          <w:iCs/>
          <w:smallCaps/>
          <w:sz w:val="32"/>
          <w:szCs w:val="32"/>
          <w:rtl/>
        </w:rPr>
        <w:t xml:space="preserve">: </w:t>
      </w:r>
      <w:r w:rsidRPr="003E3FDB">
        <w:rPr>
          <w:rFonts w:ascii="Arial" w:hAnsi="Arial" w:cs="Arial"/>
          <w:b/>
          <w:bCs/>
          <w:i/>
          <w:iCs/>
          <w:smallCaps/>
          <w:sz w:val="32"/>
          <w:szCs w:val="32"/>
          <w:rtl/>
        </w:rPr>
        <w:t>ً</w:t>
      </w:r>
      <w:r>
        <w:rPr>
          <w:rFonts w:ascii="Arial" w:hAnsi="Arial" w:cs="Arial" w:hint="cs"/>
          <w:smallCaps/>
          <w:sz w:val="32"/>
          <w:szCs w:val="32"/>
          <w:rtl/>
        </w:rPr>
        <w:t>العرض الأكثر شيوعاً هوالألم، وبسبب النمو البطيء للورم يبقى المريض يشكو لعدة سنوات من الألم قبل اكتشافه طبياً وبسبب التوضع تحت الجلد يمكن جس كتلة، حوالي 20% من المرضى يراجعون بكسر مرضي.</w:t>
      </w:r>
    </w:p>
    <w:p w:rsidR="00517F06" w:rsidRDefault="00517F06" w:rsidP="00DC0DA4">
      <w:pPr>
        <w:widowControl w:val="0"/>
        <w:jc w:val="both"/>
        <w:rPr>
          <w:rFonts w:ascii="Arial" w:hAnsi="Arial" w:cs="Arial"/>
          <w:smallCaps/>
          <w:sz w:val="32"/>
          <w:szCs w:val="32"/>
          <w:rtl/>
        </w:rPr>
      </w:pPr>
    </w:p>
    <w:p w:rsidR="00517F06" w:rsidRDefault="00517F06" w:rsidP="00DC0DA4">
      <w:pPr>
        <w:widowControl w:val="0"/>
        <w:jc w:val="both"/>
        <w:rPr>
          <w:rFonts w:ascii="Arial" w:hAnsi="Arial" w:cs="Arial"/>
          <w:smallCaps/>
          <w:sz w:val="32"/>
          <w:szCs w:val="32"/>
          <w:rtl/>
        </w:rPr>
      </w:pPr>
      <w:r>
        <w:rPr>
          <w:rFonts w:ascii="Arial" w:hAnsi="Arial" w:cs="Arial" w:hint="cs"/>
          <w:b/>
          <w:bCs/>
          <w:i/>
          <w:iCs/>
          <w:smallCaps/>
          <w:sz w:val="32"/>
          <w:szCs w:val="32"/>
          <w:rtl/>
        </w:rPr>
        <w:t xml:space="preserve">     </w:t>
      </w:r>
      <w:r w:rsidRPr="003E3FDB">
        <w:rPr>
          <w:rFonts w:ascii="Arial" w:hAnsi="Arial" w:cs="Arial"/>
          <w:b/>
          <w:bCs/>
          <w:i/>
          <w:iCs/>
          <w:smallCaps/>
          <w:sz w:val="32"/>
          <w:szCs w:val="32"/>
          <w:rtl/>
        </w:rPr>
        <w:t>شعاعياً:</w:t>
      </w:r>
      <w:r w:rsidRPr="00517F06">
        <w:rPr>
          <w:rFonts w:ascii="Arial" w:hAnsi="Arial" w:cs="Arial" w:hint="cs"/>
          <w:smallCaps/>
          <w:sz w:val="32"/>
          <w:szCs w:val="32"/>
          <w:rtl/>
        </w:rPr>
        <w:t xml:space="preserve"> </w:t>
      </w:r>
      <w:r>
        <w:rPr>
          <w:rFonts w:ascii="Arial" w:hAnsi="Arial" w:cs="Arial" w:hint="cs"/>
          <w:smallCaps/>
          <w:sz w:val="32"/>
          <w:szCs w:val="32"/>
          <w:rtl/>
        </w:rPr>
        <w:t xml:space="preserve"> آفات شفافة محددة بشكل حاد و عديدة في جسم الظنبوب. هذه الآفات الشفافة منفصلة بمساحات عظمية متصلبة وكثيفة و بالرغم من التشابه الشعاعي مع عسرالتصنع الليفي العظمي إلا أن المظهر هنا أكثر عدوانية. يمكن أن يصاب قسم كبير أو كامل الظنبوب و كثيراً ما تصاب الشظية بالانتقال المباشر.</w:t>
      </w:r>
    </w:p>
    <w:p w:rsidR="00517F06" w:rsidRDefault="00517F06" w:rsidP="00DC0DA4">
      <w:pPr>
        <w:widowControl w:val="0"/>
        <w:jc w:val="both"/>
        <w:rPr>
          <w:rFonts w:ascii="Arial" w:hAnsi="Arial" w:cs="Arial"/>
          <w:smallCaps/>
          <w:sz w:val="32"/>
          <w:szCs w:val="32"/>
          <w:rtl/>
        </w:rPr>
      </w:pPr>
    </w:p>
    <w:p w:rsidR="00585130" w:rsidRDefault="00517F06" w:rsidP="00784401">
      <w:pPr>
        <w:widowControl w:val="0"/>
        <w:jc w:val="both"/>
        <w:rPr>
          <w:rFonts w:ascii="Arial" w:hAnsi="Arial" w:cs="Arial"/>
          <w:smallCaps/>
          <w:sz w:val="32"/>
          <w:szCs w:val="32"/>
        </w:rPr>
      </w:pPr>
      <w:r>
        <w:rPr>
          <w:rFonts w:ascii="Arial" w:hAnsi="Arial" w:cs="Arial" w:hint="cs"/>
          <w:smallCaps/>
          <w:sz w:val="32"/>
          <w:szCs w:val="32"/>
          <w:rtl/>
        </w:rPr>
        <w:t xml:space="preserve">   </w:t>
      </w:r>
      <w:r>
        <w:rPr>
          <w:rFonts w:ascii="Arial" w:hAnsi="Arial" w:cs="Arial" w:hint="cs"/>
          <w:b/>
          <w:bCs/>
          <w:i/>
          <w:iCs/>
          <w:smallCaps/>
          <w:sz w:val="32"/>
          <w:szCs w:val="32"/>
          <w:rtl/>
        </w:rPr>
        <w:t xml:space="preserve">  </w:t>
      </w:r>
      <w:r w:rsidRPr="003E3FDB">
        <w:rPr>
          <w:rFonts w:ascii="Arial" w:hAnsi="Arial" w:cs="Arial"/>
          <w:b/>
          <w:bCs/>
          <w:i/>
          <w:iCs/>
          <w:smallCaps/>
          <w:sz w:val="32"/>
          <w:szCs w:val="32"/>
          <w:rtl/>
        </w:rPr>
        <w:t>التشريح المرضي:</w:t>
      </w:r>
      <w:r w:rsidR="00857A62">
        <w:rPr>
          <w:rFonts w:ascii="Arial" w:hAnsi="Arial" w:cs="Arial" w:hint="cs"/>
          <w:b/>
          <w:bCs/>
          <w:i/>
          <w:iCs/>
          <w:smallCaps/>
          <w:sz w:val="32"/>
          <w:szCs w:val="32"/>
          <w:rtl/>
        </w:rPr>
        <w:t xml:space="preserve"> </w:t>
      </w:r>
      <w:r w:rsidR="00857A62">
        <w:rPr>
          <w:rFonts w:ascii="Arial" w:hAnsi="Arial" w:cs="Arial" w:hint="cs"/>
          <w:smallCaps/>
          <w:sz w:val="32"/>
          <w:szCs w:val="32"/>
          <w:rtl/>
        </w:rPr>
        <w:t>يتضمن الورم المينائي جزائر من الخلايا الظهارية في لحمة من الألياف. بعض النواحي من الورم عسر التصنع الليفي أو عسر التصنع الليفي العظمي.</w:t>
      </w:r>
      <w:r w:rsidR="00784401">
        <w:rPr>
          <w:rFonts w:ascii="Arial" w:hAnsi="Arial" w:cs="Arial"/>
          <w:smallCaps/>
          <w:sz w:val="32"/>
          <w:szCs w:val="32"/>
        </w:rPr>
        <w:t xml:space="preserve"> </w:t>
      </w:r>
      <w:r w:rsidR="00784401" w:rsidRPr="00784401">
        <w:rPr>
          <w:rFonts w:ascii="Arial" w:hAnsi="Arial" w:cs="Arial"/>
          <w:smallCaps/>
          <w:color w:val="1F497D" w:themeColor="text2"/>
          <w:sz w:val="32"/>
          <w:szCs w:val="32"/>
        </w:rPr>
        <w:t>(41 – 4</w:t>
      </w:r>
      <w:r w:rsidR="00784401">
        <w:rPr>
          <w:rFonts w:ascii="Arial" w:hAnsi="Arial" w:cs="Arial"/>
          <w:smallCaps/>
          <w:color w:val="1F497D" w:themeColor="text2"/>
          <w:sz w:val="32"/>
          <w:szCs w:val="32"/>
        </w:rPr>
        <w:t>3</w:t>
      </w:r>
      <w:r w:rsidR="00784401" w:rsidRPr="00784401">
        <w:rPr>
          <w:rFonts w:ascii="Arial" w:hAnsi="Arial" w:cs="Arial"/>
          <w:smallCaps/>
          <w:color w:val="1F497D" w:themeColor="text2"/>
          <w:sz w:val="32"/>
          <w:szCs w:val="32"/>
        </w:rPr>
        <w:t xml:space="preserve">)   </w:t>
      </w:r>
    </w:p>
    <w:p w:rsidR="00517F06" w:rsidRDefault="00857A62" w:rsidP="00857A62">
      <w:pPr>
        <w:widowControl w:val="0"/>
        <w:jc w:val="both"/>
        <w:rPr>
          <w:rFonts w:ascii="Arial" w:hAnsi="Arial" w:cs="Arial"/>
          <w:smallCaps/>
          <w:sz w:val="32"/>
          <w:szCs w:val="32"/>
          <w:rtl/>
        </w:rPr>
      </w:pPr>
      <w:r>
        <w:rPr>
          <w:rFonts w:ascii="Arial" w:hAnsi="Arial" w:cs="Arial" w:hint="cs"/>
          <w:smallCaps/>
          <w:sz w:val="32"/>
          <w:szCs w:val="32"/>
          <w:rtl/>
        </w:rPr>
        <w:t xml:space="preserve"> </w:t>
      </w:r>
    </w:p>
    <w:p w:rsidR="008D4182" w:rsidRDefault="00DC0DA4" w:rsidP="00DC0DA4">
      <w:pPr>
        <w:widowControl w:val="0"/>
        <w:jc w:val="both"/>
        <w:rPr>
          <w:rFonts w:cs="Times New Roman"/>
          <w:b/>
          <w:bCs/>
          <w:sz w:val="52"/>
          <w:szCs w:val="52"/>
        </w:rPr>
      </w:pPr>
      <w:r>
        <w:rPr>
          <w:rFonts w:ascii="Arial" w:hAnsi="Arial" w:cs="Arial" w:hint="cs"/>
          <w:smallCaps/>
          <w:sz w:val="32"/>
          <w:szCs w:val="32"/>
          <w:rtl/>
        </w:rPr>
        <w:t xml:space="preserve">  </w:t>
      </w:r>
      <w:r w:rsidR="009F2722">
        <w:rPr>
          <w:rFonts w:ascii="Arial" w:hAnsi="Arial" w:cs="Arial" w:hint="cs"/>
          <w:smallCaps/>
          <w:sz w:val="32"/>
          <w:szCs w:val="32"/>
          <w:rtl/>
        </w:rPr>
        <w:t xml:space="preserve"> </w:t>
      </w:r>
      <w:r w:rsidR="00152240" w:rsidRPr="00152240">
        <w:rPr>
          <w:rFonts w:cs="Times New Roman"/>
          <w:smallCaps/>
          <w:sz w:val="52"/>
          <w:szCs w:val="52"/>
          <w:rtl/>
        </w:rPr>
        <w:t>6</w:t>
      </w:r>
      <w:r w:rsidR="009F2722">
        <w:rPr>
          <w:rFonts w:ascii="Arial" w:hAnsi="Arial" w:cs="Arial" w:hint="cs"/>
          <w:smallCaps/>
          <w:sz w:val="32"/>
          <w:szCs w:val="32"/>
          <w:rtl/>
        </w:rPr>
        <w:t xml:space="preserve"> </w:t>
      </w:r>
      <w:r w:rsidR="00A1772E">
        <w:rPr>
          <w:rFonts w:ascii="Arial" w:hAnsi="Arial" w:cs="Arial" w:hint="cs"/>
          <w:smallCaps/>
          <w:sz w:val="32"/>
          <w:szCs w:val="32"/>
          <w:rtl/>
        </w:rPr>
        <w:t xml:space="preserve"> </w:t>
      </w:r>
      <w:r w:rsidR="00152240">
        <w:rPr>
          <w:rFonts w:cs="Times New Roman" w:hint="cs"/>
          <w:b/>
          <w:bCs/>
          <w:sz w:val="52"/>
          <w:szCs w:val="52"/>
          <w:rtl/>
        </w:rPr>
        <w:t xml:space="preserve">- </w:t>
      </w:r>
      <w:r w:rsidR="00152240">
        <w:rPr>
          <w:rFonts w:cs="Times New Roman"/>
          <w:b/>
          <w:bCs/>
          <w:sz w:val="52"/>
          <w:szCs w:val="52"/>
          <w:rtl/>
        </w:rPr>
        <w:t>ال</w:t>
      </w:r>
      <w:r w:rsidR="00152240">
        <w:rPr>
          <w:rFonts w:cs="Times New Roman" w:hint="cs"/>
          <w:b/>
          <w:bCs/>
          <w:sz w:val="52"/>
          <w:szCs w:val="52"/>
          <w:rtl/>
        </w:rPr>
        <w:t>أ</w:t>
      </w:r>
      <w:r w:rsidR="00152240">
        <w:rPr>
          <w:rFonts w:cs="Times New Roman"/>
          <w:b/>
          <w:bCs/>
          <w:sz w:val="52"/>
          <w:szCs w:val="52"/>
          <w:rtl/>
        </w:rPr>
        <w:t>ور</w:t>
      </w:r>
      <w:r w:rsidR="00152240">
        <w:rPr>
          <w:rFonts w:cs="Times New Roman" w:hint="cs"/>
          <w:b/>
          <w:bCs/>
          <w:sz w:val="52"/>
          <w:szCs w:val="52"/>
          <w:rtl/>
        </w:rPr>
        <w:t>ا</w:t>
      </w:r>
      <w:r w:rsidR="00152240" w:rsidRPr="008455A5">
        <w:rPr>
          <w:rFonts w:cs="Times New Roman"/>
          <w:b/>
          <w:bCs/>
          <w:sz w:val="52"/>
          <w:szCs w:val="52"/>
          <w:rtl/>
        </w:rPr>
        <w:t>م</w:t>
      </w:r>
      <w:r w:rsidR="00152240">
        <w:rPr>
          <w:rFonts w:cs="Times New Roman" w:hint="cs"/>
          <w:b/>
          <w:bCs/>
          <w:sz w:val="52"/>
          <w:szCs w:val="52"/>
          <w:rtl/>
        </w:rPr>
        <w:t xml:space="preserve"> الوعاعية الخبيثة</w:t>
      </w:r>
      <w:r w:rsidR="00C75EA7">
        <w:rPr>
          <w:rFonts w:cs="Times New Roman"/>
          <w:b/>
          <w:bCs/>
          <w:sz w:val="52"/>
          <w:szCs w:val="52"/>
        </w:rPr>
        <w:t xml:space="preserve"> </w:t>
      </w:r>
      <w:r w:rsidR="006A77BA">
        <w:rPr>
          <w:rFonts w:cs="Times New Roman"/>
          <w:b/>
          <w:bCs/>
          <w:sz w:val="52"/>
          <w:szCs w:val="52"/>
        </w:rPr>
        <w:t>:</w:t>
      </w:r>
    </w:p>
    <w:p w:rsidR="00DC796D" w:rsidRDefault="00B338FE" w:rsidP="00DC0DA4">
      <w:pPr>
        <w:widowControl w:val="0"/>
        <w:jc w:val="both"/>
        <w:rPr>
          <w:rFonts w:ascii="Arial" w:hAnsi="Arial" w:cs="Arial"/>
          <w:smallCaps/>
          <w:sz w:val="32"/>
          <w:szCs w:val="32"/>
          <w:rtl/>
        </w:rPr>
      </w:pPr>
      <w:r>
        <w:rPr>
          <w:rFonts w:cs="Times New Roman"/>
          <w:b/>
          <w:bCs/>
          <w:sz w:val="52"/>
          <w:szCs w:val="52"/>
          <w:lang w:val="en-GB"/>
        </w:rPr>
        <w:t xml:space="preserve">        </w:t>
      </w:r>
      <w:r w:rsidR="006A77BA">
        <w:rPr>
          <w:rFonts w:cs="Times New Roman"/>
          <w:b/>
          <w:bCs/>
          <w:sz w:val="52"/>
          <w:szCs w:val="52"/>
          <w:lang w:val="en-GB"/>
        </w:rPr>
        <w:t xml:space="preserve"> </w:t>
      </w:r>
      <w:r w:rsidR="00C75EA7">
        <w:rPr>
          <w:rFonts w:cs="Times New Roman"/>
          <w:b/>
          <w:bCs/>
          <w:sz w:val="52"/>
          <w:szCs w:val="52"/>
          <w:lang w:val="en-GB"/>
        </w:rPr>
        <w:t>Malignant Vascular</w:t>
      </w:r>
      <w:r w:rsidR="006A77BA">
        <w:rPr>
          <w:rFonts w:cs="Times New Roman"/>
          <w:b/>
          <w:bCs/>
          <w:sz w:val="52"/>
          <w:szCs w:val="52"/>
          <w:lang w:val="en-GB"/>
        </w:rPr>
        <w:t xml:space="preserve"> </w:t>
      </w:r>
      <w:r w:rsidR="00C75EA7">
        <w:rPr>
          <w:rFonts w:cs="Times New Roman"/>
          <w:b/>
          <w:bCs/>
          <w:sz w:val="52"/>
          <w:szCs w:val="52"/>
          <w:lang w:val="en-GB"/>
        </w:rPr>
        <w:t xml:space="preserve">Tumors     </w:t>
      </w:r>
      <w:r w:rsidR="00585130">
        <w:rPr>
          <w:rFonts w:cs="Times New Roman"/>
          <w:b/>
          <w:bCs/>
          <w:sz w:val="52"/>
          <w:szCs w:val="52"/>
          <w:lang w:val="en-GB"/>
        </w:rPr>
        <w:t xml:space="preserve">                                   </w:t>
      </w:r>
      <w:r w:rsidR="00C75EA7">
        <w:rPr>
          <w:rFonts w:cs="Times New Roman"/>
          <w:b/>
          <w:bCs/>
          <w:sz w:val="52"/>
          <w:szCs w:val="52"/>
          <w:lang w:val="en-GB"/>
        </w:rPr>
        <w:t xml:space="preserve">                              </w:t>
      </w:r>
      <w:r w:rsidR="001668A8">
        <w:rPr>
          <w:rFonts w:ascii="Arial" w:hAnsi="Arial" w:cs="Arial" w:hint="cs"/>
          <w:smallCaps/>
          <w:sz w:val="32"/>
          <w:szCs w:val="32"/>
          <w:rtl/>
          <w:lang w:val="en-GB"/>
        </w:rPr>
        <w:t xml:space="preserve">       </w:t>
      </w:r>
      <w:r>
        <w:rPr>
          <w:rFonts w:ascii="Arial" w:hAnsi="Arial" w:cs="Arial" w:hint="cs"/>
          <w:smallCaps/>
          <w:sz w:val="32"/>
          <w:szCs w:val="32"/>
          <w:rtl/>
          <w:lang w:val="en-GB"/>
        </w:rPr>
        <w:t xml:space="preserve"> </w:t>
      </w:r>
      <w:r w:rsidR="001668A8">
        <w:rPr>
          <w:rFonts w:ascii="Arial" w:hAnsi="Arial" w:cs="Arial" w:hint="cs"/>
          <w:smallCaps/>
          <w:sz w:val="32"/>
          <w:szCs w:val="32"/>
          <w:rtl/>
        </w:rPr>
        <w:t>تشكل هذه الأورام النادرة 1% من الأورام البدئية الخبيثة للعظام</w:t>
      </w:r>
      <w:r w:rsidR="007F3CC5">
        <w:rPr>
          <w:rFonts w:ascii="Arial" w:hAnsi="Arial" w:cs="Arial" w:hint="cs"/>
          <w:smallCaps/>
          <w:sz w:val="32"/>
          <w:szCs w:val="32"/>
          <w:rtl/>
        </w:rPr>
        <w:t xml:space="preserve"> .</w:t>
      </w:r>
      <w:r w:rsidRPr="008D4182">
        <w:rPr>
          <w:rFonts w:ascii="Arial" w:hAnsi="Arial" w:cs="Arial"/>
          <w:smallCaps/>
          <w:sz w:val="32"/>
          <w:szCs w:val="32"/>
          <w:rtl/>
        </w:rPr>
        <w:t>بعد</w:t>
      </w:r>
      <w:r w:rsidR="00D31682">
        <w:rPr>
          <w:rFonts w:ascii="Arial" w:hAnsi="Arial" w:cs="Arial" w:hint="cs"/>
          <w:smallCaps/>
          <w:sz w:val="32"/>
          <w:szCs w:val="32"/>
          <w:rtl/>
        </w:rPr>
        <w:t>العقد الأول من الحياة</w:t>
      </w:r>
      <w:r w:rsidR="00896367">
        <w:rPr>
          <w:rFonts w:ascii="Arial" w:hAnsi="Arial" w:cs="Arial" w:hint="cs"/>
          <w:smallCaps/>
          <w:sz w:val="32"/>
          <w:szCs w:val="32"/>
          <w:rtl/>
        </w:rPr>
        <w:t xml:space="preserve"> فإنها تحدث في أي عمر و أي عظم .  يوجد ميل بسيط لإصابة الذكور أكثر و لكن لاعلاقة للعرق بذلك. يميل الغرن الوعائي للحدوث بجوار مواد الاستجدال رغم عدم إثبات</w:t>
      </w:r>
      <w:r w:rsidR="00337145">
        <w:rPr>
          <w:rFonts w:ascii="Arial" w:hAnsi="Arial" w:cs="Arial" w:hint="cs"/>
          <w:smallCaps/>
          <w:sz w:val="32"/>
          <w:szCs w:val="32"/>
          <w:rtl/>
        </w:rPr>
        <w:t xml:space="preserve"> ذلك.</w:t>
      </w:r>
      <w:r w:rsidR="00DC796D">
        <w:rPr>
          <w:rFonts w:ascii="Arial" w:hAnsi="Arial" w:cs="Arial" w:hint="cs"/>
          <w:smallCaps/>
          <w:sz w:val="32"/>
          <w:szCs w:val="32"/>
          <w:rtl/>
        </w:rPr>
        <w:t xml:space="preserve"> يعتمد الإنذار في معظم الأورام على درجة الورم. إن بقيا الحياة هي أفضل عند المرضى المصابين بأورام منخفضة الدرجة تصل إلى 80% في حين تصل إلى 20% عند المرضى المصابين بأورام عالية الدرجة.</w:t>
      </w:r>
    </w:p>
    <w:p w:rsidR="00DC796D" w:rsidRDefault="00DC796D" w:rsidP="00DC0DA4">
      <w:pPr>
        <w:widowControl w:val="0"/>
        <w:jc w:val="both"/>
        <w:rPr>
          <w:rFonts w:ascii="Arial" w:hAnsi="Arial" w:cs="Arial"/>
          <w:smallCaps/>
          <w:sz w:val="32"/>
          <w:szCs w:val="32"/>
          <w:rtl/>
        </w:rPr>
      </w:pPr>
    </w:p>
    <w:p w:rsidR="00DC796D" w:rsidRDefault="00DC796D" w:rsidP="00DC0DA4">
      <w:pPr>
        <w:widowControl w:val="0"/>
        <w:jc w:val="both"/>
        <w:rPr>
          <w:rFonts w:ascii="Arial" w:hAnsi="Arial" w:cs="Arial"/>
          <w:smallCaps/>
          <w:sz w:val="32"/>
          <w:szCs w:val="32"/>
          <w:rtl/>
        </w:rPr>
      </w:pPr>
      <w:r>
        <w:rPr>
          <w:rFonts w:ascii="Arial" w:hAnsi="Arial" w:cs="Arial" w:hint="cs"/>
          <w:smallCaps/>
          <w:sz w:val="32"/>
          <w:szCs w:val="32"/>
          <w:rtl/>
        </w:rPr>
        <w:t xml:space="preserve"> </w:t>
      </w:r>
      <w:r w:rsidR="00337145">
        <w:rPr>
          <w:rFonts w:ascii="Arial" w:hAnsi="Arial" w:cs="Arial" w:hint="cs"/>
          <w:b/>
          <w:bCs/>
          <w:i/>
          <w:iCs/>
          <w:smallCaps/>
          <w:sz w:val="32"/>
          <w:szCs w:val="32"/>
          <w:rtl/>
        </w:rPr>
        <w:t xml:space="preserve">          </w:t>
      </w:r>
      <w:r w:rsidR="00337145" w:rsidRPr="003E3FDB">
        <w:rPr>
          <w:rFonts w:ascii="Arial" w:hAnsi="Arial" w:cs="Arial"/>
          <w:b/>
          <w:bCs/>
          <w:i/>
          <w:iCs/>
          <w:smallCaps/>
          <w:sz w:val="32"/>
          <w:szCs w:val="32"/>
          <w:rtl/>
        </w:rPr>
        <w:t>سريريا</w:t>
      </w:r>
      <w:r w:rsidR="00337145">
        <w:rPr>
          <w:rFonts w:ascii="Arial" w:hAnsi="Arial" w:cs="Arial" w:hint="cs"/>
          <w:b/>
          <w:bCs/>
          <w:i/>
          <w:iCs/>
          <w:smallCaps/>
          <w:sz w:val="32"/>
          <w:szCs w:val="32"/>
          <w:rtl/>
        </w:rPr>
        <w:t>:</w:t>
      </w:r>
      <w:r w:rsidR="00337145" w:rsidRPr="00337145">
        <w:rPr>
          <w:rFonts w:ascii="Arial" w:hAnsi="Arial" w:cs="Arial" w:hint="cs"/>
          <w:smallCaps/>
          <w:sz w:val="32"/>
          <w:szCs w:val="32"/>
          <w:rtl/>
        </w:rPr>
        <w:t xml:space="preserve"> </w:t>
      </w:r>
      <w:r w:rsidR="00337145">
        <w:rPr>
          <w:rFonts w:ascii="Arial" w:hAnsi="Arial" w:cs="Arial" w:hint="cs"/>
          <w:smallCaps/>
          <w:sz w:val="32"/>
          <w:szCs w:val="32"/>
          <w:rtl/>
        </w:rPr>
        <w:t>الشكوى عند التشخيص هي الألم و نادراً الكسر المرضي. مدة الأعراض مختلفة و هي تعتمد على درجة الورم.</w:t>
      </w:r>
    </w:p>
    <w:p w:rsidR="00337145" w:rsidRDefault="00337145" w:rsidP="00DC0DA4">
      <w:pPr>
        <w:widowControl w:val="0"/>
        <w:jc w:val="both"/>
        <w:rPr>
          <w:rFonts w:ascii="Arial" w:hAnsi="Arial" w:cs="Arial"/>
          <w:smallCaps/>
          <w:sz w:val="32"/>
          <w:szCs w:val="32"/>
          <w:rtl/>
        </w:rPr>
      </w:pPr>
      <w:r>
        <w:rPr>
          <w:rFonts w:ascii="Arial" w:hAnsi="Arial" w:cs="Arial" w:hint="cs"/>
          <w:smallCaps/>
          <w:sz w:val="32"/>
          <w:szCs w:val="32"/>
          <w:rtl/>
        </w:rPr>
        <w:t xml:space="preserve"> </w:t>
      </w:r>
      <w:r>
        <w:rPr>
          <w:rFonts w:ascii="Arial" w:hAnsi="Arial" w:cs="Arial" w:hint="cs"/>
          <w:b/>
          <w:bCs/>
          <w:i/>
          <w:iCs/>
          <w:smallCaps/>
          <w:sz w:val="32"/>
          <w:szCs w:val="32"/>
          <w:rtl/>
        </w:rPr>
        <w:t xml:space="preserve"> </w:t>
      </w:r>
    </w:p>
    <w:p w:rsidR="00DC796D" w:rsidRDefault="00DC796D" w:rsidP="00DC796D">
      <w:pPr>
        <w:widowControl w:val="0"/>
        <w:jc w:val="both"/>
        <w:rPr>
          <w:rFonts w:ascii="Arial" w:hAnsi="Arial" w:cs="Arial"/>
          <w:smallCaps/>
          <w:sz w:val="32"/>
          <w:szCs w:val="32"/>
          <w:rtl/>
        </w:rPr>
      </w:pPr>
      <w:r>
        <w:rPr>
          <w:rFonts w:ascii="Arial" w:hAnsi="Arial" w:cs="Arial" w:hint="cs"/>
          <w:b/>
          <w:bCs/>
          <w:i/>
          <w:iCs/>
          <w:smallCaps/>
          <w:sz w:val="32"/>
          <w:szCs w:val="32"/>
          <w:rtl/>
        </w:rPr>
        <w:t xml:space="preserve">       </w:t>
      </w:r>
      <w:r w:rsidR="00337145">
        <w:rPr>
          <w:rFonts w:ascii="Arial" w:hAnsi="Arial" w:cs="Arial" w:hint="cs"/>
          <w:b/>
          <w:bCs/>
          <w:i/>
          <w:iCs/>
          <w:smallCaps/>
          <w:sz w:val="32"/>
          <w:szCs w:val="32"/>
          <w:rtl/>
        </w:rPr>
        <w:t xml:space="preserve">  </w:t>
      </w:r>
      <w:r w:rsidR="00337145" w:rsidRPr="003E3FDB">
        <w:rPr>
          <w:rFonts w:ascii="Arial" w:hAnsi="Arial" w:cs="Arial"/>
          <w:b/>
          <w:bCs/>
          <w:i/>
          <w:iCs/>
          <w:smallCaps/>
          <w:sz w:val="32"/>
          <w:szCs w:val="32"/>
          <w:rtl/>
        </w:rPr>
        <w:t>شعاعياً:</w:t>
      </w:r>
      <w:r w:rsidR="00896367">
        <w:rPr>
          <w:rFonts w:cs="Times New Roman" w:hint="cs"/>
          <w:b/>
          <w:bCs/>
          <w:sz w:val="52"/>
          <w:szCs w:val="52"/>
          <w:rtl/>
          <w:lang w:val="en-GB"/>
        </w:rPr>
        <w:t xml:space="preserve"> </w:t>
      </w:r>
      <w:r w:rsidR="00337145">
        <w:rPr>
          <w:rFonts w:ascii="Arial" w:hAnsi="Arial" w:cs="Arial" w:hint="cs"/>
          <w:smallCaps/>
          <w:sz w:val="32"/>
          <w:szCs w:val="32"/>
          <w:rtl/>
        </w:rPr>
        <w:t xml:space="preserve">تظهرالأورام منخفضة الدرجة كآفات حالة محددة بشكل جيد و يمكن أن تكون بارتكاس عظمي. </w:t>
      </w:r>
      <w:r w:rsidR="004361F1">
        <w:rPr>
          <w:rFonts w:ascii="Arial" w:hAnsi="Arial" w:cs="Arial" w:hint="cs"/>
          <w:smallCaps/>
          <w:sz w:val="32"/>
          <w:szCs w:val="32"/>
          <w:rtl/>
        </w:rPr>
        <w:t>الآفات العالية الدرجة ذات مظهر أكثر نفوذية. الارتكاس السمحاقي غير شائع. للأورام الوعائية الخبيثة خصوصية</w:t>
      </w:r>
      <w:r w:rsidR="005F5D07">
        <w:rPr>
          <w:rFonts w:ascii="Arial" w:hAnsi="Arial" w:cs="Arial" w:hint="cs"/>
          <w:smallCaps/>
          <w:sz w:val="32"/>
          <w:szCs w:val="32"/>
          <w:rtl/>
        </w:rPr>
        <w:t xml:space="preserve"> بحيث تميل  لأن تكون عديدة المراكز و هذا يعتمد على درجتها. الأكثر شيوعاً آفات عديدة في نفس العظم أو في عدة عظام في نفس الطرف.</w:t>
      </w:r>
    </w:p>
    <w:p w:rsidR="00DC796D" w:rsidRDefault="00DC796D" w:rsidP="00DC796D">
      <w:pPr>
        <w:widowControl w:val="0"/>
        <w:jc w:val="both"/>
        <w:rPr>
          <w:rFonts w:ascii="Arial" w:hAnsi="Arial" w:cs="Arial"/>
          <w:smallCaps/>
          <w:sz w:val="32"/>
          <w:szCs w:val="32"/>
          <w:rtl/>
        </w:rPr>
      </w:pPr>
    </w:p>
    <w:p w:rsidR="00DC796D" w:rsidRDefault="00DC796D" w:rsidP="00DC796D">
      <w:pPr>
        <w:widowControl w:val="0"/>
        <w:jc w:val="both"/>
        <w:rPr>
          <w:rFonts w:ascii="Arial" w:hAnsi="Arial" w:cs="Arial"/>
          <w:smallCaps/>
          <w:sz w:val="32"/>
          <w:szCs w:val="32"/>
          <w:rtl/>
        </w:rPr>
      </w:pPr>
    </w:p>
    <w:p w:rsidR="005C10D9" w:rsidRDefault="00DC796D" w:rsidP="00784401">
      <w:pPr>
        <w:widowControl w:val="0"/>
        <w:jc w:val="both"/>
        <w:rPr>
          <w:rFonts w:ascii="Arial" w:hAnsi="Arial" w:cs="Arial"/>
          <w:smallCaps/>
          <w:sz w:val="32"/>
          <w:szCs w:val="32"/>
          <w:rtl/>
        </w:rPr>
      </w:pPr>
      <w:r>
        <w:rPr>
          <w:rFonts w:ascii="Arial" w:hAnsi="Arial" w:cs="Arial" w:hint="cs"/>
          <w:b/>
          <w:bCs/>
          <w:i/>
          <w:iCs/>
          <w:smallCaps/>
          <w:sz w:val="32"/>
          <w:szCs w:val="32"/>
          <w:rtl/>
        </w:rPr>
        <w:t xml:space="preserve">     </w:t>
      </w:r>
      <w:r w:rsidR="005F5D07">
        <w:rPr>
          <w:rFonts w:ascii="Arial" w:hAnsi="Arial" w:cs="Arial" w:hint="cs"/>
          <w:b/>
          <w:bCs/>
          <w:i/>
          <w:iCs/>
          <w:smallCaps/>
          <w:sz w:val="32"/>
          <w:szCs w:val="32"/>
          <w:rtl/>
        </w:rPr>
        <w:t xml:space="preserve">  </w:t>
      </w:r>
      <w:r w:rsidR="005F5D07" w:rsidRPr="003E3FDB">
        <w:rPr>
          <w:rFonts w:ascii="Arial" w:hAnsi="Arial" w:cs="Arial"/>
          <w:b/>
          <w:bCs/>
          <w:i/>
          <w:iCs/>
          <w:smallCaps/>
          <w:sz w:val="32"/>
          <w:szCs w:val="32"/>
          <w:rtl/>
        </w:rPr>
        <w:t>التشريح المرضي:</w:t>
      </w:r>
      <w:r w:rsidR="00B338FE">
        <w:rPr>
          <w:rFonts w:cs="Times New Roman" w:hint="cs"/>
          <w:b/>
          <w:bCs/>
          <w:sz w:val="52"/>
          <w:szCs w:val="52"/>
          <w:rtl/>
          <w:lang w:val="en-GB"/>
        </w:rPr>
        <w:t xml:space="preserve"> </w:t>
      </w:r>
      <w:r w:rsidR="005F5D07">
        <w:rPr>
          <w:rFonts w:ascii="Arial" w:hAnsi="Arial" w:cs="Arial" w:hint="cs"/>
          <w:smallCaps/>
          <w:sz w:val="32"/>
          <w:szCs w:val="32"/>
          <w:rtl/>
        </w:rPr>
        <w:t>تظهرالأورام منخفضة الدرجة</w:t>
      </w:r>
      <w:r w:rsidR="00FC4AFA">
        <w:rPr>
          <w:rFonts w:ascii="Arial" w:hAnsi="Arial" w:cs="Arial" w:hint="cs"/>
          <w:smallCaps/>
          <w:sz w:val="32"/>
          <w:szCs w:val="32"/>
          <w:rtl/>
        </w:rPr>
        <w:t xml:space="preserve"> أقنية وعائية مع مفاغرات جيدة محددة بخلايا ظهارية. الأورام عالية الدرجة يمكن أن تكن عديدةالأشكال كأغران أو أورام بشروية غير متميزة.</w:t>
      </w:r>
      <w:r w:rsidR="00784401">
        <w:rPr>
          <w:rFonts w:ascii="Arial" w:hAnsi="Arial" w:cs="Arial"/>
          <w:smallCaps/>
          <w:sz w:val="32"/>
          <w:szCs w:val="32"/>
        </w:rPr>
        <w:t xml:space="preserve"> </w:t>
      </w:r>
      <w:r w:rsidR="00784401" w:rsidRPr="00784401">
        <w:rPr>
          <w:rFonts w:ascii="Arial" w:hAnsi="Arial" w:cs="Arial"/>
          <w:smallCaps/>
          <w:color w:val="1F497D" w:themeColor="text2"/>
          <w:sz w:val="32"/>
          <w:szCs w:val="32"/>
        </w:rPr>
        <w:t>(45 – 50</w:t>
      </w:r>
      <w:r w:rsidR="00784401">
        <w:rPr>
          <w:rFonts w:ascii="Arial" w:hAnsi="Arial" w:cs="Arial"/>
          <w:smallCaps/>
          <w:sz w:val="32"/>
          <w:szCs w:val="32"/>
        </w:rPr>
        <w:t>)</w:t>
      </w:r>
    </w:p>
    <w:p w:rsidR="00C75EA7" w:rsidRDefault="00FC4AFA" w:rsidP="00DC0DA4">
      <w:pPr>
        <w:widowControl w:val="0"/>
        <w:jc w:val="both"/>
        <w:rPr>
          <w:rFonts w:cs="Times New Roman"/>
          <w:b/>
          <w:bCs/>
          <w:sz w:val="52"/>
          <w:szCs w:val="52"/>
          <w:rtl/>
        </w:rPr>
      </w:pPr>
      <w:r>
        <w:rPr>
          <w:rFonts w:ascii="Arial" w:hAnsi="Arial" w:cs="Arial" w:hint="cs"/>
          <w:smallCaps/>
          <w:sz w:val="32"/>
          <w:szCs w:val="32"/>
          <w:rtl/>
        </w:rPr>
        <w:t xml:space="preserve"> </w:t>
      </w:r>
      <w:r w:rsidR="00B338FE">
        <w:rPr>
          <w:rFonts w:cs="Times New Roman" w:hint="cs"/>
          <w:b/>
          <w:bCs/>
          <w:sz w:val="52"/>
          <w:szCs w:val="52"/>
          <w:rtl/>
          <w:lang w:val="en-GB"/>
        </w:rPr>
        <w:t xml:space="preserve">         </w:t>
      </w:r>
    </w:p>
    <w:p w:rsidR="00152240" w:rsidRPr="008D4182" w:rsidRDefault="00C75EA7" w:rsidP="007D55BE">
      <w:pPr>
        <w:widowControl w:val="0"/>
        <w:jc w:val="both"/>
        <w:rPr>
          <w:rFonts w:ascii="Arial" w:hAnsi="Arial" w:cs="Arial"/>
          <w:smallCaps/>
          <w:sz w:val="32"/>
          <w:szCs w:val="32"/>
        </w:rPr>
      </w:pPr>
      <w:r>
        <w:rPr>
          <w:rFonts w:cs="Times New Roman"/>
          <w:b/>
          <w:bCs/>
          <w:sz w:val="52"/>
          <w:szCs w:val="52"/>
          <w:lang w:val="en-GB"/>
        </w:rPr>
        <w:t xml:space="preserve">  </w:t>
      </w:r>
      <w:r w:rsidR="00DC796D">
        <w:rPr>
          <w:rFonts w:ascii="Arial" w:hAnsi="Arial" w:cs="Arial" w:hint="cs"/>
          <w:smallCaps/>
          <w:sz w:val="32"/>
          <w:szCs w:val="32"/>
          <w:rtl/>
        </w:rPr>
        <w:t xml:space="preserve"> </w:t>
      </w:r>
      <w:r w:rsidR="009E7BC7">
        <w:rPr>
          <w:rFonts w:cs="Times New Roman" w:hint="cs"/>
          <w:smallCaps/>
          <w:sz w:val="52"/>
          <w:szCs w:val="52"/>
          <w:rtl/>
        </w:rPr>
        <w:t>7</w:t>
      </w:r>
      <w:r w:rsidR="00DC796D">
        <w:rPr>
          <w:rFonts w:ascii="Arial" w:hAnsi="Arial" w:cs="Arial" w:hint="cs"/>
          <w:smallCaps/>
          <w:sz w:val="32"/>
          <w:szCs w:val="32"/>
          <w:rtl/>
        </w:rPr>
        <w:t xml:space="preserve">  </w:t>
      </w:r>
      <w:r w:rsidR="00DC796D" w:rsidRPr="007D55BE">
        <w:rPr>
          <w:rFonts w:cs="Times New Roman"/>
          <w:b/>
          <w:bCs/>
          <w:sz w:val="52"/>
          <w:szCs w:val="52"/>
          <w:rtl/>
        </w:rPr>
        <w:t xml:space="preserve">- </w:t>
      </w:r>
      <w:r w:rsidR="007D55BE" w:rsidRPr="007D55BE">
        <w:rPr>
          <w:rFonts w:cs="Times New Roman"/>
          <w:b/>
          <w:bCs/>
          <w:i/>
          <w:iCs/>
          <w:smallCaps/>
          <w:sz w:val="52"/>
          <w:szCs w:val="52"/>
          <w:rtl/>
        </w:rPr>
        <w:t xml:space="preserve"> الغرن الليفية العظمية :</w:t>
      </w:r>
      <w:r w:rsidR="007D55BE" w:rsidRPr="007D55BE">
        <w:rPr>
          <w:rFonts w:cs="Times New Roman"/>
          <w:b/>
          <w:bCs/>
          <w:i/>
          <w:iCs/>
          <w:sz w:val="52"/>
          <w:szCs w:val="52"/>
        </w:rPr>
        <w:t>Fibrosarcoma of the Bone</w:t>
      </w:r>
      <w:r w:rsidRPr="007D55BE">
        <w:rPr>
          <w:rFonts w:cs="Times New Roman"/>
          <w:b/>
          <w:bCs/>
          <w:sz w:val="52"/>
          <w:szCs w:val="52"/>
          <w:lang w:val="en-GB"/>
        </w:rPr>
        <w:t xml:space="preserve"> </w:t>
      </w:r>
    </w:p>
    <w:p w:rsidR="009E7131" w:rsidRPr="00801C24" w:rsidRDefault="00801C24" w:rsidP="007D55BE">
      <w:pPr>
        <w:widowControl w:val="0"/>
        <w:ind w:firstLine="720"/>
        <w:jc w:val="both"/>
        <w:rPr>
          <w:rFonts w:ascii="Microsoft Sans Serif" w:hAnsi="Microsoft Sans Serif" w:cs="Microsoft Sans Serif"/>
          <w:b/>
          <w:bCs/>
          <w:i/>
          <w:iCs/>
          <w:smallCaps/>
          <w:sz w:val="40"/>
          <w:rtl/>
        </w:rPr>
      </w:pPr>
      <w:r w:rsidRPr="00801C24">
        <w:rPr>
          <w:rFonts w:ascii="Microsoft Sans Serif" w:hAnsi="Microsoft Sans Serif" w:cs="Microsoft Sans Serif"/>
          <w:b/>
          <w:bCs/>
          <w:i/>
          <w:iCs/>
          <w:sz w:val="40"/>
        </w:rPr>
        <w:t xml:space="preserve"> </w:t>
      </w:r>
    </w:p>
    <w:p w:rsidR="00323C4E" w:rsidRDefault="00111312" w:rsidP="005C10D9">
      <w:pPr>
        <w:widowControl w:val="0"/>
        <w:ind w:firstLine="720"/>
        <w:jc w:val="both"/>
        <w:rPr>
          <w:rFonts w:ascii="Arial" w:hAnsi="Arial" w:cs="Arial"/>
          <w:smallCaps/>
          <w:sz w:val="32"/>
          <w:szCs w:val="32"/>
          <w:rtl/>
        </w:rPr>
      </w:pPr>
      <w:r w:rsidRPr="008D4182">
        <w:rPr>
          <w:rFonts w:ascii="Arial" w:hAnsi="Arial" w:cs="Arial"/>
          <w:smallCaps/>
          <w:sz w:val="32"/>
          <w:szCs w:val="32"/>
          <w:rtl/>
        </w:rPr>
        <w:t xml:space="preserve">هي نادرة في العظم، وغالباً ما تنشأ على </w:t>
      </w:r>
      <w:r w:rsidR="00323C4E" w:rsidRPr="008D4182">
        <w:rPr>
          <w:rFonts w:ascii="Arial" w:hAnsi="Arial" w:cs="Arial"/>
          <w:smallCaps/>
          <w:sz w:val="32"/>
          <w:szCs w:val="32"/>
          <w:rtl/>
        </w:rPr>
        <w:t>ال</w:t>
      </w:r>
      <w:r w:rsidRPr="008D4182">
        <w:rPr>
          <w:rFonts w:ascii="Arial" w:hAnsi="Arial" w:cs="Arial"/>
          <w:smallCaps/>
          <w:sz w:val="32"/>
          <w:szCs w:val="32"/>
          <w:rtl/>
        </w:rPr>
        <w:t xml:space="preserve">نسج غير </w:t>
      </w:r>
      <w:r w:rsidR="005F6173" w:rsidRPr="008D4182">
        <w:rPr>
          <w:rFonts w:ascii="Arial" w:hAnsi="Arial" w:cs="Arial"/>
          <w:smallCaps/>
          <w:sz w:val="32"/>
          <w:szCs w:val="32"/>
          <w:rtl/>
        </w:rPr>
        <w:t>ال</w:t>
      </w:r>
      <w:r w:rsidRPr="008D4182">
        <w:rPr>
          <w:rFonts w:ascii="Arial" w:hAnsi="Arial" w:cs="Arial"/>
          <w:smallCaps/>
          <w:sz w:val="32"/>
          <w:szCs w:val="32"/>
          <w:rtl/>
        </w:rPr>
        <w:t>طبيعية سابقاً (</w:t>
      </w:r>
      <w:r w:rsidR="00D8764A">
        <w:rPr>
          <w:rFonts w:ascii="Arial" w:hAnsi="Arial" w:cs="Arial" w:hint="cs"/>
          <w:smallCaps/>
          <w:sz w:val="32"/>
          <w:szCs w:val="32"/>
          <w:rtl/>
        </w:rPr>
        <w:t xml:space="preserve">داء باجت، ورم الخلايا العرطلة، </w:t>
      </w:r>
      <w:r w:rsidRPr="008D4182">
        <w:rPr>
          <w:rFonts w:ascii="Arial" w:hAnsi="Arial" w:cs="Arial"/>
          <w:smallCaps/>
          <w:sz w:val="32"/>
          <w:szCs w:val="32"/>
          <w:rtl/>
        </w:rPr>
        <w:t>عظم محتش</w:t>
      </w:r>
      <w:r w:rsidR="005F45FE" w:rsidRPr="008D4182">
        <w:rPr>
          <w:rFonts w:ascii="Arial" w:hAnsi="Arial" w:cs="Arial"/>
          <w:smallCaps/>
          <w:sz w:val="32"/>
          <w:szCs w:val="32"/>
          <w:rtl/>
        </w:rPr>
        <w:t>ي</w:t>
      </w:r>
      <w:r w:rsidRPr="008D4182">
        <w:rPr>
          <w:rFonts w:ascii="Arial" w:hAnsi="Arial" w:cs="Arial"/>
          <w:smallCaps/>
          <w:sz w:val="32"/>
          <w:szCs w:val="32"/>
          <w:rtl/>
        </w:rPr>
        <w:t>، ع</w:t>
      </w:r>
      <w:r w:rsidR="005F45FE" w:rsidRPr="008D4182">
        <w:rPr>
          <w:rFonts w:ascii="Arial" w:hAnsi="Arial" w:cs="Arial"/>
          <w:smallCaps/>
          <w:sz w:val="32"/>
          <w:szCs w:val="32"/>
          <w:rtl/>
        </w:rPr>
        <w:t>س</w:t>
      </w:r>
      <w:r w:rsidRPr="008D4182">
        <w:rPr>
          <w:rFonts w:ascii="Arial" w:hAnsi="Arial" w:cs="Arial"/>
          <w:smallCaps/>
          <w:sz w:val="32"/>
          <w:szCs w:val="32"/>
          <w:rtl/>
        </w:rPr>
        <w:t>ر تصنع ليفي أو بعد التشعيع)</w:t>
      </w:r>
      <w:r w:rsidR="005C10D9">
        <w:rPr>
          <w:rFonts w:ascii="Arial" w:hAnsi="Arial" w:cs="Arial" w:hint="cs"/>
          <w:smallCaps/>
          <w:sz w:val="32"/>
          <w:szCs w:val="32"/>
          <w:rtl/>
        </w:rPr>
        <w:t>.</w:t>
      </w:r>
      <w:r w:rsidRPr="008D4182">
        <w:rPr>
          <w:rFonts w:ascii="Arial" w:hAnsi="Arial" w:cs="Arial"/>
          <w:smallCaps/>
          <w:sz w:val="32"/>
          <w:szCs w:val="32"/>
          <w:rtl/>
        </w:rPr>
        <w:t xml:space="preserve"> </w:t>
      </w:r>
      <w:r w:rsidR="005C10D9">
        <w:rPr>
          <w:rFonts w:ascii="Arial" w:hAnsi="Arial" w:cs="Arial" w:hint="cs"/>
          <w:smallCaps/>
          <w:sz w:val="32"/>
          <w:szCs w:val="32"/>
          <w:rtl/>
        </w:rPr>
        <w:t xml:space="preserve"> باستثناء العقد الأول تحدث في أي عمر. يصاب  الذكور و</w:t>
      </w:r>
      <w:r w:rsidR="005C10D9" w:rsidRPr="005C10D9">
        <w:rPr>
          <w:rFonts w:ascii="Arial" w:hAnsi="Arial" w:cs="Arial" w:hint="cs"/>
          <w:smallCaps/>
          <w:sz w:val="32"/>
          <w:szCs w:val="32"/>
          <w:rtl/>
        </w:rPr>
        <w:t xml:space="preserve"> </w:t>
      </w:r>
      <w:r w:rsidR="005C10D9">
        <w:rPr>
          <w:rFonts w:ascii="Arial" w:hAnsi="Arial" w:cs="Arial" w:hint="cs"/>
          <w:smallCaps/>
          <w:sz w:val="32"/>
          <w:szCs w:val="32"/>
          <w:rtl/>
        </w:rPr>
        <w:t>الإناث بنفس النسبة.</w:t>
      </w:r>
      <w:r w:rsidR="004E30B0">
        <w:rPr>
          <w:rFonts w:ascii="Arial" w:hAnsi="Arial" w:cs="Arial" w:hint="cs"/>
          <w:smallCaps/>
          <w:sz w:val="32"/>
          <w:szCs w:val="32"/>
          <w:rtl/>
        </w:rPr>
        <w:t xml:space="preserve"> يمكن لأي عظم أن يصاب لكن هناك ميل بسيط للحدوث في مشاش الفخذ البعيد و مشاش الظنبوب القريب.</w:t>
      </w:r>
    </w:p>
    <w:p w:rsidR="007E62B1" w:rsidRPr="00323C4E" w:rsidRDefault="00D8764A" w:rsidP="007E62B1">
      <w:pPr>
        <w:widowControl w:val="0"/>
        <w:ind w:firstLine="720"/>
        <w:jc w:val="both"/>
        <w:rPr>
          <w:rFonts w:ascii="Arial" w:hAnsi="Arial" w:cs="Arial"/>
          <w:smallCaps/>
          <w:sz w:val="32"/>
          <w:szCs w:val="32"/>
          <w:rtl/>
        </w:rPr>
      </w:pPr>
      <w:r w:rsidRPr="008D4182">
        <w:rPr>
          <w:rFonts w:ascii="Arial" w:hAnsi="Arial" w:cs="Arial"/>
          <w:smallCaps/>
          <w:sz w:val="32"/>
          <w:szCs w:val="32"/>
          <w:rtl/>
        </w:rPr>
        <w:t>نسيجياً تتألف الآفة من كتل من النسيج المولدة لليف مع خلايا انقسامية، وغير نموذجية متبعثرة. يختلف المنظر من جيد التميز إلى غير متميزة ، ويتم تصنيف الورم أحياناً حسب هذا المنظر. لا يمكن تمييزه سريرياً وشعاعياً عن ورم الخلايا الناسجة الليفية الخبيث (</w:t>
      </w:r>
      <w:r w:rsidRPr="008D4182">
        <w:rPr>
          <w:rFonts w:ascii="Arial" w:hAnsi="Arial" w:cs="Arial"/>
          <w:smallCaps/>
          <w:sz w:val="32"/>
          <w:szCs w:val="32"/>
        </w:rPr>
        <w:t>MFH</w:t>
      </w:r>
      <w:r w:rsidRPr="008D4182">
        <w:rPr>
          <w:rFonts w:ascii="Arial" w:hAnsi="Arial" w:cs="Arial"/>
          <w:smallCaps/>
          <w:sz w:val="32"/>
          <w:szCs w:val="32"/>
          <w:rtl/>
        </w:rPr>
        <w:t>).</w:t>
      </w:r>
      <w:r w:rsidR="007E62B1" w:rsidRPr="007E62B1">
        <w:rPr>
          <w:rFonts w:ascii="Arial" w:hAnsi="Arial" w:cs="Arial" w:hint="cs"/>
          <w:smallCaps/>
          <w:sz w:val="32"/>
          <w:szCs w:val="32"/>
          <w:rtl/>
        </w:rPr>
        <w:t xml:space="preserve"> </w:t>
      </w:r>
      <w:r w:rsidR="007E62B1">
        <w:rPr>
          <w:rFonts w:ascii="Arial" w:hAnsi="Arial" w:cs="Arial" w:hint="cs"/>
          <w:smallCaps/>
          <w:sz w:val="32"/>
          <w:szCs w:val="32"/>
          <w:rtl/>
        </w:rPr>
        <w:t>بشكل عام بقيا الحياة لمدة خمسة سنوات عند مرضى مصابين بأورام عالية الدرجة في الأطراف بدون انتقالات حوالي 65%.</w:t>
      </w:r>
    </w:p>
    <w:p w:rsidR="001B5B94" w:rsidRPr="008D4182" w:rsidRDefault="001B5B94" w:rsidP="005C10D9">
      <w:pPr>
        <w:widowControl w:val="0"/>
        <w:ind w:firstLine="720"/>
        <w:jc w:val="both"/>
        <w:rPr>
          <w:rFonts w:ascii="Arial" w:hAnsi="Arial" w:cs="Arial"/>
          <w:smallCaps/>
          <w:sz w:val="32"/>
          <w:szCs w:val="32"/>
          <w:rtl/>
        </w:rPr>
      </w:pPr>
    </w:p>
    <w:p w:rsidR="004E30B0" w:rsidRDefault="001B5B94" w:rsidP="004E30B0">
      <w:pPr>
        <w:widowControl w:val="0"/>
        <w:ind w:firstLine="720"/>
        <w:jc w:val="both"/>
        <w:rPr>
          <w:rFonts w:ascii="Arial" w:hAnsi="Arial" w:cs="Arial"/>
          <w:smallCaps/>
          <w:sz w:val="32"/>
          <w:szCs w:val="32"/>
          <w:rtl/>
        </w:rPr>
      </w:pPr>
      <w:r>
        <w:rPr>
          <w:rFonts w:ascii="Arial" w:hAnsi="Arial" w:cs="Arial" w:hint="cs"/>
          <w:smallCaps/>
          <w:sz w:val="32"/>
          <w:szCs w:val="32"/>
          <w:rtl/>
        </w:rPr>
        <w:t xml:space="preserve"> </w:t>
      </w:r>
      <w:r>
        <w:rPr>
          <w:rFonts w:ascii="Arial" w:hAnsi="Arial" w:cs="Arial" w:hint="cs"/>
          <w:b/>
          <w:bCs/>
          <w:i/>
          <w:iCs/>
          <w:smallCaps/>
          <w:sz w:val="32"/>
          <w:szCs w:val="32"/>
          <w:rtl/>
        </w:rPr>
        <w:t xml:space="preserve">   </w:t>
      </w:r>
      <w:r w:rsidRPr="003E3FDB">
        <w:rPr>
          <w:rFonts w:ascii="Arial" w:hAnsi="Arial" w:cs="Arial"/>
          <w:b/>
          <w:bCs/>
          <w:i/>
          <w:iCs/>
          <w:smallCaps/>
          <w:sz w:val="32"/>
          <w:szCs w:val="32"/>
          <w:rtl/>
        </w:rPr>
        <w:t>سريريا</w:t>
      </w:r>
      <w:r>
        <w:rPr>
          <w:rFonts w:ascii="Arial" w:hAnsi="Arial" w:cs="Arial" w:hint="cs"/>
          <w:b/>
          <w:bCs/>
          <w:i/>
          <w:iCs/>
          <w:smallCaps/>
          <w:sz w:val="32"/>
          <w:szCs w:val="32"/>
          <w:rtl/>
        </w:rPr>
        <w:t>:</w:t>
      </w:r>
      <w:r w:rsidR="00111312" w:rsidRPr="008D4182">
        <w:rPr>
          <w:rFonts w:ascii="Arial" w:hAnsi="Arial" w:cs="Arial"/>
          <w:smallCaps/>
          <w:sz w:val="32"/>
          <w:szCs w:val="32"/>
          <w:rtl/>
        </w:rPr>
        <w:t xml:space="preserve"> </w:t>
      </w:r>
      <w:r w:rsidR="00323C4E" w:rsidRPr="008D4182">
        <w:rPr>
          <w:rFonts w:ascii="Arial" w:hAnsi="Arial" w:cs="Arial"/>
          <w:smallCaps/>
          <w:sz w:val="32"/>
          <w:szCs w:val="32"/>
          <w:rtl/>
        </w:rPr>
        <w:t>أعراضه</w:t>
      </w:r>
      <w:r w:rsidR="004E30B0">
        <w:rPr>
          <w:rFonts w:ascii="Arial" w:hAnsi="Arial" w:cs="Arial"/>
          <w:smallCaps/>
          <w:sz w:val="32"/>
          <w:szCs w:val="32"/>
          <w:rtl/>
        </w:rPr>
        <w:t xml:space="preserve"> ألم أو تورم</w:t>
      </w:r>
      <w:r w:rsidR="004E30B0">
        <w:rPr>
          <w:rFonts w:ascii="Arial" w:hAnsi="Arial" w:cs="Arial" w:hint="cs"/>
          <w:smallCaps/>
          <w:sz w:val="32"/>
          <w:szCs w:val="32"/>
          <w:rtl/>
        </w:rPr>
        <w:t xml:space="preserve">. لدى هؤلاء المرضى ميل كبير لحدوث </w:t>
      </w:r>
      <w:r w:rsidR="00EA4D3B" w:rsidRPr="008D4182">
        <w:rPr>
          <w:rFonts w:ascii="Arial" w:hAnsi="Arial" w:cs="Arial"/>
          <w:smallCaps/>
          <w:sz w:val="32"/>
          <w:szCs w:val="32"/>
          <w:rtl/>
        </w:rPr>
        <w:t>كسور مرضية</w:t>
      </w:r>
      <w:r w:rsidR="004E30B0">
        <w:rPr>
          <w:rFonts w:ascii="Arial" w:hAnsi="Arial" w:cs="Arial" w:hint="cs"/>
          <w:smallCaps/>
          <w:sz w:val="32"/>
          <w:szCs w:val="32"/>
          <w:rtl/>
        </w:rPr>
        <w:t>(20%)</w:t>
      </w:r>
      <w:r w:rsidR="00EA4D3B" w:rsidRPr="008D4182">
        <w:rPr>
          <w:rFonts w:ascii="Arial" w:hAnsi="Arial" w:cs="Arial"/>
          <w:smallCaps/>
          <w:sz w:val="32"/>
          <w:szCs w:val="32"/>
          <w:rtl/>
        </w:rPr>
        <w:t>.</w:t>
      </w:r>
      <w:r w:rsidR="004E30B0">
        <w:rPr>
          <w:rFonts w:ascii="Arial" w:hAnsi="Arial" w:cs="Arial" w:hint="cs"/>
          <w:smallCaps/>
          <w:sz w:val="32"/>
          <w:szCs w:val="32"/>
          <w:rtl/>
        </w:rPr>
        <w:t xml:space="preserve">  </w:t>
      </w:r>
    </w:p>
    <w:p w:rsidR="004E30B0" w:rsidRDefault="004E30B0" w:rsidP="004E30B0">
      <w:pPr>
        <w:widowControl w:val="0"/>
        <w:ind w:firstLine="720"/>
        <w:jc w:val="both"/>
        <w:rPr>
          <w:rFonts w:ascii="Arial" w:hAnsi="Arial" w:cs="Arial"/>
          <w:smallCaps/>
          <w:sz w:val="32"/>
          <w:szCs w:val="32"/>
          <w:rtl/>
        </w:rPr>
      </w:pPr>
    </w:p>
    <w:p w:rsidR="00323C4E" w:rsidRDefault="00EA4D3B" w:rsidP="006107C5">
      <w:pPr>
        <w:widowControl w:val="0"/>
        <w:ind w:firstLine="720"/>
        <w:jc w:val="both"/>
        <w:rPr>
          <w:rFonts w:ascii="Arial" w:hAnsi="Arial" w:cs="Arial"/>
          <w:smallCaps/>
          <w:sz w:val="32"/>
          <w:szCs w:val="32"/>
          <w:rtl/>
        </w:rPr>
      </w:pPr>
      <w:r w:rsidRPr="008D4182">
        <w:rPr>
          <w:rFonts w:ascii="Arial" w:hAnsi="Arial" w:cs="Arial"/>
          <w:smallCaps/>
          <w:sz w:val="32"/>
          <w:szCs w:val="32"/>
          <w:rtl/>
        </w:rPr>
        <w:t xml:space="preserve"> </w:t>
      </w:r>
      <w:r w:rsidR="004E30B0">
        <w:rPr>
          <w:rFonts w:ascii="Arial" w:hAnsi="Arial" w:cs="Arial" w:hint="cs"/>
          <w:smallCaps/>
          <w:sz w:val="32"/>
          <w:szCs w:val="32"/>
          <w:rtl/>
        </w:rPr>
        <w:t xml:space="preserve">   </w:t>
      </w:r>
      <w:r w:rsidR="004E30B0">
        <w:rPr>
          <w:rFonts w:ascii="Arial" w:hAnsi="Arial" w:cs="Arial" w:hint="cs"/>
          <w:b/>
          <w:bCs/>
          <w:i/>
          <w:iCs/>
          <w:smallCaps/>
          <w:sz w:val="32"/>
          <w:szCs w:val="32"/>
          <w:rtl/>
        </w:rPr>
        <w:t xml:space="preserve"> </w:t>
      </w:r>
      <w:r w:rsidR="004E30B0" w:rsidRPr="003E3FDB">
        <w:rPr>
          <w:rFonts w:ascii="Arial" w:hAnsi="Arial" w:cs="Arial"/>
          <w:b/>
          <w:bCs/>
          <w:i/>
          <w:iCs/>
          <w:smallCaps/>
          <w:sz w:val="32"/>
          <w:szCs w:val="32"/>
          <w:rtl/>
        </w:rPr>
        <w:t>شعاعياً</w:t>
      </w:r>
      <w:r w:rsidR="004E30B0">
        <w:rPr>
          <w:rFonts w:ascii="Arial" w:hAnsi="Arial" w:cs="Arial" w:hint="cs"/>
          <w:b/>
          <w:bCs/>
          <w:i/>
          <w:iCs/>
          <w:smallCaps/>
          <w:sz w:val="32"/>
          <w:szCs w:val="32"/>
          <w:rtl/>
        </w:rPr>
        <w:t xml:space="preserve">  </w:t>
      </w:r>
      <w:r w:rsidR="004E30B0" w:rsidRPr="003E3FDB">
        <w:rPr>
          <w:rFonts w:ascii="Arial" w:hAnsi="Arial" w:cs="Arial"/>
          <w:b/>
          <w:bCs/>
          <w:i/>
          <w:iCs/>
          <w:smallCaps/>
          <w:sz w:val="32"/>
          <w:szCs w:val="32"/>
          <w:rtl/>
        </w:rPr>
        <w:t>:</w:t>
      </w:r>
      <w:r w:rsidR="007C5346">
        <w:rPr>
          <w:rFonts w:ascii="Arial" w:hAnsi="Arial" w:cs="Arial" w:hint="cs"/>
          <w:smallCaps/>
          <w:sz w:val="32"/>
          <w:szCs w:val="32"/>
          <w:rtl/>
        </w:rPr>
        <w:t>م</w:t>
      </w:r>
      <w:r w:rsidRPr="008D4182">
        <w:rPr>
          <w:rFonts w:ascii="Arial" w:hAnsi="Arial" w:cs="Arial"/>
          <w:smallCaps/>
          <w:sz w:val="32"/>
          <w:szCs w:val="32"/>
          <w:rtl/>
        </w:rPr>
        <w:t xml:space="preserve">ظهر </w:t>
      </w:r>
      <w:r w:rsidR="007C5346">
        <w:rPr>
          <w:rFonts w:ascii="Arial" w:hAnsi="Arial" w:cs="Arial" w:hint="cs"/>
          <w:smallCaps/>
          <w:sz w:val="32"/>
          <w:szCs w:val="32"/>
          <w:rtl/>
        </w:rPr>
        <w:t xml:space="preserve">عدواني وتعطي مظهر حال واضح و نموذجي مع حواف غير واضحة. و هي تظهر منطقة من العظم محطمة مجاورة من جهة أخرى لمنطقة مصابة بداء باجت أو احتشاء عظمي. يغيب الارتكاس السمحاقي إلا في حال وجود كسر مرضي. </w:t>
      </w:r>
      <w:r w:rsidR="00111312" w:rsidRPr="008D4182">
        <w:rPr>
          <w:rFonts w:ascii="Arial" w:hAnsi="Arial" w:cs="Arial"/>
          <w:smallCaps/>
          <w:sz w:val="32"/>
          <w:szCs w:val="32"/>
          <w:rtl/>
        </w:rPr>
        <w:t>يظهر التصوير الطبق</w:t>
      </w:r>
      <w:r w:rsidR="005F45FE" w:rsidRPr="008D4182">
        <w:rPr>
          <w:rFonts w:ascii="Arial" w:hAnsi="Arial" w:cs="Arial"/>
          <w:smallCaps/>
          <w:sz w:val="32"/>
          <w:szCs w:val="32"/>
          <w:rtl/>
        </w:rPr>
        <w:t>ي المحوري والرنين الامتداد نحو ا</w:t>
      </w:r>
      <w:r w:rsidR="00111312" w:rsidRPr="008D4182">
        <w:rPr>
          <w:rFonts w:ascii="Arial" w:hAnsi="Arial" w:cs="Arial"/>
          <w:smallCaps/>
          <w:sz w:val="32"/>
          <w:szCs w:val="32"/>
          <w:rtl/>
        </w:rPr>
        <w:t>ل</w:t>
      </w:r>
      <w:r w:rsidR="005F45FE" w:rsidRPr="008D4182">
        <w:rPr>
          <w:rFonts w:ascii="Arial" w:hAnsi="Arial" w:cs="Arial"/>
          <w:smallCaps/>
          <w:sz w:val="32"/>
          <w:szCs w:val="32"/>
          <w:rtl/>
        </w:rPr>
        <w:t>ن</w:t>
      </w:r>
      <w:r w:rsidR="00111312" w:rsidRPr="008D4182">
        <w:rPr>
          <w:rFonts w:ascii="Arial" w:hAnsi="Arial" w:cs="Arial"/>
          <w:smallCaps/>
          <w:sz w:val="32"/>
          <w:szCs w:val="32"/>
          <w:rtl/>
        </w:rPr>
        <w:t>سج الرخوة.</w:t>
      </w:r>
      <w:r w:rsidR="006107C5">
        <w:rPr>
          <w:rFonts w:ascii="Arial" w:hAnsi="Arial" w:cs="Arial"/>
          <w:smallCaps/>
          <w:sz w:val="32"/>
          <w:szCs w:val="32"/>
        </w:rPr>
        <w:t xml:space="preserve"> </w:t>
      </w:r>
      <w:r w:rsidR="006107C5" w:rsidRPr="006107C5">
        <w:rPr>
          <w:rFonts w:ascii="Arial" w:hAnsi="Arial" w:cs="Arial"/>
          <w:smallCaps/>
          <w:color w:val="1F497D" w:themeColor="text2"/>
          <w:sz w:val="32"/>
          <w:szCs w:val="32"/>
        </w:rPr>
        <w:t>(54 – 57</w:t>
      </w:r>
      <w:r w:rsidR="006107C5">
        <w:rPr>
          <w:rFonts w:ascii="Arial" w:hAnsi="Arial" w:cs="Arial"/>
          <w:smallCaps/>
          <w:sz w:val="32"/>
          <w:szCs w:val="32"/>
        </w:rPr>
        <w:t>)</w:t>
      </w:r>
    </w:p>
    <w:p w:rsidR="00F27532" w:rsidRPr="008D4182" w:rsidRDefault="00F27532" w:rsidP="004E30B0">
      <w:pPr>
        <w:widowControl w:val="0"/>
        <w:ind w:firstLine="720"/>
        <w:jc w:val="both"/>
        <w:rPr>
          <w:rFonts w:ascii="Arial" w:hAnsi="Arial" w:cs="Arial"/>
          <w:smallCaps/>
          <w:sz w:val="32"/>
          <w:szCs w:val="32"/>
          <w:rtl/>
        </w:rPr>
      </w:pPr>
    </w:p>
    <w:p w:rsidR="007C2542" w:rsidRDefault="00261C15" w:rsidP="00C545D1">
      <w:pPr>
        <w:widowControl w:val="0"/>
        <w:jc w:val="both"/>
        <w:rPr>
          <w:rFonts w:cs="Times New Roman"/>
          <w:b/>
          <w:bCs/>
          <w:i/>
          <w:iCs/>
          <w:smallCaps/>
          <w:sz w:val="52"/>
          <w:szCs w:val="52"/>
        </w:rPr>
      </w:pPr>
      <w:r>
        <w:rPr>
          <w:rFonts w:cs="Times New Roman"/>
          <w:b/>
          <w:bCs/>
          <w:sz w:val="52"/>
          <w:szCs w:val="52"/>
          <w:lang w:val="en-GB"/>
        </w:rPr>
        <w:t xml:space="preserve"> </w:t>
      </w:r>
      <w:r w:rsidR="00C545D1">
        <w:rPr>
          <w:rFonts w:cs="Times New Roman" w:hint="cs"/>
          <w:b/>
          <w:bCs/>
          <w:sz w:val="52"/>
          <w:szCs w:val="52"/>
          <w:rtl/>
          <w:lang w:val="en-GB"/>
        </w:rPr>
        <w:t>8</w:t>
      </w:r>
      <w:r>
        <w:rPr>
          <w:rFonts w:ascii="Arial" w:hAnsi="Arial" w:cs="Arial" w:hint="cs"/>
          <w:smallCaps/>
          <w:sz w:val="32"/>
          <w:szCs w:val="32"/>
          <w:rtl/>
        </w:rPr>
        <w:t xml:space="preserve">  </w:t>
      </w:r>
      <w:r w:rsidRPr="007D55BE">
        <w:rPr>
          <w:rFonts w:cs="Times New Roman"/>
          <w:b/>
          <w:bCs/>
          <w:sz w:val="52"/>
          <w:szCs w:val="52"/>
          <w:rtl/>
        </w:rPr>
        <w:t xml:space="preserve">- </w:t>
      </w:r>
      <w:r w:rsidR="007C2542">
        <w:rPr>
          <w:rFonts w:cs="Times New Roman"/>
          <w:b/>
          <w:bCs/>
          <w:i/>
          <w:iCs/>
          <w:smallCaps/>
          <w:sz w:val="52"/>
          <w:szCs w:val="52"/>
          <w:rtl/>
        </w:rPr>
        <w:t xml:space="preserve"> ال</w:t>
      </w:r>
      <w:r w:rsidR="009067A9">
        <w:rPr>
          <w:rFonts w:cs="Times New Roman" w:hint="cs"/>
          <w:b/>
          <w:bCs/>
          <w:i/>
          <w:iCs/>
          <w:smallCaps/>
          <w:sz w:val="52"/>
          <w:szCs w:val="52"/>
          <w:rtl/>
        </w:rPr>
        <w:t>ورم</w:t>
      </w:r>
      <w:r w:rsidR="009067A9">
        <w:rPr>
          <w:rFonts w:cs="Times New Roman"/>
          <w:b/>
          <w:bCs/>
          <w:i/>
          <w:iCs/>
          <w:smallCaps/>
          <w:sz w:val="52"/>
          <w:szCs w:val="52"/>
          <w:rtl/>
        </w:rPr>
        <w:t xml:space="preserve"> ال</w:t>
      </w:r>
      <w:r w:rsidR="009067A9">
        <w:rPr>
          <w:rFonts w:cs="Times New Roman" w:hint="cs"/>
          <w:b/>
          <w:bCs/>
          <w:i/>
          <w:iCs/>
          <w:smallCaps/>
          <w:sz w:val="52"/>
          <w:szCs w:val="52"/>
          <w:rtl/>
        </w:rPr>
        <w:t>منسج</w:t>
      </w:r>
      <w:r w:rsidR="009067A9">
        <w:rPr>
          <w:rFonts w:cs="Times New Roman"/>
          <w:b/>
          <w:bCs/>
          <w:i/>
          <w:iCs/>
          <w:smallCaps/>
          <w:sz w:val="52"/>
          <w:szCs w:val="52"/>
          <w:rtl/>
        </w:rPr>
        <w:t xml:space="preserve"> ا</w:t>
      </w:r>
      <w:r w:rsidR="009067A9">
        <w:rPr>
          <w:rFonts w:cs="Times New Roman" w:hint="cs"/>
          <w:b/>
          <w:bCs/>
          <w:i/>
          <w:iCs/>
          <w:smallCaps/>
          <w:sz w:val="52"/>
          <w:szCs w:val="52"/>
          <w:rtl/>
        </w:rPr>
        <w:t>لل</w:t>
      </w:r>
      <w:r w:rsidRPr="007D55BE">
        <w:rPr>
          <w:rFonts w:cs="Times New Roman"/>
          <w:b/>
          <w:bCs/>
          <w:i/>
          <w:iCs/>
          <w:smallCaps/>
          <w:sz w:val="52"/>
          <w:szCs w:val="52"/>
          <w:rtl/>
        </w:rPr>
        <w:t>ي</w:t>
      </w:r>
      <w:r w:rsidR="009067A9">
        <w:rPr>
          <w:rFonts w:cs="Times New Roman" w:hint="cs"/>
          <w:b/>
          <w:bCs/>
          <w:i/>
          <w:iCs/>
          <w:smallCaps/>
          <w:sz w:val="52"/>
          <w:szCs w:val="52"/>
          <w:rtl/>
        </w:rPr>
        <w:t>في</w:t>
      </w:r>
    </w:p>
    <w:p w:rsidR="00900FB9" w:rsidRPr="007C2542" w:rsidRDefault="007C2542" w:rsidP="007C2542">
      <w:pPr>
        <w:widowControl w:val="0"/>
        <w:jc w:val="both"/>
        <w:rPr>
          <w:rFonts w:ascii="Microsoft Sans Serif" w:hAnsi="Microsoft Sans Serif" w:cs="Microsoft Sans Serif"/>
          <w:b/>
          <w:bCs/>
          <w:i/>
          <w:iCs/>
          <w:smallCaps/>
          <w:sz w:val="44"/>
          <w:szCs w:val="44"/>
          <w:rtl/>
        </w:rPr>
      </w:pPr>
      <w:r w:rsidRPr="007C2542">
        <w:rPr>
          <w:rFonts w:cs="Times New Roman"/>
          <w:b/>
          <w:bCs/>
          <w:i/>
          <w:iCs/>
          <w:smallCaps/>
          <w:sz w:val="44"/>
          <w:szCs w:val="44"/>
        </w:rPr>
        <w:t>Malignant Fibrous H</w:t>
      </w:r>
      <w:r>
        <w:rPr>
          <w:rFonts w:cs="Times New Roman"/>
          <w:b/>
          <w:bCs/>
          <w:i/>
          <w:iCs/>
          <w:smallCaps/>
          <w:sz w:val="44"/>
          <w:szCs w:val="44"/>
        </w:rPr>
        <w:t>istiocytoma</w:t>
      </w:r>
      <w:r w:rsidR="00403C2B" w:rsidRPr="007C2542">
        <w:rPr>
          <w:rFonts w:ascii="Microsoft Sans Serif" w:hAnsi="Microsoft Sans Serif" w:cs="Microsoft Sans Serif" w:hint="cs"/>
          <w:b/>
          <w:bCs/>
          <w:i/>
          <w:iCs/>
          <w:smallCaps/>
          <w:sz w:val="44"/>
          <w:szCs w:val="44"/>
          <w:rtl/>
        </w:rPr>
        <w:t xml:space="preserve">              </w:t>
      </w:r>
      <w:r w:rsidR="00900FB9" w:rsidRPr="007C2542">
        <w:rPr>
          <w:rFonts w:ascii="Microsoft Sans Serif" w:hAnsi="Microsoft Sans Serif" w:cs="Microsoft Sans Serif" w:hint="cs"/>
          <w:b/>
          <w:bCs/>
          <w:i/>
          <w:iCs/>
          <w:smallCaps/>
          <w:sz w:val="44"/>
          <w:szCs w:val="44"/>
          <w:rtl/>
        </w:rPr>
        <w:t xml:space="preserve">                                               </w:t>
      </w:r>
    </w:p>
    <w:tbl>
      <w:tblPr>
        <w:bidiVisual/>
        <w:tblW w:w="9254" w:type="dxa"/>
        <w:tblLook w:val="04A0"/>
      </w:tblPr>
      <w:tblGrid>
        <w:gridCol w:w="3584"/>
        <w:gridCol w:w="5670"/>
      </w:tblGrid>
      <w:tr w:rsidR="00261C15" w:rsidRPr="00261C15" w:rsidTr="00261C15">
        <w:trPr>
          <w:trHeight w:val="417"/>
        </w:trPr>
        <w:tc>
          <w:tcPr>
            <w:tcW w:w="3584" w:type="dxa"/>
          </w:tcPr>
          <w:p w:rsidR="00261C15" w:rsidRPr="00261C15" w:rsidRDefault="00261C15" w:rsidP="00F3481F">
            <w:pPr>
              <w:widowControl w:val="0"/>
              <w:jc w:val="both"/>
              <w:rPr>
                <w:rFonts w:cs="Times New Roman"/>
                <w:b/>
                <w:bCs/>
                <w:i/>
                <w:iCs/>
                <w:smallCaps/>
                <w:sz w:val="32"/>
                <w:szCs w:val="32"/>
                <w:rtl/>
              </w:rPr>
            </w:pPr>
          </w:p>
        </w:tc>
        <w:tc>
          <w:tcPr>
            <w:tcW w:w="5670" w:type="dxa"/>
          </w:tcPr>
          <w:p w:rsidR="00261C15" w:rsidRPr="00261C15" w:rsidRDefault="00261C15" w:rsidP="00F3481F">
            <w:pPr>
              <w:widowControl w:val="0"/>
              <w:jc w:val="both"/>
              <w:rPr>
                <w:rFonts w:cs="Times New Roman"/>
                <w:b/>
                <w:bCs/>
                <w:i/>
                <w:iCs/>
                <w:smallCaps/>
                <w:sz w:val="32"/>
                <w:szCs w:val="32"/>
                <w:rtl/>
              </w:rPr>
            </w:pPr>
          </w:p>
        </w:tc>
      </w:tr>
    </w:tbl>
    <w:p w:rsidR="00B87FB2" w:rsidRPr="00323C4E" w:rsidRDefault="00B5466E" w:rsidP="008D4182">
      <w:pPr>
        <w:widowControl w:val="0"/>
        <w:ind w:firstLine="720"/>
        <w:jc w:val="both"/>
        <w:rPr>
          <w:rFonts w:ascii="Arial" w:hAnsi="Arial" w:cs="Arial"/>
          <w:smallCaps/>
          <w:sz w:val="32"/>
          <w:szCs w:val="32"/>
          <w:rtl/>
        </w:rPr>
      </w:pPr>
      <w:r w:rsidRPr="008D4182">
        <w:rPr>
          <w:rFonts w:ascii="Arial" w:hAnsi="Arial" w:cs="Arial"/>
          <w:smallCaps/>
          <w:sz w:val="32"/>
          <w:szCs w:val="32"/>
          <w:rtl/>
        </w:rPr>
        <w:t>هي نادرة في العظم، وغالباً ما تنشأ على النسج غير الطبيعية سابقاً (</w:t>
      </w:r>
      <w:r>
        <w:rPr>
          <w:rFonts w:ascii="Arial" w:hAnsi="Arial" w:cs="Arial" w:hint="cs"/>
          <w:smallCaps/>
          <w:sz w:val="32"/>
          <w:szCs w:val="32"/>
          <w:rtl/>
        </w:rPr>
        <w:t xml:space="preserve">داء باجت، ورم الخلايا العرطلة، </w:t>
      </w:r>
      <w:r w:rsidRPr="008D4182">
        <w:rPr>
          <w:rFonts w:ascii="Arial" w:hAnsi="Arial" w:cs="Arial"/>
          <w:smallCaps/>
          <w:sz w:val="32"/>
          <w:szCs w:val="32"/>
          <w:rtl/>
        </w:rPr>
        <w:t>عظم محتشي، عسر تصنع ليفي أو بعد التشعيع)</w:t>
      </w:r>
      <w:r>
        <w:rPr>
          <w:rFonts w:ascii="Arial" w:hAnsi="Arial" w:cs="Arial" w:hint="cs"/>
          <w:smallCaps/>
          <w:sz w:val="32"/>
          <w:szCs w:val="32"/>
          <w:rtl/>
        </w:rPr>
        <w:t>.</w:t>
      </w:r>
      <w:r w:rsidRPr="008D4182">
        <w:rPr>
          <w:rFonts w:ascii="Arial" w:hAnsi="Arial" w:cs="Arial"/>
          <w:smallCaps/>
          <w:sz w:val="32"/>
          <w:szCs w:val="32"/>
          <w:rtl/>
        </w:rPr>
        <w:t xml:space="preserve"> </w:t>
      </w:r>
      <w:r>
        <w:rPr>
          <w:rFonts w:ascii="Arial" w:hAnsi="Arial" w:cs="Arial" w:hint="cs"/>
          <w:smallCaps/>
          <w:sz w:val="32"/>
          <w:szCs w:val="32"/>
          <w:rtl/>
        </w:rPr>
        <w:t xml:space="preserve"> باستثناء العقد الأول تحدث في أي عمر. يصاب  الذكور و</w:t>
      </w:r>
      <w:r w:rsidRPr="005C10D9">
        <w:rPr>
          <w:rFonts w:ascii="Arial" w:hAnsi="Arial" w:cs="Arial" w:hint="cs"/>
          <w:smallCaps/>
          <w:sz w:val="32"/>
          <w:szCs w:val="32"/>
          <w:rtl/>
        </w:rPr>
        <w:t xml:space="preserve"> </w:t>
      </w:r>
      <w:r>
        <w:rPr>
          <w:rFonts w:ascii="Arial" w:hAnsi="Arial" w:cs="Arial" w:hint="cs"/>
          <w:smallCaps/>
          <w:sz w:val="32"/>
          <w:szCs w:val="32"/>
          <w:rtl/>
        </w:rPr>
        <w:t>الإناث بنفس النسبة.</w:t>
      </w:r>
      <w:r w:rsidR="004310BE" w:rsidRPr="00323C4E">
        <w:rPr>
          <w:rFonts w:ascii="Arial" w:hAnsi="Arial" w:cs="Arial"/>
          <w:smallCaps/>
          <w:sz w:val="32"/>
          <w:szCs w:val="32"/>
          <w:rtl/>
        </w:rPr>
        <w:t xml:space="preserve">ينشأ </w:t>
      </w:r>
      <w:r w:rsidR="004310BE" w:rsidRPr="00323C4E">
        <w:rPr>
          <w:rFonts w:ascii="Arial" w:hAnsi="Arial" w:cs="Arial"/>
          <w:smallCaps/>
          <w:sz w:val="32"/>
          <w:szCs w:val="32"/>
        </w:rPr>
        <w:t>MFH</w:t>
      </w:r>
      <w:r w:rsidR="004310BE" w:rsidRPr="00323C4E">
        <w:rPr>
          <w:rFonts w:ascii="Arial" w:hAnsi="Arial" w:cs="Arial"/>
          <w:smallCaps/>
          <w:sz w:val="32"/>
          <w:szCs w:val="32"/>
          <w:rtl/>
        </w:rPr>
        <w:t xml:space="preserve"> العظمي من الخلايا النسيجية في نقي العظم. على الرغم من أنه غرن النسيج الرخو </w:t>
      </w:r>
      <w:r w:rsidR="00323C4E" w:rsidRPr="00323C4E">
        <w:rPr>
          <w:rFonts w:ascii="Arial" w:hAnsi="Arial" w:cs="Arial"/>
          <w:smallCaps/>
          <w:sz w:val="32"/>
          <w:szCs w:val="32"/>
          <w:rtl/>
        </w:rPr>
        <w:t xml:space="preserve">وهو </w:t>
      </w:r>
      <w:r w:rsidR="004310BE" w:rsidRPr="00323C4E">
        <w:rPr>
          <w:rFonts w:ascii="Arial" w:hAnsi="Arial" w:cs="Arial"/>
          <w:smallCaps/>
          <w:sz w:val="32"/>
          <w:szCs w:val="32"/>
          <w:rtl/>
        </w:rPr>
        <w:t xml:space="preserve">الأكثر شيوعاً بالبالغين، إلا أن </w:t>
      </w:r>
      <w:r w:rsidR="004310BE" w:rsidRPr="00323C4E">
        <w:rPr>
          <w:rFonts w:ascii="Arial" w:hAnsi="Arial" w:cs="Arial"/>
          <w:sz w:val="32"/>
          <w:szCs w:val="32"/>
        </w:rPr>
        <w:t>MFH</w:t>
      </w:r>
      <w:r w:rsidR="004310BE" w:rsidRPr="00323C4E">
        <w:rPr>
          <w:rFonts w:ascii="Arial" w:hAnsi="Arial" w:cs="Arial"/>
          <w:smallCaps/>
          <w:sz w:val="32"/>
          <w:szCs w:val="32"/>
          <w:rtl/>
        </w:rPr>
        <w:t xml:space="preserve"> العظمي نادر</w:t>
      </w:r>
      <w:r w:rsidR="00323C4E" w:rsidRPr="00323C4E">
        <w:rPr>
          <w:rFonts w:ascii="Arial" w:hAnsi="Arial" w:cs="Arial"/>
          <w:smallCaps/>
          <w:sz w:val="32"/>
          <w:szCs w:val="32"/>
          <w:rtl/>
        </w:rPr>
        <w:t xml:space="preserve"> الوجود </w:t>
      </w:r>
      <w:r w:rsidR="004310BE" w:rsidRPr="00323C4E">
        <w:rPr>
          <w:rFonts w:ascii="Arial" w:hAnsi="Arial" w:cs="Arial"/>
          <w:smallCaps/>
          <w:sz w:val="32"/>
          <w:szCs w:val="32"/>
          <w:rtl/>
        </w:rPr>
        <w:t xml:space="preserve">. مثل الغرن الليفية العظمية، يميل هذا الورم للحدوث </w:t>
      </w:r>
      <w:r w:rsidR="00900FB9" w:rsidRPr="00323C4E">
        <w:rPr>
          <w:rFonts w:ascii="Arial" w:hAnsi="Arial" w:cs="Arial"/>
          <w:smallCaps/>
          <w:sz w:val="32"/>
          <w:szCs w:val="32"/>
          <w:rtl/>
          <w:lang w:bidi="ar-SY"/>
        </w:rPr>
        <w:t xml:space="preserve">لدى </w:t>
      </w:r>
      <w:r w:rsidR="00900FB9" w:rsidRPr="00323C4E">
        <w:rPr>
          <w:rFonts w:ascii="Arial" w:hAnsi="Arial" w:cs="Arial"/>
          <w:smallCaps/>
          <w:sz w:val="32"/>
          <w:szCs w:val="32"/>
          <w:rtl/>
        </w:rPr>
        <w:t xml:space="preserve">المرضى عادة منتصف العمر (40-60سنة) </w:t>
      </w:r>
      <w:r w:rsidR="004310BE" w:rsidRPr="00323C4E">
        <w:rPr>
          <w:rFonts w:ascii="Arial" w:hAnsi="Arial" w:cs="Arial"/>
          <w:smallCaps/>
          <w:sz w:val="32"/>
          <w:szCs w:val="32"/>
          <w:rtl/>
        </w:rPr>
        <w:t xml:space="preserve">في عظم </w:t>
      </w:r>
      <w:r w:rsidR="00323C4E" w:rsidRPr="00323C4E">
        <w:rPr>
          <w:rFonts w:ascii="Arial" w:hAnsi="Arial" w:cs="Arial"/>
          <w:smallCaps/>
          <w:sz w:val="32"/>
          <w:szCs w:val="32"/>
          <w:rtl/>
        </w:rPr>
        <w:t>مصاب</w:t>
      </w:r>
      <w:r w:rsidR="004310BE" w:rsidRPr="00323C4E">
        <w:rPr>
          <w:rFonts w:ascii="Arial" w:hAnsi="Arial" w:cs="Arial"/>
          <w:smallCaps/>
          <w:sz w:val="32"/>
          <w:szCs w:val="32"/>
          <w:rtl/>
        </w:rPr>
        <w:t xml:space="preserve"> سابقاً (عظم محتش</w:t>
      </w:r>
      <w:r w:rsidR="00C44942" w:rsidRPr="00323C4E">
        <w:rPr>
          <w:rFonts w:ascii="Arial" w:hAnsi="Arial" w:cs="Arial"/>
          <w:smallCaps/>
          <w:sz w:val="32"/>
          <w:szCs w:val="32"/>
          <w:rtl/>
        </w:rPr>
        <w:t>ي</w:t>
      </w:r>
      <w:r w:rsidR="004310BE" w:rsidRPr="00323C4E">
        <w:rPr>
          <w:rFonts w:ascii="Arial" w:hAnsi="Arial" w:cs="Arial"/>
          <w:smallCaps/>
          <w:sz w:val="32"/>
          <w:szCs w:val="32"/>
          <w:rtl/>
        </w:rPr>
        <w:t xml:space="preserve"> سابقاً، أو داء باجيت)، </w:t>
      </w:r>
      <w:r w:rsidR="00323C4E" w:rsidRPr="00323C4E">
        <w:rPr>
          <w:rFonts w:ascii="Arial" w:hAnsi="Arial" w:cs="Arial"/>
          <w:smallCaps/>
          <w:sz w:val="32"/>
          <w:szCs w:val="32"/>
          <w:rtl/>
        </w:rPr>
        <w:t xml:space="preserve">و </w:t>
      </w:r>
      <w:r w:rsidR="005F6173">
        <w:rPr>
          <w:rFonts w:ascii="Arial" w:hAnsi="Arial" w:cs="Arial"/>
          <w:smallCaps/>
          <w:sz w:val="32"/>
          <w:szCs w:val="32"/>
          <w:rtl/>
        </w:rPr>
        <w:t xml:space="preserve">للورم </w:t>
      </w:r>
      <w:r w:rsidR="005F6173">
        <w:rPr>
          <w:rFonts w:ascii="Arial" w:hAnsi="Arial" w:cs="Arial" w:hint="cs"/>
          <w:smallCaps/>
          <w:sz w:val="32"/>
          <w:szCs w:val="32"/>
          <w:rtl/>
        </w:rPr>
        <w:t>إ</w:t>
      </w:r>
      <w:r w:rsidR="004310BE" w:rsidRPr="00323C4E">
        <w:rPr>
          <w:rFonts w:ascii="Arial" w:hAnsi="Arial" w:cs="Arial"/>
          <w:smallCaps/>
          <w:sz w:val="32"/>
          <w:szCs w:val="32"/>
          <w:rtl/>
        </w:rPr>
        <w:t xml:space="preserve">نذار سيئ بسبب تكرار النكس البؤري الموضعي (حوالي 80%) والنقائل الدموية المنشأ إلى العقد اللمفاوية الناحية وإلى المناطق </w:t>
      </w:r>
      <w:r w:rsidR="00F848C2" w:rsidRPr="00323C4E">
        <w:rPr>
          <w:rFonts w:ascii="Arial" w:hAnsi="Arial" w:cs="Arial"/>
          <w:smallCaps/>
          <w:sz w:val="32"/>
          <w:szCs w:val="32"/>
          <w:rtl/>
        </w:rPr>
        <w:t>البعيدة (الرئة</w:t>
      </w:r>
      <w:r w:rsidR="00323C4E" w:rsidRPr="00323C4E">
        <w:rPr>
          <w:rFonts w:ascii="Arial" w:hAnsi="Arial" w:cs="Arial"/>
          <w:smallCaps/>
          <w:sz w:val="32"/>
          <w:szCs w:val="32"/>
          <w:rtl/>
        </w:rPr>
        <w:t>،</w:t>
      </w:r>
      <w:r w:rsidR="00F848C2" w:rsidRPr="00323C4E">
        <w:rPr>
          <w:rFonts w:ascii="Arial" w:hAnsi="Arial" w:cs="Arial"/>
          <w:smallCaps/>
          <w:sz w:val="32"/>
          <w:szCs w:val="32"/>
          <w:rtl/>
        </w:rPr>
        <w:t xml:space="preserve"> الكبد</w:t>
      </w:r>
      <w:r w:rsidR="00323C4E" w:rsidRPr="00323C4E">
        <w:rPr>
          <w:rFonts w:ascii="Arial" w:hAnsi="Arial" w:cs="Arial"/>
          <w:smallCaps/>
          <w:sz w:val="32"/>
          <w:szCs w:val="32"/>
          <w:rtl/>
        </w:rPr>
        <w:t>،</w:t>
      </w:r>
      <w:r w:rsidR="00F848C2" w:rsidRPr="00323C4E">
        <w:rPr>
          <w:rFonts w:ascii="Arial" w:hAnsi="Arial" w:cs="Arial"/>
          <w:smallCaps/>
          <w:sz w:val="32"/>
          <w:szCs w:val="32"/>
          <w:rtl/>
        </w:rPr>
        <w:t xml:space="preserve"> الدماغ </w:t>
      </w:r>
      <w:r w:rsidR="00323C4E" w:rsidRPr="00323C4E">
        <w:rPr>
          <w:rFonts w:ascii="Arial" w:hAnsi="Arial" w:cs="Arial"/>
          <w:smallCaps/>
          <w:sz w:val="32"/>
          <w:szCs w:val="32"/>
          <w:rtl/>
        </w:rPr>
        <w:t>،</w:t>
      </w:r>
      <w:r w:rsidR="00C44942" w:rsidRPr="00323C4E">
        <w:rPr>
          <w:rFonts w:ascii="Arial" w:hAnsi="Arial" w:cs="Arial"/>
          <w:smallCaps/>
          <w:sz w:val="32"/>
          <w:szCs w:val="32"/>
          <w:rtl/>
        </w:rPr>
        <w:t>ال</w:t>
      </w:r>
      <w:r w:rsidR="00F848C2" w:rsidRPr="00323C4E">
        <w:rPr>
          <w:rFonts w:ascii="Arial" w:hAnsi="Arial" w:cs="Arial"/>
          <w:smallCaps/>
          <w:sz w:val="32"/>
          <w:szCs w:val="32"/>
          <w:rtl/>
        </w:rPr>
        <w:t>قلب، الكلية، الغدة الكظرية، الأنبوب الهضمي، العظم).</w:t>
      </w:r>
      <w:r w:rsidR="007E62B1">
        <w:rPr>
          <w:rFonts w:ascii="Arial" w:hAnsi="Arial" w:cs="Arial" w:hint="cs"/>
          <w:smallCaps/>
          <w:sz w:val="32"/>
          <w:szCs w:val="32"/>
          <w:rtl/>
        </w:rPr>
        <w:t xml:space="preserve"> بشكل عام بقيا الحياة لمدة خمسة سنوات عند مرضى مصابين بأورام عالية الدرجة في الأطراف بدون انتقالات حوالي 65%.</w:t>
      </w:r>
    </w:p>
    <w:p w:rsidR="00F848C2" w:rsidRPr="00323C4E" w:rsidRDefault="00F848C2" w:rsidP="006C1C5D">
      <w:pPr>
        <w:widowControl w:val="0"/>
        <w:ind w:firstLine="720"/>
        <w:jc w:val="both"/>
        <w:rPr>
          <w:rFonts w:ascii="Arial" w:hAnsi="Arial" w:cs="Arial"/>
          <w:smallCaps/>
          <w:sz w:val="32"/>
          <w:szCs w:val="32"/>
          <w:rtl/>
        </w:rPr>
      </w:pPr>
      <w:r w:rsidRPr="00E131C6">
        <w:rPr>
          <w:rFonts w:ascii="Arial" w:hAnsi="Arial" w:cs="Arial"/>
          <w:b/>
          <w:bCs/>
          <w:i/>
          <w:iCs/>
          <w:smallCaps/>
          <w:sz w:val="32"/>
          <w:szCs w:val="32"/>
          <w:rtl/>
        </w:rPr>
        <w:t>يمكن أن يكون</w:t>
      </w:r>
      <w:r w:rsidRPr="00323C4E">
        <w:rPr>
          <w:rFonts w:ascii="Arial" w:hAnsi="Arial" w:cs="Arial"/>
          <w:i/>
          <w:iCs/>
          <w:smallCaps/>
          <w:sz w:val="32"/>
          <w:szCs w:val="32"/>
          <w:rtl/>
        </w:rPr>
        <w:t xml:space="preserve"> </w:t>
      </w:r>
      <w:r w:rsidR="00073E10" w:rsidRPr="00323C4E">
        <w:rPr>
          <w:rFonts w:ascii="Arial" w:hAnsi="Arial" w:cs="Arial"/>
          <w:smallCaps/>
          <w:sz w:val="32"/>
          <w:szCs w:val="32"/>
          <w:rtl/>
        </w:rPr>
        <w:t>:</w:t>
      </w:r>
      <w:r w:rsidR="009B4073" w:rsidRPr="00323C4E">
        <w:rPr>
          <w:rFonts w:ascii="Arial" w:hAnsi="Arial" w:cs="Arial"/>
          <w:smallCaps/>
          <w:sz w:val="32"/>
          <w:szCs w:val="32"/>
          <w:rtl/>
        </w:rPr>
        <w:t>-</w:t>
      </w:r>
      <w:r w:rsidR="005F6173">
        <w:rPr>
          <w:rFonts w:ascii="Arial" w:hAnsi="Arial" w:cs="Arial"/>
          <w:smallCaps/>
          <w:sz w:val="32"/>
          <w:szCs w:val="32"/>
          <w:rtl/>
        </w:rPr>
        <w:t xml:space="preserve"> بدئ</w:t>
      </w:r>
      <w:r w:rsidR="005F6173">
        <w:rPr>
          <w:rFonts w:ascii="Arial" w:hAnsi="Arial" w:cs="Arial" w:hint="cs"/>
          <w:smallCaps/>
          <w:sz w:val="32"/>
          <w:szCs w:val="32"/>
          <w:rtl/>
        </w:rPr>
        <w:t>ياً</w:t>
      </w:r>
      <w:r w:rsidRPr="00323C4E">
        <w:rPr>
          <w:rFonts w:ascii="Arial" w:hAnsi="Arial" w:cs="Arial"/>
          <w:smallCaps/>
          <w:sz w:val="32"/>
          <w:szCs w:val="32"/>
          <w:rtl/>
        </w:rPr>
        <w:t>.</w:t>
      </w:r>
    </w:p>
    <w:p w:rsidR="00F848C2" w:rsidRPr="00323C4E" w:rsidRDefault="009B4073" w:rsidP="006C1C5D">
      <w:pPr>
        <w:widowControl w:val="0"/>
        <w:ind w:firstLine="720"/>
        <w:jc w:val="both"/>
        <w:rPr>
          <w:rFonts w:ascii="Arial" w:hAnsi="Arial" w:cs="Arial"/>
          <w:smallCaps/>
          <w:sz w:val="32"/>
          <w:szCs w:val="32"/>
          <w:rtl/>
        </w:rPr>
      </w:pPr>
      <w:r w:rsidRPr="00323C4E">
        <w:rPr>
          <w:rFonts w:ascii="Arial" w:hAnsi="Arial" w:cs="Arial"/>
          <w:smallCaps/>
          <w:sz w:val="32"/>
          <w:szCs w:val="32"/>
          <w:rtl/>
        </w:rPr>
        <w:t xml:space="preserve">                    </w:t>
      </w:r>
      <w:r w:rsidR="0059457A" w:rsidRPr="00323C4E">
        <w:rPr>
          <w:rFonts w:ascii="Arial" w:hAnsi="Arial" w:cs="Arial"/>
          <w:smallCaps/>
          <w:sz w:val="32"/>
          <w:szCs w:val="32"/>
          <w:rtl/>
        </w:rPr>
        <w:t xml:space="preserve">  </w:t>
      </w:r>
      <w:r w:rsidRPr="00323C4E">
        <w:rPr>
          <w:rFonts w:ascii="Arial" w:hAnsi="Arial" w:cs="Arial"/>
          <w:smallCaps/>
          <w:sz w:val="32"/>
          <w:szCs w:val="32"/>
          <w:rtl/>
        </w:rPr>
        <w:t xml:space="preserve"> </w:t>
      </w:r>
      <w:r w:rsidR="00F848C2" w:rsidRPr="00323C4E">
        <w:rPr>
          <w:rFonts w:ascii="Arial" w:hAnsi="Arial" w:cs="Arial"/>
          <w:smallCaps/>
          <w:sz w:val="32"/>
          <w:szCs w:val="32"/>
          <w:rtl/>
        </w:rPr>
        <w:t>- ثانوي</w:t>
      </w:r>
      <w:r w:rsidR="005F6173">
        <w:rPr>
          <w:rFonts w:ascii="Arial" w:hAnsi="Arial" w:cs="Arial" w:hint="cs"/>
          <w:smallCaps/>
          <w:sz w:val="32"/>
          <w:szCs w:val="32"/>
          <w:rtl/>
        </w:rPr>
        <w:t>اً</w:t>
      </w:r>
      <w:r w:rsidR="00F848C2" w:rsidRPr="00323C4E">
        <w:rPr>
          <w:rFonts w:ascii="Arial" w:hAnsi="Arial" w:cs="Arial"/>
          <w:smallCaps/>
          <w:sz w:val="32"/>
          <w:szCs w:val="32"/>
          <w:rtl/>
        </w:rPr>
        <w:t xml:space="preserve"> لـ: داء</w:t>
      </w:r>
      <w:r w:rsidR="005F6173">
        <w:rPr>
          <w:rFonts w:ascii="Arial" w:hAnsi="Arial" w:cs="Arial"/>
          <w:smallCaps/>
          <w:sz w:val="32"/>
          <w:szCs w:val="32"/>
          <w:rtl/>
        </w:rPr>
        <w:t xml:space="preserve"> باجيت، الغرن الغضروفي </w:t>
      </w:r>
      <w:r w:rsidR="00F848C2" w:rsidRPr="00323C4E">
        <w:rPr>
          <w:rFonts w:ascii="Arial" w:hAnsi="Arial" w:cs="Arial"/>
          <w:smallCaps/>
          <w:sz w:val="32"/>
          <w:szCs w:val="32"/>
          <w:rtl/>
        </w:rPr>
        <w:t xml:space="preserve">غير </w:t>
      </w:r>
      <w:r w:rsidR="005F6173">
        <w:rPr>
          <w:rFonts w:ascii="Arial" w:hAnsi="Arial" w:cs="Arial" w:hint="cs"/>
          <w:smallCaps/>
          <w:sz w:val="32"/>
          <w:szCs w:val="32"/>
          <w:rtl/>
        </w:rPr>
        <w:t>ال</w:t>
      </w:r>
      <w:r w:rsidR="00F848C2" w:rsidRPr="00323C4E">
        <w:rPr>
          <w:rFonts w:ascii="Arial" w:hAnsi="Arial" w:cs="Arial"/>
          <w:smallCaps/>
          <w:sz w:val="32"/>
          <w:szCs w:val="32"/>
          <w:rtl/>
        </w:rPr>
        <w:t>متمايز، احتشاء عظم</w:t>
      </w:r>
      <w:r w:rsidR="00815AB1" w:rsidRPr="00323C4E">
        <w:rPr>
          <w:rFonts w:ascii="Arial" w:hAnsi="Arial" w:cs="Arial"/>
          <w:smallCaps/>
          <w:sz w:val="32"/>
          <w:szCs w:val="32"/>
          <w:rtl/>
        </w:rPr>
        <w:t>ي، بعد التشعيع نسيجياً هو ورم ل</w:t>
      </w:r>
      <w:r w:rsidR="00073E10" w:rsidRPr="00323C4E">
        <w:rPr>
          <w:rFonts w:ascii="Arial" w:hAnsi="Arial" w:cs="Arial"/>
          <w:smallCaps/>
          <w:sz w:val="32"/>
          <w:szCs w:val="32"/>
          <w:rtl/>
        </w:rPr>
        <w:t>يفي</w:t>
      </w:r>
      <w:r w:rsidR="00815AB1" w:rsidRPr="00323C4E">
        <w:rPr>
          <w:rFonts w:ascii="Arial" w:hAnsi="Arial" w:cs="Arial"/>
          <w:smallCaps/>
          <w:sz w:val="32"/>
          <w:szCs w:val="32"/>
          <w:rtl/>
        </w:rPr>
        <w:t xml:space="preserve">، ولكن ترتيب النسج </w:t>
      </w:r>
      <w:r w:rsidR="00C0759A" w:rsidRPr="00323C4E">
        <w:rPr>
          <w:rFonts w:ascii="Arial" w:hAnsi="Arial" w:cs="Arial"/>
          <w:smallCaps/>
          <w:sz w:val="32"/>
          <w:szCs w:val="32"/>
          <w:rtl/>
        </w:rPr>
        <w:t>هو حزم متداخلة (شبكي)، وإن وجود خلايا ناسجة وخلايا عرطلة تميزه عن الغرن الليفية الأكثر انتظاماً.</w:t>
      </w:r>
    </w:p>
    <w:p w:rsidR="00C0759A" w:rsidRPr="00323C4E" w:rsidRDefault="00C0759A" w:rsidP="006C1C5D">
      <w:pPr>
        <w:widowControl w:val="0"/>
        <w:ind w:firstLine="720"/>
        <w:jc w:val="both"/>
        <w:rPr>
          <w:rFonts w:ascii="Arial" w:hAnsi="Arial" w:cs="Arial"/>
          <w:smallCaps/>
          <w:sz w:val="32"/>
          <w:szCs w:val="32"/>
          <w:rtl/>
        </w:rPr>
      </w:pPr>
      <w:r w:rsidRPr="00E131C6">
        <w:rPr>
          <w:rFonts w:ascii="Arial" w:hAnsi="Arial" w:cs="Arial"/>
          <w:b/>
          <w:bCs/>
          <w:i/>
          <w:iCs/>
          <w:smallCaps/>
          <w:sz w:val="32"/>
          <w:szCs w:val="32"/>
          <w:rtl/>
        </w:rPr>
        <w:t>التوضع</w:t>
      </w:r>
      <w:r w:rsidR="0059457A" w:rsidRPr="00323C4E">
        <w:rPr>
          <w:rFonts w:ascii="Arial" w:hAnsi="Arial" w:cs="Arial"/>
          <w:i/>
          <w:iCs/>
          <w:smallCaps/>
          <w:sz w:val="32"/>
          <w:szCs w:val="32"/>
          <w:rtl/>
        </w:rPr>
        <w:t xml:space="preserve"> </w:t>
      </w:r>
      <w:r w:rsidRPr="00323C4E">
        <w:rPr>
          <w:rFonts w:ascii="Arial" w:hAnsi="Arial" w:cs="Arial"/>
          <w:i/>
          <w:iCs/>
          <w:smallCaps/>
          <w:sz w:val="32"/>
          <w:szCs w:val="32"/>
          <w:rtl/>
        </w:rPr>
        <w:t>:</w:t>
      </w:r>
      <w:r w:rsidRPr="00323C4E">
        <w:rPr>
          <w:rFonts w:ascii="Arial" w:hAnsi="Arial" w:cs="Arial"/>
          <w:smallCaps/>
          <w:sz w:val="32"/>
          <w:szCs w:val="32"/>
          <w:rtl/>
        </w:rPr>
        <w:t xml:space="preserve">- </w:t>
      </w:r>
      <w:r w:rsidRPr="00323C4E">
        <w:rPr>
          <w:rFonts w:ascii="Arial" w:hAnsi="Arial" w:cs="Arial"/>
          <w:sz w:val="32"/>
          <w:szCs w:val="32"/>
        </w:rPr>
        <w:t>MFH</w:t>
      </w:r>
      <w:r w:rsidRPr="00323C4E">
        <w:rPr>
          <w:rFonts w:ascii="Arial" w:hAnsi="Arial" w:cs="Arial"/>
          <w:sz w:val="32"/>
          <w:szCs w:val="32"/>
          <w:rtl/>
        </w:rPr>
        <w:t xml:space="preserve"> العظم (نادر): التوضع في الهيكل العظمي مشابه للغرن العظمي.</w:t>
      </w:r>
    </w:p>
    <w:p w:rsidR="007E62B1" w:rsidRDefault="00C7338C" w:rsidP="006C1C5D">
      <w:pPr>
        <w:widowControl w:val="0"/>
        <w:jc w:val="both"/>
        <w:rPr>
          <w:rFonts w:ascii="Arial" w:hAnsi="Arial" w:cs="Arial"/>
          <w:smallCaps/>
          <w:sz w:val="32"/>
          <w:szCs w:val="32"/>
          <w:rtl/>
        </w:rPr>
      </w:pPr>
      <w:r w:rsidRPr="00323C4E">
        <w:rPr>
          <w:rFonts w:ascii="Arial" w:hAnsi="Arial" w:cs="Arial"/>
          <w:sz w:val="32"/>
          <w:szCs w:val="32"/>
          <w:rtl/>
        </w:rPr>
        <w:t xml:space="preserve"> </w:t>
      </w:r>
      <w:r w:rsidR="001F279F" w:rsidRPr="00323C4E">
        <w:rPr>
          <w:rFonts w:ascii="Arial" w:hAnsi="Arial" w:cs="Arial"/>
          <w:sz w:val="32"/>
          <w:szCs w:val="32"/>
          <w:rtl/>
        </w:rPr>
        <w:t xml:space="preserve">                  </w:t>
      </w:r>
      <w:r w:rsidR="00C0759A" w:rsidRPr="00323C4E">
        <w:rPr>
          <w:rFonts w:ascii="Arial" w:hAnsi="Arial" w:cs="Arial"/>
          <w:sz w:val="32"/>
          <w:szCs w:val="32"/>
          <w:rtl/>
        </w:rPr>
        <w:t xml:space="preserve">- </w:t>
      </w:r>
      <w:r w:rsidR="00C0759A" w:rsidRPr="00323C4E">
        <w:rPr>
          <w:rFonts w:ascii="Arial" w:hAnsi="Arial" w:cs="Arial"/>
          <w:sz w:val="32"/>
          <w:szCs w:val="32"/>
        </w:rPr>
        <w:t>MFH</w:t>
      </w:r>
      <w:r w:rsidR="00882B93" w:rsidRPr="00323C4E">
        <w:rPr>
          <w:rFonts w:ascii="Arial" w:hAnsi="Arial" w:cs="Arial"/>
          <w:sz w:val="32"/>
          <w:szCs w:val="32"/>
          <w:rtl/>
        </w:rPr>
        <w:t xml:space="preserve"> </w:t>
      </w:r>
      <w:r w:rsidR="001F279F" w:rsidRPr="00323C4E">
        <w:rPr>
          <w:rFonts w:ascii="Arial" w:hAnsi="Arial" w:cs="Arial"/>
          <w:sz w:val="32"/>
          <w:szCs w:val="32"/>
          <w:rtl/>
        </w:rPr>
        <w:t xml:space="preserve">النسيج الرخو:الأطراف </w:t>
      </w:r>
      <w:r w:rsidR="00C0759A" w:rsidRPr="00323C4E">
        <w:rPr>
          <w:rFonts w:ascii="Arial" w:hAnsi="Arial" w:cs="Arial"/>
          <w:sz w:val="32"/>
          <w:szCs w:val="32"/>
          <w:rtl/>
        </w:rPr>
        <w:t>السفيلية</w:t>
      </w:r>
      <w:r w:rsidR="00DF4D83" w:rsidRPr="00DF4D83">
        <w:rPr>
          <w:rFonts w:ascii="Arial" w:hAnsi="Arial" w:cs="Arial"/>
          <w:position w:val="-14"/>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23.65pt" equationxml="&lt;">
            <v:imagedata r:id="rId8" o:title="" chromakey="white"/>
          </v:shape>
        </w:pict>
      </w:r>
      <w:r w:rsidR="00C0759A" w:rsidRPr="00323C4E">
        <w:rPr>
          <w:rFonts w:ascii="Arial" w:hAnsi="Arial" w:cs="Arial"/>
          <w:sz w:val="32"/>
          <w:szCs w:val="32"/>
          <w:rtl/>
        </w:rPr>
        <w:t>الأطراف العلوية</w:t>
      </w:r>
      <w:r w:rsidR="00DF4D83" w:rsidRPr="00DF4D83">
        <w:rPr>
          <w:rFonts w:ascii="Arial" w:hAnsi="Arial" w:cs="Arial"/>
          <w:position w:val="-14"/>
          <w:sz w:val="32"/>
          <w:szCs w:val="32"/>
        </w:rPr>
        <w:pict>
          <v:shape id="_x0000_i1026" type="#_x0000_t75" style="width:15.75pt;height:23.65pt" equationxml="&lt;">
            <v:imagedata r:id="rId8" o:title="" chromakey="white"/>
          </v:shape>
        </w:pict>
      </w:r>
      <w:r w:rsidR="00B6719A" w:rsidRPr="00323C4E">
        <w:rPr>
          <w:rFonts w:ascii="Arial" w:hAnsi="Arial" w:cs="Arial"/>
          <w:sz w:val="32"/>
          <w:szCs w:val="32"/>
          <w:rtl/>
        </w:rPr>
        <w:t xml:space="preserve">خلف </w:t>
      </w:r>
      <w:r w:rsidRPr="00323C4E">
        <w:rPr>
          <w:rFonts w:ascii="Arial" w:hAnsi="Arial" w:cs="Arial"/>
          <w:sz w:val="32"/>
          <w:szCs w:val="32"/>
          <w:rtl/>
        </w:rPr>
        <w:t xml:space="preserve">                   </w:t>
      </w:r>
      <w:r w:rsidR="00B6719A" w:rsidRPr="00323C4E">
        <w:rPr>
          <w:rFonts w:ascii="Arial" w:hAnsi="Arial" w:cs="Arial"/>
          <w:sz w:val="32"/>
          <w:szCs w:val="32"/>
          <w:rtl/>
        </w:rPr>
        <w:t>البرايتوان.</w:t>
      </w:r>
      <w:r w:rsidR="001F279F" w:rsidRPr="00323C4E">
        <w:rPr>
          <w:rFonts w:ascii="Arial" w:hAnsi="Arial" w:cs="Arial"/>
          <w:smallCaps/>
          <w:sz w:val="32"/>
          <w:szCs w:val="32"/>
          <w:rtl/>
        </w:rPr>
        <w:t xml:space="preserve"> </w:t>
      </w:r>
      <w:r w:rsidRPr="00323C4E">
        <w:rPr>
          <w:rFonts w:ascii="Arial" w:hAnsi="Arial" w:cs="Arial"/>
          <w:smallCaps/>
          <w:sz w:val="32"/>
          <w:szCs w:val="32"/>
          <w:rtl/>
        </w:rPr>
        <w:t xml:space="preserve">         </w:t>
      </w:r>
      <w:r w:rsidR="00B6719A" w:rsidRPr="00323C4E">
        <w:rPr>
          <w:rFonts w:ascii="Arial" w:hAnsi="Arial" w:cs="Arial"/>
          <w:smallCaps/>
          <w:sz w:val="32"/>
          <w:szCs w:val="32"/>
          <w:rtl/>
        </w:rPr>
        <w:t xml:space="preserve">- الرئة: نادر بشكل </w:t>
      </w:r>
      <w:r w:rsidR="00DF52A7">
        <w:rPr>
          <w:rFonts w:ascii="Arial" w:hAnsi="Arial" w:cs="Arial" w:hint="cs"/>
          <w:smallCaps/>
          <w:sz w:val="32"/>
          <w:szCs w:val="32"/>
          <w:rtl/>
        </w:rPr>
        <w:t>كبير</w:t>
      </w:r>
    </w:p>
    <w:p w:rsidR="007E62B1" w:rsidRDefault="007E62B1" w:rsidP="006C1C5D">
      <w:pPr>
        <w:widowControl w:val="0"/>
        <w:jc w:val="both"/>
        <w:rPr>
          <w:rFonts w:ascii="Arial" w:hAnsi="Arial" w:cs="Arial"/>
          <w:smallCaps/>
          <w:sz w:val="32"/>
          <w:szCs w:val="32"/>
          <w:rtl/>
        </w:rPr>
      </w:pPr>
    </w:p>
    <w:p w:rsidR="007E62B1" w:rsidRDefault="007E62B1" w:rsidP="007E62B1">
      <w:pPr>
        <w:widowControl w:val="0"/>
        <w:ind w:firstLine="720"/>
        <w:jc w:val="both"/>
        <w:rPr>
          <w:rFonts w:ascii="Arial" w:hAnsi="Arial" w:cs="Arial"/>
          <w:smallCaps/>
          <w:sz w:val="32"/>
          <w:szCs w:val="32"/>
          <w:rtl/>
        </w:rPr>
      </w:pPr>
      <w:r>
        <w:rPr>
          <w:rFonts w:ascii="Arial" w:hAnsi="Arial" w:cs="Arial" w:hint="cs"/>
          <w:smallCaps/>
          <w:sz w:val="32"/>
          <w:szCs w:val="32"/>
          <w:rtl/>
        </w:rPr>
        <w:t xml:space="preserve"> </w:t>
      </w:r>
      <w:r>
        <w:rPr>
          <w:rFonts w:ascii="Arial" w:hAnsi="Arial" w:cs="Arial" w:hint="cs"/>
          <w:b/>
          <w:bCs/>
          <w:i/>
          <w:iCs/>
          <w:smallCaps/>
          <w:sz w:val="32"/>
          <w:szCs w:val="32"/>
          <w:rtl/>
        </w:rPr>
        <w:t xml:space="preserve">   </w:t>
      </w:r>
      <w:r w:rsidRPr="003E3FDB">
        <w:rPr>
          <w:rFonts w:ascii="Arial" w:hAnsi="Arial" w:cs="Arial"/>
          <w:b/>
          <w:bCs/>
          <w:i/>
          <w:iCs/>
          <w:smallCaps/>
          <w:sz w:val="32"/>
          <w:szCs w:val="32"/>
          <w:rtl/>
        </w:rPr>
        <w:t>سريريا</w:t>
      </w:r>
      <w:r>
        <w:rPr>
          <w:rFonts w:ascii="Arial" w:hAnsi="Arial" w:cs="Arial" w:hint="cs"/>
          <w:b/>
          <w:bCs/>
          <w:i/>
          <w:iCs/>
          <w:smallCaps/>
          <w:sz w:val="32"/>
          <w:szCs w:val="32"/>
          <w:rtl/>
        </w:rPr>
        <w:t>:</w:t>
      </w:r>
      <w:r w:rsidRPr="008D4182">
        <w:rPr>
          <w:rFonts w:ascii="Arial" w:hAnsi="Arial" w:cs="Arial"/>
          <w:smallCaps/>
          <w:sz w:val="32"/>
          <w:szCs w:val="32"/>
          <w:rtl/>
        </w:rPr>
        <w:t xml:space="preserve"> أعراضه</w:t>
      </w:r>
      <w:r>
        <w:rPr>
          <w:rFonts w:ascii="Arial" w:hAnsi="Arial" w:cs="Arial"/>
          <w:smallCaps/>
          <w:sz w:val="32"/>
          <w:szCs w:val="32"/>
          <w:rtl/>
        </w:rPr>
        <w:t xml:space="preserve"> ألم أو تورم</w:t>
      </w:r>
      <w:r>
        <w:rPr>
          <w:rFonts w:ascii="Arial" w:hAnsi="Arial" w:cs="Arial" w:hint="cs"/>
          <w:smallCaps/>
          <w:sz w:val="32"/>
          <w:szCs w:val="32"/>
          <w:rtl/>
        </w:rPr>
        <w:t xml:space="preserve">. لدى هؤلاء المرضى ميل كبير لحدوث </w:t>
      </w:r>
      <w:r w:rsidRPr="008D4182">
        <w:rPr>
          <w:rFonts w:ascii="Arial" w:hAnsi="Arial" w:cs="Arial"/>
          <w:smallCaps/>
          <w:sz w:val="32"/>
          <w:szCs w:val="32"/>
          <w:rtl/>
        </w:rPr>
        <w:t>كسور مرضية</w:t>
      </w:r>
      <w:r>
        <w:rPr>
          <w:rFonts w:ascii="Arial" w:hAnsi="Arial" w:cs="Arial" w:hint="cs"/>
          <w:smallCaps/>
          <w:sz w:val="32"/>
          <w:szCs w:val="32"/>
          <w:rtl/>
        </w:rPr>
        <w:t>(20%)</w:t>
      </w:r>
      <w:r w:rsidRPr="008D4182">
        <w:rPr>
          <w:rFonts w:ascii="Arial" w:hAnsi="Arial" w:cs="Arial"/>
          <w:smallCaps/>
          <w:sz w:val="32"/>
          <w:szCs w:val="32"/>
          <w:rtl/>
        </w:rPr>
        <w:t>.</w:t>
      </w:r>
      <w:r>
        <w:rPr>
          <w:rFonts w:ascii="Arial" w:hAnsi="Arial" w:cs="Arial" w:hint="cs"/>
          <w:smallCaps/>
          <w:sz w:val="32"/>
          <w:szCs w:val="32"/>
          <w:rtl/>
        </w:rPr>
        <w:t xml:space="preserve">  </w:t>
      </w:r>
    </w:p>
    <w:p w:rsidR="007E62B1" w:rsidRDefault="007E62B1" w:rsidP="007E62B1">
      <w:pPr>
        <w:widowControl w:val="0"/>
        <w:ind w:firstLine="720"/>
        <w:jc w:val="both"/>
        <w:rPr>
          <w:rFonts w:ascii="Arial" w:hAnsi="Arial" w:cs="Arial"/>
          <w:smallCaps/>
          <w:sz w:val="32"/>
          <w:szCs w:val="32"/>
          <w:rtl/>
        </w:rPr>
      </w:pPr>
    </w:p>
    <w:p w:rsidR="00F0457A" w:rsidRDefault="00B6719A" w:rsidP="006C1C5D">
      <w:pPr>
        <w:widowControl w:val="0"/>
        <w:ind w:firstLine="720"/>
        <w:jc w:val="both"/>
        <w:rPr>
          <w:rFonts w:ascii="Arial" w:hAnsi="Arial" w:cs="Arial"/>
          <w:i/>
          <w:iCs/>
          <w:smallCaps/>
          <w:sz w:val="32"/>
          <w:szCs w:val="32"/>
          <w:rtl/>
        </w:rPr>
      </w:pPr>
      <w:r w:rsidRPr="00E131C6">
        <w:rPr>
          <w:rFonts w:ascii="Arial" w:hAnsi="Arial" w:cs="Arial"/>
          <w:b/>
          <w:bCs/>
          <w:i/>
          <w:iCs/>
          <w:smallCaps/>
          <w:sz w:val="32"/>
          <w:szCs w:val="32"/>
          <w:rtl/>
        </w:rPr>
        <w:t>شعاعياً</w:t>
      </w:r>
      <w:r w:rsidRPr="00323C4E">
        <w:rPr>
          <w:rFonts w:ascii="Arial" w:hAnsi="Arial" w:cs="Arial"/>
          <w:i/>
          <w:iCs/>
          <w:smallCaps/>
          <w:sz w:val="32"/>
          <w:szCs w:val="32"/>
          <w:rtl/>
        </w:rPr>
        <w:t>:</w:t>
      </w:r>
    </w:p>
    <w:p w:rsidR="00F0457A" w:rsidRDefault="00F0457A" w:rsidP="006C1C5D">
      <w:pPr>
        <w:widowControl w:val="0"/>
        <w:ind w:firstLine="720"/>
        <w:jc w:val="both"/>
        <w:rPr>
          <w:rFonts w:ascii="Arial" w:hAnsi="Arial" w:cs="Arial"/>
          <w:i/>
          <w:iCs/>
          <w:smallCaps/>
          <w:sz w:val="32"/>
          <w:szCs w:val="32"/>
          <w:rtl/>
        </w:rPr>
      </w:pPr>
    </w:p>
    <w:p w:rsidR="00B6719A" w:rsidRPr="00323C4E" w:rsidRDefault="00F0457A" w:rsidP="006C1C5D">
      <w:pPr>
        <w:widowControl w:val="0"/>
        <w:ind w:firstLine="720"/>
        <w:jc w:val="both"/>
        <w:rPr>
          <w:rFonts w:ascii="Arial" w:hAnsi="Arial" w:cs="Arial"/>
          <w:smallCaps/>
          <w:sz w:val="32"/>
          <w:szCs w:val="32"/>
          <w:rtl/>
        </w:rPr>
      </w:pPr>
      <w:r>
        <w:rPr>
          <w:rFonts w:ascii="Arial" w:hAnsi="Arial" w:cs="Arial" w:hint="cs"/>
          <w:i/>
          <w:iCs/>
          <w:smallCaps/>
          <w:sz w:val="32"/>
          <w:szCs w:val="32"/>
          <w:rtl/>
        </w:rPr>
        <w:t xml:space="preserve">        </w:t>
      </w:r>
      <w:r w:rsidR="0040654A" w:rsidRPr="00323C4E">
        <w:rPr>
          <w:rFonts w:ascii="Arial" w:hAnsi="Arial" w:cs="Arial"/>
          <w:smallCaps/>
          <w:sz w:val="32"/>
          <w:szCs w:val="32"/>
          <w:rtl/>
        </w:rPr>
        <w:t xml:space="preserve"> </w:t>
      </w:r>
      <w:r w:rsidR="00B6719A" w:rsidRPr="00323C4E">
        <w:rPr>
          <w:rFonts w:ascii="Arial" w:hAnsi="Arial" w:cs="Arial"/>
          <w:smallCaps/>
          <w:sz w:val="32"/>
          <w:szCs w:val="32"/>
          <w:rtl/>
        </w:rPr>
        <w:t>- تم</w:t>
      </w:r>
      <w:r w:rsidR="00B36F0F" w:rsidRPr="00323C4E">
        <w:rPr>
          <w:rFonts w:ascii="Arial" w:hAnsi="Arial" w:cs="Arial"/>
          <w:smallCaps/>
          <w:sz w:val="32"/>
          <w:szCs w:val="32"/>
          <w:rtl/>
        </w:rPr>
        <w:t>لك ملامح عدوانية:</w:t>
      </w:r>
      <w:r w:rsidR="00882B93" w:rsidRPr="00323C4E">
        <w:rPr>
          <w:rFonts w:ascii="Arial" w:hAnsi="Arial" w:cs="Arial"/>
          <w:smallCaps/>
          <w:sz w:val="32"/>
          <w:szCs w:val="32"/>
          <w:rtl/>
        </w:rPr>
        <w:t xml:space="preserve"> ذو</w:t>
      </w:r>
      <w:r w:rsidR="00B36F0F" w:rsidRPr="00323C4E">
        <w:rPr>
          <w:rFonts w:ascii="Arial" w:hAnsi="Arial" w:cs="Arial"/>
          <w:smallCaps/>
          <w:sz w:val="32"/>
          <w:szCs w:val="32"/>
          <w:rtl/>
        </w:rPr>
        <w:t xml:space="preserve"> </w:t>
      </w:r>
      <w:r w:rsidR="0098457B" w:rsidRPr="00323C4E">
        <w:rPr>
          <w:rFonts w:ascii="Arial" w:hAnsi="Arial" w:cs="Arial"/>
          <w:smallCaps/>
          <w:sz w:val="32"/>
          <w:szCs w:val="32"/>
          <w:rtl/>
        </w:rPr>
        <w:t>نمط متوغل أو عت مأكول (</w:t>
      </w:r>
      <w:r w:rsidR="0098457B" w:rsidRPr="00323C4E">
        <w:rPr>
          <w:rFonts w:ascii="Arial" w:hAnsi="Arial" w:cs="Arial"/>
          <w:sz w:val="32"/>
          <w:szCs w:val="32"/>
        </w:rPr>
        <w:t>moth - eaten</w:t>
      </w:r>
      <w:r w:rsidR="0098457B" w:rsidRPr="00323C4E">
        <w:rPr>
          <w:rFonts w:ascii="Arial" w:hAnsi="Arial" w:cs="Arial"/>
          <w:smallCaps/>
          <w:sz w:val="32"/>
          <w:szCs w:val="32"/>
          <w:rtl/>
        </w:rPr>
        <w:t>).</w:t>
      </w:r>
    </w:p>
    <w:p w:rsidR="0098457B" w:rsidRPr="008D4182" w:rsidRDefault="0059457A" w:rsidP="008D4182">
      <w:pPr>
        <w:widowControl w:val="0"/>
        <w:ind w:firstLine="720"/>
        <w:jc w:val="both"/>
        <w:rPr>
          <w:rFonts w:ascii="Arial" w:hAnsi="Arial" w:cs="Arial"/>
          <w:smallCaps/>
          <w:sz w:val="32"/>
          <w:szCs w:val="32"/>
          <w:rtl/>
        </w:rPr>
      </w:pPr>
      <w:r w:rsidRPr="00323C4E">
        <w:rPr>
          <w:rFonts w:ascii="Arial" w:hAnsi="Arial" w:cs="Arial"/>
          <w:smallCaps/>
          <w:sz w:val="32"/>
          <w:szCs w:val="32"/>
          <w:rtl/>
        </w:rPr>
        <w:t xml:space="preserve">             </w:t>
      </w:r>
      <w:r w:rsidR="00187D0C" w:rsidRPr="008D4182">
        <w:rPr>
          <w:rFonts w:ascii="Arial" w:hAnsi="Arial" w:cs="Arial"/>
          <w:smallCaps/>
          <w:sz w:val="32"/>
          <w:szCs w:val="32"/>
          <w:rtl/>
        </w:rPr>
        <w:t>- تكلسات أو هوامش تصلبية موجودة بشكل نادر.</w:t>
      </w:r>
    </w:p>
    <w:p w:rsidR="00187D0C" w:rsidRPr="008D4182" w:rsidRDefault="00C7338C" w:rsidP="008D4182">
      <w:pPr>
        <w:widowControl w:val="0"/>
        <w:ind w:firstLine="720"/>
        <w:jc w:val="both"/>
        <w:rPr>
          <w:rFonts w:ascii="Arial" w:hAnsi="Arial" w:cs="Arial"/>
          <w:smallCaps/>
          <w:sz w:val="32"/>
          <w:szCs w:val="32"/>
          <w:rtl/>
        </w:rPr>
      </w:pPr>
      <w:r w:rsidRPr="008D4182">
        <w:rPr>
          <w:rFonts w:ascii="Arial" w:hAnsi="Arial" w:cs="Arial"/>
          <w:smallCaps/>
          <w:sz w:val="32"/>
          <w:szCs w:val="32"/>
          <w:rtl/>
        </w:rPr>
        <w:t xml:space="preserve">             </w:t>
      </w:r>
      <w:r w:rsidR="00187D0C" w:rsidRPr="008D4182">
        <w:rPr>
          <w:rFonts w:ascii="Arial" w:hAnsi="Arial" w:cs="Arial"/>
          <w:smallCaps/>
          <w:sz w:val="32"/>
          <w:szCs w:val="32"/>
          <w:rtl/>
        </w:rPr>
        <w:t>- التهاب سمحاق: محدد ما لم توجد كسور مرضية.</w:t>
      </w:r>
    </w:p>
    <w:p w:rsidR="00187D0C" w:rsidRPr="008D4182" w:rsidRDefault="0088159B" w:rsidP="008D4182">
      <w:pPr>
        <w:widowControl w:val="0"/>
        <w:ind w:firstLine="720"/>
        <w:jc w:val="both"/>
        <w:rPr>
          <w:rFonts w:ascii="Arial" w:hAnsi="Arial" w:cs="Arial"/>
          <w:smallCaps/>
          <w:sz w:val="32"/>
          <w:szCs w:val="32"/>
          <w:rtl/>
        </w:rPr>
      </w:pPr>
      <w:r w:rsidRPr="008D4182">
        <w:rPr>
          <w:rFonts w:ascii="Arial" w:hAnsi="Arial" w:cs="Arial"/>
          <w:smallCaps/>
          <w:sz w:val="32"/>
          <w:szCs w:val="32"/>
          <w:rtl/>
        </w:rPr>
        <w:t xml:space="preserve">             </w:t>
      </w:r>
      <w:r w:rsidR="00187D0C" w:rsidRPr="008D4182">
        <w:rPr>
          <w:rFonts w:ascii="Arial" w:hAnsi="Arial" w:cs="Arial"/>
          <w:smallCaps/>
          <w:sz w:val="32"/>
          <w:szCs w:val="32"/>
          <w:rtl/>
        </w:rPr>
        <w:t>- كثافة</w:t>
      </w:r>
      <w:r w:rsidR="002E4143" w:rsidRPr="008D4182">
        <w:rPr>
          <w:rFonts w:ascii="Arial" w:hAnsi="Arial" w:cs="Arial" w:hint="cs"/>
          <w:smallCaps/>
          <w:sz w:val="32"/>
          <w:szCs w:val="32"/>
          <w:rtl/>
        </w:rPr>
        <w:t xml:space="preserve"> في</w:t>
      </w:r>
      <w:r w:rsidR="00187D0C" w:rsidRPr="008D4182">
        <w:rPr>
          <w:rFonts w:ascii="Arial" w:hAnsi="Arial" w:cs="Arial"/>
          <w:smallCaps/>
          <w:sz w:val="32"/>
          <w:szCs w:val="32"/>
          <w:rtl/>
        </w:rPr>
        <w:t xml:space="preserve"> الورم مشابهة لكثاف</w:t>
      </w:r>
      <w:r w:rsidR="00BD4ABE">
        <w:rPr>
          <w:rFonts w:ascii="Arial" w:hAnsi="Arial" w:cs="Arial"/>
          <w:smallCaps/>
          <w:sz w:val="32"/>
          <w:szCs w:val="32"/>
          <w:rtl/>
        </w:rPr>
        <w:t xml:space="preserve">ة العضلات </w:t>
      </w:r>
      <w:r w:rsidR="00187D0C" w:rsidRPr="008D4182">
        <w:rPr>
          <w:rFonts w:ascii="Arial" w:hAnsi="Arial" w:cs="Arial"/>
          <w:smallCaps/>
          <w:sz w:val="32"/>
          <w:szCs w:val="32"/>
          <w:rtl/>
        </w:rPr>
        <w:t>.</w:t>
      </w:r>
    </w:p>
    <w:p w:rsidR="00187D0C" w:rsidRDefault="001F279F" w:rsidP="008D4182">
      <w:pPr>
        <w:widowControl w:val="0"/>
        <w:ind w:firstLine="720"/>
        <w:jc w:val="both"/>
        <w:rPr>
          <w:rFonts w:ascii="Arial" w:hAnsi="Arial" w:cs="Arial"/>
          <w:smallCaps/>
          <w:sz w:val="32"/>
          <w:szCs w:val="32"/>
          <w:rtl/>
        </w:rPr>
      </w:pPr>
      <w:r w:rsidRPr="008D4182">
        <w:rPr>
          <w:rFonts w:cs="Traditional Arabic" w:hint="cs"/>
          <w:smallCaps/>
          <w:sz w:val="28"/>
          <w:szCs w:val="36"/>
          <w:rtl/>
        </w:rPr>
        <w:t xml:space="preserve">             </w:t>
      </w:r>
      <w:r w:rsidR="00187D0C" w:rsidRPr="008D4182">
        <w:rPr>
          <w:rFonts w:ascii="Arial" w:hAnsi="Arial" w:cs="Arial"/>
          <w:smallCaps/>
          <w:sz w:val="32"/>
          <w:szCs w:val="32"/>
          <w:rtl/>
        </w:rPr>
        <w:t>- كتلة نسيج</w:t>
      </w:r>
      <w:r w:rsidR="002E4143" w:rsidRPr="008D4182">
        <w:rPr>
          <w:rFonts w:ascii="Arial" w:hAnsi="Arial" w:cs="Arial" w:hint="cs"/>
          <w:smallCaps/>
          <w:sz w:val="32"/>
          <w:szCs w:val="32"/>
          <w:rtl/>
        </w:rPr>
        <w:t>ة</w:t>
      </w:r>
      <w:r w:rsidR="00187D0C" w:rsidRPr="008D4182">
        <w:rPr>
          <w:rFonts w:ascii="Arial" w:hAnsi="Arial" w:cs="Arial"/>
          <w:smallCaps/>
          <w:sz w:val="32"/>
          <w:szCs w:val="32"/>
          <w:rtl/>
        </w:rPr>
        <w:t xml:space="preserve"> رخوة كبيرة (شائع</w:t>
      </w:r>
      <w:r w:rsidR="00187D0C" w:rsidRPr="00DF52A7">
        <w:rPr>
          <w:rFonts w:ascii="Arial" w:hAnsi="Arial" w:cs="Arial"/>
          <w:smallCaps/>
          <w:sz w:val="32"/>
          <w:szCs w:val="32"/>
          <w:rtl/>
        </w:rPr>
        <w:t>).</w:t>
      </w:r>
      <w:r w:rsidR="006107C5" w:rsidRPr="006107C5">
        <w:rPr>
          <w:rFonts w:ascii="Arial" w:hAnsi="Arial" w:cs="Arial"/>
          <w:smallCaps/>
          <w:color w:val="1F497D" w:themeColor="text2"/>
          <w:sz w:val="32"/>
          <w:szCs w:val="32"/>
        </w:rPr>
        <w:t xml:space="preserve"> </w:t>
      </w:r>
      <w:r w:rsidR="006107C5" w:rsidRPr="0026753E">
        <w:rPr>
          <w:rFonts w:ascii="Arial" w:hAnsi="Arial" w:cs="Arial"/>
          <w:smallCaps/>
          <w:color w:val="1F497D" w:themeColor="text2"/>
          <w:sz w:val="32"/>
          <w:szCs w:val="32"/>
        </w:rPr>
        <w:t>(51 – 53</w:t>
      </w:r>
      <w:r w:rsidR="006107C5">
        <w:rPr>
          <w:rFonts w:ascii="Arial" w:hAnsi="Arial" w:cs="Arial"/>
          <w:smallCaps/>
          <w:sz w:val="32"/>
          <w:szCs w:val="32"/>
        </w:rPr>
        <w:t>)</w:t>
      </w:r>
    </w:p>
    <w:p w:rsidR="00F0457A" w:rsidRDefault="00F0457A" w:rsidP="008D4182">
      <w:pPr>
        <w:widowControl w:val="0"/>
        <w:ind w:firstLine="720"/>
        <w:jc w:val="both"/>
        <w:rPr>
          <w:rFonts w:ascii="Arial" w:hAnsi="Arial" w:cs="Arial"/>
          <w:smallCaps/>
          <w:sz w:val="32"/>
          <w:szCs w:val="32"/>
          <w:rtl/>
        </w:rPr>
      </w:pPr>
    </w:p>
    <w:p w:rsidR="00F0457A" w:rsidRDefault="00F0457A" w:rsidP="008D4182">
      <w:pPr>
        <w:widowControl w:val="0"/>
        <w:ind w:firstLine="720"/>
        <w:jc w:val="both"/>
        <w:rPr>
          <w:rFonts w:ascii="Arial" w:hAnsi="Arial" w:cs="Arial"/>
          <w:smallCaps/>
          <w:sz w:val="32"/>
          <w:szCs w:val="32"/>
          <w:rtl/>
        </w:rPr>
      </w:pPr>
    </w:p>
    <w:p w:rsidR="00F0457A" w:rsidRDefault="00F0457A" w:rsidP="008D4182">
      <w:pPr>
        <w:widowControl w:val="0"/>
        <w:ind w:firstLine="720"/>
        <w:jc w:val="both"/>
        <w:rPr>
          <w:rFonts w:ascii="Arial" w:hAnsi="Arial" w:cs="Arial"/>
          <w:smallCaps/>
          <w:sz w:val="32"/>
          <w:szCs w:val="32"/>
          <w:rtl/>
        </w:rPr>
      </w:pPr>
    </w:p>
    <w:p w:rsidR="00E10CC9" w:rsidRDefault="00E10CC9" w:rsidP="008D4182">
      <w:pPr>
        <w:widowControl w:val="0"/>
        <w:ind w:firstLine="720"/>
        <w:jc w:val="both"/>
        <w:rPr>
          <w:rFonts w:ascii="Arial" w:hAnsi="Arial" w:cs="Arial"/>
          <w:smallCaps/>
          <w:sz w:val="32"/>
          <w:szCs w:val="32"/>
          <w:rtl/>
        </w:rPr>
      </w:pPr>
    </w:p>
    <w:p w:rsidR="00E10CC9" w:rsidRDefault="00E10CC9" w:rsidP="00E10CC9">
      <w:pPr>
        <w:widowControl w:val="0"/>
        <w:jc w:val="both"/>
        <w:rPr>
          <w:rFonts w:cs="Times New Roman"/>
          <w:b/>
          <w:bCs/>
          <w:i/>
          <w:iCs/>
          <w:sz w:val="52"/>
          <w:szCs w:val="52"/>
          <w:rtl/>
        </w:rPr>
      </w:pPr>
      <w:r>
        <w:rPr>
          <w:rFonts w:cs="Times New Roman" w:hint="cs"/>
          <w:b/>
          <w:bCs/>
          <w:i/>
          <w:iCs/>
          <w:smallCaps/>
          <w:sz w:val="52"/>
          <w:szCs w:val="52"/>
          <w:rtl/>
        </w:rPr>
        <w:t xml:space="preserve">   9</w:t>
      </w:r>
      <w:r w:rsidRPr="00D17765">
        <w:rPr>
          <w:rFonts w:cs="Times New Roman"/>
          <w:b/>
          <w:bCs/>
          <w:i/>
          <w:iCs/>
          <w:smallCaps/>
          <w:sz w:val="52"/>
          <w:szCs w:val="52"/>
          <w:rtl/>
        </w:rPr>
        <w:t xml:space="preserve">. الورم النقوي العديد :  </w:t>
      </w:r>
      <w:r w:rsidRPr="00D17765">
        <w:rPr>
          <w:rFonts w:cs="Times New Roman"/>
          <w:b/>
          <w:bCs/>
          <w:i/>
          <w:iCs/>
          <w:sz w:val="52"/>
          <w:szCs w:val="52"/>
        </w:rPr>
        <w:t>Multiple Myeloma</w:t>
      </w:r>
    </w:p>
    <w:p w:rsidR="00E10CC9" w:rsidRPr="00403C2B" w:rsidRDefault="00E10CC9" w:rsidP="00E10CC9">
      <w:pPr>
        <w:widowControl w:val="0"/>
        <w:ind w:firstLine="720"/>
        <w:jc w:val="both"/>
        <w:rPr>
          <w:rFonts w:ascii="Microsoft Sans Serif" w:hAnsi="Microsoft Sans Serif" w:cs="Microsoft Sans Serif"/>
          <w:b/>
          <w:bCs/>
          <w:i/>
          <w:iCs/>
          <w:sz w:val="36"/>
          <w:szCs w:val="36"/>
          <w:rtl/>
        </w:rPr>
      </w:pPr>
    </w:p>
    <w:p w:rsidR="00E10CC9" w:rsidRPr="003E3FDB" w:rsidRDefault="00E10CC9" w:rsidP="00CD65A2">
      <w:pPr>
        <w:widowControl w:val="0"/>
        <w:ind w:firstLine="720"/>
        <w:jc w:val="both"/>
        <w:rPr>
          <w:rFonts w:ascii="Arial" w:hAnsi="Arial" w:cs="Arial"/>
          <w:sz w:val="32"/>
          <w:szCs w:val="32"/>
          <w:rtl/>
        </w:rPr>
      </w:pPr>
      <w:r>
        <w:rPr>
          <w:rFonts w:ascii="Arial" w:hAnsi="Arial" w:cs="Arial" w:hint="cs"/>
          <w:sz w:val="32"/>
          <w:szCs w:val="32"/>
          <w:rtl/>
          <w:lang w:bidi="ar-SY"/>
        </w:rPr>
        <w:t>هو أشيع ورم عظمي الخبيث البدئي</w:t>
      </w:r>
      <w:r w:rsidR="00CD65A2">
        <w:rPr>
          <w:rFonts w:ascii="Arial" w:hAnsi="Arial" w:cs="Arial" w:hint="cs"/>
          <w:sz w:val="32"/>
          <w:szCs w:val="32"/>
          <w:rtl/>
          <w:lang w:bidi="ar-SY"/>
        </w:rPr>
        <w:t xml:space="preserve"> (40% من الأورام البدئية الخبيثة للعظام)</w:t>
      </w:r>
      <w:r>
        <w:rPr>
          <w:rFonts w:ascii="Arial" w:hAnsi="Arial" w:cs="Arial" w:hint="cs"/>
          <w:sz w:val="32"/>
          <w:szCs w:val="32"/>
          <w:rtl/>
          <w:lang w:bidi="ar-SY"/>
        </w:rPr>
        <w:t>.</w:t>
      </w:r>
      <w:r w:rsidR="00CD65A2">
        <w:rPr>
          <w:rFonts w:ascii="Arial" w:hAnsi="Arial" w:cs="Arial" w:hint="cs"/>
          <w:sz w:val="32"/>
          <w:szCs w:val="32"/>
          <w:rtl/>
          <w:lang w:bidi="ar-SY"/>
        </w:rPr>
        <w:t xml:space="preserve"> قمة حدوثه هي بين العقدين الخامس والسابع مع ميل</w:t>
      </w:r>
      <w:r w:rsidRPr="003E3FDB">
        <w:rPr>
          <w:rFonts w:ascii="Arial" w:hAnsi="Arial" w:cs="Arial"/>
          <w:sz w:val="32"/>
          <w:szCs w:val="32"/>
          <w:rtl/>
        </w:rPr>
        <w:t xml:space="preserve"> </w:t>
      </w:r>
      <w:r w:rsidR="00CD65A2">
        <w:rPr>
          <w:rFonts w:ascii="Arial" w:hAnsi="Arial" w:cs="Arial" w:hint="cs"/>
          <w:sz w:val="32"/>
          <w:szCs w:val="32"/>
          <w:rtl/>
        </w:rPr>
        <w:t>لإصابة ا</w:t>
      </w:r>
      <w:r w:rsidRPr="003E3FDB">
        <w:rPr>
          <w:rFonts w:ascii="Arial" w:hAnsi="Arial" w:cs="Arial"/>
          <w:sz w:val="32"/>
          <w:szCs w:val="32"/>
          <w:rtl/>
        </w:rPr>
        <w:t>لذكور أكثر من الإناث بنسبة 1:2، أكثر انتشاراً في العرق الأسود.</w:t>
      </w:r>
      <w:r w:rsidR="009D149C">
        <w:rPr>
          <w:rFonts w:ascii="Arial" w:hAnsi="Arial" w:cs="Arial" w:hint="cs"/>
          <w:sz w:val="32"/>
          <w:szCs w:val="32"/>
          <w:rtl/>
        </w:rPr>
        <w:t xml:space="preserve"> يجب أن تدخل في التشخيص التفريقي لأي مريض مصاب بورم فوق ال40 سنة.</w:t>
      </w:r>
      <w:r w:rsidR="00D86A7F">
        <w:rPr>
          <w:rFonts w:ascii="Arial" w:hAnsi="Arial" w:cs="Arial" w:hint="cs"/>
          <w:sz w:val="32"/>
          <w:szCs w:val="32"/>
          <w:rtl/>
        </w:rPr>
        <w:t xml:space="preserve"> بالرغم من العلاج العنيف المطبق للورم مازال الإنذار سيئاً. معظم المرضى يتوفون كنتيجة للورم بعد ثلاث سنوات من التشخيص. بقيا الحياة على المدى الطويل نادر جداً.</w:t>
      </w:r>
    </w:p>
    <w:p w:rsidR="00E10CC9" w:rsidRPr="003E3FDB" w:rsidRDefault="00E10CC9" w:rsidP="00E10CC9">
      <w:pPr>
        <w:widowControl w:val="0"/>
        <w:ind w:firstLine="720"/>
        <w:jc w:val="both"/>
        <w:rPr>
          <w:rFonts w:ascii="Arial" w:hAnsi="Arial" w:cs="Arial"/>
          <w:sz w:val="32"/>
          <w:szCs w:val="32"/>
          <w:rtl/>
        </w:rPr>
      </w:pPr>
      <w:r w:rsidRPr="003E3FDB">
        <w:rPr>
          <w:rFonts w:ascii="Arial" w:hAnsi="Arial" w:cs="Arial"/>
          <w:sz w:val="32"/>
          <w:szCs w:val="32"/>
          <w:rtl/>
        </w:rPr>
        <w:t xml:space="preserve">مؤلف من خلايا بلازمية (تولد </w:t>
      </w:r>
      <w:r w:rsidRPr="003E3FDB">
        <w:rPr>
          <w:rFonts w:ascii="Arial" w:hAnsi="Arial" w:cs="Arial"/>
          <w:sz w:val="32"/>
          <w:szCs w:val="32"/>
        </w:rPr>
        <w:t>IgG</w:t>
      </w:r>
      <w:r w:rsidRPr="003E3FDB">
        <w:rPr>
          <w:rFonts w:ascii="Arial" w:hAnsi="Arial" w:cs="Arial"/>
          <w:sz w:val="32"/>
          <w:szCs w:val="32"/>
          <w:rtl/>
        </w:rPr>
        <w:t>) مع توزع متماثل نقي العظم الأحمر:</w:t>
      </w:r>
    </w:p>
    <w:p w:rsidR="00E10CC9" w:rsidRPr="003E3FDB" w:rsidRDefault="00E10CC9" w:rsidP="00E10CC9">
      <w:pPr>
        <w:widowControl w:val="0"/>
        <w:jc w:val="both"/>
        <w:rPr>
          <w:rFonts w:ascii="Arial" w:hAnsi="Arial" w:cs="Arial"/>
          <w:sz w:val="32"/>
          <w:szCs w:val="32"/>
          <w:rtl/>
        </w:rPr>
      </w:pPr>
      <w:r w:rsidRPr="003E3FDB">
        <w:rPr>
          <w:rFonts w:ascii="Arial" w:hAnsi="Arial" w:cs="Arial"/>
          <w:sz w:val="32"/>
          <w:szCs w:val="32"/>
          <w:rtl/>
        </w:rPr>
        <w:t xml:space="preserve">     </w:t>
      </w:r>
      <w:r>
        <w:rPr>
          <w:rFonts w:ascii="Arial" w:hAnsi="Arial" w:cs="Arial" w:hint="cs"/>
          <w:sz w:val="32"/>
          <w:szCs w:val="32"/>
          <w:rtl/>
        </w:rPr>
        <w:t xml:space="preserve">   </w:t>
      </w:r>
      <w:r w:rsidRPr="003E3FDB">
        <w:rPr>
          <w:rFonts w:ascii="Arial" w:hAnsi="Arial" w:cs="Arial"/>
          <w:sz w:val="32"/>
          <w:szCs w:val="32"/>
          <w:rtl/>
        </w:rPr>
        <w:t>- تدمر أجسام الفقرات قبل السويقات (عكس النقائل حيث تصاب السويقات أولاً).</w:t>
      </w:r>
    </w:p>
    <w:p w:rsidR="00E10CC9" w:rsidRDefault="00E10CC9" w:rsidP="00E10CC9">
      <w:pPr>
        <w:widowControl w:val="0"/>
        <w:ind w:firstLine="720"/>
        <w:jc w:val="both"/>
        <w:rPr>
          <w:rFonts w:ascii="Arial" w:hAnsi="Arial" w:cs="Arial"/>
          <w:sz w:val="32"/>
          <w:szCs w:val="32"/>
          <w:rtl/>
        </w:rPr>
      </w:pPr>
      <w:r w:rsidRPr="003E3FDB">
        <w:rPr>
          <w:rFonts w:ascii="Arial" w:hAnsi="Arial" w:cs="Arial"/>
          <w:sz w:val="32"/>
          <w:szCs w:val="32"/>
          <w:rtl/>
        </w:rPr>
        <w:t>- الهيكل العظمي المحوري الأكثر إصابة (الجمجمة، العمود الفقري، الأضلاع، الحوض).</w:t>
      </w:r>
    </w:p>
    <w:p w:rsidR="00152A69" w:rsidRPr="003E3FDB" w:rsidRDefault="00152A69" w:rsidP="00E10CC9">
      <w:pPr>
        <w:widowControl w:val="0"/>
        <w:ind w:firstLine="720"/>
        <w:jc w:val="both"/>
        <w:rPr>
          <w:rFonts w:ascii="Arial" w:hAnsi="Arial" w:cs="Arial"/>
          <w:sz w:val="32"/>
          <w:szCs w:val="32"/>
          <w:rtl/>
        </w:rPr>
      </w:pPr>
    </w:p>
    <w:p w:rsidR="00152A69" w:rsidRDefault="00E10CC9" w:rsidP="00E10CC9">
      <w:pPr>
        <w:widowControl w:val="0"/>
        <w:ind w:firstLine="720"/>
        <w:jc w:val="both"/>
        <w:rPr>
          <w:rFonts w:ascii="Arial" w:hAnsi="Arial" w:cs="Arial"/>
          <w:sz w:val="32"/>
          <w:szCs w:val="32"/>
          <w:rtl/>
        </w:rPr>
      </w:pPr>
      <w:r w:rsidRPr="003E3FDB">
        <w:rPr>
          <w:rFonts w:ascii="Arial" w:hAnsi="Arial" w:cs="Arial"/>
          <w:b/>
          <w:bCs/>
          <w:i/>
          <w:iCs/>
          <w:sz w:val="32"/>
          <w:szCs w:val="32"/>
          <w:rtl/>
        </w:rPr>
        <w:t>سريرياً</w:t>
      </w:r>
      <w:r w:rsidRPr="003E3FDB">
        <w:rPr>
          <w:rFonts w:ascii="Arial" w:hAnsi="Arial" w:cs="Arial"/>
          <w:i/>
          <w:iCs/>
          <w:sz w:val="32"/>
          <w:szCs w:val="32"/>
          <w:rtl/>
        </w:rPr>
        <w:t>:</w:t>
      </w:r>
      <w:r w:rsidRPr="003E3FDB">
        <w:rPr>
          <w:rFonts w:ascii="Arial" w:hAnsi="Arial" w:cs="Arial"/>
          <w:sz w:val="32"/>
          <w:szCs w:val="32"/>
          <w:rtl/>
        </w:rPr>
        <w:t xml:space="preserve"> يظهر عادة بـ: ألم عظمي، ضعف، تعب، حمى، فرفريات، نقص وزن، نزوف وضخامة كبدية طحالية. تؤدي زيادة اللزوجة الدموية إلى نزف واعتلال في الشبكية إضافة إلى بعض الأعراض العصبية. فقر الدم والدنف والتهاب الكلية المزمن ,كلها تتضافر عموماً في أحداث الحالة العامة السيئة ,وعادة ما يكون سبب الوفاة هو القصور الكلوي.</w:t>
      </w:r>
      <w:r>
        <w:rPr>
          <w:rFonts w:ascii="Arial" w:hAnsi="Arial" w:cs="Arial" w:hint="cs"/>
          <w:sz w:val="32"/>
          <w:szCs w:val="32"/>
          <w:rtl/>
        </w:rPr>
        <w:t xml:space="preserve">  يحدث كسر مرضي بشكل شائع في المصابين</w:t>
      </w:r>
    </w:p>
    <w:p w:rsidR="00E10CC9" w:rsidRPr="003E3FDB" w:rsidRDefault="00E10CC9" w:rsidP="00E10CC9">
      <w:pPr>
        <w:widowControl w:val="0"/>
        <w:ind w:firstLine="720"/>
        <w:jc w:val="both"/>
        <w:rPr>
          <w:rFonts w:ascii="Arial" w:hAnsi="Arial" w:cs="Arial"/>
          <w:sz w:val="32"/>
          <w:szCs w:val="32"/>
          <w:rtl/>
        </w:rPr>
      </w:pPr>
      <w:r>
        <w:rPr>
          <w:rFonts w:ascii="Arial" w:hAnsi="Arial" w:cs="Arial" w:hint="cs"/>
          <w:sz w:val="32"/>
          <w:szCs w:val="32"/>
          <w:rtl/>
        </w:rPr>
        <w:t xml:space="preserve"> </w:t>
      </w:r>
    </w:p>
    <w:p w:rsidR="00E10CC9" w:rsidRPr="003E3FDB" w:rsidRDefault="00E10CC9" w:rsidP="00E10CC9">
      <w:pPr>
        <w:widowControl w:val="0"/>
        <w:ind w:firstLine="720"/>
        <w:jc w:val="both"/>
        <w:rPr>
          <w:rFonts w:ascii="Arial" w:hAnsi="Arial" w:cs="Arial"/>
          <w:sz w:val="32"/>
          <w:szCs w:val="32"/>
          <w:rtl/>
        </w:rPr>
      </w:pPr>
      <w:r w:rsidRPr="003E3FDB">
        <w:rPr>
          <w:rFonts w:ascii="Arial" w:hAnsi="Arial" w:cs="Arial"/>
          <w:b/>
          <w:bCs/>
          <w:i/>
          <w:iCs/>
          <w:sz w:val="32"/>
          <w:szCs w:val="32"/>
          <w:rtl/>
        </w:rPr>
        <w:t>مخبرياً</w:t>
      </w:r>
      <w:r w:rsidRPr="003E3FDB">
        <w:rPr>
          <w:rFonts w:ascii="Arial" w:hAnsi="Arial" w:cs="Arial"/>
          <w:i/>
          <w:iCs/>
          <w:sz w:val="32"/>
          <w:szCs w:val="32"/>
          <w:rtl/>
        </w:rPr>
        <w:t>:</w:t>
      </w:r>
      <w:r w:rsidRPr="003E3FDB">
        <w:rPr>
          <w:rFonts w:ascii="Arial" w:hAnsi="Arial" w:cs="Arial"/>
          <w:sz w:val="32"/>
          <w:szCs w:val="32"/>
          <w:rtl/>
        </w:rPr>
        <w:t xml:space="preserve"> تعتبر الفحوصات المخبرية مهمة جداً في وضع التشخيص, وهي: ارتفاع مجمل آحنيات الدم (</w:t>
      </w:r>
      <w:r w:rsidRPr="003E3FDB">
        <w:rPr>
          <w:rFonts w:ascii="Arial" w:hAnsi="Arial" w:cs="Arial"/>
          <w:sz w:val="32"/>
          <w:szCs w:val="32"/>
        </w:rPr>
        <w:t>IgA</w:t>
      </w:r>
      <w:r w:rsidRPr="003E3FDB">
        <w:rPr>
          <w:rFonts w:ascii="Arial" w:hAnsi="Arial" w:cs="Arial"/>
          <w:sz w:val="32"/>
          <w:szCs w:val="32"/>
          <w:rtl/>
        </w:rPr>
        <w:t xml:space="preserve"> و </w:t>
      </w:r>
      <w:r w:rsidRPr="003E3FDB">
        <w:rPr>
          <w:rFonts w:ascii="Arial" w:hAnsi="Arial" w:cs="Arial"/>
          <w:sz w:val="32"/>
          <w:szCs w:val="32"/>
        </w:rPr>
        <w:t>/</w:t>
      </w:r>
      <w:r w:rsidRPr="003E3FDB">
        <w:rPr>
          <w:rFonts w:ascii="Arial" w:hAnsi="Arial" w:cs="Arial"/>
          <w:sz w:val="32"/>
          <w:szCs w:val="32"/>
          <w:rtl/>
        </w:rPr>
        <w:t xml:space="preserve"> أو </w:t>
      </w:r>
      <w:r w:rsidRPr="003E3FDB">
        <w:rPr>
          <w:rFonts w:ascii="Arial" w:hAnsi="Arial" w:cs="Arial"/>
          <w:sz w:val="32"/>
          <w:szCs w:val="32"/>
        </w:rPr>
        <w:t>IgG</w:t>
      </w:r>
      <w:r w:rsidRPr="003E3FDB">
        <w:rPr>
          <w:rFonts w:ascii="Arial" w:hAnsi="Arial" w:cs="Arial"/>
          <w:sz w:val="32"/>
          <w:szCs w:val="32"/>
          <w:rtl/>
        </w:rPr>
        <w:t>)، وجود بروتينات بنس جونس في البول، فقر الدم متوسط أو شديد، ارتفاع في  الشبكيات، فرط كلس وحمض بول الدم، انقلاب نسبة ألبومين/ غلوبولين.</w:t>
      </w:r>
    </w:p>
    <w:p w:rsidR="00E10CC9" w:rsidRPr="003E3FDB" w:rsidRDefault="00E10CC9" w:rsidP="00E10CC9">
      <w:pPr>
        <w:widowControl w:val="0"/>
        <w:jc w:val="both"/>
        <w:rPr>
          <w:rFonts w:ascii="Arial" w:hAnsi="Arial" w:cs="Arial"/>
          <w:sz w:val="32"/>
          <w:szCs w:val="32"/>
          <w:rtl/>
        </w:rPr>
      </w:pPr>
      <w:r w:rsidRPr="003E3FDB">
        <w:rPr>
          <w:rFonts w:ascii="Arial" w:hAnsi="Arial" w:cs="Arial"/>
          <w:sz w:val="32"/>
          <w:szCs w:val="32"/>
          <w:rtl/>
        </w:rPr>
        <w:t xml:space="preserve">غالباً ما تثير سرعة التثفل العالية جداً (أكثر من 100) الشبهة حول وجود الورم. </w:t>
      </w:r>
    </w:p>
    <w:p w:rsidR="00E10CC9" w:rsidRDefault="00E10CC9" w:rsidP="00E10CC9">
      <w:pPr>
        <w:widowControl w:val="0"/>
        <w:jc w:val="both"/>
        <w:rPr>
          <w:rFonts w:ascii="Arial" w:hAnsi="Arial" w:cs="Arial"/>
          <w:sz w:val="32"/>
          <w:szCs w:val="32"/>
          <w:rtl/>
        </w:rPr>
      </w:pPr>
      <w:r w:rsidRPr="003E3FDB">
        <w:rPr>
          <w:rFonts w:ascii="Arial" w:hAnsi="Arial" w:cs="Arial"/>
          <w:sz w:val="32"/>
          <w:szCs w:val="32"/>
          <w:rtl/>
        </w:rPr>
        <w:t>إجراء خزعة النقي من عظم القص تظهر خلايا الورم النقوي النموذجية.</w:t>
      </w:r>
    </w:p>
    <w:p w:rsidR="00152A69" w:rsidRPr="003E3FDB" w:rsidRDefault="00152A69" w:rsidP="00E10CC9">
      <w:pPr>
        <w:widowControl w:val="0"/>
        <w:jc w:val="both"/>
        <w:rPr>
          <w:rFonts w:ascii="Arial" w:hAnsi="Arial" w:cs="Arial"/>
          <w:sz w:val="32"/>
          <w:szCs w:val="32"/>
          <w:rtl/>
        </w:rPr>
      </w:pPr>
    </w:p>
    <w:p w:rsidR="00E10CC9" w:rsidRDefault="00E10CC9" w:rsidP="00E10CC9">
      <w:pPr>
        <w:widowControl w:val="0"/>
        <w:ind w:firstLine="720"/>
        <w:jc w:val="both"/>
        <w:rPr>
          <w:rFonts w:ascii="Arial" w:hAnsi="Arial" w:cs="Arial"/>
          <w:sz w:val="32"/>
          <w:szCs w:val="32"/>
          <w:rtl/>
        </w:rPr>
      </w:pPr>
      <w:r w:rsidRPr="003E3FDB">
        <w:rPr>
          <w:rFonts w:ascii="Arial" w:hAnsi="Arial" w:cs="Arial"/>
          <w:b/>
          <w:bCs/>
          <w:i/>
          <w:iCs/>
          <w:sz w:val="32"/>
          <w:szCs w:val="32"/>
          <w:rtl/>
        </w:rPr>
        <w:t>التشريح المرضي</w:t>
      </w:r>
      <w:r w:rsidRPr="003E3FDB">
        <w:rPr>
          <w:rFonts w:ascii="Arial" w:hAnsi="Arial" w:cs="Arial"/>
          <w:i/>
          <w:iCs/>
          <w:sz w:val="32"/>
          <w:szCs w:val="32"/>
          <w:rtl/>
        </w:rPr>
        <w:t>:</w:t>
      </w:r>
      <w:r w:rsidRPr="003E3FDB">
        <w:rPr>
          <w:rFonts w:ascii="Arial" w:hAnsi="Arial" w:cs="Arial"/>
          <w:sz w:val="32"/>
          <w:szCs w:val="32"/>
          <w:rtl/>
        </w:rPr>
        <w:t xml:space="preserve"> الصورة المجهرية الوصفية هي ساحات من الخلايا البلاسمية </w:t>
      </w:r>
      <w:r w:rsidR="00607F7C">
        <w:rPr>
          <w:rFonts w:ascii="Arial" w:hAnsi="Arial" w:cs="Arial" w:hint="cs"/>
          <w:sz w:val="32"/>
          <w:szCs w:val="32"/>
          <w:rtl/>
        </w:rPr>
        <w:t xml:space="preserve"> مدورة و صغيرة و زرقاء، </w:t>
      </w:r>
      <w:r w:rsidRPr="003E3FDB">
        <w:rPr>
          <w:rFonts w:ascii="Arial" w:hAnsi="Arial" w:cs="Arial"/>
          <w:sz w:val="32"/>
          <w:szCs w:val="32"/>
          <w:rtl/>
        </w:rPr>
        <w:t>مع نواة غير مركزية كبيرة ,مع انتظام الصباغ بشكل شعاع.</w:t>
      </w:r>
    </w:p>
    <w:p w:rsidR="00152A69" w:rsidRDefault="00152A69" w:rsidP="00E10CC9">
      <w:pPr>
        <w:widowControl w:val="0"/>
        <w:ind w:firstLine="720"/>
        <w:jc w:val="both"/>
        <w:rPr>
          <w:rFonts w:ascii="Arial" w:hAnsi="Arial" w:cs="Arial"/>
          <w:sz w:val="32"/>
          <w:szCs w:val="32"/>
          <w:rtl/>
        </w:rPr>
      </w:pPr>
    </w:p>
    <w:p w:rsidR="00152A69" w:rsidRDefault="00152A69" w:rsidP="00E10CC9">
      <w:pPr>
        <w:widowControl w:val="0"/>
        <w:ind w:firstLine="720"/>
        <w:jc w:val="both"/>
        <w:rPr>
          <w:rFonts w:ascii="Arial" w:hAnsi="Arial" w:cs="Arial" w:hint="cs"/>
          <w:sz w:val="32"/>
          <w:szCs w:val="32"/>
          <w:rtl/>
        </w:rPr>
      </w:pPr>
    </w:p>
    <w:p w:rsidR="004C2440" w:rsidRPr="003E3FDB" w:rsidRDefault="004C2440" w:rsidP="00E10CC9">
      <w:pPr>
        <w:widowControl w:val="0"/>
        <w:ind w:firstLine="720"/>
        <w:jc w:val="both"/>
        <w:rPr>
          <w:rFonts w:ascii="Arial" w:hAnsi="Arial" w:cs="Arial"/>
          <w:sz w:val="32"/>
          <w:szCs w:val="32"/>
          <w:rtl/>
        </w:rPr>
      </w:pPr>
    </w:p>
    <w:p w:rsidR="00E10CC9" w:rsidRPr="003E3FDB" w:rsidRDefault="004C2440" w:rsidP="004C2440">
      <w:pPr>
        <w:widowControl w:val="0"/>
        <w:bidi w:val="0"/>
        <w:ind w:firstLine="720"/>
        <w:jc w:val="both"/>
        <w:rPr>
          <w:rFonts w:ascii="Arial" w:hAnsi="Arial" w:cs="Arial"/>
          <w:sz w:val="32"/>
          <w:szCs w:val="32"/>
          <w:lang w:bidi="ar-SY"/>
        </w:rPr>
      </w:pPr>
      <w:r>
        <w:rPr>
          <w:rFonts w:ascii="Arial" w:hAnsi="Arial" w:cs="Arial"/>
          <w:sz w:val="32"/>
          <w:szCs w:val="32"/>
          <w:rtl/>
        </w:rPr>
        <w:t xml:space="preserve">          </w:t>
      </w:r>
      <w:r w:rsidR="00E10CC9" w:rsidRPr="003E3FDB">
        <w:rPr>
          <w:rFonts w:ascii="Arial" w:hAnsi="Arial" w:cs="Arial"/>
          <w:sz w:val="32"/>
          <w:szCs w:val="32"/>
          <w:rtl/>
        </w:rPr>
        <w:t xml:space="preserve">  </w:t>
      </w:r>
      <w:r w:rsidRPr="00E131C6">
        <w:rPr>
          <w:rFonts w:ascii="Arial" w:hAnsi="Arial" w:cs="Arial"/>
          <w:b/>
          <w:bCs/>
          <w:i/>
          <w:iCs/>
          <w:smallCaps/>
          <w:sz w:val="32"/>
          <w:szCs w:val="32"/>
          <w:rtl/>
        </w:rPr>
        <w:t>التوضع</w:t>
      </w:r>
      <w:r w:rsidRPr="00323C4E">
        <w:rPr>
          <w:rFonts w:ascii="Arial" w:hAnsi="Arial" w:cs="Arial"/>
          <w:i/>
          <w:iCs/>
          <w:smallCaps/>
          <w:sz w:val="32"/>
          <w:szCs w:val="32"/>
          <w:rtl/>
        </w:rPr>
        <w:t xml:space="preserve"> </w:t>
      </w:r>
      <w:r>
        <w:rPr>
          <w:rFonts w:ascii="Arial" w:hAnsi="Arial" w:cs="Arial"/>
          <w:sz w:val="32"/>
          <w:szCs w:val="32"/>
          <w:rtl/>
        </w:rPr>
        <w:t xml:space="preserve">:    </w:t>
      </w:r>
      <w:r w:rsidR="009938A2">
        <w:rPr>
          <w:rFonts w:ascii="Arial" w:hAnsi="Arial" w:cs="Arial" w:hint="cs"/>
          <w:sz w:val="32"/>
          <w:szCs w:val="32"/>
          <w:rtl/>
        </w:rPr>
        <w:t xml:space="preserve">   </w:t>
      </w:r>
      <w:r>
        <w:rPr>
          <w:rFonts w:ascii="Arial" w:hAnsi="Arial" w:cs="Arial"/>
          <w:sz w:val="32"/>
          <w:szCs w:val="32"/>
          <w:rtl/>
        </w:rPr>
        <w:t xml:space="preserve">  ا</w:t>
      </w:r>
      <w:r>
        <w:rPr>
          <w:rFonts w:ascii="Arial" w:hAnsi="Arial" w:cs="Arial" w:hint="cs"/>
          <w:sz w:val="32"/>
          <w:szCs w:val="32"/>
          <w:rtl/>
        </w:rPr>
        <w:t>لفق</w:t>
      </w:r>
      <w:r w:rsidR="00E10CC9" w:rsidRPr="003E3FDB">
        <w:rPr>
          <w:rFonts w:ascii="Arial" w:hAnsi="Arial" w:cs="Arial"/>
          <w:sz w:val="32"/>
          <w:szCs w:val="32"/>
          <w:rtl/>
        </w:rPr>
        <w:t>رات 65%، الأضلاع 45%، الجمجمة 40%، الكتف 40%، الحوض 30%، العظام الطويلة 25%</w:t>
      </w:r>
      <w:r w:rsidR="009938A2">
        <w:rPr>
          <w:rFonts w:ascii="Arial" w:hAnsi="Arial" w:cs="Arial" w:hint="cs"/>
          <w:sz w:val="32"/>
          <w:szCs w:val="32"/>
          <w:rtl/>
        </w:rPr>
        <w:t xml:space="preserve">     </w:t>
      </w:r>
    </w:p>
    <w:p w:rsidR="00E10CC9" w:rsidRPr="003E3FDB" w:rsidRDefault="00E10CC9" w:rsidP="00E10CC9">
      <w:pPr>
        <w:widowControl w:val="0"/>
        <w:ind w:firstLine="720"/>
        <w:jc w:val="both"/>
        <w:rPr>
          <w:rFonts w:ascii="Arial" w:hAnsi="Arial" w:cs="Arial"/>
          <w:sz w:val="32"/>
          <w:szCs w:val="32"/>
          <w:rtl/>
        </w:rPr>
      </w:pPr>
      <w:r w:rsidRPr="003E3FDB">
        <w:rPr>
          <w:rFonts w:ascii="Arial" w:hAnsi="Arial" w:cs="Arial"/>
          <w:b/>
          <w:bCs/>
          <w:i/>
          <w:iCs/>
          <w:sz w:val="32"/>
          <w:szCs w:val="32"/>
          <w:rtl/>
        </w:rPr>
        <w:t>شعاعياً</w:t>
      </w:r>
      <w:r w:rsidRPr="003E3FDB">
        <w:rPr>
          <w:rFonts w:ascii="Arial" w:hAnsi="Arial" w:cs="Arial"/>
          <w:i/>
          <w:iCs/>
          <w:sz w:val="32"/>
          <w:szCs w:val="32"/>
          <w:rtl/>
        </w:rPr>
        <w:t>:</w:t>
      </w:r>
      <w:r w:rsidRPr="003E3FDB">
        <w:rPr>
          <w:rFonts w:ascii="Arial" w:hAnsi="Arial" w:cs="Arial"/>
          <w:sz w:val="32"/>
          <w:szCs w:val="32"/>
          <w:rtl/>
        </w:rPr>
        <w:t xml:space="preserve"> يملك مظهرين شعاعين شائعين:</w:t>
      </w:r>
    </w:p>
    <w:p w:rsidR="00E10CC9" w:rsidRPr="003E3FDB" w:rsidRDefault="00E10CC9" w:rsidP="00E10CC9">
      <w:pPr>
        <w:widowControl w:val="0"/>
        <w:ind w:firstLine="720"/>
        <w:jc w:val="both"/>
        <w:rPr>
          <w:rFonts w:ascii="Arial" w:hAnsi="Arial" w:cs="Arial"/>
          <w:sz w:val="32"/>
          <w:szCs w:val="32"/>
          <w:rtl/>
        </w:rPr>
      </w:pPr>
      <w:r w:rsidRPr="003E3FDB">
        <w:rPr>
          <w:rFonts w:ascii="Arial" w:hAnsi="Arial" w:cs="Arial"/>
          <w:sz w:val="32"/>
          <w:szCs w:val="32"/>
          <w:rtl/>
        </w:rPr>
        <w:t xml:space="preserve"> - آفات حالة متعددة بشكل جيد 80%.</w:t>
      </w:r>
    </w:p>
    <w:p w:rsidR="00E10CC9" w:rsidRPr="003E3FDB" w:rsidRDefault="00E10CC9" w:rsidP="00E10CC9">
      <w:pPr>
        <w:widowControl w:val="0"/>
        <w:ind w:firstLine="720"/>
        <w:jc w:val="both"/>
        <w:rPr>
          <w:rFonts w:ascii="Arial" w:hAnsi="Arial" w:cs="Arial"/>
          <w:sz w:val="32"/>
          <w:szCs w:val="32"/>
          <w:rtl/>
        </w:rPr>
      </w:pPr>
      <w:r w:rsidRPr="003E3FDB">
        <w:rPr>
          <w:rFonts w:ascii="Arial" w:hAnsi="Arial" w:cs="Arial"/>
          <w:sz w:val="32"/>
          <w:szCs w:val="32"/>
          <w:rtl/>
        </w:rPr>
        <w:t>- نقص كثافة عظمية معمم مع كسور انضغاطية فقرية 20%.</w:t>
      </w:r>
    </w:p>
    <w:p w:rsidR="00E10CC9" w:rsidRPr="003E3FDB" w:rsidRDefault="00E10CC9" w:rsidP="00E10CC9">
      <w:pPr>
        <w:widowControl w:val="0"/>
        <w:ind w:firstLine="720"/>
        <w:jc w:val="both"/>
        <w:rPr>
          <w:rFonts w:ascii="Arial" w:hAnsi="Arial" w:cs="Arial"/>
          <w:sz w:val="32"/>
          <w:szCs w:val="32"/>
          <w:rtl/>
        </w:rPr>
      </w:pPr>
      <w:r w:rsidRPr="003E3FDB">
        <w:rPr>
          <w:rFonts w:ascii="Arial" w:hAnsi="Arial" w:cs="Arial"/>
          <w:sz w:val="32"/>
          <w:szCs w:val="32"/>
          <w:rtl/>
        </w:rPr>
        <w:t>- قد تحدث أحياناً آفة متعددة مرقطة (</w:t>
      </w:r>
      <w:r w:rsidRPr="003E3FDB">
        <w:rPr>
          <w:rFonts w:ascii="Arial" w:hAnsi="Arial" w:cs="Arial"/>
          <w:sz w:val="32"/>
          <w:szCs w:val="32"/>
        </w:rPr>
        <w:t>Punched out</w:t>
      </w:r>
      <w:r w:rsidRPr="003E3FDB">
        <w:rPr>
          <w:rFonts w:ascii="Arial" w:hAnsi="Arial" w:cs="Arial"/>
          <w:sz w:val="32"/>
          <w:szCs w:val="32"/>
          <w:rtl/>
        </w:rPr>
        <w:t xml:space="preserve">) بدون عظم هامشي جديد محيط بها. يندر وجود الارتكاس السمحاقي. لذلك، تبدو المظاهر الشعاعية كثيرة التشابه لتلك في الآفات الورمية الانتقالية. </w:t>
      </w:r>
    </w:p>
    <w:p w:rsidR="00E10CC9" w:rsidRPr="003E3FDB" w:rsidRDefault="00E10CC9" w:rsidP="00E10CC9">
      <w:pPr>
        <w:widowControl w:val="0"/>
        <w:ind w:firstLine="720"/>
        <w:jc w:val="both"/>
        <w:rPr>
          <w:rFonts w:ascii="Arial" w:hAnsi="Arial" w:cs="Arial"/>
          <w:sz w:val="32"/>
          <w:szCs w:val="32"/>
          <w:rtl/>
        </w:rPr>
      </w:pPr>
      <w:r w:rsidRPr="003E3FDB">
        <w:rPr>
          <w:rFonts w:ascii="Arial" w:hAnsi="Arial" w:cs="Arial"/>
          <w:sz w:val="32"/>
          <w:szCs w:val="32"/>
          <w:rtl/>
        </w:rPr>
        <w:t>- الطبقى المحوري: يفيد في دراسة الامتداد الورمي نحو العظام والنسيج الرخو, ويمكن من خلاله تمييز بؤر الانتقالات الورمية النقوية المتعددة في أجسام الفقرات.</w:t>
      </w:r>
    </w:p>
    <w:p w:rsidR="00E10CC9" w:rsidRPr="003E3FDB" w:rsidRDefault="00E10CC9" w:rsidP="00E10CC9">
      <w:pPr>
        <w:widowControl w:val="0"/>
        <w:ind w:firstLine="720"/>
        <w:jc w:val="both"/>
        <w:rPr>
          <w:rFonts w:ascii="Arial" w:hAnsi="Arial" w:cs="Arial"/>
          <w:sz w:val="32"/>
          <w:szCs w:val="32"/>
          <w:rtl/>
        </w:rPr>
      </w:pPr>
      <w:r w:rsidRPr="003E3FDB">
        <w:rPr>
          <w:rFonts w:ascii="Arial" w:hAnsi="Arial" w:cs="Arial"/>
          <w:sz w:val="32"/>
          <w:szCs w:val="32"/>
          <w:rtl/>
        </w:rPr>
        <w:t>- المرنان: استبدال نقي العظم الطبيعي (علامة نوعية).</w:t>
      </w:r>
    </w:p>
    <w:p w:rsidR="00E10CC9" w:rsidRPr="003E3FDB" w:rsidRDefault="00E10CC9" w:rsidP="00E10CC9">
      <w:pPr>
        <w:widowControl w:val="0"/>
        <w:ind w:firstLine="720"/>
        <w:jc w:val="both"/>
        <w:rPr>
          <w:rFonts w:ascii="Arial" w:hAnsi="Arial" w:cs="Arial"/>
          <w:sz w:val="32"/>
          <w:szCs w:val="32"/>
          <w:rtl/>
        </w:rPr>
      </w:pPr>
      <w:r w:rsidRPr="003E3FDB">
        <w:rPr>
          <w:rFonts w:ascii="Arial" w:hAnsi="Arial" w:cs="Arial"/>
          <w:sz w:val="32"/>
          <w:szCs w:val="32"/>
          <w:rtl/>
        </w:rPr>
        <w:t>- ومضان العظام: آفة حارة أو باردة أو طبيعية (سلبية كاذبة)، مفيدة في متابعة حالة المريض أثناء وبعد المعالجة.</w:t>
      </w:r>
    </w:p>
    <w:p w:rsidR="00E10CC9" w:rsidRPr="003E3FDB" w:rsidRDefault="00E10CC9" w:rsidP="00E10CC9">
      <w:pPr>
        <w:widowControl w:val="0"/>
        <w:ind w:firstLine="720"/>
        <w:jc w:val="both"/>
        <w:rPr>
          <w:rFonts w:ascii="Arial" w:hAnsi="Arial" w:cs="Arial"/>
          <w:sz w:val="32"/>
          <w:szCs w:val="32"/>
          <w:rtl/>
        </w:rPr>
      </w:pPr>
      <w:r w:rsidRPr="003E3FDB">
        <w:rPr>
          <w:rFonts w:ascii="Arial" w:hAnsi="Arial" w:cs="Arial"/>
          <w:sz w:val="32"/>
          <w:szCs w:val="32"/>
          <w:rtl/>
        </w:rPr>
        <w:t>- مسح الهيكل العظمي: (</w:t>
      </w:r>
      <w:r w:rsidRPr="003E3FDB">
        <w:rPr>
          <w:rFonts w:ascii="Arial" w:hAnsi="Arial" w:cs="Arial"/>
          <w:sz w:val="32"/>
          <w:szCs w:val="32"/>
        </w:rPr>
        <w:t>Skeletal Survey</w:t>
      </w:r>
      <w:r w:rsidRPr="003E3FDB">
        <w:rPr>
          <w:rFonts w:ascii="Arial" w:hAnsi="Arial" w:cs="Arial"/>
          <w:sz w:val="32"/>
          <w:szCs w:val="32"/>
          <w:rtl/>
        </w:rPr>
        <w:t>): أكثر حساسية من ومضان العظام لكنه في بعض الأحيان لا يحدد كافة الإصابات العظمية.</w:t>
      </w:r>
    </w:p>
    <w:p w:rsidR="00E10CC9" w:rsidRPr="003E3FDB" w:rsidRDefault="00E10CC9" w:rsidP="00E10CC9">
      <w:pPr>
        <w:widowControl w:val="0"/>
        <w:ind w:firstLine="720"/>
        <w:jc w:val="both"/>
        <w:rPr>
          <w:rFonts w:ascii="Arial" w:hAnsi="Arial" w:cs="Arial"/>
          <w:sz w:val="32"/>
          <w:szCs w:val="32"/>
          <w:rtl/>
        </w:rPr>
      </w:pPr>
      <w:r w:rsidRPr="003E3FDB">
        <w:rPr>
          <w:rFonts w:ascii="Arial" w:hAnsi="Arial" w:cs="Arial"/>
          <w:sz w:val="32"/>
          <w:szCs w:val="32"/>
          <w:rtl/>
        </w:rPr>
        <w:t>- يعتبر التصلب العظمي قليل الظهور في هذا الورم ولكنه قد يحدث بشكل تال للمعالجة الكيماوية والشعاعية, أو بعد الكسور المرضية.</w:t>
      </w:r>
    </w:p>
    <w:p w:rsidR="00E10CC9" w:rsidRPr="003E3FDB" w:rsidRDefault="00E10CC9" w:rsidP="00E10CC9">
      <w:pPr>
        <w:widowControl w:val="0"/>
        <w:ind w:firstLine="720"/>
        <w:jc w:val="both"/>
        <w:rPr>
          <w:rFonts w:ascii="Arial" w:hAnsi="Arial" w:cs="Arial"/>
          <w:sz w:val="32"/>
          <w:szCs w:val="32"/>
          <w:rtl/>
        </w:rPr>
      </w:pPr>
      <w:r w:rsidRPr="003E3FDB">
        <w:rPr>
          <w:rFonts w:ascii="Arial" w:hAnsi="Arial" w:cs="Arial"/>
          <w:sz w:val="32"/>
          <w:szCs w:val="32"/>
          <w:rtl/>
        </w:rPr>
        <w:t>- يمكن للأورام المتوضعة في العمود الفقري والأضلاع أن تترافق بكتل نسيج رخو حول الفقار وخارج الجنب.</w:t>
      </w:r>
    </w:p>
    <w:p w:rsidR="00E10CC9" w:rsidRDefault="00E10CC9" w:rsidP="006107C5">
      <w:pPr>
        <w:widowControl w:val="0"/>
        <w:ind w:firstLine="720"/>
        <w:jc w:val="both"/>
        <w:rPr>
          <w:rFonts w:ascii="Arial" w:hAnsi="Arial" w:cs="Arial"/>
          <w:sz w:val="32"/>
          <w:szCs w:val="32"/>
          <w:rtl/>
        </w:rPr>
      </w:pPr>
      <w:r w:rsidRPr="003E3FDB">
        <w:rPr>
          <w:rFonts w:ascii="Arial" w:hAnsi="Arial" w:cs="Arial"/>
          <w:i/>
          <w:iCs/>
          <w:sz w:val="32"/>
          <w:szCs w:val="32"/>
          <w:rtl/>
        </w:rPr>
        <w:t>- اختلاطات</w:t>
      </w:r>
      <w:r w:rsidRPr="003E3FDB">
        <w:rPr>
          <w:rFonts w:ascii="Arial" w:hAnsi="Arial" w:cs="Arial"/>
          <w:sz w:val="32"/>
          <w:szCs w:val="32"/>
          <w:rtl/>
        </w:rPr>
        <w:t>: كسور مرضية، معظم الأورام البلازمية تتحول إلى نقيوم متعدد، داء نشواني 10%.</w:t>
      </w:r>
      <w:r w:rsidR="006107C5">
        <w:rPr>
          <w:rFonts w:ascii="Arial" w:hAnsi="Arial" w:cs="Arial"/>
          <w:sz w:val="32"/>
          <w:szCs w:val="32"/>
        </w:rPr>
        <w:t xml:space="preserve"> </w:t>
      </w:r>
      <w:r w:rsidR="006107C5" w:rsidRPr="006107C5">
        <w:rPr>
          <w:rFonts w:ascii="Arial" w:hAnsi="Arial" w:cs="Arial"/>
          <w:color w:val="1F497D" w:themeColor="text2"/>
          <w:sz w:val="32"/>
          <w:szCs w:val="32"/>
        </w:rPr>
        <w:t xml:space="preserve">(58 – </w:t>
      </w:r>
      <w:r w:rsidR="006107C5">
        <w:rPr>
          <w:rFonts w:ascii="Arial" w:hAnsi="Arial" w:cs="Arial"/>
          <w:color w:val="1F497D" w:themeColor="text2"/>
          <w:sz w:val="32"/>
          <w:szCs w:val="32"/>
        </w:rPr>
        <w:t>59</w:t>
      </w:r>
      <w:r w:rsidR="006107C5">
        <w:rPr>
          <w:rFonts w:ascii="Arial" w:hAnsi="Arial" w:cs="Arial"/>
          <w:sz w:val="32"/>
          <w:szCs w:val="32"/>
        </w:rPr>
        <w:t>)</w:t>
      </w:r>
    </w:p>
    <w:p w:rsidR="008D4182" w:rsidRPr="00DF52A7" w:rsidRDefault="008D4182" w:rsidP="006C1C5D">
      <w:pPr>
        <w:widowControl w:val="0"/>
        <w:ind w:firstLine="720"/>
        <w:jc w:val="both"/>
        <w:rPr>
          <w:rFonts w:ascii="Arial" w:hAnsi="Arial" w:cs="Arial"/>
          <w:smallCaps/>
          <w:sz w:val="32"/>
          <w:szCs w:val="32"/>
          <w:rtl/>
        </w:rPr>
      </w:pPr>
    </w:p>
    <w:p w:rsidR="00047356" w:rsidRDefault="00047356" w:rsidP="00047356">
      <w:pPr>
        <w:widowControl w:val="0"/>
        <w:ind w:firstLine="720"/>
        <w:jc w:val="both"/>
        <w:rPr>
          <w:rFonts w:cs="Times New Roman"/>
          <w:b/>
          <w:bCs/>
          <w:i/>
          <w:iCs/>
          <w:sz w:val="52"/>
          <w:szCs w:val="52"/>
          <w:rtl/>
        </w:rPr>
      </w:pPr>
      <w:r w:rsidRPr="00047356">
        <w:rPr>
          <w:rFonts w:cs="Times New Roman"/>
          <w:b/>
          <w:bCs/>
          <w:i/>
          <w:iCs/>
          <w:sz w:val="52"/>
          <w:szCs w:val="52"/>
          <w:rtl/>
        </w:rPr>
        <w:t>10</w:t>
      </w:r>
      <w:r w:rsidR="006530D1" w:rsidRPr="00047356">
        <w:rPr>
          <w:rFonts w:cs="Times New Roman"/>
          <w:b/>
          <w:bCs/>
          <w:i/>
          <w:iCs/>
          <w:sz w:val="52"/>
          <w:szCs w:val="52"/>
          <w:rtl/>
        </w:rPr>
        <w:t xml:space="preserve"> – اللمفوما</w:t>
      </w:r>
      <w:r w:rsidR="00403C2B" w:rsidRPr="00047356">
        <w:rPr>
          <w:rFonts w:cs="Times New Roman"/>
          <w:b/>
          <w:bCs/>
          <w:i/>
          <w:iCs/>
          <w:sz w:val="52"/>
          <w:szCs w:val="52"/>
          <w:rtl/>
        </w:rPr>
        <w:t xml:space="preserve"> </w:t>
      </w:r>
      <w:r>
        <w:rPr>
          <w:rFonts w:cs="Times New Roman"/>
          <w:b/>
          <w:bCs/>
          <w:i/>
          <w:iCs/>
          <w:sz w:val="52"/>
          <w:szCs w:val="52"/>
          <w:rtl/>
        </w:rPr>
        <w:t>:</w:t>
      </w:r>
      <w:r>
        <w:rPr>
          <w:rFonts w:cs="Times New Roman" w:hint="cs"/>
          <w:b/>
          <w:bCs/>
          <w:i/>
          <w:iCs/>
          <w:sz w:val="52"/>
          <w:szCs w:val="52"/>
          <w:rtl/>
        </w:rPr>
        <w:t xml:space="preserve">                    </w:t>
      </w:r>
      <w:r w:rsidR="006530D1" w:rsidRPr="00047356">
        <w:rPr>
          <w:rFonts w:cs="Times New Roman"/>
          <w:b/>
          <w:bCs/>
          <w:i/>
          <w:iCs/>
          <w:sz w:val="52"/>
          <w:szCs w:val="52"/>
        </w:rPr>
        <w:t>Lymphoma</w:t>
      </w:r>
    </w:p>
    <w:p w:rsidR="006530D1" w:rsidRPr="00047356" w:rsidRDefault="00047356" w:rsidP="00047356">
      <w:pPr>
        <w:widowControl w:val="0"/>
        <w:ind w:firstLine="720"/>
        <w:jc w:val="both"/>
        <w:rPr>
          <w:rFonts w:cs="Times New Roman"/>
          <w:b/>
          <w:bCs/>
          <w:i/>
          <w:iCs/>
          <w:sz w:val="52"/>
          <w:szCs w:val="52"/>
          <w:rtl/>
        </w:rPr>
      </w:pPr>
      <w:r>
        <w:rPr>
          <w:rFonts w:cs="Times New Roman" w:hint="cs"/>
          <w:b/>
          <w:bCs/>
          <w:i/>
          <w:iCs/>
          <w:sz w:val="52"/>
          <w:szCs w:val="52"/>
          <w:rtl/>
        </w:rPr>
        <w:t xml:space="preserve"> </w:t>
      </w:r>
    </w:p>
    <w:p w:rsidR="00B5199E" w:rsidRDefault="006530D1" w:rsidP="00B5199E">
      <w:pPr>
        <w:widowControl w:val="0"/>
        <w:ind w:firstLine="720"/>
        <w:jc w:val="both"/>
        <w:rPr>
          <w:rFonts w:ascii="Arial" w:hAnsi="Arial" w:cs="Arial"/>
          <w:sz w:val="32"/>
          <w:szCs w:val="32"/>
          <w:rtl/>
        </w:rPr>
      </w:pPr>
      <w:r w:rsidRPr="003E3FDB">
        <w:rPr>
          <w:rFonts w:ascii="Arial" w:hAnsi="Arial" w:cs="Arial"/>
          <w:sz w:val="32"/>
          <w:szCs w:val="32"/>
          <w:rtl/>
        </w:rPr>
        <w:t>يمكن</w:t>
      </w:r>
      <w:r w:rsidR="00B5199E">
        <w:rPr>
          <w:rFonts w:ascii="Arial" w:hAnsi="Arial" w:cs="Arial" w:hint="cs"/>
          <w:sz w:val="32"/>
          <w:szCs w:val="32"/>
          <w:rtl/>
        </w:rPr>
        <w:t xml:space="preserve"> </w:t>
      </w:r>
      <w:r w:rsidRPr="003E3FDB">
        <w:rPr>
          <w:rFonts w:ascii="Arial" w:hAnsi="Arial" w:cs="Arial"/>
          <w:sz w:val="32"/>
          <w:szCs w:val="32"/>
          <w:rtl/>
        </w:rPr>
        <w:t>أن تكون البدئية أو الثانوية (معظم اللمفوما العظمية تكون ثانوية).</w:t>
      </w:r>
      <w:r w:rsidR="00047356">
        <w:rPr>
          <w:rFonts w:ascii="Arial" w:hAnsi="Arial" w:cs="Arial" w:hint="cs"/>
          <w:sz w:val="32"/>
          <w:szCs w:val="32"/>
          <w:rtl/>
        </w:rPr>
        <w:t xml:space="preserve"> يمكن أن تحدث في أي عمر، لكنها أكثر شيوعاً في العقدين السادس و السابع من العمر. معدل إصابة الذكور إلى الإناث هي 1.5 إلى 1 . المكان الأكثر شيوعاً للإصابة هو الفخذ يتبع ذلك الحوض فالعمود الفقري و الأضلاع.</w:t>
      </w:r>
    </w:p>
    <w:p w:rsidR="00152A69" w:rsidRDefault="00152A69" w:rsidP="00B5199E">
      <w:pPr>
        <w:widowControl w:val="0"/>
        <w:ind w:firstLine="720"/>
        <w:jc w:val="both"/>
        <w:rPr>
          <w:rFonts w:ascii="Arial" w:hAnsi="Arial" w:cs="Arial"/>
          <w:sz w:val="32"/>
          <w:szCs w:val="32"/>
          <w:rtl/>
        </w:rPr>
      </w:pPr>
    </w:p>
    <w:p w:rsidR="00447AE8" w:rsidRDefault="00047356" w:rsidP="006C1C5D">
      <w:pPr>
        <w:widowControl w:val="0"/>
        <w:ind w:firstLine="720"/>
        <w:jc w:val="both"/>
        <w:rPr>
          <w:rFonts w:ascii="Arial" w:hAnsi="Arial" w:cs="Arial"/>
          <w:sz w:val="32"/>
          <w:szCs w:val="32"/>
          <w:rtl/>
        </w:rPr>
      </w:pPr>
      <w:r>
        <w:rPr>
          <w:rFonts w:ascii="Arial" w:hAnsi="Arial" w:cs="Arial" w:hint="cs"/>
          <w:sz w:val="32"/>
          <w:szCs w:val="32"/>
          <w:rtl/>
        </w:rPr>
        <w:lastRenderedPageBreak/>
        <w:t xml:space="preserve"> </w:t>
      </w:r>
      <w:r w:rsidR="00B5199E" w:rsidRPr="003E3FDB">
        <w:rPr>
          <w:rFonts w:ascii="Arial" w:hAnsi="Arial" w:cs="Arial"/>
          <w:b/>
          <w:bCs/>
          <w:i/>
          <w:iCs/>
          <w:sz w:val="32"/>
          <w:szCs w:val="32"/>
          <w:rtl/>
        </w:rPr>
        <w:t>سريرياً</w:t>
      </w:r>
      <w:r w:rsidR="00B5199E" w:rsidRPr="003E3FDB">
        <w:rPr>
          <w:rFonts w:ascii="Arial" w:hAnsi="Arial" w:cs="Arial"/>
          <w:i/>
          <w:iCs/>
          <w:sz w:val="32"/>
          <w:szCs w:val="32"/>
          <w:rtl/>
        </w:rPr>
        <w:t>:</w:t>
      </w:r>
      <w:r w:rsidR="00B5199E">
        <w:rPr>
          <w:rFonts w:ascii="Arial" w:hAnsi="Arial" w:cs="Arial" w:hint="cs"/>
          <w:sz w:val="32"/>
          <w:szCs w:val="32"/>
          <w:rtl/>
        </w:rPr>
        <w:t xml:space="preserve"> معظم المرضى يشكون من ألم موضع أو تورم. المرضى المصابين في العمود الفقري يمكن أن تكون الشكوى أعراض انضغاط للجذور أو النخاع. بعض المرضى لديهم أعراض لعدة سنوات قبل الكشف الطبي.</w:t>
      </w:r>
    </w:p>
    <w:p w:rsidR="006530D1" w:rsidRPr="003E3FDB" w:rsidRDefault="00B5199E" w:rsidP="006C1C5D">
      <w:pPr>
        <w:widowControl w:val="0"/>
        <w:ind w:firstLine="720"/>
        <w:jc w:val="both"/>
        <w:rPr>
          <w:rFonts w:ascii="Arial" w:hAnsi="Arial" w:cs="Arial"/>
          <w:sz w:val="32"/>
          <w:szCs w:val="32"/>
          <w:rtl/>
        </w:rPr>
      </w:pPr>
      <w:r>
        <w:rPr>
          <w:rFonts w:ascii="Arial" w:hAnsi="Arial" w:cs="Arial" w:hint="cs"/>
          <w:sz w:val="32"/>
          <w:szCs w:val="32"/>
          <w:rtl/>
        </w:rPr>
        <w:t xml:space="preserve">  </w:t>
      </w:r>
    </w:p>
    <w:p w:rsidR="00D0033C" w:rsidRPr="004D477C" w:rsidRDefault="006530D1" w:rsidP="004D477C">
      <w:pPr>
        <w:pStyle w:val="afd"/>
        <w:widowControl w:val="0"/>
        <w:numPr>
          <w:ilvl w:val="0"/>
          <w:numId w:val="16"/>
        </w:numPr>
        <w:jc w:val="both"/>
        <w:rPr>
          <w:rFonts w:ascii="Arial" w:hAnsi="Arial" w:cs="Arial"/>
          <w:sz w:val="32"/>
          <w:szCs w:val="32"/>
          <w:rtl/>
        </w:rPr>
      </w:pPr>
      <w:r w:rsidRPr="004D477C">
        <w:rPr>
          <w:rFonts w:ascii="Arial" w:hAnsi="Arial" w:cs="Arial"/>
          <w:b/>
          <w:bCs/>
          <w:sz w:val="36"/>
          <w:szCs w:val="36"/>
          <w:rtl/>
        </w:rPr>
        <w:t>اللمفوما البدئية</w:t>
      </w:r>
      <w:r w:rsidR="00987466" w:rsidRPr="004D477C">
        <w:rPr>
          <w:rFonts w:ascii="Arial" w:hAnsi="Arial" w:cs="Arial"/>
          <w:b/>
          <w:bCs/>
          <w:sz w:val="36"/>
          <w:szCs w:val="36"/>
          <w:rtl/>
        </w:rPr>
        <w:t xml:space="preserve"> :</w:t>
      </w:r>
      <w:r w:rsidRPr="004D477C">
        <w:rPr>
          <w:rFonts w:ascii="Arial" w:hAnsi="Arial" w:cs="Arial"/>
          <w:b/>
          <w:bCs/>
          <w:sz w:val="36"/>
          <w:szCs w:val="36"/>
          <w:rtl/>
        </w:rPr>
        <w:t xml:space="preserve"> (</w:t>
      </w:r>
      <w:r w:rsidRPr="004D477C">
        <w:rPr>
          <w:rFonts w:ascii="Arial" w:hAnsi="Arial" w:cs="Arial"/>
          <w:b/>
          <w:bCs/>
          <w:sz w:val="36"/>
          <w:szCs w:val="36"/>
        </w:rPr>
        <w:t>Primary Lymphoma</w:t>
      </w:r>
      <w:r w:rsidRPr="004D477C">
        <w:rPr>
          <w:rFonts w:ascii="Arial" w:hAnsi="Arial" w:cs="Arial"/>
          <w:sz w:val="32"/>
          <w:szCs w:val="32"/>
          <w:rtl/>
        </w:rPr>
        <w:t>)</w:t>
      </w:r>
    </w:p>
    <w:p w:rsidR="006530D1" w:rsidRDefault="0040654A" w:rsidP="006C1C5D">
      <w:pPr>
        <w:widowControl w:val="0"/>
        <w:ind w:firstLine="720"/>
        <w:jc w:val="both"/>
        <w:rPr>
          <w:rFonts w:ascii="Arial" w:hAnsi="Arial" w:cs="Arial"/>
          <w:sz w:val="32"/>
          <w:szCs w:val="32"/>
          <w:rtl/>
        </w:rPr>
      </w:pPr>
      <w:r w:rsidRPr="003E3FDB">
        <w:rPr>
          <w:rFonts w:ascii="Arial" w:hAnsi="Arial" w:cs="Arial"/>
          <w:sz w:val="32"/>
          <w:szCs w:val="32"/>
          <w:rtl/>
        </w:rPr>
        <w:t xml:space="preserve"> </w:t>
      </w:r>
      <w:r w:rsidR="00B45115" w:rsidRPr="003E3FDB">
        <w:rPr>
          <w:rFonts w:ascii="Arial" w:hAnsi="Arial" w:cs="Arial"/>
          <w:sz w:val="32"/>
          <w:szCs w:val="32"/>
          <w:rtl/>
        </w:rPr>
        <w:t xml:space="preserve">أو </w:t>
      </w:r>
      <w:r w:rsidR="006530D1" w:rsidRPr="003E3FDB">
        <w:rPr>
          <w:rFonts w:ascii="Arial" w:hAnsi="Arial" w:cs="Arial"/>
          <w:sz w:val="32"/>
          <w:szCs w:val="32"/>
          <w:rtl/>
        </w:rPr>
        <w:t>غرن الخلايا الشبكية (</w:t>
      </w:r>
      <w:r w:rsidR="00987466" w:rsidRPr="003E3FDB">
        <w:rPr>
          <w:rFonts w:ascii="Arial" w:hAnsi="Arial" w:cs="Arial"/>
          <w:sz w:val="32"/>
          <w:szCs w:val="32"/>
        </w:rPr>
        <w:t>Reticulum ce</w:t>
      </w:r>
      <w:r w:rsidR="006530D1" w:rsidRPr="003E3FDB">
        <w:rPr>
          <w:rFonts w:ascii="Arial" w:hAnsi="Arial" w:cs="Arial"/>
          <w:sz w:val="32"/>
          <w:szCs w:val="32"/>
        </w:rPr>
        <w:t>ll Sarcoma</w:t>
      </w:r>
      <w:r w:rsidR="006530D1" w:rsidRPr="003E3FDB">
        <w:rPr>
          <w:rFonts w:ascii="Arial" w:hAnsi="Arial" w:cs="Arial"/>
          <w:sz w:val="32"/>
          <w:szCs w:val="32"/>
          <w:rtl/>
        </w:rPr>
        <w:t>) نادرة جداً، وعادة من نمط لاهودجكين (</w:t>
      </w:r>
      <w:r w:rsidR="006530D1" w:rsidRPr="003E3FDB">
        <w:rPr>
          <w:rFonts w:ascii="Arial" w:hAnsi="Arial" w:cs="Arial"/>
          <w:sz w:val="32"/>
          <w:szCs w:val="32"/>
        </w:rPr>
        <w:t xml:space="preserve">Non – </w:t>
      </w:r>
      <w:r w:rsidR="009D7268" w:rsidRPr="003E3FDB">
        <w:rPr>
          <w:rFonts w:ascii="Arial" w:hAnsi="Arial" w:cs="Arial"/>
          <w:sz w:val="32"/>
          <w:szCs w:val="32"/>
        </w:rPr>
        <w:t xml:space="preserve">Hodg </w:t>
      </w:r>
      <w:r w:rsidR="006530D1" w:rsidRPr="003E3FDB">
        <w:rPr>
          <w:rFonts w:ascii="Arial" w:hAnsi="Arial" w:cs="Arial"/>
          <w:sz w:val="32"/>
          <w:szCs w:val="32"/>
        </w:rPr>
        <w:t>K</w:t>
      </w:r>
      <w:r w:rsidR="009D7268" w:rsidRPr="003E3FDB">
        <w:rPr>
          <w:rFonts w:ascii="Arial" w:hAnsi="Arial" w:cs="Arial"/>
          <w:sz w:val="32"/>
          <w:szCs w:val="32"/>
        </w:rPr>
        <w:t>in's</w:t>
      </w:r>
      <w:r w:rsidR="006530D1" w:rsidRPr="003E3FDB">
        <w:rPr>
          <w:rFonts w:ascii="Arial" w:hAnsi="Arial" w:cs="Arial"/>
          <w:sz w:val="32"/>
          <w:szCs w:val="32"/>
          <w:rtl/>
        </w:rPr>
        <w:t>)</w:t>
      </w:r>
      <w:r w:rsidR="009D7268" w:rsidRPr="003E3FDB">
        <w:rPr>
          <w:rFonts w:ascii="Arial" w:hAnsi="Arial" w:cs="Arial"/>
          <w:sz w:val="32"/>
          <w:szCs w:val="32"/>
          <w:rtl/>
        </w:rPr>
        <w:t>.</w:t>
      </w:r>
    </w:p>
    <w:p w:rsidR="00152A69" w:rsidRPr="003E3FDB" w:rsidRDefault="00152A69" w:rsidP="006C1C5D">
      <w:pPr>
        <w:widowControl w:val="0"/>
        <w:ind w:firstLine="720"/>
        <w:jc w:val="both"/>
        <w:rPr>
          <w:rFonts w:ascii="Arial" w:hAnsi="Arial" w:cs="Arial"/>
          <w:sz w:val="32"/>
          <w:szCs w:val="32"/>
          <w:rtl/>
        </w:rPr>
      </w:pPr>
    </w:p>
    <w:p w:rsidR="009D7268" w:rsidRDefault="009D7268" w:rsidP="006C1C5D">
      <w:pPr>
        <w:widowControl w:val="0"/>
        <w:ind w:firstLine="720"/>
        <w:jc w:val="both"/>
        <w:rPr>
          <w:rFonts w:ascii="Arial" w:hAnsi="Arial" w:cs="Arial"/>
          <w:sz w:val="32"/>
          <w:szCs w:val="32"/>
          <w:rtl/>
        </w:rPr>
      </w:pPr>
      <w:r w:rsidRPr="003E3FDB">
        <w:rPr>
          <w:rFonts w:ascii="Arial" w:hAnsi="Arial" w:cs="Arial"/>
          <w:b/>
          <w:bCs/>
          <w:i/>
          <w:iCs/>
          <w:sz w:val="32"/>
          <w:szCs w:val="32"/>
          <w:rtl/>
        </w:rPr>
        <w:t>شعاعياً</w:t>
      </w:r>
      <w:r w:rsidRPr="003E3FDB">
        <w:rPr>
          <w:rFonts w:ascii="Arial" w:hAnsi="Arial" w:cs="Arial"/>
          <w:i/>
          <w:iCs/>
          <w:sz w:val="32"/>
          <w:szCs w:val="32"/>
          <w:rtl/>
        </w:rPr>
        <w:t>:</w:t>
      </w:r>
      <w:r w:rsidRPr="003E3FDB">
        <w:rPr>
          <w:rFonts w:ascii="Arial" w:hAnsi="Arial" w:cs="Arial"/>
          <w:sz w:val="32"/>
          <w:szCs w:val="32"/>
          <w:rtl/>
        </w:rPr>
        <w:t xml:space="preserve"> آفة </w:t>
      </w:r>
      <w:r w:rsidR="00B45115" w:rsidRPr="003E3FDB">
        <w:rPr>
          <w:rFonts w:ascii="Arial" w:hAnsi="Arial" w:cs="Arial"/>
          <w:sz w:val="32"/>
          <w:szCs w:val="32"/>
          <w:rtl/>
        </w:rPr>
        <w:t xml:space="preserve">حالة نافذة متوغلة مع ظهور مشابه </w:t>
      </w:r>
      <w:r w:rsidRPr="003E3FDB">
        <w:rPr>
          <w:rFonts w:ascii="Arial" w:hAnsi="Arial" w:cs="Arial"/>
          <w:sz w:val="32"/>
          <w:szCs w:val="32"/>
          <w:rtl/>
        </w:rPr>
        <w:t>لأورام الخلايا ال</w:t>
      </w:r>
      <w:r w:rsidR="00453239" w:rsidRPr="003E3FDB">
        <w:rPr>
          <w:rFonts w:ascii="Arial" w:hAnsi="Arial" w:cs="Arial"/>
          <w:sz w:val="32"/>
          <w:szCs w:val="32"/>
          <w:rtl/>
        </w:rPr>
        <w:t>م</w:t>
      </w:r>
      <w:r w:rsidRPr="003E3FDB">
        <w:rPr>
          <w:rFonts w:ascii="Arial" w:hAnsi="Arial" w:cs="Arial"/>
          <w:sz w:val="32"/>
          <w:szCs w:val="32"/>
          <w:rtl/>
        </w:rPr>
        <w:t>دورة الصغيرة (مثل الغرن أيونيغ)</w:t>
      </w:r>
      <w:r w:rsidR="00961CE7" w:rsidRPr="003E3FDB">
        <w:rPr>
          <w:rFonts w:ascii="Arial" w:hAnsi="Arial" w:cs="Arial"/>
          <w:sz w:val="32"/>
          <w:szCs w:val="32"/>
          <w:rtl/>
        </w:rPr>
        <w:t>,</w:t>
      </w:r>
      <w:r w:rsidR="005B3912" w:rsidRPr="003E3FDB">
        <w:rPr>
          <w:rFonts w:ascii="Arial" w:hAnsi="Arial" w:cs="Arial"/>
          <w:sz w:val="32"/>
          <w:szCs w:val="32"/>
          <w:rtl/>
        </w:rPr>
        <w:t xml:space="preserve"> يشاهد في مناطق غنية بالنقي الأحمر: العظام المنبسطة، الفقرات وبصلات العظام الطويلة. </w:t>
      </w:r>
      <w:r w:rsidR="00B45115" w:rsidRPr="003E3FDB">
        <w:rPr>
          <w:rFonts w:ascii="Arial" w:hAnsi="Arial" w:cs="Arial"/>
          <w:sz w:val="32"/>
          <w:szCs w:val="32"/>
          <w:rtl/>
        </w:rPr>
        <w:t>يسبب</w:t>
      </w:r>
      <w:r w:rsidR="005B3912" w:rsidRPr="003E3FDB">
        <w:rPr>
          <w:rFonts w:ascii="Arial" w:hAnsi="Arial" w:cs="Arial"/>
          <w:sz w:val="32"/>
          <w:szCs w:val="32"/>
          <w:rtl/>
        </w:rPr>
        <w:t xml:space="preserve"> ألم أو كسور مرضية. تظهر الصورة الشعاعية مناطق مبرقعة </w:t>
      </w:r>
      <w:r w:rsidR="00B45115" w:rsidRPr="003E3FDB">
        <w:rPr>
          <w:rFonts w:ascii="Arial" w:hAnsi="Arial" w:cs="Arial"/>
          <w:sz w:val="32"/>
          <w:szCs w:val="32"/>
          <w:rtl/>
        </w:rPr>
        <w:t>بسبب</w:t>
      </w:r>
      <w:r w:rsidR="005B3912" w:rsidRPr="003E3FDB">
        <w:rPr>
          <w:rFonts w:ascii="Arial" w:hAnsi="Arial" w:cs="Arial"/>
          <w:sz w:val="32"/>
          <w:szCs w:val="32"/>
          <w:rtl/>
        </w:rPr>
        <w:t xml:space="preserve"> التخرب العظمي في مناطق</w:t>
      </w:r>
      <w:r w:rsidR="00961CE7" w:rsidRPr="003E3FDB">
        <w:rPr>
          <w:rFonts w:ascii="Arial" w:hAnsi="Arial" w:cs="Arial"/>
          <w:sz w:val="32"/>
          <w:szCs w:val="32"/>
          <w:rtl/>
        </w:rPr>
        <w:t>,</w:t>
      </w:r>
      <w:r w:rsidR="005B3912" w:rsidRPr="003E3FDB">
        <w:rPr>
          <w:rFonts w:ascii="Arial" w:hAnsi="Arial" w:cs="Arial"/>
          <w:sz w:val="32"/>
          <w:szCs w:val="32"/>
          <w:rtl/>
        </w:rPr>
        <w:t xml:space="preserve"> تحوي عادة نقي أحمر</w:t>
      </w:r>
      <w:r w:rsidR="00453239" w:rsidRPr="003E3FDB">
        <w:rPr>
          <w:rFonts w:ascii="Arial" w:hAnsi="Arial" w:cs="Arial"/>
          <w:sz w:val="32"/>
          <w:szCs w:val="32"/>
          <w:rtl/>
        </w:rPr>
        <w:t xml:space="preserve"> </w:t>
      </w:r>
      <w:r w:rsidR="005B3912" w:rsidRPr="003E3FDB">
        <w:rPr>
          <w:rFonts w:ascii="Arial" w:hAnsi="Arial" w:cs="Arial"/>
          <w:sz w:val="32"/>
          <w:szCs w:val="32"/>
          <w:rtl/>
        </w:rPr>
        <w:t>بصور</w:t>
      </w:r>
      <w:r w:rsidR="00453239" w:rsidRPr="003E3FDB">
        <w:rPr>
          <w:rFonts w:ascii="Arial" w:hAnsi="Arial" w:cs="Arial"/>
          <w:sz w:val="32"/>
          <w:szCs w:val="32"/>
          <w:rtl/>
        </w:rPr>
        <w:t>ة</w:t>
      </w:r>
      <w:r w:rsidR="005B3912" w:rsidRPr="003E3FDB">
        <w:rPr>
          <w:rFonts w:ascii="Arial" w:hAnsi="Arial" w:cs="Arial"/>
          <w:sz w:val="32"/>
          <w:szCs w:val="32"/>
          <w:rtl/>
        </w:rPr>
        <w:t xml:space="preserve"> طبيعية، قد يظهر التفرس بالنظائر المشعة آفات متعددة.</w:t>
      </w:r>
    </w:p>
    <w:p w:rsidR="00152A69" w:rsidRPr="003E3FDB" w:rsidRDefault="00152A69" w:rsidP="006C1C5D">
      <w:pPr>
        <w:widowControl w:val="0"/>
        <w:ind w:firstLine="720"/>
        <w:jc w:val="both"/>
        <w:rPr>
          <w:rFonts w:ascii="Arial" w:hAnsi="Arial" w:cs="Arial"/>
          <w:sz w:val="32"/>
          <w:szCs w:val="32"/>
          <w:rtl/>
        </w:rPr>
      </w:pPr>
    </w:p>
    <w:p w:rsidR="005B3912" w:rsidRDefault="005B3912" w:rsidP="006C1C5D">
      <w:pPr>
        <w:widowControl w:val="0"/>
        <w:ind w:firstLine="720"/>
        <w:jc w:val="both"/>
        <w:rPr>
          <w:rFonts w:ascii="Arial" w:hAnsi="Arial" w:cs="Arial"/>
          <w:sz w:val="32"/>
          <w:szCs w:val="32"/>
          <w:rtl/>
        </w:rPr>
      </w:pPr>
      <w:r w:rsidRPr="003E3FDB">
        <w:rPr>
          <w:rFonts w:ascii="Arial" w:hAnsi="Arial" w:cs="Arial"/>
          <w:b/>
          <w:bCs/>
          <w:i/>
          <w:iCs/>
          <w:sz w:val="32"/>
          <w:szCs w:val="32"/>
          <w:rtl/>
        </w:rPr>
        <w:t>نسيجيا</w:t>
      </w:r>
      <w:r w:rsidRPr="003E3FDB">
        <w:rPr>
          <w:rFonts w:ascii="Arial" w:hAnsi="Arial" w:cs="Arial"/>
          <w:i/>
          <w:iCs/>
          <w:sz w:val="32"/>
          <w:szCs w:val="32"/>
          <w:rtl/>
        </w:rPr>
        <w:t>ً</w:t>
      </w:r>
      <w:r w:rsidR="00B86C1D" w:rsidRPr="003E3FDB">
        <w:rPr>
          <w:rFonts w:ascii="Arial" w:hAnsi="Arial" w:cs="Arial"/>
          <w:i/>
          <w:iCs/>
          <w:sz w:val="32"/>
          <w:szCs w:val="32"/>
          <w:rtl/>
        </w:rPr>
        <w:t>:</w:t>
      </w:r>
      <w:r w:rsidRPr="003E3FDB">
        <w:rPr>
          <w:rFonts w:ascii="Arial" w:hAnsi="Arial" w:cs="Arial"/>
          <w:sz w:val="32"/>
          <w:szCs w:val="32"/>
          <w:rtl/>
        </w:rPr>
        <w:t xml:space="preserve"> </w:t>
      </w:r>
      <w:r w:rsidR="00B45115" w:rsidRPr="003E3FDB">
        <w:rPr>
          <w:rFonts w:ascii="Arial" w:hAnsi="Arial" w:cs="Arial"/>
          <w:sz w:val="32"/>
          <w:szCs w:val="32"/>
          <w:rtl/>
        </w:rPr>
        <w:t>هو ورم نقوي</w:t>
      </w:r>
      <w:r w:rsidRPr="003E3FDB">
        <w:rPr>
          <w:rFonts w:ascii="Arial" w:hAnsi="Arial" w:cs="Arial"/>
          <w:sz w:val="32"/>
          <w:szCs w:val="32"/>
          <w:rtl/>
        </w:rPr>
        <w:t xml:space="preserve"> مع مجموعة من الخلايا ا</w:t>
      </w:r>
      <w:r w:rsidR="00B45115" w:rsidRPr="003E3FDB">
        <w:rPr>
          <w:rFonts w:ascii="Arial" w:hAnsi="Arial" w:cs="Arial"/>
          <w:sz w:val="32"/>
          <w:szCs w:val="32"/>
          <w:rtl/>
        </w:rPr>
        <w:t>ل</w:t>
      </w:r>
      <w:r w:rsidRPr="003E3FDB">
        <w:rPr>
          <w:rFonts w:ascii="Arial" w:hAnsi="Arial" w:cs="Arial"/>
          <w:sz w:val="32"/>
          <w:szCs w:val="32"/>
          <w:rtl/>
        </w:rPr>
        <w:t xml:space="preserve">لمفاوية </w:t>
      </w:r>
      <w:r w:rsidR="00B45115" w:rsidRPr="003E3FDB">
        <w:rPr>
          <w:rFonts w:ascii="Arial" w:hAnsi="Arial" w:cs="Arial"/>
          <w:sz w:val="32"/>
          <w:szCs w:val="32"/>
          <w:rtl/>
        </w:rPr>
        <w:t>ال</w:t>
      </w:r>
      <w:r w:rsidRPr="003E3FDB">
        <w:rPr>
          <w:rFonts w:ascii="Arial" w:hAnsi="Arial" w:cs="Arial"/>
          <w:sz w:val="32"/>
          <w:szCs w:val="32"/>
          <w:rtl/>
        </w:rPr>
        <w:t>ش</w:t>
      </w:r>
      <w:r w:rsidR="00F65C33" w:rsidRPr="003E3FDB">
        <w:rPr>
          <w:rFonts w:ascii="Arial" w:hAnsi="Arial" w:cs="Arial"/>
          <w:sz w:val="32"/>
          <w:szCs w:val="32"/>
          <w:rtl/>
        </w:rPr>
        <w:t>اذة، الت</w:t>
      </w:r>
      <w:r w:rsidR="008220CB" w:rsidRPr="003E3FDB">
        <w:rPr>
          <w:rFonts w:ascii="Arial" w:hAnsi="Arial" w:cs="Arial"/>
          <w:sz w:val="32"/>
          <w:szCs w:val="32"/>
          <w:rtl/>
        </w:rPr>
        <w:t>ل</w:t>
      </w:r>
      <w:r w:rsidR="00F65C33" w:rsidRPr="003E3FDB">
        <w:rPr>
          <w:rFonts w:ascii="Arial" w:hAnsi="Arial" w:cs="Arial"/>
          <w:sz w:val="32"/>
          <w:szCs w:val="32"/>
          <w:rtl/>
        </w:rPr>
        <w:t xml:space="preserve">وين الخاص للخلايا الشبكية ضروري لإظهار الشبكية </w:t>
      </w:r>
      <w:r w:rsidR="008220CB" w:rsidRPr="003E3FDB">
        <w:rPr>
          <w:rFonts w:ascii="Arial" w:hAnsi="Arial" w:cs="Arial"/>
          <w:sz w:val="32"/>
          <w:szCs w:val="32"/>
          <w:rtl/>
        </w:rPr>
        <w:t xml:space="preserve">الليفية </w:t>
      </w:r>
      <w:r w:rsidR="00F65C33" w:rsidRPr="003E3FDB">
        <w:rPr>
          <w:rFonts w:ascii="Arial" w:hAnsi="Arial" w:cs="Arial"/>
          <w:sz w:val="32"/>
          <w:szCs w:val="32"/>
          <w:rtl/>
        </w:rPr>
        <w:t>الصافية، والتي تساعد في التمييز بين الورم وورم أيونيغ. في السنوات الأخيرة أصبح ورم الخلايا الشبكية يصنف كأحد أنواع لمفوما لاهودجكين.</w:t>
      </w:r>
    </w:p>
    <w:p w:rsidR="00152A69" w:rsidRPr="003E3FDB" w:rsidRDefault="00152A69" w:rsidP="006C1C5D">
      <w:pPr>
        <w:widowControl w:val="0"/>
        <w:ind w:firstLine="720"/>
        <w:jc w:val="both"/>
        <w:rPr>
          <w:rFonts w:ascii="Arial" w:hAnsi="Arial" w:cs="Arial"/>
          <w:sz w:val="32"/>
          <w:szCs w:val="32"/>
          <w:rtl/>
        </w:rPr>
      </w:pPr>
    </w:p>
    <w:p w:rsidR="00F65C33" w:rsidRPr="004D477C" w:rsidRDefault="00F65C33" w:rsidP="004D477C">
      <w:pPr>
        <w:pStyle w:val="afd"/>
        <w:widowControl w:val="0"/>
        <w:numPr>
          <w:ilvl w:val="0"/>
          <w:numId w:val="16"/>
        </w:numPr>
        <w:jc w:val="both"/>
        <w:rPr>
          <w:rFonts w:ascii="Arial" w:hAnsi="Arial" w:cs="Arial"/>
          <w:b/>
          <w:bCs/>
          <w:sz w:val="36"/>
          <w:szCs w:val="36"/>
          <w:rtl/>
        </w:rPr>
      </w:pPr>
      <w:r w:rsidRPr="004D477C">
        <w:rPr>
          <w:rFonts w:ascii="Arial" w:hAnsi="Arial" w:cs="Arial"/>
          <w:b/>
          <w:bCs/>
          <w:sz w:val="36"/>
          <w:szCs w:val="36"/>
          <w:rtl/>
        </w:rPr>
        <w:t>اللمفوما الثانوية</w:t>
      </w:r>
      <w:r w:rsidR="00987466" w:rsidRPr="004D477C">
        <w:rPr>
          <w:rFonts w:ascii="Arial" w:hAnsi="Arial" w:cs="Arial"/>
          <w:b/>
          <w:bCs/>
          <w:sz w:val="36"/>
          <w:szCs w:val="36"/>
          <w:rtl/>
        </w:rPr>
        <w:t xml:space="preserve"> </w:t>
      </w:r>
      <w:r w:rsidRPr="004D477C">
        <w:rPr>
          <w:rFonts w:ascii="Arial" w:hAnsi="Arial" w:cs="Arial"/>
          <w:b/>
          <w:bCs/>
          <w:sz w:val="36"/>
          <w:szCs w:val="36"/>
          <w:rtl/>
        </w:rPr>
        <w:t>:</w:t>
      </w:r>
      <w:r w:rsidR="00987466" w:rsidRPr="004D477C">
        <w:rPr>
          <w:rFonts w:ascii="Arial" w:hAnsi="Arial" w:cs="Arial"/>
          <w:b/>
          <w:bCs/>
          <w:sz w:val="36"/>
          <w:szCs w:val="36"/>
          <w:rtl/>
        </w:rPr>
        <w:t xml:space="preserve"> </w:t>
      </w:r>
      <w:r w:rsidRPr="004D477C">
        <w:rPr>
          <w:rFonts w:ascii="Arial" w:hAnsi="Arial" w:cs="Arial"/>
          <w:b/>
          <w:bCs/>
          <w:sz w:val="36"/>
          <w:szCs w:val="36"/>
          <w:rtl/>
        </w:rPr>
        <w:t xml:space="preserve"> (</w:t>
      </w:r>
      <w:r w:rsidRPr="004D477C">
        <w:rPr>
          <w:rFonts w:ascii="Arial" w:hAnsi="Arial" w:cs="Arial"/>
          <w:b/>
          <w:bCs/>
          <w:sz w:val="36"/>
          <w:szCs w:val="36"/>
        </w:rPr>
        <w:t>Secondary Lymphoma</w:t>
      </w:r>
      <w:r w:rsidR="00987466" w:rsidRPr="004D477C">
        <w:rPr>
          <w:rFonts w:ascii="Arial" w:hAnsi="Arial" w:cs="Arial"/>
          <w:b/>
          <w:bCs/>
          <w:sz w:val="36"/>
          <w:szCs w:val="36"/>
          <w:rtl/>
        </w:rPr>
        <w:t>)</w:t>
      </w:r>
    </w:p>
    <w:p w:rsidR="00152A69" w:rsidRDefault="00F65C33" w:rsidP="006C1C5D">
      <w:pPr>
        <w:widowControl w:val="0"/>
        <w:ind w:firstLine="720"/>
        <w:jc w:val="both"/>
        <w:rPr>
          <w:rFonts w:ascii="Arial" w:hAnsi="Arial" w:cs="Arial"/>
          <w:sz w:val="32"/>
          <w:szCs w:val="32"/>
          <w:rtl/>
        </w:rPr>
      </w:pPr>
      <w:r w:rsidRPr="003E3FDB">
        <w:rPr>
          <w:rFonts w:ascii="Arial" w:hAnsi="Arial" w:cs="Arial"/>
          <w:sz w:val="32"/>
          <w:szCs w:val="32"/>
          <w:rtl/>
        </w:rPr>
        <w:t xml:space="preserve">تغييرات الهيكل العظمي تحدث في </w:t>
      </w:r>
      <w:r w:rsidR="00987466" w:rsidRPr="003E3FDB">
        <w:rPr>
          <w:rFonts w:ascii="Arial" w:hAnsi="Arial" w:cs="Arial"/>
          <w:sz w:val="32"/>
          <w:szCs w:val="32"/>
          <w:rtl/>
        </w:rPr>
        <w:t xml:space="preserve">5-50% </w:t>
      </w:r>
      <w:r w:rsidRPr="003E3FDB">
        <w:rPr>
          <w:rFonts w:ascii="Arial" w:hAnsi="Arial" w:cs="Arial"/>
          <w:sz w:val="32"/>
          <w:szCs w:val="32"/>
          <w:rtl/>
        </w:rPr>
        <w:t xml:space="preserve">من كل اللمفومات: كلما كانت الخلايا </w:t>
      </w:r>
      <w:r w:rsidR="00A9093E" w:rsidRPr="003E3FDB">
        <w:rPr>
          <w:rFonts w:ascii="Arial" w:hAnsi="Arial" w:cs="Arial"/>
          <w:sz w:val="32"/>
          <w:szCs w:val="32"/>
          <w:rtl/>
        </w:rPr>
        <w:t>غير ناضجة كانت الإصابة العظمية أ</w:t>
      </w:r>
      <w:r w:rsidR="00B45115" w:rsidRPr="003E3FDB">
        <w:rPr>
          <w:rFonts w:ascii="Arial" w:hAnsi="Arial" w:cs="Arial"/>
          <w:sz w:val="32"/>
          <w:szCs w:val="32"/>
          <w:rtl/>
        </w:rPr>
        <w:t>كبر</w:t>
      </w:r>
      <w:r w:rsidR="00A9093E" w:rsidRPr="003E3FDB">
        <w:rPr>
          <w:rFonts w:ascii="Arial" w:hAnsi="Arial" w:cs="Arial"/>
          <w:sz w:val="32"/>
          <w:szCs w:val="32"/>
          <w:rtl/>
        </w:rPr>
        <w:t>.</w:t>
      </w:r>
    </w:p>
    <w:p w:rsidR="00F65C33" w:rsidRPr="003E3FDB" w:rsidRDefault="00A9093E" w:rsidP="006C1C5D">
      <w:pPr>
        <w:widowControl w:val="0"/>
        <w:ind w:firstLine="720"/>
        <w:jc w:val="both"/>
        <w:rPr>
          <w:rFonts w:ascii="Arial" w:hAnsi="Arial" w:cs="Arial"/>
          <w:sz w:val="32"/>
          <w:szCs w:val="32"/>
          <w:rtl/>
        </w:rPr>
      </w:pPr>
      <w:r w:rsidRPr="003E3FDB">
        <w:rPr>
          <w:rFonts w:ascii="Arial" w:hAnsi="Arial" w:cs="Arial"/>
          <w:sz w:val="32"/>
          <w:szCs w:val="32"/>
          <w:rtl/>
        </w:rPr>
        <w:t xml:space="preserve"> </w:t>
      </w:r>
    </w:p>
    <w:p w:rsidR="00A9093E" w:rsidRPr="003E3FDB" w:rsidRDefault="00B45115" w:rsidP="006C1C5D">
      <w:pPr>
        <w:widowControl w:val="0"/>
        <w:ind w:firstLine="720"/>
        <w:jc w:val="both"/>
        <w:rPr>
          <w:rFonts w:ascii="Arial" w:hAnsi="Arial" w:cs="Arial"/>
          <w:sz w:val="32"/>
          <w:szCs w:val="32"/>
          <w:rtl/>
        </w:rPr>
      </w:pPr>
      <w:r w:rsidRPr="003E3FDB">
        <w:rPr>
          <w:rFonts w:ascii="Arial" w:hAnsi="Arial" w:cs="Arial"/>
          <w:b/>
          <w:bCs/>
          <w:i/>
          <w:iCs/>
          <w:sz w:val="32"/>
          <w:szCs w:val="32"/>
          <w:rtl/>
        </w:rPr>
        <w:t>شعاعياً</w:t>
      </w:r>
      <w:r w:rsidR="00A9093E" w:rsidRPr="003E3FDB">
        <w:rPr>
          <w:rFonts w:ascii="Arial" w:hAnsi="Arial" w:cs="Arial"/>
          <w:b/>
          <w:bCs/>
          <w:i/>
          <w:iCs/>
          <w:sz w:val="32"/>
          <w:szCs w:val="32"/>
          <w:rtl/>
        </w:rPr>
        <w:t>:</w:t>
      </w:r>
      <w:r w:rsidR="00A9093E" w:rsidRPr="003E3FDB">
        <w:rPr>
          <w:rFonts w:ascii="Arial" w:hAnsi="Arial" w:cs="Arial"/>
          <w:sz w:val="32"/>
          <w:szCs w:val="32"/>
          <w:rtl/>
        </w:rPr>
        <w:t xml:space="preserve"> - الأورام </w:t>
      </w:r>
      <w:r w:rsidRPr="003E3FDB">
        <w:rPr>
          <w:rFonts w:ascii="Arial" w:hAnsi="Arial" w:cs="Arial"/>
          <w:sz w:val="32"/>
          <w:szCs w:val="32"/>
          <w:rtl/>
        </w:rPr>
        <w:t xml:space="preserve">تكون </w:t>
      </w:r>
      <w:r w:rsidR="00A9093E" w:rsidRPr="003E3FDB">
        <w:rPr>
          <w:rFonts w:ascii="Arial" w:hAnsi="Arial" w:cs="Arial"/>
          <w:sz w:val="32"/>
          <w:szCs w:val="32"/>
          <w:rtl/>
        </w:rPr>
        <w:t xml:space="preserve">عادة </w:t>
      </w:r>
      <w:r w:rsidRPr="003E3FDB">
        <w:rPr>
          <w:rFonts w:ascii="Arial" w:hAnsi="Arial" w:cs="Arial"/>
          <w:sz w:val="32"/>
          <w:szCs w:val="32"/>
          <w:rtl/>
        </w:rPr>
        <w:t>خبيثة</w:t>
      </w:r>
      <w:r w:rsidR="00A9093E" w:rsidRPr="003E3FDB">
        <w:rPr>
          <w:rFonts w:ascii="Arial" w:hAnsi="Arial" w:cs="Arial"/>
          <w:sz w:val="32"/>
          <w:szCs w:val="32"/>
          <w:rtl/>
        </w:rPr>
        <w:t xml:space="preserve"> دون موجودات مرضية نوعية.</w:t>
      </w:r>
    </w:p>
    <w:p w:rsidR="00A9093E" w:rsidRPr="003E3FDB" w:rsidRDefault="00AD3632" w:rsidP="006C1C5D">
      <w:pPr>
        <w:widowControl w:val="0"/>
        <w:ind w:firstLine="720"/>
        <w:jc w:val="both"/>
        <w:rPr>
          <w:rFonts w:ascii="Arial" w:hAnsi="Arial" w:cs="Arial"/>
          <w:sz w:val="32"/>
          <w:szCs w:val="32"/>
          <w:rtl/>
        </w:rPr>
      </w:pPr>
      <w:r w:rsidRPr="003E3FDB">
        <w:rPr>
          <w:rFonts w:ascii="Arial" w:hAnsi="Arial" w:cs="Arial"/>
          <w:sz w:val="32"/>
          <w:szCs w:val="32"/>
          <w:rtl/>
        </w:rPr>
        <w:t xml:space="preserve">            </w:t>
      </w:r>
      <w:r w:rsidR="00A9093E" w:rsidRPr="003E3FDB">
        <w:rPr>
          <w:rFonts w:ascii="Arial" w:hAnsi="Arial" w:cs="Arial"/>
          <w:sz w:val="32"/>
          <w:szCs w:val="32"/>
          <w:rtl/>
        </w:rPr>
        <w:t>- يشك بالتشخي</w:t>
      </w:r>
      <w:r w:rsidR="0042765B" w:rsidRPr="003E3FDB">
        <w:rPr>
          <w:rFonts w:ascii="Arial" w:hAnsi="Arial" w:cs="Arial"/>
          <w:sz w:val="32"/>
          <w:szCs w:val="32"/>
          <w:rtl/>
        </w:rPr>
        <w:t>ص</w:t>
      </w:r>
      <w:r w:rsidR="00A9093E" w:rsidRPr="003E3FDB">
        <w:rPr>
          <w:rFonts w:ascii="Arial" w:hAnsi="Arial" w:cs="Arial"/>
          <w:sz w:val="32"/>
          <w:szCs w:val="32"/>
          <w:rtl/>
        </w:rPr>
        <w:t xml:space="preserve"> في مرض اللمفوما الجهازية.</w:t>
      </w:r>
    </w:p>
    <w:p w:rsidR="006107C5" w:rsidRDefault="00AD3632" w:rsidP="006107C5">
      <w:pPr>
        <w:widowControl w:val="0"/>
        <w:ind w:firstLine="720"/>
        <w:jc w:val="both"/>
        <w:rPr>
          <w:rFonts w:ascii="Arial" w:hAnsi="Arial" w:cs="Arial"/>
          <w:sz w:val="32"/>
          <w:szCs w:val="32"/>
        </w:rPr>
      </w:pPr>
      <w:r w:rsidRPr="003E3FDB">
        <w:rPr>
          <w:rFonts w:ascii="Arial" w:hAnsi="Arial" w:cs="Arial"/>
          <w:sz w:val="32"/>
          <w:szCs w:val="32"/>
          <w:rtl/>
        </w:rPr>
        <w:t xml:space="preserve">            </w:t>
      </w:r>
      <w:r w:rsidR="00A9093E" w:rsidRPr="003E3FDB">
        <w:rPr>
          <w:rFonts w:ascii="Arial" w:hAnsi="Arial" w:cs="Arial"/>
          <w:sz w:val="32"/>
          <w:szCs w:val="32"/>
          <w:rtl/>
        </w:rPr>
        <w:t>- الفقرة العاجية (</w:t>
      </w:r>
      <w:r w:rsidR="0042765B" w:rsidRPr="003E3FDB">
        <w:rPr>
          <w:rFonts w:ascii="Arial" w:hAnsi="Arial" w:cs="Arial"/>
          <w:sz w:val="32"/>
          <w:szCs w:val="32"/>
        </w:rPr>
        <w:t>Ivory Verte</w:t>
      </w:r>
      <w:r w:rsidR="00A9093E" w:rsidRPr="003E3FDB">
        <w:rPr>
          <w:rFonts w:ascii="Arial" w:hAnsi="Arial" w:cs="Arial"/>
          <w:sz w:val="32"/>
          <w:szCs w:val="32"/>
        </w:rPr>
        <w:t>bra</w:t>
      </w:r>
      <w:r w:rsidR="00A9093E" w:rsidRPr="003E3FDB">
        <w:rPr>
          <w:rFonts w:ascii="Arial" w:hAnsi="Arial" w:cs="Arial"/>
          <w:sz w:val="32"/>
          <w:szCs w:val="32"/>
          <w:rtl/>
        </w:rPr>
        <w:t>)</w:t>
      </w:r>
      <w:r w:rsidR="00632223" w:rsidRPr="003E3FDB">
        <w:rPr>
          <w:rFonts w:ascii="Arial" w:hAnsi="Arial" w:cs="Arial"/>
          <w:sz w:val="32"/>
          <w:szCs w:val="32"/>
          <w:rtl/>
        </w:rPr>
        <w:t xml:space="preserve"> وصفية للمفوما هودجكين.</w:t>
      </w:r>
    </w:p>
    <w:p w:rsidR="0042765B" w:rsidRPr="006107C5" w:rsidRDefault="006107C5" w:rsidP="006107C5">
      <w:pPr>
        <w:widowControl w:val="0"/>
        <w:ind w:firstLine="720"/>
        <w:jc w:val="both"/>
        <w:rPr>
          <w:rFonts w:ascii="Arial" w:hAnsi="Arial" w:cs="Arial"/>
          <w:color w:val="1F497D" w:themeColor="text2"/>
          <w:sz w:val="32"/>
          <w:szCs w:val="32"/>
          <w:rtl/>
        </w:rPr>
      </w:pPr>
      <w:r w:rsidRPr="006107C5">
        <w:rPr>
          <w:rFonts w:ascii="Arial" w:hAnsi="Arial" w:cs="Arial"/>
          <w:color w:val="1F497D" w:themeColor="text2"/>
          <w:sz w:val="32"/>
          <w:szCs w:val="32"/>
        </w:rPr>
        <w:t xml:space="preserve"> (60 – 64) </w:t>
      </w:r>
    </w:p>
    <w:p w:rsidR="00A9093E" w:rsidRPr="003E3FDB" w:rsidRDefault="0042765B" w:rsidP="006C1C5D">
      <w:pPr>
        <w:bidi w:val="0"/>
        <w:rPr>
          <w:rFonts w:ascii="Arial" w:hAnsi="Arial" w:cs="Arial"/>
          <w:sz w:val="32"/>
          <w:szCs w:val="32"/>
          <w:rtl/>
        </w:rPr>
      </w:pPr>
      <w:r w:rsidRPr="003E3FDB">
        <w:rPr>
          <w:rFonts w:ascii="Arial" w:hAnsi="Arial" w:cs="Arial"/>
          <w:sz w:val="32"/>
          <w:szCs w:val="32"/>
          <w:rtl/>
        </w:rPr>
        <w:br w:type="page"/>
      </w:r>
    </w:p>
    <w:p w:rsidR="00632223" w:rsidRPr="008455A5" w:rsidRDefault="00523C27" w:rsidP="006C1C5D">
      <w:pPr>
        <w:widowControl w:val="0"/>
        <w:ind w:firstLine="720"/>
        <w:jc w:val="both"/>
        <w:rPr>
          <w:rFonts w:cs="Times New Roman"/>
          <w:b/>
          <w:bCs/>
          <w:sz w:val="52"/>
          <w:szCs w:val="52"/>
          <w:rtl/>
        </w:rPr>
      </w:pPr>
      <w:r>
        <w:rPr>
          <w:rFonts w:cs="Times New Roman" w:hint="cs"/>
          <w:b/>
          <w:bCs/>
          <w:sz w:val="52"/>
          <w:szCs w:val="52"/>
          <w:rtl/>
        </w:rPr>
        <w:lastRenderedPageBreak/>
        <w:t>11</w:t>
      </w:r>
      <w:r w:rsidR="00632223" w:rsidRPr="008455A5">
        <w:rPr>
          <w:rFonts w:cs="Times New Roman"/>
          <w:b/>
          <w:bCs/>
          <w:sz w:val="52"/>
          <w:szCs w:val="52"/>
          <w:rtl/>
        </w:rPr>
        <w:t>– الأورام العظمية الإنتقالية</w:t>
      </w:r>
      <w:r w:rsidR="00987466" w:rsidRPr="008455A5">
        <w:rPr>
          <w:rFonts w:cs="Times New Roman"/>
          <w:b/>
          <w:bCs/>
          <w:sz w:val="52"/>
          <w:szCs w:val="52"/>
          <w:rtl/>
        </w:rPr>
        <w:t xml:space="preserve"> </w:t>
      </w:r>
      <w:r w:rsidR="00632223" w:rsidRPr="008455A5">
        <w:rPr>
          <w:rFonts w:cs="Times New Roman"/>
          <w:b/>
          <w:bCs/>
          <w:sz w:val="52"/>
          <w:szCs w:val="52"/>
          <w:rtl/>
        </w:rPr>
        <w:t>:</w:t>
      </w:r>
      <w:r w:rsidR="00987466" w:rsidRPr="008455A5">
        <w:rPr>
          <w:rFonts w:cs="Times New Roman"/>
          <w:b/>
          <w:bCs/>
          <w:sz w:val="52"/>
          <w:szCs w:val="52"/>
          <w:rtl/>
        </w:rPr>
        <w:t xml:space="preserve"> </w:t>
      </w:r>
      <w:r w:rsidR="00B63DC0">
        <w:rPr>
          <w:rFonts w:cs="Times New Roman"/>
          <w:b/>
          <w:bCs/>
          <w:sz w:val="52"/>
          <w:szCs w:val="52"/>
        </w:rPr>
        <w:t>Metastatic</w:t>
      </w:r>
      <w:r w:rsidR="00632223" w:rsidRPr="008455A5">
        <w:rPr>
          <w:rFonts w:cs="Times New Roman"/>
          <w:b/>
          <w:bCs/>
          <w:sz w:val="52"/>
          <w:szCs w:val="52"/>
        </w:rPr>
        <w:t xml:space="preserve"> B</w:t>
      </w:r>
      <w:r w:rsidR="0042765B" w:rsidRPr="008455A5">
        <w:rPr>
          <w:rFonts w:cs="Times New Roman"/>
          <w:b/>
          <w:bCs/>
          <w:sz w:val="52"/>
          <w:szCs w:val="52"/>
        </w:rPr>
        <w:t>o</w:t>
      </w:r>
      <w:r w:rsidR="00632223" w:rsidRPr="008455A5">
        <w:rPr>
          <w:rFonts w:cs="Times New Roman"/>
          <w:b/>
          <w:bCs/>
          <w:sz w:val="52"/>
          <w:szCs w:val="52"/>
        </w:rPr>
        <w:t>ne T</w:t>
      </w:r>
      <w:r w:rsidR="00987466" w:rsidRPr="008455A5">
        <w:rPr>
          <w:rFonts w:cs="Times New Roman"/>
          <w:b/>
          <w:bCs/>
          <w:sz w:val="52"/>
          <w:szCs w:val="52"/>
        </w:rPr>
        <w:t>umors</w:t>
      </w:r>
      <w:r w:rsidR="008455A5">
        <w:rPr>
          <w:rFonts w:cs="Times New Roman"/>
          <w:b/>
          <w:bCs/>
          <w:sz w:val="52"/>
          <w:szCs w:val="52"/>
        </w:rPr>
        <w:t xml:space="preserve">                                            </w:t>
      </w:r>
    </w:p>
    <w:p w:rsidR="00465862" w:rsidRDefault="00465862" w:rsidP="0028218E">
      <w:pPr>
        <w:widowControl w:val="0"/>
        <w:ind w:firstLine="720"/>
        <w:jc w:val="both"/>
        <w:rPr>
          <w:rFonts w:ascii="Arial" w:hAnsi="Arial" w:cs="Arial"/>
          <w:sz w:val="32"/>
          <w:szCs w:val="32"/>
          <w:rtl/>
        </w:rPr>
      </w:pPr>
      <w:r w:rsidRPr="00B864F2">
        <w:rPr>
          <w:rFonts w:ascii="Arial" w:hAnsi="Arial" w:cs="Arial"/>
          <w:sz w:val="32"/>
          <w:szCs w:val="32"/>
          <w:rtl/>
        </w:rPr>
        <w:t>يعتبر الهيكل العظ</w:t>
      </w:r>
      <w:r w:rsidR="00117D24" w:rsidRPr="00B864F2">
        <w:rPr>
          <w:rFonts w:ascii="Arial" w:hAnsi="Arial" w:cs="Arial"/>
          <w:sz w:val="32"/>
          <w:szCs w:val="32"/>
          <w:rtl/>
        </w:rPr>
        <w:t>مي من أحد المناطق الشائعة للتوضع</w:t>
      </w:r>
      <w:r w:rsidRPr="00B864F2">
        <w:rPr>
          <w:rFonts w:ascii="Arial" w:hAnsi="Arial" w:cs="Arial"/>
          <w:sz w:val="32"/>
          <w:szCs w:val="32"/>
          <w:rtl/>
        </w:rPr>
        <w:t>ات الثانوية</w:t>
      </w:r>
      <w:r w:rsidR="0042765B" w:rsidRPr="00B864F2">
        <w:rPr>
          <w:rFonts w:ascii="Arial" w:hAnsi="Arial" w:cs="Arial"/>
          <w:sz w:val="32"/>
          <w:szCs w:val="32"/>
          <w:rtl/>
        </w:rPr>
        <w:t xml:space="preserve"> للسرطان</w:t>
      </w:r>
      <w:r w:rsidRPr="00B864F2">
        <w:rPr>
          <w:rFonts w:ascii="Arial" w:hAnsi="Arial" w:cs="Arial"/>
          <w:sz w:val="32"/>
          <w:szCs w:val="32"/>
          <w:rtl/>
        </w:rPr>
        <w:t>. عند المرض</w:t>
      </w:r>
      <w:r w:rsidR="0042765B" w:rsidRPr="00B864F2">
        <w:rPr>
          <w:rFonts w:ascii="Arial" w:hAnsi="Arial" w:cs="Arial"/>
          <w:sz w:val="32"/>
          <w:szCs w:val="32"/>
          <w:rtl/>
        </w:rPr>
        <w:t>ى</w:t>
      </w:r>
      <w:r w:rsidRPr="00B864F2">
        <w:rPr>
          <w:rFonts w:ascii="Arial" w:hAnsi="Arial" w:cs="Arial"/>
          <w:sz w:val="32"/>
          <w:szCs w:val="32"/>
          <w:rtl/>
        </w:rPr>
        <w:t xml:space="preserve"> فوق </w:t>
      </w:r>
      <w:r w:rsidR="0028218E">
        <w:rPr>
          <w:rFonts w:ascii="Arial" w:hAnsi="Arial" w:cs="Arial" w:hint="cs"/>
          <w:sz w:val="32"/>
          <w:szCs w:val="32"/>
          <w:rtl/>
        </w:rPr>
        <w:t xml:space="preserve">40 </w:t>
      </w:r>
      <w:r w:rsidRPr="00B864F2">
        <w:rPr>
          <w:rFonts w:ascii="Arial" w:hAnsi="Arial" w:cs="Arial"/>
          <w:sz w:val="32"/>
          <w:szCs w:val="32"/>
          <w:rtl/>
        </w:rPr>
        <w:t>سنة تشاهد الانتقالات العظمية أكثر من كل الأورام العظمية الخبيثة البدئية معاً.</w:t>
      </w:r>
      <w:r w:rsidR="0028218E">
        <w:rPr>
          <w:rFonts w:ascii="Arial" w:hAnsi="Arial" w:cs="Arial" w:hint="cs"/>
          <w:sz w:val="32"/>
          <w:szCs w:val="32"/>
          <w:rtl/>
        </w:rPr>
        <w:t xml:space="preserve"> </w:t>
      </w:r>
      <w:r w:rsidR="00D570B9">
        <w:rPr>
          <w:rFonts w:ascii="Arial" w:hAnsi="Arial" w:cs="Arial" w:hint="cs"/>
          <w:sz w:val="32"/>
          <w:szCs w:val="32"/>
          <w:rtl/>
        </w:rPr>
        <w:t>في أى مريض</w:t>
      </w:r>
      <w:r w:rsidR="00D570B9" w:rsidRPr="00D570B9">
        <w:rPr>
          <w:rFonts w:ascii="Arial" w:hAnsi="Arial" w:cs="Arial"/>
          <w:sz w:val="32"/>
          <w:szCs w:val="32"/>
          <w:rtl/>
        </w:rPr>
        <w:t xml:space="preserve"> </w:t>
      </w:r>
      <w:r w:rsidR="00D570B9" w:rsidRPr="00B864F2">
        <w:rPr>
          <w:rFonts w:ascii="Arial" w:hAnsi="Arial" w:cs="Arial"/>
          <w:sz w:val="32"/>
          <w:szCs w:val="32"/>
          <w:rtl/>
        </w:rPr>
        <w:t xml:space="preserve">فوق </w:t>
      </w:r>
      <w:r w:rsidR="00D570B9">
        <w:rPr>
          <w:rFonts w:ascii="Arial" w:hAnsi="Arial" w:cs="Arial" w:hint="cs"/>
          <w:sz w:val="32"/>
          <w:szCs w:val="32"/>
          <w:rtl/>
        </w:rPr>
        <w:t xml:space="preserve">40 </w:t>
      </w:r>
      <w:r w:rsidR="00D570B9" w:rsidRPr="00B864F2">
        <w:rPr>
          <w:rFonts w:ascii="Arial" w:hAnsi="Arial" w:cs="Arial"/>
          <w:sz w:val="32"/>
          <w:szCs w:val="32"/>
          <w:rtl/>
        </w:rPr>
        <w:t>سنة</w:t>
      </w:r>
      <w:r w:rsidR="00E43961">
        <w:rPr>
          <w:rFonts w:ascii="Arial" w:hAnsi="Arial" w:cs="Arial" w:hint="cs"/>
          <w:sz w:val="32"/>
          <w:szCs w:val="32"/>
          <w:rtl/>
        </w:rPr>
        <w:t xml:space="preserve"> حتى بدون وجود قصة سابقة خبيثة فإن أي إصابة جديدة عدوانية مكتشفة تظهر في العظم نفكر بورم عظمية إنتقالية أو ورم نقوي عديد.</w:t>
      </w:r>
      <w:r w:rsidR="00872C8F">
        <w:rPr>
          <w:rFonts w:ascii="Arial" w:hAnsi="Arial" w:cs="Arial" w:hint="cs"/>
          <w:sz w:val="32"/>
          <w:szCs w:val="32"/>
          <w:rtl/>
        </w:rPr>
        <w:t xml:space="preserve"> الإنذار عند المصلبين بإنتقالات عظمية يستمر بالتحسن. مناشائع أن يعيش المرضى اللذين لديهم سرطان ثدي بروستات و كلية عدة سنوات بعد تشخيص الإنتقال. </w:t>
      </w:r>
      <w:r w:rsidR="00366855">
        <w:rPr>
          <w:rFonts w:ascii="Arial" w:hAnsi="Arial" w:cs="Arial" w:hint="cs"/>
          <w:sz w:val="32"/>
          <w:szCs w:val="32"/>
          <w:rtl/>
        </w:rPr>
        <w:t xml:space="preserve"> معظم الإنتقالات إلى العظم هي من الثدي و البروستات يتبع ذلك الرئة فالكلية ثم الدرق والجهاز الهضمي.</w:t>
      </w:r>
      <w:r w:rsidRPr="00B864F2">
        <w:rPr>
          <w:rFonts w:ascii="Arial" w:hAnsi="Arial" w:cs="Arial"/>
          <w:sz w:val="32"/>
          <w:szCs w:val="32"/>
          <w:rtl/>
        </w:rPr>
        <w:t xml:space="preserve"> المصادر الشائعة للانتقالات العظمية هي:</w:t>
      </w:r>
    </w:p>
    <w:p w:rsidR="005E50A0" w:rsidRPr="00B864F2" w:rsidRDefault="005E50A0" w:rsidP="0028218E">
      <w:pPr>
        <w:widowControl w:val="0"/>
        <w:ind w:firstLine="720"/>
        <w:jc w:val="both"/>
        <w:rPr>
          <w:rFonts w:ascii="Arial" w:hAnsi="Arial" w:cs="Arial"/>
          <w:sz w:val="32"/>
          <w:szCs w:val="32"/>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06"/>
        <w:gridCol w:w="2906"/>
        <w:gridCol w:w="2907"/>
      </w:tblGrid>
      <w:tr w:rsidR="00327DE8" w:rsidRPr="001B799D" w:rsidTr="001B799D">
        <w:tc>
          <w:tcPr>
            <w:tcW w:w="2906" w:type="dxa"/>
          </w:tcPr>
          <w:p w:rsidR="00327DE8" w:rsidRPr="001B799D" w:rsidRDefault="00327DE8" w:rsidP="006C1C5D">
            <w:pPr>
              <w:widowControl w:val="0"/>
              <w:jc w:val="center"/>
              <w:rPr>
                <w:rFonts w:cs="Traditional Arabic"/>
                <w:b/>
                <w:bCs/>
                <w:sz w:val="28"/>
                <w:szCs w:val="36"/>
                <w:rtl/>
              </w:rPr>
            </w:pPr>
            <w:r w:rsidRPr="001B799D">
              <w:rPr>
                <w:rFonts w:cs="Traditional Arabic" w:hint="cs"/>
                <w:b/>
                <w:bCs/>
                <w:sz w:val="28"/>
                <w:szCs w:val="36"/>
                <w:rtl/>
              </w:rPr>
              <w:t>أطفال</w:t>
            </w:r>
          </w:p>
        </w:tc>
        <w:tc>
          <w:tcPr>
            <w:tcW w:w="2906" w:type="dxa"/>
          </w:tcPr>
          <w:p w:rsidR="00327DE8" w:rsidRPr="001B799D" w:rsidRDefault="00327DE8" w:rsidP="006C1C5D">
            <w:pPr>
              <w:widowControl w:val="0"/>
              <w:jc w:val="center"/>
              <w:rPr>
                <w:rFonts w:cs="Traditional Arabic"/>
                <w:b/>
                <w:bCs/>
                <w:sz w:val="28"/>
                <w:szCs w:val="36"/>
                <w:rtl/>
              </w:rPr>
            </w:pPr>
            <w:r w:rsidRPr="001B799D">
              <w:rPr>
                <w:rFonts w:cs="Traditional Arabic" w:hint="cs"/>
                <w:b/>
                <w:bCs/>
                <w:sz w:val="28"/>
                <w:szCs w:val="36"/>
                <w:rtl/>
              </w:rPr>
              <w:t>إناث بالغين</w:t>
            </w:r>
          </w:p>
        </w:tc>
        <w:tc>
          <w:tcPr>
            <w:tcW w:w="2907" w:type="dxa"/>
          </w:tcPr>
          <w:p w:rsidR="00327DE8" w:rsidRPr="001B799D" w:rsidRDefault="00327DE8" w:rsidP="006C1C5D">
            <w:pPr>
              <w:widowControl w:val="0"/>
              <w:jc w:val="center"/>
              <w:rPr>
                <w:rFonts w:cs="Traditional Arabic"/>
                <w:b/>
                <w:bCs/>
                <w:sz w:val="28"/>
                <w:szCs w:val="36"/>
                <w:rtl/>
              </w:rPr>
            </w:pPr>
            <w:r w:rsidRPr="001B799D">
              <w:rPr>
                <w:rFonts w:cs="Traditional Arabic" w:hint="cs"/>
                <w:b/>
                <w:bCs/>
                <w:sz w:val="28"/>
                <w:szCs w:val="36"/>
                <w:rtl/>
              </w:rPr>
              <w:t>ذكور بالغين</w:t>
            </w:r>
          </w:p>
        </w:tc>
      </w:tr>
      <w:tr w:rsidR="00327DE8" w:rsidRPr="001B799D" w:rsidTr="001B799D">
        <w:tc>
          <w:tcPr>
            <w:tcW w:w="2906" w:type="dxa"/>
          </w:tcPr>
          <w:p w:rsidR="00327DE8" w:rsidRPr="001B799D" w:rsidRDefault="00327DE8" w:rsidP="006C1C5D">
            <w:pPr>
              <w:widowControl w:val="0"/>
              <w:jc w:val="center"/>
              <w:rPr>
                <w:rFonts w:cs="Traditional Arabic"/>
                <w:b/>
                <w:bCs/>
                <w:sz w:val="28"/>
                <w:szCs w:val="36"/>
                <w:rtl/>
              </w:rPr>
            </w:pPr>
            <w:r w:rsidRPr="001B799D">
              <w:rPr>
                <w:rFonts w:cs="Traditional Arabic" w:hint="cs"/>
                <w:b/>
                <w:bCs/>
                <w:sz w:val="28"/>
                <w:szCs w:val="36"/>
                <w:rtl/>
              </w:rPr>
              <w:t>الأورمة العصبية</w:t>
            </w:r>
          </w:p>
        </w:tc>
        <w:tc>
          <w:tcPr>
            <w:tcW w:w="2906" w:type="dxa"/>
          </w:tcPr>
          <w:p w:rsidR="00327DE8" w:rsidRPr="001B799D" w:rsidRDefault="00327DE8" w:rsidP="006C1C5D">
            <w:pPr>
              <w:widowControl w:val="0"/>
              <w:jc w:val="center"/>
              <w:rPr>
                <w:rFonts w:cs="Traditional Arabic"/>
                <w:b/>
                <w:bCs/>
                <w:sz w:val="28"/>
                <w:szCs w:val="36"/>
                <w:rtl/>
              </w:rPr>
            </w:pPr>
            <w:r w:rsidRPr="001B799D">
              <w:rPr>
                <w:rFonts w:cs="Traditional Arabic" w:hint="cs"/>
                <w:b/>
                <w:bCs/>
                <w:sz w:val="28"/>
                <w:szCs w:val="36"/>
                <w:rtl/>
              </w:rPr>
              <w:t>70% ث</w:t>
            </w:r>
            <w:r w:rsidR="00E37DBF" w:rsidRPr="001B799D">
              <w:rPr>
                <w:rFonts w:cs="Traditional Arabic" w:hint="cs"/>
                <w:b/>
                <w:bCs/>
                <w:sz w:val="28"/>
                <w:szCs w:val="36"/>
                <w:rtl/>
              </w:rPr>
              <w:t>د</w:t>
            </w:r>
            <w:r w:rsidRPr="001B799D">
              <w:rPr>
                <w:rFonts w:cs="Traditional Arabic" w:hint="cs"/>
                <w:b/>
                <w:bCs/>
                <w:sz w:val="28"/>
                <w:szCs w:val="36"/>
                <w:rtl/>
              </w:rPr>
              <w:t>ي</w:t>
            </w:r>
          </w:p>
        </w:tc>
        <w:tc>
          <w:tcPr>
            <w:tcW w:w="2907" w:type="dxa"/>
          </w:tcPr>
          <w:p w:rsidR="00327DE8" w:rsidRPr="001B799D" w:rsidRDefault="00327DE8" w:rsidP="006C1C5D">
            <w:pPr>
              <w:widowControl w:val="0"/>
              <w:jc w:val="center"/>
              <w:rPr>
                <w:rFonts w:cs="Traditional Arabic"/>
                <w:b/>
                <w:bCs/>
                <w:sz w:val="28"/>
                <w:szCs w:val="36"/>
                <w:rtl/>
              </w:rPr>
            </w:pPr>
            <w:r w:rsidRPr="001B799D">
              <w:rPr>
                <w:rFonts w:cs="Traditional Arabic" w:hint="cs"/>
                <w:b/>
                <w:bCs/>
                <w:sz w:val="28"/>
                <w:szCs w:val="36"/>
                <w:rtl/>
              </w:rPr>
              <w:t>60 % بروستات</w:t>
            </w:r>
          </w:p>
        </w:tc>
      </w:tr>
      <w:tr w:rsidR="00327DE8" w:rsidRPr="001B799D" w:rsidTr="001B799D">
        <w:tc>
          <w:tcPr>
            <w:tcW w:w="2906" w:type="dxa"/>
          </w:tcPr>
          <w:p w:rsidR="00327DE8" w:rsidRPr="001B799D" w:rsidRDefault="00E37DBF" w:rsidP="006C1C5D">
            <w:pPr>
              <w:widowControl w:val="0"/>
              <w:jc w:val="center"/>
              <w:rPr>
                <w:rFonts w:cs="Traditional Arabic"/>
                <w:b/>
                <w:bCs/>
                <w:sz w:val="28"/>
                <w:szCs w:val="36"/>
                <w:rtl/>
              </w:rPr>
            </w:pPr>
            <w:r w:rsidRPr="001B799D">
              <w:rPr>
                <w:rFonts w:cs="Traditional Arabic" w:hint="cs"/>
                <w:b/>
                <w:bCs/>
                <w:sz w:val="28"/>
                <w:szCs w:val="36"/>
                <w:rtl/>
              </w:rPr>
              <w:t>ل</w:t>
            </w:r>
            <w:r w:rsidR="00273FD0" w:rsidRPr="001B799D">
              <w:rPr>
                <w:rFonts w:cs="Traditional Arabic" w:hint="cs"/>
                <w:b/>
                <w:bCs/>
                <w:sz w:val="28"/>
                <w:szCs w:val="36"/>
                <w:rtl/>
              </w:rPr>
              <w:t>وكيميا، لمفوما</w:t>
            </w:r>
          </w:p>
        </w:tc>
        <w:tc>
          <w:tcPr>
            <w:tcW w:w="2906" w:type="dxa"/>
          </w:tcPr>
          <w:p w:rsidR="00327DE8" w:rsidRPr="001B799D" w:rsidRDefault="00273FD0" w:rsidP="006C1C5D">
            <w:pPr>
              <w:widowControl w:val="0"/>
              <w:jc w:val="center"/>
              <w:rPr>
                <w:rFonts w:cs="Traditional Arabic"/>
                <w:b/>
                <w:bCs/>
                <w:sz w:val="28"/>
                <w:szCs w:val="36"/>
                <w:rtl/>
              </w:rPr>
            </w:pPr>
            <w:r w:rsidRPr="001B799D">
              <w:rPr>
                <w:rFonts w:cs="Traditional Arabic" w:hint="cs"/>
                <w:b/>
                <w:bCs/>
                <w:sz w:val="28"/>
                <w:szCs w:val="36"/>
                <w:rtl/>
              </w:rPr>
              <w:t>5% رئة</w:t>
            </w:r>
          </w:p>
        </w:tc>
        <w:tc>
          <w:tcPr>
            <w:tcW w:w="2907" w:type="dxa"/>
          </w:tcPr>
          <w:p w:rsidR="00327DE8" w:rsidRPr="001B799D" w:rsidRDefault="00273FD0" w:rsidP="006C1C5D">
            <w:pPr>
              <w:widowControl w:val="0"/>
              <w:jc w:val="center"/>
              <w:rPr>
                <w:rFonts w:cs="Traditional Arabic"/>
                <w:b/>
                <w:bCs/>
                <w:sz w:val="28"/>
                <w:szCs w:val="36"/>
                <w:rtl/>
              </w:rPr>
            </w:pPr>
            <w:r w:rsidRPr="001B799D">
              <w:rPr>
                <w:rFonts w:cs="Traditional Arabic" w:hint="cs"/>
                <w:b/>
                <w:bCs/>
                <w:sz w:val="28"/>
                <w:szCs w:val="36"/>
                <w:rtl/>
              </w:rPr>
              <w:t>15% رئة</w:t>
            </w:r>
          </w:p>
        </w:tc>
      </w:tr>
      <w:tr w:rsidR="00327DE8" w:rsidRPr="001B799D" w:rsidTr="001B799D">
        <w:tc>
          <w:tcPr>
            <w:tcW w:w="2906" w:type="dxa"/>
          </w:tcPr>
          <w:p w:rsidR="00327DE8" w:rsidRPr="001B799D" w:rsidRDefault="00273FD0" w:rsidP="006C1C5D">
            <w:pPr>
              <w:widowControl w:val="0"/>
              <w:jc w:val="center"/>
              <w:rPr>
                <w:rFonts w:cs="Traditional Arabic"/>
                <w:b/>
                <w:bCs/>
                <w:sz w:val="28"/>
                <w:szCs w:val="36"/>
                <w:rtl/>
              </w:rPr>
            </w:pPr>
            <w:r w:rsidRPr="001B799D">
              <w:rPr>
                <w:rFonts w:cs="Traditional Arabic" w:hint="cs"/>
                <w:b/>
                <w:bCs/>
                <w:sz w:val="28"/>
                <w:szCs w:val="36"/>
                <w:rtl/>
              </w:rPr>
              <w:t>الأورمة النخاعية</w:t>
            </w:r>
          </w:p>
        </w:tc>
        <w:tc>
          <w:tcPr>
            <w:tcW w:w="2906" w:type="dxa"/>
          </w:tcPr>
          <w:p w:rsidR="00327DE8" w:rsidRPr="001B799D" w:rsidRDefault="00273FD0" w:rsidP="006C1C5D">
            <w:pPr>
              <w:widowControl w:val="0"/>
              <w:jc w:val="center"/>
              <w:rPr>
                <w:rFonts w:cs="Traditional Arabic"/>
                <w:b/>
                <w:bCs/>
                <w:sz w:val="28"/>
                <w:szCs w:val="36"/>
                <w:rtl/>
              </w:rPr>
            </w:pPr>
            <w:r w:rsidRPr="001B799D">
              <w:rPr>
                <w:rFonts w:cs="Traditional Arabic" w:hint="cs"/>
                <w:b/>
                <w:bCs/>
                <w:sz w:val="28"/>
                <w:szCs w:val="36"/>
                <w:rtl/>
              </w:rPr>
              <w:t>5% كلية</w:t>
            </w:r>
          </w:p>
        </w:tc>
        <w:tc>
          <w:tcPr>
            <w:tcW w:w="2907" w:type="dxa"/>
          </w:tcPr>
          <w:p w:rsidR="00327DE8" w:rsidRPr="001B799D" w:rsidRDefault="00273FD0" w:rsidP="006C1C5D">
            <w:pPr>
              <w:widowControl w:val="0"/>
              <w:jc w:val="center"/>
              <w:rPr>
                <w:rFonts w:cs="Traditional Arabic"/>
                <w:b/>
                <w:bCs/>
                <w:sz w:val="28"/>
                <w:szCs w:val="36"/>
                <w:rtl/>
              </w:rPr>
            </w:pPr>
            <w:r w:rsidRPr="001B799D">
              <w:rPr>
                <w:rFonts w:cs="Traditional Arabic" w:hint="cs"/>
                <w:b/>
                <w:bCs/>
                <w:sz w:val="28"/>
                <w:szCs w:val="36"/>
                <w:rtl/>
              </w:rPr>
              <w:t>5% كلية</w:t>
            </w:r>
          </w:p>
        </w:tc>
      </w:tr>
      <w:tr w:rsidR="00273FD0" w:rsidRPr="001B799D" w:rsidTr="001B799D">
        <w:tc>
          <w:tcPr>
            <w:tcW w:w="2906" w:type="dxa"/>
          </w:tcPr>
          <w:p w:rsidR="00273FD0" w:rsidRPr="001B799D" w:rsidRDefault="00273FD0" w:rsidP="006C1C5D">
            <w:pPr>
              <w:widowControl w:val="0"/>
              <w:jc w:val="center"/>
              <w:rPr>
                <w:rFonts w:cs="Traditional Arabic"/>
                <w:b/>
                <w:bCs/>
                <w:sz w:val="28"/>
                <w:szCs w:val="36"/>
                <w:rtl/>
              </w:rPr>
            </w:pPr>
            <w:r w:rsidRPr="001B799D">
              <w:rPr>
                <w:rFonts w:cs="Traditional Arabic" w:hint="cs"/>
                <w:b/>
                <w:bCs/>
                <w:sz w:val="28"/>
                <w:szCs w:val="36"/>
                <w:rtl/>
              </w:rPr>
              <w:t>ورم ويلمز، أغران</w:t>
            </w:r>
          </w:p>
        </w:tc>
        <w:tc>
          <w:tcPr>
            <w:tcW w:w="2906" w:type="dxa"/>
          </w:tcPr>
          <w:p w:rsidR="00273FD0" w:rsidRPr="001B799D" w:rsidRDefault="00D51DF4" w:rsidP="006C1C5D">
            <w:pPr>
              <w:widowControl w:val="0"/>
              <w:jc w:val="center"/>
              <w:rPr>
                <w:rFonts w:cs="Traditional Arabic"/>
                <w:b/>
                <w:bCs/>
                <w:sz w:val="28"/>
                <w:szCs w:val="36"/>
                <w:rtl/>
              </w:rPr>
            </w:pPr>
            <w:r w:rsidRPr="001B799D">
              <w:rPr>
                <w:rFonts w:cs="Traditional Arabic" w:hint="cs"/>
                <w:b/>
                <w:bCs/>
                <w:sz w:val="28"/>
                <w:szCs w:val="36"/>
                <w:rtl/>
              </w:rPr>
              <w:t>2</w:t>
            </w:r>
            <w:r w:rsidR="00273FD0" w:rsidRPr="001B799D">
              <w:rPr>
                <w:rFonts w:cs="Traditional Arabic" w:hint="cs"/>
                <w:b/>
                <w:bCs/>
                <w:sz w:val="28"/>
                <w:szCs w:val="36"/>
                <w:rtl/>
              </w:rPr>
              <w:t>0% أخرى</w:t>
            </w:r>
          </w:p>
        </w:tc>
        <w:tc>
          <w:tcPr>
            <w:tcW w:w="2907" w:type="dxa"/>
          </w:tcPr>
          <w:p w:rsidR="00273FD0" w:rsidRPr="001B799D" w:rsidRDefault="00D51DF4" w:rsidP="006C1C5D">
            <w:pPr>
              <w:widowControl w:val="0"/>
              <w:jc w:val="center"/>
              <w:rPr>
                <w:rFonts w:cs="Traditional Arabic"/>
                <w:b/>
                <w:bCs/>
                <w:sz w:val="28"/>
                <w:szCs w:val="36"/>
                <w:rtl/>
              </w:rPr>
            </w:pPr>
            <w:r w:rsidRPr="001B799D">
              <w:rPr>
                <w:rFonts w:cs="Traditional Arabic" w:hint="cs"/>
                <w:b/>
                <w:bCs/>
                <w:sz w:val="28"/>
                <w:szCs w:val="36"/>
                <w:rtl/>
              </w:rPr>
              <w:t>2</w:t>
            </w:r>
            <w:r w:rsidR="00273FD0" w:rsidRPr="001B799D">
              <w:rPr>
                <w:rFonts w:cs="Traditional Arabic" w:hint="cs"/>
                <w:b/>
                <w:bCs/>
                <w:sz w:val="28"/>
                <w:szCs w:val="36"/>
                <w:rtl/>
              </w:rPr>
              <w:t>0% أخرى</w:t>
            </w:r>
          </w:p>
        </w:tc>
      </w:tr>
    </w:tbl>
    <w:p w:rsidR="00273FD0" w:rsidRDefault="00273FD0" w:rsidP="006C1C5D">
      <w:pPr>
        <w:widowControl w:val="0"/>
        <w:ind w:firstLine="720"/>
        <w:jc w:val="both"/>
        <w:rPr>
          <w:rFonts w:ascii="Arial" w:hAnsi="Arial" w:cs="Arial"/>
          <w:sz w:val="32"/>
          <w:szCs w:val="32"/>
          <w:rtl/>
        </w:rPr>
      </w:pPr>
    </w:p>
    <w:p w:rsidR="005E50A0" w:rsidRPr="00B864F2" w:rsidRDefault="005E50A0" w:rsidP="006C1C5D">
      <w:pPr>
        <w:widowControl w:val="0"/>
        <w:ind w:firstLine="720"/>
        <w:jc w:val="both"/>
        <w:rPr>
          <w:rFonts w:ascii="Arial" w:hAnsi="Arial" w:cs="Arial"/>
          <w:sz w:val="32"/>
          <w:szCs w:val="32"/>
          <w:rtl/>
        </w:rPr>
      </w:pPr>
    </w:p>
    <w:p w:rsidR="00B864F2" w:rsidRPr="00B864F2" w:rsidRDefault="00273FD0" w:rsidP="004C04FB">
      <w:pPr>
        <w:widowControl w:val="0"/>
        <w:ind w:firstLine="720"/>
        <w:jc w:val="both"/>
        <w:rPr>
          <w:rFonts w:ascii="Arial" w:hAnsi="Arial" w:cs="Arial"/>
          <w:sz w:val="32"/>
          <w:szCs w:val="32"/>
          <w:rtl/>
        </w:rPr>
      </w:pPr>
      <w:r w:rsidRPr="00B864F2">
        <w:rPr>
          <w:rFonts w:ascii="Arial" w:hAnsi="Arial" w:cs="Arial"/>
          <w:b/>
          <w:bCs/>
          <w:i/>
          <w:iCs/>
          <w:sz w:val="32"/>
          <w:szCs w:val="32"/>
          <w:rtl/>
        </w:rPr>
        <w:t>الانتشار</w:t>
      </w:r>
      <w:r w:rsidRPr="00B864F2">
        <w:rPr>
          <w:rFonts w:ascii="Arial" w:hAnsi="Arial" w:cs="Arial"/>
          <w:i/>
          <w:iCs/>
          <w:sz w:val="32"/>
          <w:szCs w:val="32"/>
          <w:rtl/>
        </w:rPr>
        <w:t>:</w:t>
      </w:r>
    </w:p>
    <w:p w:rsidR="00273FD0" w:rsidRPr="00B864F2" w:rsidRDefault="00273FD0" w:rsidP="004C04FB">
      <w:pPr>
        <w:widowControl w:val="0"/>
        <w:ind w:firstLine="720"/>
        <w:jc w:val="both"/>
        <w:rPr>
          <w:rFonts w:ascii="Arial" w:hAnsi="Arial" w:cs="Arial"/>
          <w:sz w:val="32"/>
          <w:szCs w:val="32"/>
          <w:rtl/>
        </w:rPr>
      </w:pPr>
      <w:r w:rsidRPr="00B864F2">
        <w:rPr>
          <w:rFonts w:ascii="Arial" w:hAnsi="Arial" w:cs="Arial"/>
          <w:sz w:val="32"/>
          <w:szCs w:val="32"/>
          <w:rtl/>
        </w:rPr>
        <w:t xml:space="preserve"> - دموي ال</w:t>
      </w:r>
      <w:r w:rsidR="00851D16" w:rsidRPr="00B864F2">
        <w:rPr>
          <w:rFonts w:ascii="Arial" w:hAnsi="Arial" w:cs="Arial"/>
          <w:sz w:val="32"/>
          <w:szCs w:val="32"/>
          <w:rtl/>
        </w:rPr>
        <w:t>م</w:t>
      </w:r>
      <w:r w:rsidRPr="00B864F2">
        <w:rPr>
          <w:rFonts w:ascii="Arial" w:hAnsi="Arial" w:cs="Arial"/>
          <w:sz w:val="32"/>
          <w:szCs w:val="32"/>
          <w:rtl/>
        </w:rPr>
        <w:t>نش</w:t>
      </w:r>
      <w:r w:rsidR="00851D16" w:rsidRPr="00B864F2">
        <w:rPr>
          <w:rFonts w:ascii="Arial" w:hAnsi="Arial" w:cs="Arial"/>
          <w:sz w:val="32"/>
          <w:szCs w:val="32"/>
          <w:rtl/>
        </w:rPr>
        <w:t>أ</w:t>
      </w:r>
      <w:r w:rsidRPr="00B864F2">
        <w:rPr>
          <w:rFonts w:ascii="Arial" w:hAnsi="Arial" w:cs="Arial"/>
          <w:sz w:val="32"/>
          <w:szCs w:val="32"/>
          <w:rtl/>
        </w:rPr>
        <w:t xml:space="preserve"> خلال الدوران الشرياني إلى النقي الأحمر الوعائي، شائع </w:t>
      </w:r>
      <w:r w:rsidR="00963EE9" w:rsidRPr="00B864F2">
        <w:rPr>
          <w:rFonts w:ascii="Arial" w:hAnsi="Arial" w:cs="Arial"/>
          <w:sz w:val="32"/>
          <w:szCs w:val="32"/>
          <w:rtl/>
        </w:rPr>
        <w:t xml:space="preserve">       </w:t>
      </w:r>
      <w:r w:rsidR="0088159B" w:rsidRPr="00B864F2">
        <w:rPr>
          <w:rFonts w:ascii="Arial" w:hAnsi="Arial" w:cs="Arial"/>
          <w:sz w:val="32"/>
          <w:szCs w:val="32"/>
          <w:rtl/>
        </w:rPr>
        <w:t xml:space="preserve"> </w:t>
      </w:r>
      <w:r w:rsidR="00963EE9" w:rsidRPr="00B864F2">
        <w:rPr>
          <w:rFonts w:ascii="Arial" w:hAnsi="Arial" w:cs="Arial"/>
          <w:sz w:val="32"/>
          <w:szCs w:val="32"/>
          <w:rtl/>
        </w:rPr>
        <w:t xml:space="preserve">                    </w:t>
      </w:r>
      <w:r w:rsidR="00B864F2" w:rsidRPr="00B864F2">
        <w:rPr>
          <w:rFonts w:ascii="Arial" w:hAnsi="Arial" w:cs="Arial"/>
          <w:sz w:val="32"/>
          <w:szCs w:val="32"/>
          <w:rtl/>
        </w:rPr>
        <w:t xml:space="preserve">    </w:t>
      </w:r>
      <w:r w:rsidR="00963EE9" w:rsidRPr="00B864F2">
        <w:rPr>
          <w:rFonts w:ascii="Arial" w:hAnsi="Arial" w:cs="Arial"/>
          <w:sz w:val="32"/>
          <w:szCs w:val="32"/>
          <w:rtl/>
        </w:rPr>
        <w:t>ح</w:t>
      </w:r>
      <w:r w:rsidRPr="00B864F2">
        <w:rPr>
          <w:rFonts w:ascii="Arial" w:hAnsi="Arial" w:cs="Arial"/>
          <w:sz w:val="32"/>
          <w:szCs w:val="32"/>
          <w:rtl/>
        </w:rPr>
        <w:t>ول الكتف و مفصل الورك بسبب نقي العظم الأحمر المتبقي.</w:t>
      </w:r>
    </w:p>
    <w:p w:rsidR="00273FD0" w:rsidRPr="00B864F2" w:rsidRDefault="00963EE9" w:rsidP="006C1C5D">
      <w:pPr>
        <w:widowControl w:val="0"/>
        <w:ind w:firstLine="720"/>
        <w:jc w:val="both"/>
        <w:rPr>
          <w:rFonts w:ascii="Arial" w:hAnsi="Arial" w:cs="Arial"/>
          <w:sz w:val="32"/>
          <w:szCs w:val="32"/>
          <w:rtl/>
        </w:rPr>
      </w:pPr>
      <w:r w:rsidRPr="00B864F2">
        <w:rPr>
          <w:rFonts w:ascii="Arial" w:hAnsi="Arial" w:cs="Arial"/>
          <w:sz w:val="32"/>
          <w:szCs w:val="32"/>
          <w:rtl/>
        </w:rPr>
        <w:t xml:space="preserve"> </w:t>
      </w:r>
      <w:r w:rsidR="00273FD0" w:rsidRPr="00B864F2">
        <w:rPr>
          <w:rFonts w:ascii="Arial" w:hAnsi="Arial" w:cs="Arial"/>
          <w:sz w:val="32"/>
          <w:szCs w:val="32"/>
          <w:rtl/>
        </w:rPr>
        <w:t>- دموي المنش</w:t>
      </w:r>
      <w:r w:rsidR="00851D16" w:rsidRPr="00B864F2">
        <w:rPr>
          <w:rFonts w:ascii="Arial" w:hAnsi="Arial" w:cs="Arial"/>
          <w:sz w:val="32"/>
          <w:szCs w:val="32"/>
          <w:rtl/>
        </w:rPr>
        <w:t>أ</w:t>
      </w:r>
      <w:r w:rsidR="00273FD0" w:rsidRPr="00B864F2">
        <w:rPr>
          <w:rFonts w:ascii="Arial" w:hAnsi="Arial" w:cs="Arial"/>
          <w:sz w:val="32"/>
          <w:szCs w:val="32"/>
          <w:rtl/>
        </w:rPr>
        <w:t xml:space="preserve"> خلال التدفق الوريدي بالطريق الراجع (مثل بروستات).</w:t>
      </w:r>
    </w:p>
    <w:p w:rsidR="00273FD0" w:rsidRPr="00B864F2" w:rsidRDefault="00B864F2" w:rsidP="006C1C5D">
      <w:pPr>
        <w:widowControl w:val="0"/>
        <w:ind w:firstLine="720"/>
        <w:jc w:val="both"/>
        <w:rPr>
          <w:rFonts w:ascii="Arial" w:hAnsi="Arial" w:cs="Arial"/>
          <w:sz w:val="32"/>
          <w:szCs w:val="32"/>
          <w:rtl/>
        </w:rPr>
      </w:pPr>
      <w:r w:rsidRPr="00B864F2">
        <w:rPr>
          <w:rFonts w:ascii="Arial" w:hAnsi="Arial" w:cs="Arial"/>
          <w:sz w:val="32"/>
          <w:szCs w:val="32"/>
          <w:rtl/>
        </w:rPr>
        <w:t xml:space="preserve"> </w:t>
      </w:r>
      <w:r w:rsidR="00273FD0" w:rsidRPr="00B864F2">
        <w:rPr>
          <w:rFonts w:ascii="Arial" w:hAnsi="Arial" w:cs="Arial"/>
          <w:sz w:val="32"/>
          <w:szCs w:val="32"/>
          <w:rtl/>
        </w:rPr>
        <w:t>- امتداد مباشر (غير شائع).</w:t>
      </w:r>
    </w:p>
    <w:p w:rsidR="00273FD0" w:rsidRPr="00B864F2" w:rsidRDefault="00B864F2" w:rsidP="006C1C5D">
      <w:pPr>
        <w:widowControl w:val="0"/>
        <w:ind w:firstLine="720"/>
        <w:jc w:val="both"/>
        <w:rPr>
          <w:rFonts w:ascii="Arial" w:hAnsi="Arial" w:cs="Arial"/>
          <w:sz w:val="32"/>
          <w:szCs w:val="32"/>
          <w:rtl/>
        </w:rPr>
      </w:pPr>
      <w:r w:rsidRPr="00B864F2">
        <w:rPr>
          <w:rFonts w:ascii="Arial" w:hAnsi="Arial" w:cs="Arial"/>
          <w:sz w:val="32"/>
          <w:szCs w:val="32"/>
          <w:rtl/>
        </w:rPr>
        <w:t xml:space="preserve"> </w:t>
      </w:r>
      <w:r w:rsidR="00D51DF4" w:rsidRPr="00B864F2">
        <w:rPr>
          <w:rFonts w:ascii="Arial" w:hAnsi="Arial" w:cs="Arial"/>
          <w:sz w:val="32"/>
          <w:szCs w:val="32"/>
          <w:rtl/>
        </w:rPr>
        <w:t>- لمفاوي (ن</w:t>
      </w:r>
      <w:r w:rsidR="00273FD0" w:rsidRPr="00B864F2">
        <w:rPr>
          <w:rFonts w:ascii="Arial" w:hAnsi="Arial" w:cs="Arial"/>
          <w:sz w:val="32"/>
          <w:szCs w:val="32"/>
          <w:rtl/>
        </w:rPr>
        <w:t>ادر).</w:t>
      </w:r>
    </w:p>
    <w:p w:rsidR="00273FD0" w:rsidRPr="00B864F2" w:rsidRDefault="00273FD0" w:rsidP="006C1C5D">
      <w:pPr>
        <w:widowControl w:val="0"/>
        <w:ind w:firstLine="720"/>
        <w:jc w:val="both"/>
        <w:rPr>
          <w:rFonts w:ascii="Arial" w:hAnsi="Arial" w:cs="Arial"/>
          <w:sz w:val="32"/>
          <w:szCs w:val="32"/>
          <w:rtl/>
        </w:rPr>
      </w:pPr>
      <w:r w:rsidRPr="00B864F2">
        <w:rPr>
          <w:rFonts w:ascii="Arial" w:hAnsi="Arial" w:cs="Arial"/>
          <w:b/>
          <w:bCs/>
          <w:i/>
          <w:iCs/>
          <w:sz w:val="32"/>
          <w:szCs w:val="32"/>
          <w:rtl/>
        </w:rPr>
        <w:t>سريرياً:</w:t>
      </w:r>
      <w:r w:rsidRPr="00B864F2">
        <w:rPr>
          <w:rFonts w:ascii="Arial" w:hAnsi="Arial" w:cs="Arial"/>
          <w:sz w:val="32"/>
          <w:szCs w:val="32"/>
          <w:rtl/>
        </w:rPr>
        <w:t xml:space="preserve"> </w:t>
      </w:r>
      <w:r w:rsidR="00AA5CF9" w:rsidRPr="00B864F2">
        <w:rPr>
          <w:rFonts w:ascii="Arial" w:hAnsi="Arial" w:cs="Arial"/>
          <w:sz w:val="32"/>
          <w:szCs w:val="32"/>
          <w:rtl/>
        </w:rPr>
        <w:t xml:space="preserve">المريض عادة </w:t>
      </w:r>
      <w:r w:rsidR="00D51DF4" w:rsidRPr="00B864F2">
        <w:rPr>
          <w:rFonts w:ascii="Arial" w:hAnsi="Arial" w:cs="Arial"/>
          <w:sz w:val="32"/>
          <w:szCs w:val="32"/>
          <w:rtl/>
        </w:rPr>
        <w:t>50</w:t>
      </w:r>
      <w:r w:rsidR="00AA5CF9" w:rsidRPr="00B864F2">
        <w:rPr>
          <w:rFonts w:ascii="Arial" w:hAnsi="Arial" w:cs="Arial"/>
          <w:sz w:val="32"/>
          <w:szCs w:val="32"/>
          <w:rtl/>
        </w:rPr>
        <w:t>- 70 سنة</w:t>
      </w:r>
      <w:r w:rsidR="00961CE7" w:rsidRPr="00B864F2">
        <w:rPr>
          <w:rFonts w:ascii="Arial" w:hAnsi="Arial" w:cs="Arial"/>
          <w:sz w:val="32"/>
          <w:szCs w:val="32"/>
          <w:rtl/>
        </w:rPr>
        <w:t>,</w:t>
      </w:r>
      <w:r w:rsidR="00AA5CF9" w:rsidRPr="00B864F2">
        <w:rPr>
          <w:rFonts w:ascii="Arial" w:hAnsi="Arial" w:cs="Arial"/>
          <w:sz w:val="32"/>
          <w:szCs w:val="32"/>
          <w:rtl/>
        </w:rPr>
        <w:t xml:space="preserve"> وفي أي آفة مخربة</w:t>
      </w:r>
      <w:r w:rsidR="00E43961">
        <w:rPr>
          <w:rFonts w:ascii="Arial" w:hAnsi="Arial" w:cs="Arial"/>
          <w:sz w:val="32"/>
          <w:szCs w:val="32"/>
          <w:rtl/>
        </w:rPr>
        <w:t xml:space="preserve"> للعظم في هذه المجموعة من الاع</w:t>
      </w:r>
      <w:r w:rsidR="00E43961">
        <w:rPr>
          <w:rFonts w:ascii="Arial" w:hAnsi="Arial" w:cs="Arial" w:hint="cs"/>
          <w:sz w:val="32"/>
          <w:szCs w:val="32"/>
          <w:rtl/>
        </w:rPr>
        <w:t>م</w:t>
      </w:r>
      <w:r w:rsidR="00AA5CF9" w:rsidRPr="00B864F2">
        <w:rPr>
          <w:rFonts w:ascii="Arial" w:hAnsi="Arial" w:cs="Arial"/>
          <w:sz w:val="32"/>
          <w:szCs w:val="32"/>
          <w:rtl/>
        </w:rPr>
        <w:t>ار</w:t>
      </w:r>
      <w:r w:rsidR="00961CE7" w:rsidRPr="00B864F2">
        <w:rPr>
          <w:rFonts w:ascii="Arial" w:hAnsi="Arial" w:cs="Arial"/>
          <w:sz w:val="32"/>
          <w:szCs w:val="32"/>
          <w:rtl/>
        </w:rPr>
        <w:t>,</w:t>
      </w:r>
      <w:r w:rsidR="00AA5CF9" w:rsidRPr="00B864F2">
        <w:rPr>
          <w:rFonts w:ascii="Arial" w:hAnsi="Arial" w:cs="Arial"/>
          <w:sz w:val="32"/>
          <w:szCs w:val="32"/>
          <w:rtl/>
        </w:rPr>
        <w:t xml:space="preserve"> يجب استبعاد الانتقالات ك</w:t>
      </w:r>
      <w:r w:rsidR="007933EF" w:rsidRPr="00B864F2">
        <w:rPr>
          <w:rFonts w:ascii="Arial" w:hAnsi="Arial" w:cs="Arial"/>
          <w:sz w:val="32"/>
          <w:szCs w:val="32"/>
          <w:rtl/>
        </w:rPr>
        <w:t>ت</w:t>
      </w:r>
      <w:r w:rsidR="00AA5CF9" w:rsidRPr="00B864F2">
        <w:rPr>
          <w:rFonts w:ascii="Arial" w:hAnsi="Arial" w:cs="Arial"/>
          <w:sz w:val="32"/>
          <w:szCs w:val="32"/>
          <w:rtl/>
        </w:rPr>
        <w:t>شخ</w:t>
      </w:r>
      <w:r w:rsidR="004F2AD9" w:rsidRPr="00B864F2">
        <w:rPr>
          <w:rFonts w:ascii="Arial" w:hAnsi="Arial" w:cs="Arial"/>
          <w:sz w:val="32"/>
          <w:szCs w:val="32"/>
          <w:rtl/>
        </w:rPr>
        <w:t>يص</w:t>
      </w:r>
      <w:r w:rsidR="00AA5CF9" w:rsidRPr="00B864F2">
        <w:rPr>
          <w:rFonts w:ascii="Arial" w:hAnsi="Arial" w:cs="Arial"/>
          <w:sz w:val="32"/>
          <w:szCs w:val="32"/>
          <w:rtl/>
        </w:rPr>
        <w:t xml:space="preserve"> تفريقي. يعتبر الألم أ</w:t>
      </w:r>
      <w:r w:rsidR="00851D16" w:rsidRPr="00B864F2">
        <w:rPr>
          <w:rFonts w:ascii="Arial" w:hAnsi="Arial" w:cs="Arial"/>
          <w:sz w:val="32"/>
          <w:szCs w:val="32"/>
          <w:rtl/>
        </w:rPr>
        <w:t>كثر</w:t>
      </w:r>
      <w:r w:rsidR="00AA5CF9" w:rsidRPr="00B864F2">
        <w:rPr>
          <w:rFonts w:ascii="Arial" w:hAnsi="Arial" w:cs="Arial"/>
          <w:sz w:val="32"/>
          <w:szCs w:val="32"/>
          <w:rtl/>
        </w:rPr>
        <w:t xml:space="preserve"> الأعراض غالباً</w:t>
      </w:r>
      <w:r w:rsidR="00851D16" w:rsidRPr="00B864F2">
        <w:rPr>
          <w:rFonts w:ascii="Arial" w:hAnsi="Arial" w:cs="Arial"/>
          <w:sz w:val="32"/>
          <w:szCs w:val="32"/>
          <w:rtl/>
        </w:rPr>
        <w:t xml:space="preserve"> ما</w:t>
      </w:r>
      <w:r w:rsidR="00AA5CF9" w:rsidRPr="00B864F2">
        <w:rPr>
          <w:rFonts w:ascii="Arial" w:hAnsi="Arial" w:cs="Arial"/>
          <w:sz w:val="32"/>
          <w:szCs w:val="32"/>
          <w:rtl/>
        </w:rPr>
        <w:t xml:space="preserve"> يكون العرض الوحيد، قد يترافق مع كتلة نسيج رخو وتشوه في منطقة الإصابة. ألم الظهر المفاجئ أو ألم الفخذ عن شخص </w:t>
      </w:r>
      <w:r w:rsidR="007933EF" w:rsidRPr="00B864F2">
        <w:rPr>
          <w:rFonts w:ascii="Arial" w:hAnsi="Arial" w:cs="Arial"/>
          <w:sz w:val="32"/>
          <w:szCs w:val="32"/>
          <w:rtl/>
        </w:rPr>
        <w:t>م</w:t>
      </w:r>
      <w:r w:rsidR="00AA5CF9" w:rsidRPr="00B864F2">
        <w:rPr>
          <w:rFonts w:ascii="Arial" w:hAnsi="Arial" w:cs="Arial"/>
          <w:sz w:val="32"/>
          <w:szCs w:val="32"/>
          <w:rtl/>
        </w:rPr>
        <w:t xml:space="preserve">سن (خاصة </w:t>
      </w:r>
      <w:r w:rsidR="008F189C" w:rsidRPr="00B864F2">
        <w:rPr>
          <w:rFonts w:ascii="Arial" w:hAnsi="Arial" w:cs="Arial"/>
          <w:sz w:val="32"/>
          <w:szCs w:val="32"/>
          <w:rtl/>
        </w:rPr>
        <w:t>إذا كان</w:t>
      </w:r>
      <w:r w:rsidR="00AA5CF9" w:rsidRPr="00B864F2">
        <w:rPr>
          <w:rFonts w:ascii="Arial" w:hAnsi="Arial" w:cs="Arial"/>
          <w:sz w:val="32"/>
          <w:szCs w:val="32"/>
          <w:rtl/>
        </w:rPr>
        <w:t xml:space="preserve"> لدى الشخص قصة معا</w:t>
      </w:r>
      <w:r w:rsidR="00851D16" w:rsidRPr="00B864F2">
        <w:rPr>
          <w:rFonts w:ascii="Arial" w:hAnsi="Arial" w:cs="Arial"/>
          <w:sz w:val="32"/>
          <w:szCs w:val="32"/>
          <w:rtl/>
        </w:rPr>
        <w:t>لجة سابقة لكارسينوما) دائماً ت</w:t>
      </w:r>
      <w:r w:rsidR="00AA5CF9" w:rsidRPr="00B864F2">
        <w:rPr>
          <w:rFonts w:ascii="Arial" w:hAnsi="Arial" w:cs="Arial"/>
          <w:sz w:val="32"/>
          <w:szCs w:val="32"/>
          <w:rtl/>
        </w:rPr>
        <w:t xml:space="preserve">ثير الشبهة، وإذا لم تظهر الصورة </w:t>
      </w:r>
      <w:r w:rsidR="00AA5CF9" w:rsidRPr="00B864F2">
        <w:rPr>
          <w:rFonts w:ascii="Arial" w:hAnsi="Arial" w:cs="Arial"/>
          <w:sz w:val="32"/>
          <w:szCs w:val="32"/>
          <w:rtl/>
        </w:rPr>
        <w:lastRenderedPageBreak/>
        <w:t xml:space="preserve">البسيطة </w:t>
      </w:r>
      <w:r w:rsidR="006025FA" w:rsidRPr="00B864F2">
        <w:rPr>
          <w:rFonts w:ascii="Arial" w:hAnsi="Arial" w:cs="Arial"/>
          <w:sz w:val="32"/>
          <w:szCs w:val="32"/>
          <w:rtl/>
        </w:rPr>
        <w:t>أي شيء يجب إجرء</w:t>
      </w:r>
      <w:r w:rsidR="003F5692" w:rsidRPr="00B864F2">
        <w:rPr>
          <w:rFonts w:ascii="Arial" w:hAnsi="Arial" w:cs="Arial"/>
          <w:sz w:val="32"/>
          <w:szCs w:val="32"/>
          <w:rtl/>
        </w:rPr>
        <w:t xml:space="preserve"> ومضان عظام.</w:t>
      </w:r>
    </w:p>
    <w:p w:rsidR="00C62ACE" w:rsidRPr="00B864F2" w:rsidRDefault="003F5692" w:rsidP="006C1C5D">
      <w:pPr>
        <w:widowControl w:val="0"/>
        <w:ind w:firstLine="720"/>
        <w:jc w:val="both"/>
        <w:rPr>
          <w:rFonts w:ascii="Arial" w:hAnsi="Arial" w:cs="Arial"/>
          <w:sz w:val="32"/>
          <w:szCs w:val="32"/>
          <w:rtl/>
        </w:rPr>
      </w:pPr>
      <w:r w:rsidRPr="00B864F2">
        <w:rPr>
          <w:rFonts w:ascii="Arial" w:hAnsi="Arial" w:cs="Arial"/>
          <w:sz w:val="32"/>
          <w:szCs w:val="32"/>
          <w:rtl/>
        </w:rPr>
        <w:t>بعض التوضعات تبقى هادئة سريرياً</w:t>
      </w:r>
      <w:r w:rsidR="00961CE7" w:rsidRPr="00B864F2">
        <w:rPr>
          <w:rFonts w:ascii="Arial" w:hAnsi="Arial" w:cs="Arial"/>
          <w:sz w:val="32"/>
          <w:szCs w:val="32"/>
          <w:rtl/>
        </w:rPr>
        <w:t>,</w:t>
      </w:r>
      <w:r w:rsidR="0040654A" w:rsidRPr="00B864F2">
        <w:rPr>
          <w:rFonts w:ascii="Arial" w:hAnsi="Arial" w:cs="Arial"/>
          <w:sz w:val="32"/>
          <w:szCs w:val="32"/>
          <w:rtl/>
        </w:rPr>
        <w:t xml:space="preserve"> </w:t>
      </w:r>
      <w:r w:rsidR="00C62ACE" w:rsidRPr="00B864F2">
        <w:rPr>
          <w:rFonts w:ascii="Arial" w:hAnsi="Arial" w:cs="Arial"/>
          <w:sz w:val="32"/>
          <w:szCs w:val="32"/>
          <w:rtl/>
        </w:rPr>
        <w:t>تك</w:t>
      </w:r>
      <w:r w:rsidR="008F189C" w:rsidRPr="00B864F2">
        <w:rPr>
          <w:rFonts w:ascii="Arial" w:hAnsi="Arial" w:cs="Arial"/>
          <w:sz w:val="32"/>
          <w:szCs w:val="32"/>
          <w:rtl/>
        </w:rPr>
        <w:t>ت</w:t>
      </w:r>
      <w:r w:rsidR="00C62ACE" w:rsidRPr="00B864F2">
        <w:rPr>
          <w:rFonts w:ascii="Arial" w:hAnsi="Arial" w:cs="Arial"/>
          <w:sz w:val="32"/>
          <w:szCs w:val="32"/>
          <w:rtl/>
        </w:rPr>
        <w:t>شف صدفة على الصورة الشعاعية أو بعد حدوث ك</w:t>
      </w:r>
      <w:r w:rsidR="008F189C" w:rsidRPr="00B864F2">
        <w:rPr>
          <w:rFonts w:ascii="Arial" w:hAnsi="Arial" w:cs="Arial"/>
          <w:sz w:val="32"/>
          <w:szCs w:val="32"/>
          <w:rtl/>
        </w:rPr>
        <w:t>سر</w:t>
      </w:r>
      <w:r w:rsidR="00C62ACE" w:rsidRPr="00B864F2">
        <w:rPr>
          <w:rFonts w:ascii="Arial" w:hAnsi="Arial" w:cs="Arial"/>
          <w:sz w:val="32"/>
          <w:szCs w:val="32"/>
          <w:rtl/>
        </w:rPr>
        <w:t xml:space="preserve"> مرضي. الانخ</w:t>
      </w:r>
      <w:r w:rsidR="008F189C" w:rsidRPr="00B864F2">
        <w:rPr>
          <w:rFonts w:ascii="Arial" w:hAnsi="Arial" w:cs="Arial"/>
          <w:sz w:val="32"/>
          <w:szCs w:val="32"/>
          <w:rtl/>
        </w:rPr>
        <w:t>ساف المفاجئ لجسم الفقرة أو كسر</w:t>
      </w:r>
      <w:r w:rsidR="00C62ACE" w:rsidRPr="00B864F2">
        <w:rPr>
          <w:rFonts w:ascii="Arial" w:hAnsi="Arial" w:cs="Arial"/>
          <w:sz w:val="32"/>
          <w:szCs w:val="32"/>
          <w:rtl/>
        </w:rPr>
        <w:t xml:space="preserve"> </w:t>
      </w:r>
      <w:r w:rsidR="008F189C" w:rsidRPr="00B864F2">
        <w:rPr>
          <w:rFonts w:ascii="Arial" w:hAnsi="Arial" w:cs="Arial"/>
          <w:sz w:val="32"/>
          <w:szCs w:val="32"/>
          <w:rtl/>
        </w:rPr>
        <w:t>أ</w:t>
      </w:r>
      <w:r w:rsidR="00C62ACE" w:rsidRPr="00B864F2">
        <w:rPr>
          <w:rFonts w:ascii="Arial" w:hAnsi="Arial" w:cs="Arial"/>
          <w:sz w:val="32"/>
          <w:szCs w:val="32"/>
          <w:rtl/>
        </w:rPr>
        <w:t>وسط عظم طويل عن</w:t>
      </w:r>
      <w:r w:rsidR="008F380E" w:rsidRPr="00B864F2">
        <w:rPr>
          <w:rFonts w:ascii="Arial" w:hAnsi="Arial" w:cs="Arial"/>
          <w:sz w:val="32"/>
          <w:szCs w:val="32"/>
          <w:rtl/>
        </w:rPr>
        <w:t>د</w:t>
      </w:r>
      <w:r w:rsidR="00C62ACE" w:rsidRPr="00B864F2">
        <w:rPr>
          <w:rFonts w:ascii="Arial" w:hAnsi="Arial" w:cs="Arial"/>
          <w:sz w:val="32"/>
          <w:szCs w:val="32"/>
          <w:rtl/>
        </w:rPr>
        <w:t xml:space="preserve"> شخص </w:t>
      </w:r>
      <w:r w:rsidR="008F189C" w:rsidRPr="00B864F2">
        <w:rPr>
          <w:rFonts w:ascii="Arial" w:hAnsi="Arial" w:cs="Arial"/>
          <w:sz w:val="32"/>
          <w:szCs w:val="32"/>
          <w:rtl/>
        </w:rPr>
        <w:t>م</w:t>
      </w:r>
      <w:r w:rsidR="00C62ACE" w:rsidRPr="00B864F2">
        <w:rPr>
          <w:rFonts w:ascii="Arial" w:hAnsi="Arial" w:cs="Arial"/>
          <w:sz w:val="32"/>
          <w:szCs w:val="32"/>
          <w:rtl/>
        </w:rPr>
        <w:t>س</w:t>
      </w:r>
      <w:r w:rsidR="00961CE7" w:rsidRPr="00B864F2">
        <w:rPr>
          <w:rFonts w:ascii="Arial" w:hAnsi="Arial" w:cs="Arial"/>
          <w:sz w:val="32"/>
          <w:szCs w:val="32"/>
          <w:rtl/>
        </w:rPr>
        <w:t>ن يعتبر علامة مشؤومة. و إذا لم ت</w:t>
      </w:r>
      <w:r w:rsidR="00C62ACE" w:rsidRPr="00B864F2">
        <w:rPr>
          <w:rFonts w:ascii="Arial" w:hAnsi="Arial" w:cs="Arial"/>
          <w:sz w:val="32"/>
          <w:szCs w:val="32"/>
          <w:rtl/>
        </w:rPr>
        <w:t>كن هناك قص</w:t>
      </w:r>
      <w:r w:rsidR="00961CE7" w:rsidRPr="00B864F2">
        <w:rPr>
          <w:rFonts w:ascii="Arial" w:hAnsi="Arial" w:cs="Arial"/>
          <w:sz w:val="32"/>
          <w:szCs w:val="32"/>
          <w:rtl/>
        </w:rPr>
        <w:t xml:space="preserve">ة أو دليل سريري يشير الى </w:t>
      </w:r>
      <w:r w:rsidR="008F189C" w:rsidRPr="00B864F2">
        <w:rPr>
          <w:rFonts w:ascii="Arial" w:hAnsi="Arial" w:cs="Arial"/>
          <w:sz w:val="32"/>
          <w:szCs w:val="32"/>
          <w:rtl/>
        </w:rPr>
        <w:t>وجود كار</w:t>
      </w:r>
      <w:r w:rsidR="00703F1A" w:rsidRPr="00B864F2">
        <w:rPr>
          <w:rFonts w:ascii="Arial" w:hAnsi="Arial" w:cs="Arial"/>
          <w:sz w:val="32"/>
          <w:szCs w:val="32"/>
          <w:rtl/>
        </w:rPr>
        <w:t>س</w:t>
      </w:r>
      <w:r w:rsidR="008F189C" w:rsidRPr="00B864F2">
        <w:rPr>
          <w:rFonts w:ascii="Arial" w:hAnsi="Arial" w:cs="Arial"/>
          <w:sz w:val="32"/>
          <w:szCs w:val="32"/>
          <w:rtl/>
        </w:rPr>
        <w:t>ي</w:t>
      </w:r>
      <w:r w:rsidR="008F380E" w:rsidRPr="00B864F2">
        <w:rPr>
          <w:rFonts w:ascii="Arial" w:hAnsi="Arial" w:cs="Arial"/>
          <w:sz w:val="32"/>
          <w:szCs w:val="32"/>
          <w:rtl/>
        </w:rPr>
        <w:t>ن</w:t>
      </w:r>
      <w:r w:rsidR="008F189C" w:rsidRPr="00B864F2">
        <w:rPr>
          <w:rFonts w:ascii="Arial" w:hAnsi="Arial" w:cs="Arial"/>
          <w:sz w:val="32"/>
          <w:szCs w:val="32"/>
          <w:rtl/>
        </w:rPr>
        <w:t>وم</w:t>
      </w:r>
      <w:r w:rsidR="00703F1A" w:rsidRPr="00B864F2">
        <w:rPr>
          <w:rFonts w:ascii="Arial" w:hAnsi="Arial" w:cs="Arial"/>
          <w:sz w:val="32"/>
          <w:szCs w:val="32"/>
          <w:rtl/>
        </w:rPr>
        <w:t>ا بدئية فإن أخذ خزعة من الك</w:t>
      </w:r>
      <w:r w:rsidR="008F189C" w:rsidRPr="00B864F2">
        <w:rPr>
          <w:rFonts w:ascii="Arial" w:hAnsi="Arial" w:cs="Arial"/>
          <w:sz w:val="32"/>
          <w:szCs w:val="32"/>
          <w:rtl/>
        </w:rPr>
        <w:t>سر</w:t>
      </w:r>
      <w:r w:rsidR="00703F1A" w:rsidRPr="00B864F2">
        <w:rPr>
          <w:rFonts w:ascii="Arial" w:hAnsi="Arial" w:cs="Arial"/>
          <w:sz w:val="32"/>
          <w:szCs w:val="32"/>
          <w:rtl/>
        </w:rPr>
        <w:t xml:space="preserve"> يعتبر أمراً </w:t>
      </w:r>
      <w:r w:rsidR="00961CE7" w:rsidRPr="00B864F2">
        <w:rPr>
          <w:rFonts w:ascii="Arial" w:hAnsi="Arial" w:cs="Arial"/>
          <w:sz w:val="32"/>
          <w:szCs w:val="32"/>
          <w:rtl/>
        </w:rPr>
        <w:t>,قد ي</w:t>
      </w:r>
      <w:r w:rsidR="00703F1A" w:rsidRPr="00B864F2">
        <w:rPr>
          <w:rFonts w:ascii="Arial" w:hAnsi="Arial" w:cs="Arial"/>
          <w:sz w:val="32"/>
          <w:szCs w:val="32"/>
          <w:rtl/>
        </w:rPr>
        <w:t xml:space="preserve">حدث أعراض فرط كلس الدم عن شخص </w:t>
      </w:r>
      <w:r w:rsidR="00961CE7" w:rsidRPr="00B864F2">
        <w:rPr>
          <w:rFonts w:ascii="Arial" w:hAnsi="Arial" w:cs="Arial"/>
          <w:sz w:val="32"/>
          <w:szCs w:val="32"/>
          <w:rtl/>
        </w:rPr>
        <w:t>,</w:t>
      </w:r>
      <w:r w:rsidR="00703F1A" w:rsidRPr="00B864F2">
        <w:rPr>
          <w:rFonts w:ascii="Arial" w:hAnsi="Arial" w:cs="Arial"/>
          <w:sz w:val="32"/>
          <w:szCs w:val="32"/>
          <w:rtl/>
        </w:rPr>
        <w:t>لديه انتقالات العظمية وتتضمن: قهم – غثيان – ألم بطني – ضعف عام – اكتئاب – تعدد بيلات.</w:t>
      </w:r>
    </w:p>
    <w:p w:rsidR="00703F1A" w:rsidRPr="00B864F2" w:rsidRDefault="00703F1A" w:rsidP="006C1C5D">
      <w:pPr>
        <w:widowControl w:val="0"/>
        <w:ind w:firstLine="720"/>
        <w:jc w:val="both"/>
        <w:rPr>
          <w:rFonts w:ascii="Arial" w:hAnsi="Arial" w:cs="Arial"/>
          <w:sz w:val="32"/>
          <w:szCs w:val="32"/>
          <w:rtl/>
        </w:rPr>
      </w:pPr>
      <w:r w:rsidRPr="00B864F2">
        <w:rPr>
          <w:rFonts w:ascii="Arial" w:hAnsi="Arial" w:cs="Arial"/>
          <w:b/>
          <w:bCs/>
          <w:i/>
          <w:iCs/>
          <w:sz w:val="32"/>
          <w:szCs w:val="32"/>
          <w:rtl/>
        </w:rPr>
        <w:t>مخبرياً</w:t>
      </w:r>
      <w:r w:rsidRPr="00B864F2">
        <w:rPr>
          <w:rFonts w:ascii="Arial" w:hAnsi="Arial" w:cs="Arial"/>
          <w:i/>
          <w:iCs/>
          <w:sz w:val="32"/>
          <w:szCs w:val="32"/>
          <w:rtl/>
        </w:rPr>
        <w:t>:</w:t>
      </w:r>
      <w:r w:rsidRPr="00B864F2">
        <w:rPr>
          <w:rFonts w:ascii="Arial" w:hAnsi="Arial" w:cs="Arial"/>
          <w:sz w:val="32"/>
          <w:szCs w:val="32"/>
          <w:rtl/>
        </w:rPr>
        <w:t xml:space="preserve"> ارتفاع </w:t>
      </w:r>
      <w:r w:rsidR="008F189C" w:rsidRPr="00B864F2">
        <w:rPr>
          <w:rFonts w:ascii="Arial" w:hAnsi="Arial" w:cs="Arial"/>
          <w:sz w:val="32"/>
          <w:szCs w:val="32"/>
          <w:rtl/>
        </w:rPr>
        <w:t xml:space="preserve">كلس </w:t>
      </w:r>
      <w:r w:rsidRPr="00B864F2">
        <w:rPr>
          <w:rFonts w:ascii="Arial" w:hAnsi="Arial" w:cs="Arial"/>
          <w:sz w:val="32"/>
          <w:szCs w:val="32"/>
          <w:rtl/>
        </w:rPr>
        <w:t>الدم، قد ترتفع سرعة الت</w:t>
      </w:r>
      <w:r w:rsidR="000D7A39" w:rsidRPr="00B864F2">
        <w:rPr>
          <w:rFonts w:ascii="Arial" w:hAnsi="Arial" w:cs="Arial"/>
          <w:sz w:val="32"/>
          <w:szCs w:val="32"/>
          <w:rtl/>
        </w:rPr>
        <w:t>ثف</w:t>
      </w:r>
      <w:r w:rsidRPr="00B864F2">
        <w:rPr>
          <w:rFonts w:ascii="Arial" w:hAnsi="Arial" w:cs="Arial"/>
          <w:sz w:val="32"/>
          <w:szCs w:val="32"/>
          <w:rtl/>
        </w:rPr>
        <w:t xml:space="preserve">ل ومعدل تركيز الهيموغلوبين عادة منخفض. يزداد عادة معدل الفوسفاتاز القلوية، </w:t>
      </w:r>
      <w:r w:rsidR="001D5782" w:rsidRPr="00B864F2">
        <w:rPr>
          <w:rFonts w:ascii="Arial" w:hAnsi="Arial" w:cs="Arial"/>
          <w:sz w:val="32"/>
          <w:szCs w:val="32"/>
          <w:rtl/>
        </w:rPr>
        <w:t>وترتفع الفوسفاتاز الحامضية في سرطان البروستات. يمكن تحري المرضى</w:t>
      </w:r>
      <w:r w:rsidR="0040654A" w:rsidRPr="00B864F2">
        <w:rPr>
          <w:rFonts w:ascii="Arial" w:hAnsi="Arial" w:cs="Arial"/>
          <w:sz w:val="32"/>
          <w:szCs w:val="32"/>
          <w:rtl/>
        </w:rPr>
        <w:t xml:space="preserve"> </w:t>
      </w:r>
      <w:r w:rsidR="001D5782" w:rsidRPr="00B864F2">
        <w:rPr>
          <w:rFonts w:ascii="Arial" w:hAnsi="Arial" w:cs="Arial"/>
          <w:sz w:val="32"/>
          <w:szCs w:val="32"/>
          <w:rtl/>
        </w:rPr>
        <w:t>المصابين بسرطان الثدي بقياس مستويات "</w:t>
      </w:r>
      <w:r w:rsidR="001D5782" w:rsidRPr="00B864F2">
        <w:rPr>
          <w:rFonts w:ascii="Arial" w:hAnsi="Arial" w:cs="Arial"/>
          <w:sz w:val="32"/>
          <w:szCs w:val="32"/>
        </w:rPr>
        <w:t>CA3 - 15</w:t>
      </w:r>
      <w:r w:rsidR="001D5782" w:rsidRPr="00B864F2">
        <w:rPr>
          <w:rFonts w:ascii="Arial" w:hAnsi="Arial" w:cs="Arial"/>
          <w:sz w:val="32"/>
          <w:szCs w:val="32"/>
          <w:rtl/>
        </w:rPr>
        <w:t xml:space="preserve">" في الدم، حيث تترافق سرطانات الثدي </w:t>
      </w:r>
      <w:r w:rsidR="00BD70E1" w:rsidRPr="00B864F2">
        <w:rPr>
          <w:rFonts w:ascii="Arial" w:hAnsi="Arial" w:cs="Arial"/>
          <w:sz w:val="32"/>
          <w:szCs w:val="32"/>
          <w:rtl/>
        </w:rPr>
        <w:t xml:space="preserve">بوسمات دموية تخدم كدلائل موثوقة في الانتقالات الورمية. </w:t>
      </w:r>
    </w:p>
    <w:p w:rsidR="00BD70E1" w:rsidRPr="00B864F2" w:rsidRDefault="00BD70E1" w:rsidP="006C1C5D">
      <w:pPr>
        <w:widowControl w:val="0"/>
        <w:ind w:firstLine="720"/>
        <w:jc w:val="both"/>
        <w:rPr>
          <w:rFonts w:ascii="Arial" w:hAnsi="Arial" w:cs="Arial"/>
          <w:sz w:val="32"/>
          <w:szCs w:val="32"/>
          <w:rtl/>
        </w:rPr>
      </w:pPr>
      <w:r w:rsidRPr="00B864F2">
        <w:rPr>
          <w:rFonts w:ascii="Arial" w:hAnsi="Arial" w:cs="Arial"/>
          <w:b/>
          <w:bCs/>
          <w:i/>
          <w:iCs/>
          <w:sz w:val="32"/>
          <w:szCs w:val="32"/>
          <w:rtl/>
        </w:rPr>
        <w:t>شعاعياً</w:t>
      </w:r>
      <w:r w:rsidRPr="00B864F2">
        <w:rPr>
          <w:rFonts w:ascii="Arial" w:hAnsi="Arial" w:cs="Arial"/>
          <w:i/>
          <w:iCs/>
          <w:sz w:val="32"/>
          <w:szCs w:val="32"/>
          <w:rtl/>
        </w:rPr>
        <w:t>:</w:t>
      </w:r>
      <w:r w:rsidRPr="00B864F2">
        <w:rPr>
          <w:rFonts w:ascii="Arial" w:hAnsi="Arial" w:cs="Arial"/>
          <w:sz w:val="32"/>
          <w:szCs w:val="32"/>
          <w:rtl/>
        </w:rPr>
        <w:t xml:space="preserve"> ملامح شعاعية تعكس عدوانية الورم البدئي، معظم التوضعات الهيكلية تكون هادمة للعظم</w:t>
      </w:r>
      <w:r w:rsidR="00961CE7" w:rsidRPr="00B864F2">
        <w:rPr>
          <w:rFonts w:ascii="Arial" w:hAnsi="Arial" w:cs="Arial"/>
          <w:sz w:val="32"/>
          <w:szCs w:val="32"/>
          <w:rtl/>
        </w:rPr>
        <w:t>,</w:t>
      </w:r>
      <w:r w:rsidRPr="00B864F2">
        <w:rPr>
          <w:rFonts w:ascii="Arial" w:hAnsi="Arial" w:cs="Arial"/>
          <w:sz w:val="32"/>
          <w:szCs w:val="32"/>
          <w:rtl/>
        </w:rPr>
        <w:t xml:space="preserve"> تظهر على شكل مناطق شفافة في النقي وتحدث مظهر </w:t>
      </w:r>
      <w:r w:rsidR="000D7A39" w:rsidRPr="00B864F2">
        <w:rPr>
          <w:rFonts w:ascii="Arial" w:hAnsi="Arial" w:cs="Arial"/>
          <w:sz w:val="32"/>
          <w:szCs w:val="32"/>
          <w:rtl/>
        </w:rPr>
        <w:t>ائ</w:t>
      </w:r>
      <w:r w:rsidRPr="00B864F2">
        <w:rPr>
          <w:rFonts w:ascii="Arial" w:hAnsi="Arial" w:cs="Arial"/>
          <w:sz w:val="32"/>
          <w:szCs w:val="32"/>
          <w:rtl/>
        </w:rPr>
        <w:t xml:space="preserve">تكال في القشر (تخرب عظمي) مع أو بدون </w:t>
      </w:r>
      <w:r w:rsidR="00CD1EB3" w:rsidRPr="00B864F2">
        <w:rPr>
          <w:rFonts w:ascii="Arial" w:hAnsi="Arial" w:cs="Arial"/>
          <w:sz w:val="32"/>
          <w:szCs w:val="32"/>
          <w:rtl/>
        </w:rPr>
        <w:t>كسور مرضية واضحة (الكسور المرضية شائعة).</w:t>
      </w:r>
    </w:p>
    <w:p w:rsidR="00CD1EB3" w:rsidRPr="00B864F2" w:rsidRDefault="00CD1EB3" w:rsidP="006C1C5D">
      <w:pPr>
        <w:widowControl w:val="0"/>
        <w:ind w:firstLine="720"/>
        <w:jc w:val="both"/>
        <w:rPr>
          <w:rFonts w:ascii="Arial" w:hAnsi="Arial" w:cs="Arial"/>
          <w:sz w:val="32"/>
          <w:szCs w:val="32"/>
          <w:rtl/>
        </w:rPr>
      </w:pPr>
      <w:r w:rsidRPr="00B864F2">
        <w:rPr>
          <w:rFonts w:ascii="Arial" w:hAnsi="Arial" w:cs="Arial"/>
          <w:sz w:val="32"/>
          <w:szCs w:val="32"/>
          <w:rtl/>
        </w:rPr>
        <w:t>يمكن للانتقالات أن تكون حالة للعظم أو مصلبة له أو مختلطة:</w:t>
      </w:r>
    </w:p>
    <w:p w:rsidR="00CD1EB3" w:rsidRPr="00B864F2" w:rsidRDefault="00CD1EB3" w:rsidP="006C1C5D">
      <w:pPr>
        <w:widowControl w:val="0"/>
        <w:ind w:firstLine="720"/>
        <w:jc w:val="both"/>
        <w:rPr>
          <w:rFonts w:ascii="Arial" w:hAnsi="Arial" w:cs="Arial"/>
          <w:sz w:val="32"/>
          <w:szCs w:val="32"/>
          <w:rtl/>
        </w:rPr>
      </w:pPr>
      <w:r w:rsidRPr="00B864F2">
        <w:rPr>
          <w:rFonts w:ascii="Arial" w:hAnsi="Arial" w:cs="Arial"/>
          <w:i/>
          <w:iCs/>
          <w:sz w:val="32"/>
          <w:szCs w:val="32"/>
          <w:rtl/>
        </w:rPr>
        <w:t>- نقائل حالة بشكل شائع:</w:t>
      </w:r>
      <w:r w:rsidRPr="00B864F2">
        <w:rPr>
          <w:rFonts w:ascii="Arial" w:hAnsi="Arial" w:cs="Arial"/>
          <w:sz w:val="32"/>
          <w:szCs w:val="32"/>
          <w:rtl/>
        </w:rPr>
        <w:t xml:space="preserve"> الأرومة العصبية، الرئة، الثدي، الدرق، الكلية، الكولون، و</w:t>
      </w:r>
      <w:r w:rsidR="00961CE7" w:rsidRPr="00B864F2">
        <w:rPr>
          <w:rFonts w:ascii="Arial" w:hAnsi="Arial" w:cs="Arial"/>
          <w:sz w:val="32"/>
          <w:szCs w:val="32"/>
          <w:rtl/>
        </w:rPr>
        <w:t>إن بعضاً من الأنماط السابقة قد ت</w:t>
      </w:r>
      <w:r w:rsidRPr="00B864F2">
        <w:rPr>
          <w:rFonts w:ascii="Arial" w:hAnsi="Arial" w:cs="Arial"/>
          <w:sz w:val="32"/>
          <w:szCs w:val="32"/>
          <w:rtl/>
        </w:rPr>
        <w:t>كون من النوع المختلط.</w:t>
      </w:r>
    </w:p>
    <w:p w:rsidR="004D2012" w:rsidRPr="00B864F2" w:rsidRDefault="004D2012" w:rsidP="006C1C5D">
      <w:pPr>
        <w:widowControl w:val="0"/>
        <w:ind w:firstLine="720"/>
        <w:jc w:val="both"/>
        <w:rPr>
          <w:rFonts w:ascii="Arial" w:hAnsi="Arial" w:cs="Arial"/>
          <w:sz w:val="32"/>
          <w:szCs w:val="32"/>
          <w:rtl/>
        </w:rPr>
      </w:pPr>
      <w:r w:rsidRPr="00B864F2">
        <w:rPr>
          <w:rFonts w:ascii="Arial" w:hAnsi="Arial" w:cs="Arial"/>
          <w:i/>
          <w:iCs/>
          <w:sz w:val="32"/>
          <w:szCs w:val="32"/>
          <w:rtl/>
        </w:rPr>
        <w:t>- نقائل مصلبة بشكل شائع:</w:t>
      </w:r>
      <w:r w:rsidRPr="00B864F2">
        <w:rPr>
          <w:rFonts w:ascii="Arial" w:hAnsi="Arial" w:cs="Arial"/>
          <w:sz w:val="32"/>
          <w:szCs w:val="32"/>
          <w:rtl/>
        </w:rPr>
        <w:t xml:space="preserve"> الأرومة النخاعية، المثانة، الكارسنيوئيد، اللمفوماهودجكن، البروستات.</w:t>
      </w:r>
    </w:p>
    <w:p w:rsidR="004D2012" w:rsidRPr="00B864F2" w:rsidRDefault="004D2012" w:rsidP="006C1C5D">
      <w:pPr>
        <w:widowControl w:val="0"/>
        <w:ind w:firstLine="720"/>
        <w:jc w:val="both"/>
        <w:rPr>
          <w:rFonts w:ascii="Arial" w:hAnsi="Arial" w:cs="Arial"/>
          <w:sz w:val="32"/>
          <w:szCs w:val="32"/>
          <w:rtl/>
        </w:rPr>
      </w:pPr>
      <w:r w:rsidRPr="00B864F2">
        <w:rPr>
          <w:rFonts w:ascii="Arial" w:hAnsi="Arial" w:cs="Arial"/>
          <w:i/>
          <w:iCs/>
          <w:sz w:val="32"/>
          <w:szCs w:val="32"/>
          <w:rtl/>
        </w:rPr>
        <w:t>- نقائل مختلطة:</w:t>
      </w:r>
      <w:r w:rsidRPr="00B864F2">
        <w:rPr>
          <w:rFonts w:ascii="Arial" w:hAnsi="Arial" w:cs="Arial"/>
          <w:sz w:val="32"/>
          <w:szCs w:val="32"/>
          <w:rtl/>
        </w:rPr>
        <w:t xml:space="preserve"> الثدي، البروستات، اللمفوما.</w:t>
      </w:r>
    </w:p>
    <w:p w:rsidR="00CD1EB3" w:rsidRPr="00B864F2" w:rsidRDefault="004D2012" w:rsidP="006C1C5D">
      <w:pPr>
        <w:widowControl w:val="0"/>
        <w:ind w:firstLine="720"/>
        <w:jc w:val="both"/>
        <w:rPr>
          <w:rFonts w:ascii="Arial" w:hAnsi="Arial" w:cs="Arial"/>
          <w:vanish/>
          <w:sz w:val="32"/>
          <w:szCs w:val="32"/>
          <w:rtl/>
        </w:rPr>
      </w:pPr>
      <w:r w:rsidRPr="00B864F2">
        <w:rPr>
          <w:rFonts w:ascii="Arial" w:hAnsi="Arial" w:cs="Arial"/>
          <w:sz w:val="32"/>
          <w:szCs w:val="32"/>
          <w:rtl/>
        </w:rPr>
        <w:t>تحدث الأشكال الفقاعية في أورام الكلية والدرق. يغيب عادة الارتكاس</w:t>
      </w:r>
      <w:r w:rsidR="0040654A" w:rsidRPr="00B864F2">
        <w:rPr>
          <w:rFonts w:ascii="Arial" w:hAnsi="Arial" w:cs="Arial"/>
          <w:sz w:val="32"/>
          <w:szCs w:val="32"/>
          <w:rtl/>
        </w:rPr>
        <w:t xml:space="preserve"> </w:t>
      </w:r>
      <w:r w:rsidRPr="00B864F2">
        <w:rPr>
          <w:rFonts w:ascii="Arial" w:hAnsi="Arial" w:cs="Arial"/>
          <w:sz w:val="32"/>
          <w:szCs w:val="32"/>
          <w:rtl/>
        </w:rPr>
        <w:t>السمحاقي. يعتبر العمود الفقر</w:t>
      </w:r>
      <w:r w:rsidR="000D7A39" w:rsidRPr="00B864F2">
        <w:rPr>
          <w:rFonts w:ascii="Arial" w:hAnsi="Arial" w:cs="Arial"/>
          <w:sz w:val="32"/>
          <w:szCs w:val="32"/>
          <w:rtl/>
        </w:rPr>
        <w:t>ي</w:t>
      </w:r>
      <w:r w:rsidRPr="00B864F2">
        <w:rPr>
          <w:rFonts w:ascii="Arial" w:hAnsi="Arial" w:cs="Arial"/>
          <w:sz w:val="32"/>
          <w:szCs w:val="32"/>
          <w:rtl/>
        </w:rPr>
        <w:t xml:space="preserve"> الموقع الأكثر شيوعاً للإصابة بالانتقالات الورمية</w:t>
      </w:r>
      <w:r w:rsidR="00961CE7" w:rsidRPr="00B864F2">
        <w:rPr>
          <w:rFonts w:ascii="Arial" w:hAnsi="Arial" w:cs="Arial"/>
          <w:sz w:val="32"/>
          <w:szCs w:val="32"/>
          <w:rtl/>
        </w:rPr>
        <w:t>,</w:t>
      </w:r>
      <w:r w:rsidRPr="00B864F2">
        <w:rPr>
          <w:rFonts w:ascii="Arial" w:hAnsi="Arial" w:cs="Arial"/>
          <w:sz w:val="32"/>
          <w:szCs w:val="32"/>
          <w:rtl/>
        </w:rPr>
        <w:t xml:space="preserve"> وخاصة </w:t>
      </w:r>
      <w:r w:rsidR="00CD1EB3" w:rsidRPr="00B864F2">
        <w:rPr>
          <w:rFonts w:ascii="Arial" w:hAnsi="Arial" w:cs="Arial"/>
          <w:vanish/>
          <w:sz w:val="32"/>
          <w:szCs w:val="32"/>
          <w:rtl/>
        </w:rPr>
        <w:t>وأ</w:t>
      </w:r>
    </w:p>
    <w:p w:rsidR="00465862" w:rsidRPr="00B864F2" w:rsidRDefault="005F7CA1" w:rsidP="006C1C5D">
      <w:pPr>
        <w:widowControl w:val="0"/>
        <w:ind w:firstLine="720"/>
        <w:jc w:val="both"/>
        <w:rPr>
          <w:rFonts w:ascii="Arial" w:hAnsi="Arial" w:cs="Arial"/>
          <w:sz w:val="32"/>
          <w:szCs w:val="32"/>
          <w:rtl/>
        </w:rPr>
      </w:pPr>
      <w:r w:rsidRPr="00B864F2">
        <w:rPr>
          <w:rFonts w:ascii="Arial" w:hAnsi="Arial" w:cs="Arial"/>
          <w:sz w:val="32"/>
          <w:szCs w:val="32"/>
          <w:rtl/>
        </w:rPr>
        <w:t>أجسام وسويقات الفقرات الصدرية والقطنية</w:t>
      </w:r>
      <w:r w:rsidR="00961CE7" w:rsidRPr="00B864F2">
        <w:rPr>
          <w:rFonts w:ascii="Arial" w:hAnsi="Arial" w:cs="Arial"/>
          <w:sz w:val="32"/>
          <w:szCs w:val="32"/>
          <w:rtl/>
        </w:rPr>
        <w:t>,</w:t>
      </w:r>
      <w:r w:rsidRPr="00B864F2">
        <w:rPr>
          <w:rFonts w:ascii="Arial" w:hAnsi="Arial" w:cs="Arial"/>
          <w:sz w:val="32"/>
          <w:szCs w:val="32"/>
          <w:rtl/>
        </w:rPr>
        <w:t xml:space="preserve"> أيضاً الحوض والنصف القريب من الفخذ والعضد.</w:t>
      </w:r>
    </w:p>
    <w:p w:rsidR="005F7CA1" w:rsidRPr="00B864F2" w:rsidRDefault="005F7CA1" w:rsidP="006C1C5D">
      <w:pPr>
        <w:widowControl w:val="0"/>
        <w:ind w:firstLine="720"/>
        <w:jc w:val="both"/>
        <w:rPr>
          <w:rFonts w:ascii="Arial" w:hAnsi="Arial" w:cs="Arial"/>
          <w:sz w:val="32"/>
          <w:szCs w:val="32"/>
          <w:rtl/>
        </w:rPr>
      </w:pPr>
      <w:r w:rsidRPr="00B864F2">
        <w:rPr>
          <w:rFonts w:ascii="Arial" w:hAnsi="Arial" w:cs="Arial"/>
          <w:sz w:val="32"/>
          <w:szCs w:val="32"/>
          <w:rtl/>
        </w:rPr>
        <w:t>ومضان العظام يعتبر الطريقة الأكثر حساسية لكشف الانتقالات العظمية بالمقارنة مع الصورة البسيطة</w:t>
      </w:r>
      <w:r w:rsidR="00961CE7" w:rsidRPr="00B864F2">
        <w:rPr>
          <w:rFonts w:ascii="Arial" w:hAnsi="Arial" w:cs="Arial"/>
          <w:sz w:val="32"/>
          <w:szCs w:val="32"/>
          <w:rtl/>
        </w:rPr>
        <w:t>,</w:t>
      </w:r>
      <w:r w:rsidRPr="00B864F2">
        <w:rPr>
          <w:rFonts w:ascii="Arial" w:hAnsi="Arial" w:cs="Arial"/>
          <w:sz w:val="32"/>
          <w:szCs w:val="32"/>
          <w:rtl/>
        </w:rPr>
        <w:t xml:space="preserve"> وذلك بسبب زيادة الفعالية في العظام المصابة على الرغم من كونها علامة غير نوعية.</w:t>
      </w:r>
    </w:p>
    <w:p w:rsidR="005F7CA1" w:rsidRPr="00B864F2" w:rsidRDefault="005F7CA1" w:rsidP="006C1C5D">
      <w:pPr>
        <w:widowControl w:val="0"/>
        <w:ind w:firstLine="720"/>
        <w:jc w:val="both"/>
        <w:rPr>
          <w:rFonts w:ascii="Arial" w:hAnsi="Arial" w:cs="Arial"/>
          <w:sz w:val="32"/>
          <w:szCs w:val="32"/>
          <w:rtl/>
        </w:rPr>
      </w:pPr>
      <w:r w:rsidRPr="00B864F2">
        <w:rPr>
          <w:rFonts w:ascii="Arial" w:hAnsi="Arial" w:cs="Arial"/>
          <w:sz w:val="32"/>
          <w:szCs w:val="32"/>
          <w:rtl/>
        </w:rPr>
        <w:t>هناك حالات يكون فيها الومضان عديم الفعالية</w:t>
      </w:r>
      <w:r w:rsidR="00961CE7" w:rsidRPr="00B864F2">
        <w:rPr>
          <w:rFonts w:ascii="Arial" w:hAnsi="Arial" w:cs="Arial"/>
          <w:sz w:val="32"/>
          <w:szCs w:val="32"/>
          <w:rtl/>
        </w:rPr>
        <w:t>,</w:t>
      </w:r>
      <w:r w:rsidRPr="00B864F2">
        <w:rPr>
          <w:rFonts w:ascii="Arial" w:hAnsi="Arial" w:cs="Arial"/>
          <w:sz w:val="32"/>
          <w:szCs w:val="32"/>
          <w:rtl/>
        </w:rPr>
        <w:t xml:space="preserve"> ويعود ذلك إلى انعدام </w:t>
      </w:r>
      <w:r w:rsidR="000A3CC5" w:rsidRPr="00B864F2">
        <w:rPr>
          <w:rFonts w:ascii="Arial" w:hAnsi="Arial" w:cs="Arial"/>
          <w:sz w:val="32"/>
          <w:szCs w:val="32"/>
          <w:rtl/>
        </w:rPr>
        <w:t>الاستقلا</w:t>
      </w:r>
      <w:r w:rsidR="000D7A39" w:rsidRPr="00B864F2">
        <w:rPr>
          <w:rFonts w:ascii="Arial" w:hAnsi="Arial" w:cs="Arial"/>
          <w:sz w:val="32"/>
          <w:szCs w:val="32"/>
          <w:rtl/>
        </w:rPr>
        <w:t>ب</w:t>
      </w:r>
      <w:r w:rsidR="000A3CC5" w:rsidRPr="00B864F2">
        <w:rPr>
          <w:rFonts w:ascii="Arial" w:hAnsi="Arial" w:cs="Arial"/>
          <w:sz w:val="32"/>
          <w:szCs w:val="32"/>
          <w:rtl/>
        </w:rPr>
        <w:t>ية</w:t>
      </w:r>
      <w:r w:rsidRPr="00B864F2">
        <w:rPr>
          <w:rFonts w:ascii="Arial" w:hAnsi="Arial" w:cs="Arial"/>
          <w:sz w:val="32"/>
          <w:szCs w:val="32"/>
          <w:rtl/>
        </w:rPr>
        <w:t xml:space="preserve"> وتكون عظم جديد</w:t>
      </w:r>
      <w:r w:rsidR="00961CE7" w:rsidRPr="00B864F2">
        <w:rPr>
          <w:rFonts w:ascii="Arial" w:hAnsi="Arial" w:cs="Arial"/>
          <w:sz w:val="32"/>
          <w:szCs w:val="32"/>
          <w:rtl/>
        </w:rPr>
        <w:t>,</w:t>
      </w:r>
      <w:r w:rsidRPr="00B864F2">
        <w:rPr>
          <w:rFonts w:ascii="Arial" w:hAnsi="Arial" w:cs="Arial"/>
          <w:sz w:val="32"/>
          <w:szCs w:val="32"/>
          <w:rtl/>
        </w:rPr>
        <w:t xml:space="preserve"> وتشتمل هذه الحالات على: </w:t>
      </w:r>
    </w:p>
    <w:p w:rsidR="005F7CA1" w:rsidRPr="00B864F2" w:rsidRDefault="005F7CA1" w:rsidP="006C1C5D">
      <w:pPr>
        <w:widowControl w:val="0"/>
        <w:ind w:firstLine="720"/>
        <w:jc w:val="both"/>
        <w:rPr>
          <w:rFonts w:ascii="Arial" w:hAnsi="Arial" w:cs="Arial"/>
          <w:sz w:val="32"/>
          <w:szCs w:val="32"/>
          <w:rtl/>
        </w:rPr>
      </w:pPr>
      <w:r w:rsidRPr="00B864F2">
        <w:rPr>
          <w:rFonts w:ascii="Arial" w:hAnsi="Arial" w:cs="Arial"/>
          <w:sz w:val="32"/>
          <w:szCs w:val="32"/>
          <w:rtl/>
        </w:rPr>
        <w:t>- الورم النقوي المتعدد.</w:t>
      </w:r>
    </w:p>
    <w:p w:rsidR="005F7CA1" w:rsidRPr="00B864F2" w:rsidRDefault="005F7CA1" w:rsidP="006C1C5D">
      <w:pPr>
        <w:widowControl w:val="0"/>
        <w:ind w:firstLine="720"/>
        <w:jc w:val="both"/>
        <w:rPr>
          <w:rFonts w:ascii="Arial" w:hAnsi="Arial" w:cs="Arial"/>
          <w:sz w:val="32"/>
          <w:szCs w:val="32"/>
          <w:rtl/>
        </w:rPr>
      </w:pPr>
      <w:r w:rsidRPr="00B864F2">
        <w:rPr>
          <w:rFonts w:ascii="Arial" w:hAnsi="Arial" w:cs="Arial"/>
          <w:sz w:val="32"/>
          <w:szCs w:val="32"/>
          <w:rtl/>
        </w:rPr>
        <w:t>- الابيضاض.</w:t>
      </w:r>
    </w:p>
    <w:p w:rsidR="00C00DE7" w:rsidRDefault="005F7CA1" w:rsidP="00C21133">
      <w:pPr>
        <w:widowControl w:val="0"/>
        <w:ind w:firstLine="720"/>
        <w:jc w:val="both"/>
        <w:rPr>
          <w:rFonts w:ascii="Arial" w:hAnsi="Arial" w:cs="Arial"/>
          <w:sz w:val="32"/>
          <w:szCs w:val="32"/>
          <w:rtl/>
        </w:rPr>
      </w:pPr>
      <w:r w:rsidRPr="00B864F2">
        <w:rPr>
          <w:rFonts w:ascii="Arial" w:hAnsi="Arial" w:cs="Arial"/>
          <w:sz w:val="32"/>
          <w:szCs w:val="32"/>
          <w:rtl/>
        </w:rPr>
        <w:t>- السرطان غير المميز.</w:t>
      </w:r>
      <w:r w:rsidR="00C21133" w:rsidRPr="00C21133">
        <w:rPr>
          <w:rFonts w:ascii="Arial" w:hAnsi="Arial" w:cs="Arial"/>
          <w:color w:val="1F497D" w:themeColor="text2"/>
          <w:sz w:val="32"/>
          <w:szCs w:val="32"/>
        </w:rPr>
        <w:t xml:space="preserve"> (65 – 72</w:t>
      </w:r>
      <w:r w:rsidR="00C21133">
        <w:rPr>
          <w:rFonts w:ascii="Arial" w:hAnsi="Arial" w:cs="Arial"/>
          <w:sz w:val="32"/>
          <w:szCs w:val="32"/>
        </w:rPr>
        <w:t>)</w:t>
      </w:r>
    </w:p>
    <w:p w:rsidR="008F29B0" w:rsidRDefault="008F29B0" w:rsidP="00104F6F">
      <w:pPr>
        <w:widowControl w:val="0"/>
        <w:ind w:firstLine="720"/>
        <w:jc w:val="both"/>
        <w:rPr>
          <w:rFonts w:ascii="Arial" w:hAnsi="Arial" w:cs="Arial"/>
          <w:sz w:val="32"/>
          <w:szCs w:val="32"/>
          <w:rtl/>
        </w:rPr>
      </w:pPr>
    </w:p>
    <w:p w:rsidR="008F29B0" w:rsidRDefault="008F29B0" w:rsidP="00104F6F">
      <w:pPr>
        <w:widowControl w:val="0"/>
        <w:ind w:firstLine="720"/>
        <w:jc w:val="both"/>
        <w:rPr>
          <w:rFonts w:ascii="Arial" w:hAnsi="Arial" w:cs="Arial"/>
          <w:sz w:val="32"/>
          <w:szCs w:val="32"/>
          <w:rtl/>
        </w:rPr>
      </w:pPr>
    </w:p>
    <w:p w:rsidR="008F29B0" w:rsidRPr="00104F6F" w:rsidRDefault="008F29B0" w:rsidP="00104F6F">
      <w:pPr>
        <w:widowControl w:val="0"/>
        <w:ind w:firstLine="720"/>
        <w:jc w:val="both"/>
        <w:rPr>
          <w:rFonts w:ascii="Arial" w:hAnsi="Arial" w:cs="Arial"/>
          <w:sz w:val="32"/>
          <w:szCs w:val="32"/>
          <w:rtl/>
        </w:rPr>
      </w:pPr>
    </w:p>
    <w:p w:rsidR="00C00DE7" w:rsidRDefault="00C00DE7" w:rsidP="006C1C5D">
      <w:pPr>
        <w:widowControl w:val="0"/>
        <w:ind w:firstLine="720"/>
        <w:jc w:val="both"/>
        <w:rPr>
          <w:rFonts w:cs="Traditional Arabic"/>
          <w:b/>
          <w:bCs/>
          <w:sz w:val="28"/>
          <w:szCs w:val="36"/>
          <w:rtl/>
        </w:rPr>
      </w:pPr>
    </w:p>
    <w:p w:rsidR="008F29B0" w:rsidRPr="00966173" w:rsidRDefault="008F29B0" w:rsidP="008F29B0">
      <w:pPr>
        <w:pStyle w:val="afd"/>
        <w:widowControl w:val="0"/>
        <w:spacing w:line="288" w:lineRule="auto"/>
        <w:jc w:val="both"/>
        <w:rPr>
          <w:rFonts w:cs="Traditional Arabic"/>
          <w:b/>
          <w:bCs/>
          <w:sz w:val="28"/>
          <w:szCs w:val="36"/>
          <w:rtl/>
        </w:rPr>
      </w:pPr>
    </w:p>
    <w:p w:rsidR="008F29B0" w:rsidRPr="00E51E12" w:rsidRDefault="00E51E12" w:rsidP="00E51E12">
      <w:pPr>
        <w:widowControl w:val="0"/>
        <w:pBdr>
          <w:top w:val="single" w:sz="4" w:space="1" w:color="auto"/>
          <w:left w:val="single" w:sz="4" w:space="4" w:color="auto"/>
          <w:bottom w:val="single" w:sz="4" w:space="1" w:color="auto"/>
          <w:right w:val="single" w:sz="4" w:space="4" w:color="auto"/>
        </w:pBdr>
        <w:jc w:val="both"/>
        <w:rPr>
          <w:rFonts w:cs="Monotype Koufi"/>
          <w:sz w:val="48"/>
          <w:szCs w:val="56"/>
          <w:rtl/>
        </w:rPr>
      </w:pPr>
      <w:r>
        <w:rPr>
          <w:rFonts w:cs="Monotype Koufi" w:hint="cs"/>
          <w:sz w:val="48"/>
          <w:szCs w:val="56"/>
          <w:rtl/>
        </w:rPr>
        <w:t xml:space="preserve">  </w:t>
      </w:r>
      <w:r w:rsidR="008F29B0" w:rsidRPr="00E51E12">
        <w:rPr>
          <w:rFonts w:cs="Monotype Koufi" w:hint="cs"/>
          <w:sz w:val="48"/>
          <w:szCs w:val="56"/>
          <w:rtl/>
        </w:rPr>
        <w:t>د :  تشخيص الأورام الخبيثة</w:t>
      </w:r>
    </w:p>
    <w:p w:rsidR="008F29B0" w:rsidRPr="0015088B" w:rsidRDefault="008F29B0" w:rsidP="008F29B0">
      <w:pPr>
        <w:pStyle w:val="afd"/>
        <w:widowControl w:val="0"/>
        <w:ind w:left="0" w:firstLine="720"/>
        <w:jc w:val="both"/>
        <w:rPr>
          <w:rFonts w:cs="Traditional Arabic"/>
          <w:b/>
          <w:bCs/>
          <w:sz w:val="36"/>
          <w:szCs w:val="44"/>
          <w:rtl/>
        </w:rPr>
      </w:pPr>
      <w:r>
        <w:rPr>
          <w:rFonts w:cs="Times New Roman"/>
          <w:b/>
          <w:bCs/>
          <w:sz w:val="52"/>
          <w:szCs w:val="52"/>
        </w:rPr>
        <w:t>I</w:t>
      </w:r>
      <w:r w:rsidRPr="0015088B">
        <w:rPr>
          <w:rFonts w:cs="Times New Roman"/>
          <w:sz w:val="56"/>
          <w:szCs w:val="56"/>
          <w:rtl/>
        </w:rPr>
        <w:t>-</w:t>
      </w:r>
      <w:r w:rsidRPr="0015088B">
        <w:rPr>
          <w:rFonts w:cs="Times New Roman"/>
          <w:b/>
          <w:bCs/>
          <w:sz w:val="52"/>
          <w:szCs w:val="52"/>
          <w:rtl/>
        </w:rPr>
        <w:t xml:space="preserve"> الأعراض </w:t>
      </w:r>
      <w:r w:rsidRPr="0015088B">
        <w:rPr>
          <w:rFonts w:cs="Times New Roman" w:hint="cs"/>
          <w:b/>
          <w:bCs/>
          <w:sz w:val="52"/>
          <w:szCs w:val="52"/>
          <w:rtl/>
        </w:rPr>
        <w:t>السريرية:</w:t>
      </w:r>
    </w:p>
    <w:p w:rsidR="008F29B0" w:rsidRPr="006C1C5D" w:rsidRDefault="008F29B0" w:rsidP="008F29B0">
      <w:pPr>
        <w:pStyle w:val="afd"/>
        <w:widowControl w:val="0"/>
        <w:ind w:left="0" w:firstLine="720"/>
        <w:rPr>
          <w:rFonts w:ascii="Arial" w:hAnsi="Arial" w:cs="Arial"/>
          <w:sz w:val="32"/>
          <w:szCs w:val="32"/>
          <w:rtl/>
        </w:rPr>
      </w:pPr>
      <w:r w:rsidRPr="009B4BB4">
        <w:rPr>
          <w:rFonts w:ascii="Arial" w:hAnsi="Arial" w:cs="Arial"/>
          <w:b/>
          <w:bCs/>
          <w:i/>
          <w:iCs/>
          <w:sz w:val="32"/>
          <w:szCs w:val="32"/>
          <w:rtl/>
        </w:rPr>
        <w:t>1-</w:t>
      </w:r>
      <w:r w:rsidRPr="009B4BB4">
        <w:rPr>
          <w:rFonts w:ascii="Arial" w:hAnsi="Arial" w:cs="Arial"/>
          <w:b/>
          <w:bCs/>
          <w:i/>
          <w:iCs/>
          <w:sz w:val="32"/>
          <w:szCs w:val="32"/>
          <w:u w:val="single"/>
          <w:rtl/>
        </w:rPr>
        <w:t xml:space="preserve"> العمر</w:t>
      </w:r>
      <w:r w:rsidRPr="006C1C5D">
        <w:rPr>
          <w:rFonts w:ascii="Arial" w:hAnsi="Arial" w:cs="Arial"/>
          <w:i/>
          <w:iCs/>
          <w:sz w:val="32"/>
          <w:szCs w:val="32"/>
          <w:rtl/>
        </w:rPr>
        <w:t>: يظهر</w:t>
      </w:r>
      <w:r w:rsidRPr="006C1C5D">
        <w:rPr>
          <w:rFonts w:ascii="Arial" w:hAnsi="Arial" w:cs="Arial"/>
          <w:sz w:val="32"/>
          <w:szCs w:val="32"/>
          <w:rtl/>
        </w:rPr>
        <w:t xml:space="preserve"> الغرن الغضروفي</w:t>
      </w:r>
      <w:r w:rsidRPr="006C1C5D">
        <w:rPr>
          <w:rFonts w:ascii="Arial" w:hAnsi="Arial" w:cs="Arial" w:hint="cs"/>
          <w:sz w:val="32"/>
          <w:szCs w:val="32"/>
          <w:rtl/>
        </w:rPr>
        <w:t xml:space="preserve"> و</w:t>
      </w:r>
      <w:r w:rsidRPr="006C1C5D">
        <w:rPr>
          <w:rFonts w:ascii="Arial" w:hAnsi="Arial" w:cs="Arial"/>
          <w:sz w:val="32"/>
          <w:szCs w:val="32"/>
          <w:rtl/>
        </w:rPr>
        <w:t xml:space="preserve"> الورم النقوي العديد والغرن الليفي عند الأشخاص الأكبر سناً (عادة بين العقدين الرابع والسادس) وعند الأشخاص فوق عمر 70 سنة تعتبر الانتقالات هي الأكثر شيوعاً من كل الأورام البدئية عموماً.</w:t>
      </w:r>
    </w:p>
    <w:p w:rsidR="008F29B0" w:rsidRPr="000357A0" w:rsidRDefault="008F29B0" w:rsidP="008F29B0">
      <w:pPr>
        <w:pStyle w:val="afd"/>
        <w:widowControl w:val="0"/>
        <w:ind w:left="0"/>
        <w:rPr>
          <w:rFonts w:ascii="Arial" w:hAnsi="Arial" w:cs="Arial"/>
          <w:sz w:val="32"/>
          <w:szCs w:val="32"/>
          <w:rtl/>
        </w:rPr>
      </w:pPr>
      <w:r w:rsidRPr="006C1C5D">
        <w:rPr>
          <w:rFonts w:ascii="Arial" w:hAnsi="Arial" w:cs="Arial"/>
          <w:i/>
          <w:iCs/>
          <w:sz w:val="32"/>
          <w:szCs w:val="32"/>
          <w:rtl/>
        </w:rPr>
        <w:t>و</w:t>
      </w:r>
      <w:r w:rsidRPr="006C1C5D">
        <w:rPr>
          <w:rFonts w:ascii="Arial" w:hAnsi="Arial" w:cs="Arial"/>
          <w:sz w:val="32"/>
          <w:szCs w:val="32"/>
          <w:rtl/>
        </w:rPr>
        <w:t>العديد من الآفات الخبيثة يمكن أن تتواجد خلال فترة الطفولة واليفع مثل نقائل من نيوروبلاستوما، ورم ايوينغ والغرن العظمي</w:t>
      </w:r>
      <w:r w:rsidRPr="000357A0">
        <w:rPr>
          <w:rFonts w:ascii="Arial" w:hAnsi="Arial" w:cs="Arial"/>
          <w:sz w:val="32"/>
          <w:szCs w:val="32"/>
          <w:rtl/>
        </w:rPr>
        <w:t>.</w:t>
      </w:r>
    </w:p>
    <w:p w:rsidR="008F29B0" w:rsidRPr="000357A0" w:rsidRDefault="008F29B0" w:rsidP="008F29B0">
      <w:pPr>
        <w:pStyle w:val="afd"/>
        <w:widowControl w:val="0"/>
        <w:ind w:left="0"/>
        <w:jc w:val="both"/>
        <w:rPr>
          <w:rFonts w:ascii="Arial" w:hAnsi="Arial" w:cs="Arial"/>
          <w:sz w:val="32"/>
          <w:szCs w:val="32"/>
          <w:rtl/>
        </w:rPr>
      </w:pPr>
      <w:r w:rsidRPr="009B4BB4">
        <w:rPr>
          <w:rFonts w:ascii="Arial" w:hAnsi="Arial" w:cs="Arial"/>
          <w:b/>
          <w:bCs/>
          <w:i/>
          <w:iCs/>
          <w:sz w:val="32"/>
          <w:szCs w:val="32"/>
          <w:rtl/>
        </w:rPr>
        <w:t xml:space="preserve">       2-</w:t>
      </w:r>
      <w:r w:rsidRPr="009B4BB4">
        <w:rPr>
          <w:rFonts w:ascii="Arial" w:hAnsi="Arial" w:cs="Arial"/>
          <w:b/>
          <w:bCs/>
          <w:i/>
          <w:iCs/>
          <w:sz w:val="32"/>
          <w:szCs w:val="32"/>
          <w:u w:val="single"/>
          <w:rtl/>
        </w:rPr>
        <w:t xml:space="preserve"> الألم</w:t>
      </w:r>
      <w:r w:rsidRPr="000357A0">
        <w:rPr>
          <w:rFonts w:ascii="Arial" w:hAnsi="Arial" w:cs="Arial"/>
          <w:i/>
          <w:iCs/>
          <w:sz w:val="32"/>
          <w:szCs w:val="32"/>
          <w:rtl/>
        </w:rPr>
        <w:t>:</w:t>
      </w:r>
      <w:r w:rsidRPr="000357A0">
        <w:rPr>
          <w:rFonts w:ascii="Arial" w:hAnsi="Arial" w:cs="Arial"/>
          <w:sz w:val="32"/>
          <w:szCs w:val="32"/>
          <w:rtl/>
        </w:rPr>
        <w:t xml:space="preserve"> </w:t>
      </w:r>
      <w:r w:rsidRPr="006C1C5D">
        <w:rPr>
          <w:rFonts w:ascii="Arial" w:hAnsi="Arial" w:cs="Arial"/>
          <w:sz w:val="32"/>
          <w:szCs w:val="32"/>
          <w:rtl/>
        </w:rPr>
        <w:t>دليل على وجود  شكوى وهو</w:t>
      </w:r>
      <w:r w:rsidRPr="006C1C5D">
        <w:rPr>
          <w:rFonts w:ascii="Arial" w:hAnsi="Arial" w:cs="Arial" w:hint="cs"/>
          <w:sz w:val="32"/>
          <w:szCs w:val="32"/>
          <w:rtl/>
        </w:rPr>
        <w:t xml:space="preserve"> شائع و لكنه</w:t>
      </w:r>
      <w:r w:rsidRPr="006C1C5D">
        <w:rPr>
          <w:rFonts w:ascii="Arial" w:hAnsi="Arial" w:cs="Arial"/>
          <w:sz w:val="32"/>
          <w:szCs w:val="32"/>
          <w:rtl/>
        </w:rPr>
        <w:t xml:space="preserve"> لا يعطي أي دليل على طبيعة الآفة. وله أسباب متعددة كالتوسع السريع مع تمدد ا</w:t>
      </w:r>
      <w:r w:rsidRPr="006C1C5D">
        <w:rPr>
          <w:rFonts w:ascii="Arial" w:hAnsi="Arial" w:cs="Arial" w:hint="cs"/>
          <w:sz w:val="32"/>
          <w:szCs w:val="32"/>
          <w:rtl/>
        </w:rPr>
        <w:t>لأ</w:t>
      </w:r>
      <w:r w:rsidRPr="006C1C5D">
        <w:rPr>
          <w:rFonts w:ascii="Arial" w:hAnsi="Arial" w:cs="Arial"/>
          <w:sz w:val="32"/>
          <w:szCs w:val="32"/>
          <w:rtl/>
        </w:rPr>
        <w:t>نسجة المحيطة بالورم أو نزف مركزي أو انحلال بالورم أو كسر جهدي صغير</w:t>
      </w:r>
      <w:r w:rsidRPr="000357A0">
        <w:rPr>
          <w:rFonts w:ascii="Arial" w:hAnsi="Arial" w:cs="Arial"/>
          <w:sz w:val="32"/>
          <w:szCs w:val="32"/>
          <w:rtl/>
        </w:rPr>
        <w:t>.</w:t>
      </w:r>
    </w:p>
    <w:p w:rsidR="008F29B0" w:rsidRPr="000357A0" w:rsidRDefault="008F29B0" w:rsidP="008F29B0">
      <w:pPr>
        <w:pStyle w:val="afd"/>
        <w:widowControl w:val="0"/>
        <w:ind w:left="0" w:firstLine="720"/>
        <w:jc w:val="both"/>
        <w:rPr>
          <w:rFonts w:ascii="Arial" w:hAnsi="Arial" w:cs="Arial"/>
          <w:sz w:val="32"/>
          <w:szCs w:val="32"/>
          <w:rtl/>
        </w:rPr>
      </w:pPr>
      <w:r w:rsidRPr="009B4BB4">
        <w:rPr>
          <w:rFonts w:ascii="Arial" w:hAnsi="Arial" w:cs="Arial"/>
          <w:b/>
          <w:bCs/>
          <w:i/>
          <w:iCs/>
          <w:sz w:val="32"/>
          <w:szCs w:val="32"/>
          <w:rtl/>
        </w:rPr>
        <w:t>3-</w:t>
      </w:r>
      <w:r w:rsidRPr="009B4BB4">
        <w:rPr>
          <w:rFonts w:ascii="Arial" w:hAnsi="Arial" w:cs="Arial"/>
          <w:b/>
          <w:bCs/>
          <w:i/>
          <w:iCs/>
          <w:sz w:val="32"/>
          <w:szCs w:val="32"/>
          <w:u w:val="single"/>
          <w:rtl/>
        </w:rPr>
        <w:t xml:space="preserve"> التورم</w:t>
      </w:r>
      <w:r w:rsidRPr="000357A0">
        <w:rPr>
          <w:rFonts w:ascii="Arial" w:hAnsi="Arial" w:cs="Arial"/>
          <w:i/>
          <w:iCs/>
          <w:sz w:val="32"/>
          <w:szCs w:val="32"/>
          <w:rtl/>
        </w:rPr>
        <w:t>:</w:t>
      </w:r>
      <w:r w:rsidRPr="000357A0">
        <w:rPr>
          <w:rFonts w:ascii="Arial" w:hAnsi="Arial" w:cs="Arial"/>
          <w:sz w:val="32"/>
          <w:szCs w:val="32"/>
          <w:rtl/>
        </w:rPr>
        <w:t xml:space="preserve"> هو ظهور</w:t>
      </w:r>
      <w:r>
        <w:rPr>
          <w:rFonts w:ascii="Arial" w:hAnsi="Arial" w:cs="Arial" w:hint="cs"/>
          <w:sz w:val="32"/>
          <w:szCs w:val="32"/>
          <w:rtl/>
        </w:rPr>
        <w:t xml:space="preserve"> كتلة</w:t>
      </w:r>
      <w:r w:rsidRPr="000357A0">
        <w:rPr>
          <w:rFonts w:ascii="Arial" w:hAnsi="Arial" w:cs="Arial"/>
          <w:sz w:val="32"/>
          <w:szCs w:val="32"/>
          <w:rtl/>
        </w:rPr>
        <w:t xml:space="preserve"> تنبه المريض لوجود مشكلة ما</w:t>
      </w:r>
      <w:r>
        <w:rPr>
          <w:rFonts w:ascii="Arial" w:hAnsi="Arial" w:cs="Arial" w:hint="cs"/>
          <w:sz w:val="32"/>
          <w:szCs w:val="32"/>
          <w:rtl/>
        </w:rPr>
        <w:t>,</w:t>
      </w:r>
      <w:r w:rsidRPr="000357A0">
        <w:rPr>
          <w:rFonts w:ascii="Arial" w:hAnsi="Arial" w:cs="Arial"/>
          <w:sz w:val="32"/>
          <w:szCs w:val="32"/>
          <w:rtl/>
        </w:rPr>
        <w:t xml:space="preserve"> ومع ذلك فإن المريض لا يراجع الطبيب إلا عندما تصبح الكتلة مؤلمة أو تستمر بالنمو.</w:t>
      </w:r>
    </w:p>
    <w:p w:rsidR="008F29B0" w:rsidRPr="000357A0" w:rsidRDefault="008F29B0" w:rsidP="008F29B0">
      <w:pPr>
        <w:pStyle w:val="afd"/>
        <w:widowControl w:val="0"/>
        <w:ind w:left="0" w:firstLine="720"/>
        <w:jc w:val="both"/>
        <w:rPr>
          <w:rFonts w:ascii="Arial" w:hAnsi="Arial" w:cs="Arial"/>
          <w:sz w:val="32"/>
          <w:szCs w:val="32"/>
          <w:rtl/>
        </w:rPr>
      </w:pPr>
      <w:r w:rsidRPr="009B4BB4">
        <w:rPr>
          <w:rFonts w:ascii="Arial" w:hAnsi="Arial" w:cs="Arial"/>
          <w:b/>
          <w:bCs/>
          <w:i/>
          <w:iCs/>
          <w:sz w:val="32"/>
          <w:szCs w:val="32"/>
          <w:rtl/>
        </w:rPr>
        <w:t xml:space="preserve">4- </w:t>
      </w:r>
      <w:r w:rsidRPr="009B4BB4">
        <w:rPr>
          <w:rFonts w:ascii="Arial" w:hAnsi="Arial" w:cs="Arial"/>
          <w:b/>
          <w:bCs/>
          <w:i/>
          <w:iCs/>
          <w:sz w:val="32"/>
          <w:szCs w:val="32"/>
          <w:u w:val="single"/>
          <w:rtl/>
        </w:rPr>
        <w:t>قصة رض</w:t>
      </w:r>
      <w:r w:rsidRPr="000357A0">
        <w:rPr>
          <w:rFonts w:ascii="Arial" w:hAnsi="Arial" w:cs="Arial"/>
          <w:i/>
          <w:iCs/>
          <w:sz w:val="32"/>
          <w:szCs w:val="32"/>
          <w:rtl/>
        </w:rPr>
        <w:t>:</w:t>
      </w:r>
      <w:r>
        <w:rPr>
          <w:rFonts w:ascii="Arial" w:hAnsi="Arial" w:cs="Arial" w:hint="cs"/>
          <w:sz w:val="32"/>
          <w:szCs w:val="32"/>
          <w:rtl/>
        </w:rPr>
        <w:t xml:space="preserve"> إن</w:t>
      </w:r>
      <w:r w:rsidRPr="000357A0">
        <w:rPr>
          <w:rFonts w:ascii="Arial" w:hAnsi="Arial" w:cs="Arial"/>
          <w:sz w:val="32"/>
          <w:szCs w:val="32"/>
          <w:rtl/>
        </w:rPr>
        <w:t xml:space="preserve"> مصل الأذية</w:t>
      </w:r>
      <w:r>
        <w:rPr>
          <w:rFonts w:ascii="Arial" w:hAnsi="Arial" w:cs="Arial" w:hint="cs"/>
          <w:sz w:val="32"/>
          <w:szCs w:val="32"/>
          <w:rtl/>
        </w:rPr>
        <w:t xml:space="preserve"> الناتج عن الرض</w:t>
      </w:r>
      <w:r w:rsidRPr="000357A0">
        <w:rPr>
          <w:rFonts w:ascii="Arial" w:hAnsi="Arial" w:cs="Arial"/>
          <w:sz w:val="32"/>
          <w:szCs w:val="32"/>
          <w:rtl/>
        </w:rPr>
        <w:t xml:space="preserve"> يحرض على تبدلات مرضية مؤهبة للورم أو أن الرض يكون  فقط منبها</w:t>
      </w:r>
      <w:r>
        <w:rPr>
          <w:rFonts w:ascii="Arial" w:hAnsi="Arial" w:cs="Arial" w:hint="cs"/>
          <w:sz w:val="32"/>
          <w:szCs w:val="32"/>
          <w:rtl/>
        </w:rPr>
        <w:t>ً</w:t>
      </w:r>
      <w:r w:rsidRPr="000357A0">
        <w:rPr>
          <w:rFonts w:ascii="Arial" w:hAnsi="Arial" w:cs="Arial"/>
          <w:sz w:val="32"/>
          <w:szCs w:val="32"/>
          <w:rtl/>
        </w:rPr>
        <w:t xml:space="preserve"> للمريض على مراجعة الطبيب وكشف الورم الموجود أصلاً. ولا يوجد حتى الآن إجابة  على ذلك.</w:t>
      </w:r>
    </w:p>
    <w:p w:rsidR="008F29B0" w:rsidRPr="000357A0" w:rsidRDefault="008F29B0" w:rsidP="008F29B0">
      <w:pPr>
        <w:pStyle w:val="afd"/>
        <w:widowControl w:val="0"/>
        <w:ind w:left="0" w:firstLine="720"/>
        <w:jc w:val="both"/>
        <w:rPr>
          <w:rFonts w:ascii="Arial" w:hAnsi="Arial" w:cs="Arial"/>
          <w:sz w:val="32"/>
          <w:szCs w:val="32"/>
          <w:rtl/>
        </w:rPr>
      </w:pPr>
      <w:r w:rsidRPr="009B4BB4">
        <w:rPr>
          <w:rFonts w:ascii="Arial" w:hAnsi="Arial" w:cs="Arial"/>
          <w:b/>
          <w:bCs/>
          <w:i/>
          <w:iCs/>
          <w:sz w:val="32"/>
          <w:szCs w:val="32"/>
          <w:rtl/>
        </w:rPr>
        <w:t>5-</w:t>
      </w:r>
      <w:r w:rsidRPr="009B4BB4">
        <w:rPr>
          <w:rFonts w:ascii="Arial" w:hAnsi="Arial" w:cs="Arial"/>
          <w:b/>
          <w:bCs/>
          <w:i/>
          <w:iCs/>
          <w:sz w:val="32"/>
          <w:szCs w:val="32"/>
          <w:u w:val="single"/>
          <w:rtl/>
        </w:rPr>
        <w:t xml:space="preserve"> أعراض عصبية</w:t>
      </w:r>
      <w:r w:rsidRPr="000357A0">
        <w:rPr>
          <w:rFonts w:ascii="Arial" w:hAnsi="Arial" w:cs="Arial"/>
          <w:i/>
          <w:iCs/>
          <w:sz w:val="32"/>
          <w:szCs w:val="32"/>
          <w:rtl/>
        </w:rPr>
        <w:t>:</w:t>
      </w:r>
      <w:r w:rsidRPr="000357A0">
        <w:rPr>
          <w:rFonts w:ascii="Arial" w:hAnsi="Arial" w:cs="Arial"/>
          <w:sz w:val="32"/>
          <w:szCs w:val="32"/>
          <w:rtl/>
        </w:rPr>
        <w:t xml:space="preserve"> مثل الخدر والنمل فقد يكون السبب عادة انضغاط أو تمطط عصب محيطي بالورم. أما العجز</w:t>
      </w:r>
      <w:r>
        <w:rPr>
          <w:rFonts w:ascii="Arial" w:hAnsi="Arial" w:cs="Arial"/>
          <w:sz w:val="32"/>
          <w:szCs w:val="32"/>
          <w:rtl/>
        </w:rPr>
        <w:t xml:space="preserve"> المترقي فيعتبر ذ</w:t>
      </w:r>
      <w:r>
        <w:rPr>
          <w:rFonts w:ascii="Arial" w:hAnsi="Arial" w:cs="Arial" w:hint="cs"/>
          <w:sz w:val="32"/>
          <w:szCs w:val="32"/>
          <w:rtl/>
        </w:rPr>
        <w:t>ا</w:t>
      </w:r>
      <w:r w:rsidRPr="000357A0">
        <w:rPr>
          <w:rFonts w:ascii="Arial" w:hAnsi="Arial" w:cs="Arial"/>
          <w:sz w:val="32"/>
          <w:szCs w:val="32"/>
          <w:rtl/>
        </w:rPr>
        <w:t xml:space="preserve"> إنذار سيئ ويدل على اجتياح بورم خبيث جداً.</w:t>
      </w:r>
    </w:p>
    <w:p w:rsidR="008F29B0" w:rsidRPr="000357A0" w:rsidRDefault="008F29B0" w:rsidP="008F29B0">
      <w:pPr>
        <w:pStyle w:val="afd"/>
        <w:widowControl w:val="0"/>
        <w:ind w:left="0" w:firstLine="720"/>
        <w:jc w:val="both"/>
        <w:rPr>
          <w:rFonts w:ascii="Arial" w:hAnsi="Arial" w:cs="Arial"/>
          <w:sz w:val="32"/>
          <w:szCs w:val="32"/>
          <w:rtl/>
        </w:rPr>
      </w:pPr>
      <w:r w:rsidRPr="009B4BB4">
        <w:rPr>
          <w:rFonts w:ascii="Arial" w:hAnsi="Arial" w:cs="Arial"/>
          <w:b/>
          <w:bCs/>
          <w:i/>
          <w:iCs/>
          <w:sz w:val="32"/>
          <w:szCs w:val="32"/>
          <w:rtl/>
        </w:rPr>
        <w:t xml:space="preserve">6- </w:t>
      </w:r>
      <w:r w:rsidRPr="009B4BB4">
        <w:rPr>
          <w:rFonts w:ascii="Arial" w:hAnsi="Arial" w:cs="Arial"/>
          <w:b/>
          <w:bCs/>
          <w:i/>
          <w:iCs/>
          <w:sz w:val="32"/>
          <w:szCs w:val="32"/>
          <w:u w:val="single"/>
          <w:rtl/>
        </w:rPr>
        <w:t>كسر مرضي</w:t>
      </w:r>
      <w:r w:rsidRPr="000357A0">
        <w:rPr>
          <w:rFonts w:ascii="Arial" w:hAnsi="Arial" w:cs="Arial"/>
          <w:i/>
          <w:iCs/>
          <w:sz w:val="32"/>
          <w:szCs w:val="32"/>
          <w:rtl/>
        </w:rPr>
        <w:t>:</w:t>
      </w:r>
      <w:r w:rsidRPr="000357A0">
        <w:rPr>
          <w:rFonts w:ascii="Arial" w:hAnsi="Arial" w:cs="Arial"/>
          <w:sz w:val="32"/>
          <w:szCs w:val="32"/>
          <w:rtl/>
        </w:rPr>
        <w:t xml:space="preserve"> قد يكون أول مؤشر سريري على وجود الورم. يشتبه بوجود ورم عندما يكون الرض المسبب للكسر بسيط وعند شخص مسن عندما يحدث الكسر بمنتصف عظم طويل. </w:t>
      </w:r>
      <w:r>
        <w:rPr>
          <w:rFonts w:ascii="Arial" w:hAnsi="Arial" w:cs="Arial"/>
          <w:sz w:val="32"/>
          <w:szCs w:val="32"/>
          <w:rtl/>
        </w:rPr>
        <w:t xml:space="preserve">حيث </w:t>
      </w:r>
      <w:r>
        <w:rPr>
          <w:rFonts w:ascii="Arial" w:hAnsi="Arial" w:cs="Arial" w:hint="cs"/>
          <w:sz w:val="32"/>
          <w:szCs w:val="32"/>
          <w:rtl/>
        </w:rPr>
        <w:t>إ</w:t>
      </w:r>
      <w:r w:rsidRPr="000357A0">
        <w:rPr>
          <w:rFonts w:ascii="Arial" w:hAnsi="Arial" w:cs="Arial"/>
          <w:sz w:val="32"/>
          <w:szCs w:val="32"/>
          <w:rtl/>
        </w:rPr>
        <w:t>ن الكسور الشائعة عند المسنين تكون عادة عند الوصل القشري الأسفنجي</w:t>
      </w:r>
      <w:r>
        <w:rPr>
          <w:rFonts w:ascii="Arial" w:hAnsi="Arial" w:cs="Arial" w:hint="cs"/>
          <w:sz w:val="32"/>
          <w:szCs w:val="32"/>
          <w:rtl/>
        </w:rPr>
        <w:t>,</w:t>
      </w:r>
      <w:r w:rsidRPr="000357A0">
        <w:rPr>
          <w:rFonts w:ascii="Arial" w:hAnsi="Arial" w:cs="Arial"/>
          <w:sz w:val="32"/>
          <w:szCs w:val="32"/>
          <w:rtl/>
        </w:rPr>
        <w:t xml:space="preserve"> أما حدوث كسر بمنتصف جسم عظم طويل عند شخص مسن فيدل على أن الكسر مرضي حتى يثبت العكس.</w:t>
      </w:r>
    </w:p>
    <w:p w:rsidR="008F29B0" w:rsidRPr="000357A0" w:rsidRDefault="008F29B0" w:rsidP="008F29B0">
      <w:pPr>
        <w:pStyle w:val="afd"/>
        <w:widowControl w:val="0"/>
        <w:ind w:left="0" w:firstLine="720"/>
        <w:jc w:val="both"/>
        <w:rPr>
          <w:rFonts w:ascii="Arial" w:hAnsi="Arial" w:cs="Arial"/>
          <w:sz w:val="32"/>
          <w:szCs w:val="32"/>
          <w:rtl/>
        </w:rPr>
      </w:pPr>
      <w:r w:rsidRPr="000357A0">
        <w:rPr>
          <w:rFonts w:ascii="Arial" w:hAnsi="Arial" w:cs="Arial"/>
          <w:sz w:val="32"/>
          <w:szCs w:val="32"/>
          <w:rtl/>
        </w:rPr>
        <w:t xml:space="preserve">يتركز الفحص السريري على الأعراض، لكن يجب أن يتضمن أيضاً فحص </w:t>
      </w:r>
      <w:r w:rsidRPr="000357A0">
        <w:rPr>
          <w:rFonts w:ascii="Arial" w:hAnsi="Arial" w:cs="Arial"/>
          <w:sz w:val="32"/>
          <w:szCs w:val="32"/>
          <w:rtl/>
        </w:rPr>
        <w:lastRenderedPageBreak/>
        <w:t>مناطق النـزح اللمفي للمنطقة المصابة بالإضافة إلى فحص الصدر والبطن. إذا كان هناك كتلة فمن أين تنشأ؟ هل هي واضحة ومحددة الحواف أو لا؟ أما الوذمة فقد تكون أكثر انتشاراً والجلد المغطي يكون ساخن وملتهب. قد يكون من الصعب تمييز ورم عن ورم دموي أو انتان. وعندما يكون الورم قريب من مفصل فقد يكون هناك انصباب أو حد من الحركة.</w:t>
      </w:r>
    </w:p>
    <w:p w:rsidR="008F29B0" w:rsidRDefault="008F29B0" w:rsidP="008F29B0">
      <w:pPr>
        <w:pStyle w:val="afd"/>
        <w:widowControl w:val="0"/>
        <w:ind w:left="0" w:firstLine="720"/>
        <w:jc w:val="both"/>
        <w:rPr>
          <w:rFonts w:ascii="Arial" w:hAnsi="Arial" w:cs="Arial"/>
          <w:sz w:val="32"/>
          <w:szCs w:val="32"/>
          <w:rtl/>
        </w:rPr>
      </w:pPr>
      <w:r w:rsidRPr="009B4BB4">
        <w:rPr>
          <w:rFonts w:ascii="Arial" w:hAnsi="Arial" w:cs="Arial"/>
          <w:b/>
          <w:bCs/>
          <w:i/>
          <w:iCs/>
          <w:sz w:val="32"/>
          <w:szCs w:val="32"/>
          <w:rtl/>
        </w:rPr>
        <w:t>7-</w:t>
      </w:r>
      <w:r w:rsidRPr="009B4BB4">
        <w:rPr>
          <w:rFonts w:ascii="Arial" w:hAnsi="Arial" w:cs="Arial"/>
          <w:b/>
          <w:bCs/>
          <w:i/>
          <w:iCs/>
          <w:sz w:val="32"/>
          <w:szCs w:val="32"/>
          <w:u w:val="single"/>
          <w:rtl/>
        </w:rPr>
        <w:t xml:space="preserve"> تحديد توضع آفة في الهيكل العظمي</w:t>
      </w:r>
      <w:r w:rsidRPr="000357A0">
        <w:rPr>
          <w:rFonts w:ascii="Arial" w:hAnsi="Arial" w:cs="Arial"/>
          <w:i/>
          <w:iCs/>
          <w:sz w:val="32"/>
          <w:szCs w:val="32"/>
          <w:rtl/>
        </w:rPr>
        <w:t xml:space="preserve">: </w:t>
      </w:r>
      <w:r w:rsidRPr="000357A0">
        <w:rPr>
          <w:rFonts w:ascii="Arial" w:hAnsi="Arial" w:cs="Arial"/>
          <w:sz w:val="32"/>
          <w:szCs w:val="32"/>
          <w:rtl/>
        </w:rPr>
        <w:t>كقاعدة عامة تنشأ معظم الأورام البدئية في مناطق سريعة النمو (النهاية البعيدة للفخذ، النهاية القريبة للظنبوب، العضد) ، بينما تحدث النقائل في نقي العظم الأحمر الجيد التروية (العمود الفقري، جناحي الحرقفة).</w:t>
      </w:r>
    </w:p>
    <w:p w:rsidR="008F29B0" w:rsidRPr="00966173" w:rsidRDefault="008F29B0" w:rsidP="008F29B0">
      <w:pPr>
        <w:pStyle w:val="afd"/>
        <w:widowControl w:val="0"/>
        <w:spacing w:line="288" w:lineRule="auto"/>
        <w:ind w:left="0" w:firstLine="720"/>
        <w:jc w:val="both"/>
        <w:rPr>
          <w:rFonts w:cs="Traditional Arabic"/>
          <w:b/>
          <w:bCs/>
          <w:sz w:val="28"/>
          <w:szCs w:val="36"/>
          <w:rtl/>
        </w:rPr>
      </w:pPr>
      <w:r w:rsidRPr="000357A0">
        <w:rPr>
          <w:rFonts w:ascii="Arial" w:hAnsi="Arial" w:cs="Arial"/>
          <w:sz w:val="32"/>
          <w:szCs w:val="32"/>
          <w:rtl/>
        </w:rPr>
        <w:t xml:space="preserve"> </w:t>
      </w:r>
    </w:p>
    <w:p w:rsidR="008F29B0" w:rsidRPr="0015088B" w:rsidRDefault="008F29B0" w:rsidP="008F29B0">
      <w:pPr>
        <w:pStyle w:val="afd"/>
        <w:widowControl w:val="0"/>
        <w:ind w:left="0" w:firstLine="720"/>
        <w:jc w:val="both"/>
        <w:rPr>
          <w:rFonts w:cs="Times New Roman"/>
          <w:b/>
          <w:bCs/>
          <w:sz w:val="52"/>
          <w:szCs w:val="52"/>
          <w:rtl/>
        </w:rPr>
      </w:pPr>
      <w:r w:rsidRPr="0015088B">
        <w:rPr>
          <w:rFonts w:cs="Times New Roman"/>
          <w:b/>
          <w:bCs/>
          <w:sz w:val="52"/>
          <w:szCs w:val="52"/>
        </w:rPr>
        <w:t>II</w:t>
      </w:r>
      <w:r w:rsidRPr="0015088B">
        <w:rPr>
          <w:rFonts w:cs="Times New Roman"/>
          <w:sz w:val="56"/>
          <w:szCs w:val="56"/>
          <w:rtl/>
        </w:rPr>
        <w:t>-</w:t>
      </w:r>
      <w:r w:rsidRPr="0015088B">
        <w:rPr>
          <w:rFonts w:cs="Times New Roman"/>
          <w:b/>
          <w:bCs/>
          <w:sz w:val="52"/>
          <w:szCs w:val="52"/>
          <w:rtl/>
        </w:rPr>
        <w:t xml:space="preserve"> الاستقصاءات </w:t>
      </w:r>
      <w:r w:rsidRPr="0015088B">
        <w:rPr>
          <w:rFonts w:cs="Times New Roman" w:hint="cs"/>
          <w:b/>
          <w:bCs/>
          <w:sz w:val="52"/>
          <w:szCs w:val="52"/>
          <w:rtl/>
        </w:rPr>
        <w:t>الشعاعية:</w:t>
      </w:r>
      <w:r w:rsidRPr="0015088B">
        <w:rPr>
          <w:rFonts w:cs="Times New Roman"/>
          <w:b/>
          <w:bCs/>
          <w:sz w:val="52"/>
          <w:szCs w:val="52"/>
          <w:rtl/>
        </w:rPr>
        <w:t xml:space="preserve"> </w:t>
      </w:r>
    </w:p>
    <w:p w:rsidR="008F29B0" w:rsidRPr="009B4BB4" w:rsidRDefault="008F29B0" w:rsidP="008F29B0">
      <w:pPr>
        <w:pStyle w:val="afd"/>
        <w:widowControl w:val="0"/>
        <w:ind w:left="0" w:firstLine="720"/>
        <w:jc w:val="both"/>
        <w:rPr>
          <w:rFonts w:ascii="Arial" w:hAnsi="Arial" w:cs="Arial"/>
          <w:b/>
          <w:bCs/>
          <w:i/>
          <w:iCs/>
          <w:sz w:val="36"/>
          <w:szCs w:val="36"/>
          <w:u w:val="single"/>
          <w:rtl/>
        </w:rPr>
      </w:pPr>
      <w:r w:rsidRPr="009B4BB4">
        <w:rPr>
          <w:rFonts w:ascii="Arial" w:hAnsi="Arial" w:cs="Arial"/>
          <w:b/>
          <w:bCs/>
          <w:i/>
          <w:iCs/>
          <w:sz w:val="36"/>
          <w:szCs w:val="36"/>
          <w:u w:val="single"/>
          <w:rtl/>
        </w:rPr>
        <w:t>1- الصورة الشعاعية البسيطة:</w:t>
      </w:r>
    </w:p>
    <w:p w:rsidR="008F29B0" w:rsidRPr="00B9566B" w:rsidRDefault="008F29B0" w:rsidP="008F29B0">
      <w:pPr>
        <w:pStyle w:val="afd"/>
        <w:widowControl w:val="0"/>
        <w:ind w:left="0" w:firstLine="720"/>
        <w:jc w:val="both"/>
        <w:rPr>
          <w:rFonts w:ascii="Arial" w:hAnsi="Arial" w:cs="Arial"/>
          <w:vanish/>
          <w:sz w:val="32"/>
          <w:szCs w:val="32"/>
          <w:rtl/>
        </w:rPr>
      </w:pPr>
      <w:r w:rsidRPr="00B9566B">
        <w:rPr>
          <w:rFonts w:ascii="Arial" w:hAnsi="Arial" w:cs="Arial"/>
          <w:sz w:val="32"/>
          <w:szCs w:val="32"/>
          <w:rtl/>
        </w:rPr>
        <w:t>تعتبر من الوسائل الأكثر فائدة من كل الوسائل التشخصية الشعاعية الأخرى. بحيث تظهر الملامح العامة مثل موقع الورم وحجمه وحدوده وبنيته الداخلية ووج</w:t>
      </w:r>
      <w:r>
        <w:rPr>
          <w:rFonts w:ascii="Arial" w:hAnsi="Arial" w:cs="Arial" w:hint="cs"/>
          <w:sz w:val="32"/>
          <w:szCs w:val="32"/>
          <w:rtl/>
        </w:rPr>
        <w:t>و</w:t>
      </w:r>
      <w:r w:rsidRPr="00B9566B">
        <w:rPr>
          <w:rFonts w:ascii="Arial" w:hAnsi="Arial" w:cs="Arial"/>
          <w:sz w:val="32"/>
          <w:szCs w:val="32"/>
          <w:rtl/>
        </w:rPr>
        <w:t xml:space="preserve">د أو غياب ارتكاس سمحاقي كلها تدل على احتمال وجود ورم كتشخيص تفريقي على الأقل. في الآفات السليمة تميل التبدلات لتكون واضحة الحدود، أو نمو عظمي خارجي أو منطقة وضاحة شعاعية محددة مع مظهر كيسي. ومع ذلك فإن الآفات الكيسية ليست بالضرورة فراغات مجوفة. أي وضاحة شعاعية على الصورة البسيطة (مثل </w:t>
      </w:r>
      <w:r w:rsidRPr="00B9566B">
        <w:rPr>
          <w:rFonts w:ascii="Arial" w:hAnsi="Arial" w:cs="Arial"/>
          <w:sz w:val="32"/>
          <w:szCs w:val="32"/>
        </w:rPr>
        <w:t>Fibroma</w:t>
      </w:r>
      <w:r w:rsidRPr="00B9566B">
        <w:rPr>
          <w:rFonts w:ascii="Arial" w:hAnsi="Arial" w:cs="Arial"/>
          <w:sz w:val="32"/>
          <w:szCs w:val="32"/>
          <w:rtl/>
        </w:rPr>
        <w:t>)</w:t>
      </w:r>
      <w:r w:rsidRPr="00B9566B">
        <w:rPr>
          <w:rFonts w:ascii="Arial" w:hAnsi="Arial" w:cs="Arial"/>
          <w:vanish/>
          <w:sz w:val="32"/>
          <w:szCs w:val="32"/>
          <w:rtl/>
        </w:rPr>
        <w:t>أ</w:t>
      </w:r>
    </w:p>
    <w:p w:rsidR="008F29B0" w:rsidRPr="00B9566B" w:rsidRDefault="008F29B0" w:rsidP="008F29B0">
      <w:pPr>
        <w:pStyle w:val="afd"/>
        <w:widowControl w:val="0"/>
        <w:ind w:left="0" w:firstLine="720"/>
        <w:jc w:val="both"/>
        <w:rPr>
          <w:rFonts w:ascii="Arial" w:hAnsi="Arial" w:cs="Arial"/>
          <w:sz w:val="32"/>
          <w:szCs w:val="32"/>
          <w:rtl/>
        </w:rPr>
      </w:pPr>
      <w:r w:rsidRPr="00B9566B">
        <w:rPr>
          <w:rFonts w:ascii="Arial" w:hAnsi="Arial" w:cs="Arial"/>
          <w:sz w:val="32"/>
          <w:szCs w:val="32"/>
          <w:rtl/>
        </w:rPr>
        <w:t xml:space="preserve"> قد تبدو على شكل كيسة. حدود الكيس قد تكون واضحة الحدود وحتى ذات حواف متصلبة، وهذا يدل على </w:t>
      </w:r>
      <w:r>
        <w:rPr>
          <w:rFonts w:ascii="Arial" w:hAnsi="Arial" w:cs="Arial"/>
          <w:sz w:val="32"/>
          <w:szCs w:val="32"/>
          <w:rtl/>
        </w:rPr>
        <w:t xml:space="preserve"> وجود نمط بطي</w:t>
      </w:r>
      <w:r>
        <w:rPr>
          <w:rFonts w:ascii="Arial" w:hAnsi="Arial" w:cs="Arial" w:hint="cs"/>
          <w:sz w:val="32"/>
          <w:szCs w:val="32"/>
          <w:rtl/>
        </w:rPr>
        <w:t>ء</w:t>
      </w:r>
      <w:r w:rsidRPr="00B9566B">
        <w:rPr>
          <w:rFonts w:ascii="Arial" w:hAnsi="Arial" w:cs="Arial"/>
          <w:sz w:val="32"/>
          <w:szCs w:val="32"/>
          <w:rtl/>
        </w:rPr>
        <w:t xml:space="preserve"> الآفة ومن المحتمل آفة سليمة. أو قد تكون الحواف أكثر غموضاً ومنتشرة وهي مميزة للارتشاف الحال للعظم. والأكثر سوءا مما سبق هو انتشار غازي للعظم مع مناطق واسعة من التخرب العظمي. الارتكاس السمحاقي المنتشر وامتداد الورم للأنسجة الرخوة يجب أن يدل على تبدلات خبيثة. وأن الصورة الشعاعية المتسلسلة تعتبر الطريقة المثلى لملاحظة التوسع المترقي لورم عظمي. وعند الاشتباه بالأورام الخبيثة تعتبر صورة الصدر الشعاعية أساسية.</w:t>
      </w:r>
    </w:p>
    <w:p w:rsidR="008F29B0" w:rsidRPr="00B9566B" w:rsidRDefault="008F29B0" w:rsidP="008F29B0">
      <w:pPr>
        <w:pStyle w:val="afd"/>
        <w:widowControl w:val="0"/>
        <w:ind w:left="0"/>
        <w:jc w:val="both"/>
        <w:rPr>
          <w:rFonts w:ascii="Arial" w:hAnsi="Arial" w:cs="Arial"/>
          <w:sz w:val="32"/>
          <w:szCs w:val="32"/>
          <w:rtl/>
        </w:rPr>
      </w:pPr>
      <w:r>
        <w:rPr>
          <w:rFonts w:ascii="Arial" w:hAnsi="Arial" w:cs="Arial" w:hint="cs"/>
          <w:sz w:val="32"/>
          <w:szCs w:val="32"/>
          <w:rtl/>
        </w:rPr>
        <w:t xml:space="preserve">  </w:t>
      </w:r>
      <w:r w:rsidRPr="00B9566B">
        <w:rPr>
          <w:rFonts w:ascii="Arial" w:hAnsi="Arial" w:cs="Arial"/>
          <w:sz w:val="32"/>
          <w:szCs w:val="32"/>
          <w:rtl/>
        </w:rPr>
        <w:t>رغم كل المعلومات القيمة التي تعطيها الصورة الشعاعية البسيطة فإنه من النادر أن تعتمد فقط على الصورة البسيطة لوضع تشخيصي أكيد إلا في حالات قليلة.</w:t>
      </w:r>
    </w:p>
    <w:p w:rsidR="008F29B0" w:rsidRPr="00966173" w:rsidRDefault="008F29B0" w:rsidP="008F29B0">
      <w:pPr>
        <w:pStyle w:val="afd"/>
        <w:widowControl w:val="0"/>
        <w:ind w:left="0"/>
        <w:jc w:val="both"/>
        <w:rPr>
          <w:rFonts w:cs="Traditional Arabic"/>
          <w:b/>
          <w:bCs/>
          <w:sz w:val="28"/>
          <w:szCs w:val="36"/>
          <w:rtl/>
        </w:rPr>
      </w:pPr>
      <w:r>
        <w:rPr>
          <w:rFonts w:ascii="Arial" w:hAnsi="Arial" w:cs="Arial" w:hint="cs"/>
          <w:sz w:val="32"/>
          <w:szCs w:val="32"/>
          <w:rtl/>
        </w:rPr>
        <w:t xml:space="preserve">  </w:t>
      </w:r>
      <w:r w:rsidRPr="00B9566B">
        <w:rPr>
          <w:rFonts w:ascii="Arial" w:hAnsi="Arial" w:cs="Arial"/>
          <w:sz w:val="32"/>
          <w:szCs w:val="32"/>
          <w:rtl/>
        </w:rPr>
        <w:t xml:space="preserve">تعتبر الفحوصات الأخرى أساسية في التشخيص وإذا كان من المخطط له أن نجري صورة أخرى مثل </w:t>
      </w:r>
      <w:r w:rsidRPr="00B9566B">
        <w:rPr>
          <w:rFonts w:ascii="Arial" w:hAnsi="Arial" w:cs="Arial"/>
          <w:sz w:val="32"/>
          <w:szCs w:val="32"/>
        </w:rPr>
        <w:t>MRI–CT</w:t>
      </w:r>
      <w:r w:rsidRPr="00B9566B">
        <w:rPr>
          <w:rFonts w:ascii="Arial" w:hAnsi="Arial" w:cs="Arial"/>
          <w:sz w:val="32"/>
          <w:szCs w:val="32"/>
          <w:rtl/>
        </w:rPr>
        <w:t xml:space="preserve"> فيجب أن نجري ذلك قبل أخذ خزعة لأن ذلك يضلل التشخيص.</w:t>
      </w:r>
      <w:r w:rsidRPr="00966173">
        <w:rPr>
          <w:rFonts w:cs="Traditional Arabic"/>
          <w:b/>
          <w:bCs/>
          <w:sz w:val="28"/>
          <w:szCs w:val="36"/>
          <w:rtl/>
        </w:rPr>
        <w:t xml:space="preserve"> </w:t>
      </w:r>
    </w:p>
    <w:p w:rsidR="008F29B0" w:rsidRPr="009B4BB4" w:rsidRDefault="008F29B0" w:rsidP="008F29B0">
      <w:pPr>
        <w:pStyle w:val="afd"/>
        <w:widowControl w:val="0"/>
        <w:ind w:left="0" w:firstLine="720"/>
        <w:jc w:val="both"/>
        <w:rPr>
          <w:rFonts w:ascii="Arial" w:hAnsi="Arial" w:cs="Arial"/>
          <w:b/>
          <w:bCs/>
          <w:i/>
          <w:iCs/>
          <w:sz w:val="36"/>
          <w:szCs w:val="36"/>
          <w:u w:val="single"/>
          <w:rtl/>
        </w:rPr>
      </w:pPr>
      <w:r w:rsidRPr="009B4BB4">
        <w:rPr>
          <w:rFonts w:ascii="Arial" w:hAnsi="Arial" w:cs="Arial"/>
          <w:b/>
          <w:bCs/>
          <w:i/>
          <w:iCs/>
          <w:sz w:val="36"/>
          <w:szCs w:val="36"/>
          <w:u w:val="single"/>
          <w:rtl/>
        </w:rPr>
        <w:t>2- ومضان العظام:</w:t>
      </w:r>
    </w:p>
    <w:p w:rsidR="008F29B0" w:rsidRPr="00B9566B" w:rsidRDefault="008F29B0" w:rsidP="008F29B0">
      <w:pPr>
        <w:pStyle w:val="afd"/>
        <w:widowControl w:val="0"/>
        <w:ind w:left="0"/>
        <w:jc w:val="both"/>
        <w:rPr>
          <w:rFonts w:ascii="Arial" w:hAnsi="Arial" w:cs="Arial"/>
          <w:sz w:val="32"/>
          <w:szCs w:val="32"/>
          <w:rtl/>
        </w:rPr>
      </w:pPr>
      <w:r>
        <w:rPr>
          <w:rFonts w:ascii="Arial" w:hAnsi="Arial" w:cs="Arial" w:hint="cs"/>
          <w:sz w:val="32"/>
          <w:szCs w:val="32"/>
          <w:rtl/>
        </w:rPr>
        <w:t xml:space="preserve">  </w:t>
      </w:r>
      <w:r w:rsidRPr="00B9566B">
        <w:rPr>
          <w:rFonts w:ascii="Arial" w:hAnsi="Arial" w:cs="Arial"/>
          <w:sz w:val="32"/>
          <w:szCs w:val="32"/>
          <w:rtl/>
        </w:rPr>
        <w:t xml:space="preserve">ومضان العظام بالتكنيتوم (99) يجرى بحقن الـ(99 </w:t>
      </w:r>
      <w:r w:rsidRPr="00B9566B">
        <w:rPr>
          <w:rFonts w:ascii="Arial" w:hAnsi="Arial" w:cs="Arial"/>
          <w:sz w:val="32"/>
          <w:szCs w:val="32"/>
        </w:rPr>
        <w:t>TC</w:t>
      </w:r>
      <w:r w:rsidRPr="00B9566B">
        <w:rPr>
          <w:rFonts w:ascii="Arial" w:hAnsi="Arial" w:cs="Arial"/>
          <w:sz w:val="32"/>
          <w:szCs w:val="32"/>
          <w:rtl/>
        </w:rPr>
        <w:t xml:space="preserve">) بالوريد وتسجل فعاليته </w:t>
      </w:r>
      <w:r w:rsidRPr="00B9566B">
        <w:rPr>
          <w:rFonts w:ascii="Arial" w:hAnsi="Arial" w:cs="Arial"/>
          <w:sz w:val="32"/>
          <w:szCs w:val="32"/>
          <w:rtl/>
        </w:rPr>
        <w:lastRenderedPageBreak/>
        <w:t>خلال مرحلتين:</w:t>
      </w:r>
    </w:p>
    <w:p w:rsidR="008F29B0" w:rsidRPr="00B9566B" w:rsidRDefault="008F29B0" w:rsidP="008F29B0">
      <w:pPr>
        <w:pStyle w:val="afd"/>
        <w:widowControl w:val="0"/>
        <w:ind w:left="0"/>
        <w:jc w:val="both"/>
        <w:rPr>
          <w:rFonts w:ascii="Arial" w:hAnsi="Arial" w:cs="Arial"/>
          <w:sz w:val="32"/>
          <w:szCs w:val="32"/>
          <w:rtl/>
        </w:rPr>
      </w:pPr>
      <w:r w:rsidRPr="00B9566B">
        <w:rPr>
          <w:rFonts w:ascii="Arial" w:hAnsi="Arial" w:cs="Arial"/>
          <w:sz w:val="32"/>
          <w:szCs w:val="32"/>
          <w:rtl/>
        </w:rPr>
        <w:t>- المرحلة الأولى بعد فترة قصيرة من الحقن حيث تكون المادة المشعة لا تزال بالدوران الدموي أو المسافات حول الأوعية الدموية (</w:t>
      </w:r>
      <w:r w:rsidRPr="00B9566B">
        <w:rPr>
          <w:rFonts w:ascii="Arial" w:hAnsi="Arial" w:cs="Arial"/>
          <w:sz w:val="32"/>
          <w:szCs w:val="32"/>
        </w:rPr>
        <w:t>the perfusion or blood pool phase</w:t>
      </w:r>
      <w:r w:rsidRPr="00B9566B">
        <w:rPr>
          <w:rFonts w:ascii="Arial" w:hAnsi="Arial" w:cs="Arial"/>
          <w:sz w:val="32"/>
          <w:szCs w:val="32"/>
          <w:rtl/>
        </w:rPr>
        <w:t xml:space="preserve">). </w:t>
      </w:r>
    </w:p>
    <w:p w:rsidR="008F29B0" w:rsidRPr="00B9566B" w:rsidRDefault="008F29B0" w:rsidP="008F29B0">
      <w:pPr>
        <w:pStyle w:val="afd"/>
        <w:widowControl w:val="0"/>
        <w:ind w:left="0"/>
        <w:jc w:val="both"/>
        <w:rPr>
          <w:rFonts w:ascii="Arial" w:hAnsi="Arial" w:cs="Arial"/>
          <w:sz w:val="32"/>
          <w:szCs w:val="32"/>
          <w:rtl/>
        </w:rPr>
      </w:pPr>
      <w:r w:rsidRPr="00B9566B">
        <w:rPr>
          <w:rFonts w:ascii="Arial" w:hAnsi="Arial" w:cs="Arial"/>
          <w:sz w:val="32"/>
          <w:szCs w:val="32"/>
          <w:rtl/>
        </w:rPr>
        <w:t>- المرحلة الثانية بعد ثلاث ساعات من الحقن حيث تكون المادة المشعة قد توضعت على العظم (</w:t>
      </w:r>
      <w:r w:rsidRPr="00B9566B">
        <w:rPr>
          <w:rFonts w:ascii="Arial" w:hAnsi="Arial" w:cs="Arial"/>
          <w:sz w:val="32"/>
          <w:szCs w:val="32"/>
        </w:rPr>
        <w:t>the bone phase</w:t>
      </w:r>
      <w:r w:rsidRPr="00B9566B">
        <w:rPr>
          <w:rFonts w:ascii="Arial" w:hAnsi="Arial" w:cs="Arial"/>
          <w:sz w:val="32"/>
          <w:szCs w:val="32"/>
          <w:rtl/>
        </w:rPr>
        <w:t>). في المرحلة الطبيعية فإن المرحلة الأولى الباكرة تظهر على شكل لون داكن حول المفاصل بسبب توضع المادة المشعة الرخوة الوعائية في تلك المناطق. أما بعد ثلاث ساعات فإن هذه الفعالية تزول وتبدو حول العظم أكثر وضاحة. الفعالية العظمى تظهر في الأنسجة الأسفنجية عند نهايات العظام الطويلة.</w:t>
      </w:r>
    </w:p>
    <w:p w:rsidR="008F29B0" w:rsidRDefault="008F29B0" w:rsidP="008F29B0">
      <w:pPr>
        <w:pStyle w:val="afd"/>
        <w:widowControl w:val="0"/>
        <w:ind w:left="0"/>
        <w:jc w:val="both"/>
        <w:rPr>
          <w:rFonts w:ascii="Arial" w:hAnsi="Arial" w:cs="Arial"/>
          <w:sz w:val="32"/>
          <w:szCs w:val="32"/>
          <w:rtl/>
        </w:rPr>
      </w:pPr>
      <w:r>
        <w:rPr>
          <w:rFonts w:ascii="Arial" w:hAnsi="Arial" w:cs="Arial" w:hint="cs"/>
          <w:sz w:val="32"/>
          <w:szCs w:val="32"/>
          <w:rtl/>
        </w:rPr>
        <w:t xml:space="preserve">  </w:t>
      </w:r>
      <w:r w:rsidRPr="00B9566B">
        <w:rPr>
          <w:rFonts w:ascii="Arial" w:hAnsi="Arial" w:cs="Arial"/>
          <w:sz w:val="32"/>
          <w:szCs w:val="32"/>
          <w:rtl/>
        </w:rPr>
        <w:t>إن زيادة الفعالية في المرحلة الثانية (</w:t>
      </w:r>
      <w:r w:rsidRPr="00B9566B">
        <w:rPr>
          <w:rFonts w:ascii="Arial" w:hAnsi="Arial" w:cs="Arial"/>
          <w:sz w:val="32"/>
          <w:szCs w:val="32"/>
        </w:rPr>
        <w:t>the bone phase</w:t>
      </w:r>
      <w:r w:rsidRPr="00B9566B">
        <w:rPr>
          <w:rFonts w:ascii="Arial" w:hAnsi="Arial" w:cs="Arial"/>
          <w:sz w:val="32"/>
          <w:szCs w:val="32"/>
          <w:rtl/>
        </w:rPr>
        <w:t>) تدل أما على امتصاص  المادة المشعة من قبل السائل خارج الخلايا العظمية أو</w:t>
      </w:r>
      <w:r>
        <w:rPr>
          <w:rFonts w:ascii="Arial" w:hAnsi="Arial" w:cs="Arial" w:hint="cs"/>
          <w:sz w:val="32"/>
          <w:szCs w:val="32"/>
          <w:rtl/>
        </w:rPr>
        <w:t>الأشيع</w:t>
      </w:r>
      <w:r w:rsidRPr="00B9566B">
        <w:rPr>
          <w:rFonts w:ascii="Arial" w:hAnsi="Arial" w:cs="Arial"/>
          <w:sz w:val="32"/>
          <w:szCs w:val="32"/>
          <w:rtl/>
        </w:rPr>
        <w:t xml:space="preserve"> من قبل نسيج عظمي حديث التشكل، مثل الكسر – انتان – ورم – شفاء بعد تنخر. ولا يمكن التمييز بين هذه الحالات بواسطة الومضان لوحده. يعتبر الومضان أكثر حساسية في كشف الأورام العظمية الانتقالية وذلك بسبب زيادة الفعالية في العظام المصابة على رغم من كونها علامة غير نوعية.</w:t>
      </w:r>
    </w:p>
    <w:p w:rsidR="008F29B0" w:rsidRPr="009B4BB4" w:rsidRDefault="008F29B0" w:rsidP="008F29B0">
      <w:pPr>
        <w:pStyle w:val="afd"/>
        <w:widowControl w:val="0"/>
        <w:ind w:left="0"/>
        <w:jc w:val="both"/>
        <w:rPr>
          <w:rFonts w:cs="Traditional Arabic"/>
          <w:b/>
          <w:bCs/>
          <w:i/>
          <w:iCs/>
          <w:sz w:val="28"/>
          <w:szCs w:val="36"/>
          <w:rtl/>
        </w:rPr>
      </w:pPr>
    </w:p>
    <w:p w:rsidR="008F29B0" w:rsidRPr="009B4BB4" w:rsidRDefault="008F29B0" w:rsidP="008F29B0">
      <w:pPr>
        <w:pStyle w:val="afd"/>
        <w:widowControl w:val="0"/>
        <w:ind w:left="0" w:firstLine="720"/>
        <w:jc w:val="both"/>
        <w:rPr>
          <w:rFonts w:ascii="Arial" w:hAnsi="Arial" w:cs="Arial"/>
          <w:b/>
          <w:bCs/>
          <w:i/>
          <w:iCs/>
          <w:sz w:val="36"/>
          <w:szCs w:val="36"/>
          <w:u w:val="single"/>
          <w:rtl/>
        </w:rPr>
      </w:pPr>
      <w:r w:rsidRPr="009B4BB4">
        <w:rPr>
          <w:rFonts w:ascii="Arial" w:hAnsi="Arial" w:cs="Arial"/>
          <w:b/>
          <w:bCs/>
          <w:i/>
          <w:iCs/>
          <w:sz w:val="36"/>
          <w:szCs w:val="36"/>
          <w:u w:val="single"/>
          <w:rtl/>
        </w:rPr>
        <w:t>3- التصوير بالأمواج</w:t>
      </w:r>
      <w:r>
        <w:rPr>
          <w:rFonts w:ascii="Arial" w:hAnsi="Arial" w:cs="Arial" w:hint="cs"/>
          <w:b/>
          <w:bCs/>
          <w:i/>
          <w:iCs/>
          <w:sz w:val="36"/>
          <w:szCs w:val="36"/>
          <w:u w:val="single"/>
          <w:rtl/>
        </w:rPr>
        <w:t xml:space="preserve"> فوق</w:t>
      </w:r>
      <w:r w:rsidRPr="009B4BB4">
        <w:rPr>
          <w:rFonts w:ascii="Arial" w:hAnsi="Arial" w:cs="Arial"/>
          <w:b/>
          <w:bCs/>
          <w:i/>
          <w:iCs/>
          <w:sz w:val="36"/>
          <w:szCs w:val="36"/>
          <w:u w:val="single"/>
          <w:rtl/>
        </w:rPr>
        <w:t xml:space="preserve"> الصوتية: </w:t>
      </w:r>
    </w:p>
    <w:p w:rsidR="008F29B0" w:rsidRPr="00B9566B" w:rsidRDefault="008F29B0" w:rsidP="008F29B0">
      <w:pPr>
        <w:pStyle w:val="afd"/>
        <w:widowControl w:val="0"/>
        <w:ind w:left="0"/>
        <w:jc w:val="both"/>
        <w:rPr>
          <w:rFonts w:ascii="Arial" w:hAnsi="Arial" w:cs="Arial"/>
          <w:sz w:val="32"/>
          <w:szCs w:val="32"/>
          <w:rtl/>
        </w:rPr>
      </w:pPr>
      <w:r>
        <w:rPr>
          <w:rFonts w:ascii="Arial" w:hAnsi="Arial" w:cs="Arial" w:hint="cs"/>
          <w:sz w:val="32"/>
          <w:szCs w:val="32"/>
          <w:rtl/>
        </w:rPr>
        <w:t xml:space="preserve">   </w:t>
      </w:r>
      <w:r w:rsidRPr="00B9566B">
        <w:rPr>
          <w:rFonts w:ascii="Arial" w:hAnsi="Arial" w:cs="Arial"/>
          <w:sz w:val="32"/>
          <w:szCs w:val="32"/>
          <w:rtl/>
        </w:rPr>
        <w:t xml:space="preserve">تستطيع الأمواج الصوتية عالية التردد اختراق عدة سنتيمترات في الأنسجة الرخوة: وعند اجتيازها للسطوح النسيجية فإن بعض هذه الأمواج تنعكس (مثل الصدى) حيث يلتقطها المجس ويحولها لإشارات كهربائية ثم يظهرها على شكل صورة على الشاشة يمكن إظهار الأنسجة ذات الكثافات المختلفة على شكل لون رمادي متدرج بالكثافة يسمح بتمييز العناصر التشريحية المختلفة. </w:t>
      </w:r>
    </w:p>
    <w:p w:rsidR="008F29B0" w:rsidRPr="00B9566B" w:rsidRDefault="008F29B0" w:rsidP="008F29B0">
      <w:pPr>
        <w:pStyle w:val="afd"/>
        <w:widowControl w:val="0"/>
        <w:ind w:left="0"/>
        <w:jc w:val="both"/>
        <w:rPr>
          <w:rFonts w:ascii="Arial" w:hAnsi="Arial" w:cs="Arial"/>
          <w:sz w:val="32"/>
          <w:szCs w:val="32"/>
          <w:rtl/>
        </w:rPr>
      </w:pPr>
      <w:r>
        <w:rPr>
          <w:rFonts w:ascii="Arial" w:hAnsi="Arial" w:cs="Arial" w:hint="cs"/>
          <w:sz w:val="32"/>
          <w:szCs w:val="32"/>
          <w:rtl/>
        </w:rPr>
        <w:t xml:space="preserve">   </w:t>
      </w:r>
      <w:r w:rsidRPr="00B9566B">
        <w:rPr>
          <w:rFonts w:ascii="Arial" w:hAnsi="Arial" w:cs="Arial"/>
          <w:sz w:val="32"/>
          <w:szCs w:val="32"/>
          <w:rtl/>
        </w:rPr>
        <w:t>حسب بنية الأنسجة هناك أنسجة عالية الصدى وأنسجة متوسطة الصدى وأنسجة عديمة الصدى.</w:t>
      </w:r>
    </w:p>
    <w:p w:rsidR="008F29B0" w:rsidRPr="00B9566B" w:rsidRDefault="008F29B0" w:rsidP="008F29B0">
      <w:pPr>
        <w:pStyle w:val="afd"/>
        <w:widowControl w:val="0"/>
        <w:ind w:left="0"/>
        <w:jc w:val="both"/>
        <w:rPr>
          <w:rFonts w:ascii="Arial" w:hAnsi="Arial" w:cs="Arial"/>
          <w:sz w:val="32"/>
          <w:szCs w:val="32"/>
          <w:rtl/>
        </w:rPr>
      </w:pPr>
      <w:r>
        <w:rPr>
          <w:rFonts w:ascii="Arial" w:hAnsi="Arial" w:cs="Arial" w:hint="cs"/>
          <w:sz w:val="32"/>
          <w:szCs w:val="32"/>
          <w:rtl/>
        </w:rPr>
        <w:t xml:space="preserve">   </w:t>
      </w:r>
      <w:r w:rsidRPr="00B9566B">
        <w:rPr>
          <w:rFonts w:ascii="Arial" w:hAnsi="Arial" w:cs="Arial"/>
          <w:sz w:val="32"/>
          <w:szCs w:val="32"/>
          <w:rtl/>
        </w:rPr>
        <w:t>تعتبر الكيسات المملو</w:t>
      </w:r>
      <w:r>
        <w:rPr>
          <w:rFonts w:ascii="Arial" w:hAnsi="Arial" w:cs="Arial" w:hint="cs"/>
          <w:sz w:val="32"/>
          <w:szCs w:val="32"/>
          <w:rtl/>
        </w:rPr>
        <w:t>ء</w:t>
      </w:r>
      <w:r w:rsidRPr="00B9566B">
        <w:rPr>
          <w:rFonts w:ascii="Arial" w:hAnsi="Arial" w:cs="Arial"/>
          <w:sz w:val="32"/>
          <w:szCs w:val="32"/>
          <w:rtl/>
        </w:rPr>
        <w:t>ة بسائل عديمة الصدى، بينما يعتبر الشحم عالي الصدى، والأعضاء نصف الصلبة تظهر درجات مختلفة من الصدى تسمح بتمييزها عن بعضها.</w:t>
      </w:r>
    </w:p>
    <w:p w:rsidR="008F29B0" w:rsidRPr="00B9566B" w:rsidRDefault="008F29B0" w:rsidP="008F29B0">
      <w:pPr>
        <w:pStyle w:val="afd"/>
        <w:widowControl w:val="0"/>
        <w:ind w:left="0"/>
        <w:jc w:val="both"/>
        <w:rPr>
          <w:rFonts w:ascii="Arial" w:hAnsi="Arial" w:cs="Arial"/>
          <w:sz w:val="32"/>
          <w:szCs w:val="32"/>
          <w:rtl/>
        </w:rPr>
      </w:pPr>
      <w:r w:rsidRPr="00B9566B">
        <w:rPr>
          <w:rFonts w:ascii="Arial" w:hAnsi="Arial" w:cs="Arial"/>
          <w:sz w:val="32"/>
          <w:szCs w:val="32"/>
          <w:rtl/>
        </w:rPr>
        <w:t>بسبب التباين الواضح في الصدى بين الكيسات والكتل الصلبة فإن الأيكو مفيد خاصة في التمييز بين الآفات الكيسية (أورام دموية – خراجات – كيسات مأبضية – آفات دم شريانية) كما أنه قادر على كشف التجمعات السائلة داخل المفصل.</w:t>
      </w:r>
    </w:p>
    <w:p w:rsidR="008F29B0" w:rsidRPr="00B9566B" w:rsidRDefault="008F29B0" w:rsidP="008F29B0">
      <w:pPr>
        <w:pStyle w:val="afd"/>
        <w:widowControl w:val="0"/>
        <w:ind w:left="0"/>
        <w:jc w:val="both"/>
        <w:rPr>
          <w:rFonts w:ascii="Arial" w:hAnsi="Arial" w:cs="Arial"/>
          <w:sz w:val="32"/>
          <w:szCs w:val="32"/>
          <w:rtl/>
        </w:rPr>
      </w:pPr>
      <w:r>
        <w:rPr>
          <w:rFonts w:ascii="Arial" w:hAnsi="Arial" w:cs="Arial" w:hint="cs"/>
          <w:sz w:val="32"/>
          <w:szCs w:val="32"/>
          <w:rtl/>
        </w:rPr>
        <w:t xml:space="preserve">   </w:t>
      </w:r>
      <w:r w:rsidRPr="00B9566B">
        <w:rPr>
          <w:rFonts w:ascii="Arial" w:hAnsi="Arial" w:cs="Arial"/>
          <w:sz w:val="32"/>
          <w:szCs w:val="32"/>
          <w:rtl/>
        </w:rPr>
        <w:t xml:space="preserve">إن التصوير بالزمن الحقيقي على شاشة المراقبة يعطي صورة ديناميكية (آلية) والتي تكون أكثر فائدة من الصور السكونية العادية على الأفلام الشفافة وهو  إحدى الفوائد الكبرى لهذه التقنية مع أن التجهيزات بسيطة وقابلة للحمل والنقل ويمكن أن تستعمل في </w:t>
      </w:r>
      <w:r w:rsidRPr="00B9566B">
        <w:rPr>
          <w:rFonts w:ascii="Arial" w:hAnsi="Arial" w:cs="Arial"/>
          <w:sz w:val="32"/>
          <w:szCs w:val="32"/>
          <w:rtl/>
        </w:rPr>
        <w:lastRenderedPageBreak/>
        <w:t xml:space="preserve">أي مكان. </w:t>
      </w:r>
    </w:p>
    <w:p w:rsidR="008F29B0" w:rsidRDefault="008F29B0" w:rsidP="008F29B0">
      <w:pPr>
        <w:pStyle w:val="afd"/>
        <w:widowControl w:val="0"/>
        <w:jc w:val="both"/>
        <w:rPr>
          <w:rFonts w:ascii="Arial" w:hAnsi="Arial" w:cs="Arial"/>
          <w:sz w:val="32"/>
          <w:szCs w:val="32"/>
          <w:rtl/>
        </w:rPr>
      </w:pPr>
      <w:r>
        <w:rPr>
          <w:rFonts w:ascii="Arial" w:hAnsi="Arial" w:cs="Arial" w:hint="cs"/>
          <w:sz w:val="32"/>
          <w:szCs w:val="32"/>
          <w:rtl/>
        </w:rPr>
        <w:t>و</w:t>
      </w:r>
      <w:r w:rsidRPr="00B9566B">
        <w:rPr>
          <w:rFonts w:ascii="Arial" w:hAnsi="Arial" w:cs="Arial"/>
          <w:sz w:val="32"/>
          <w:szCs w:val="32"/>
          <w:rtl/>
        </w:rPr>
        <w:t>الفائدة الأخرى هي أن هذه الأداة ليس لها أي تأثيرات جانبية مؤذية.</w:t>
      </w:r>
    </w:p>
    <w:p w:rsidR="008F29B0" w:rsidRPr="00B9566B" w:rsidRDefault="008F29B0" w:rsidP="008F29B0">
      <w:pPr>
        <w:pStyle w:val="afd"/>
        <w:widowControl w:val="0"/>
        <w:rPr>
          <w:rFonts w:ascii="Arial" w:hAnsi="Arial" w:cs="Arial"/>
          <w:sz w:val="32"/>
          <w:szCs w:val="32"/>
          <w:rtl/>
        </w:rPr>
      </w:pPr>
    </w:p>
    <w:p w:rsidR="008F29B0" w:rsidRPr="009B4BB4" w:rsidRDefault="008F29B0" w:rsidP="008F29B0">
      <w:pPr>
        <w:pStyle w:val="afd"/>
        <w:widowControl w:val="0"/>
        <w:jc w:val="both"/>
        <w:rPr>
          <w:rFonts w:ascii="Arial" w:hAnsi="Arial" w:cs="Arial"/>
          <w:b/>
          <w:bCs/>
          <w:i/>
          <w:iCs/>
          <w:sz w:val="36"/>
          <w:szCs w:val="36"/>
          <w:u w:val="single"/>
          <w:rtl/>
        </w:rPr>
      </w:pPr>
      <w:r w:rsidRPr="009B4BB4">
        <w:rPr>
          <w:rFonts w:ascii="Arial" w:hAnsi="Arial" w:cs="Arial" w:hint="cs"/>
          <w:b/>
          <w:bCs/>
          <w:i/>
          <w:iCs/>
          <w:sz w:val="36"/>
          <w:szCs w:val="36"/>
          <w:rtl/>
        </w:rPr>
        <w:t>4</w:t>
      </w:r>
      <w:r w:rsidRPr="009B4BB4">
        <w:rPr>
          <w:rFonts w:ascii="Arial" w:hAnsi="Arial" w:cs="Arial"/>
          <w:b/>
          <w:bCs/>
          <w:i/>
          <w:iCs/>
          <w:sz w:val="36"/>
          <w:szCs w:val="36"/>
          <w:rtl/>
        </w:rPr>
        <w:t xml:space="preserve">- </w:t>
      </w:r>
      <w:r w:rsidRPr="009B4BB4">
        <w:rPr>
          <w:rFonts w:ascii="Arial" w:hAnsi="Arial" w:cs="Arial"/>
          <w:b/>
          <w:bCs/>
          <w:i/>
          <w:iCs/>
          <w:sz w:val="36"/>
          <w:szCs w:val="36"/>
          <w:u w:val="single"/>
          <w:rtl/>
        </w:rPr>
        <w:t xml:space="preserve">التصوير الطبقي المحوري: </w:t>
      </w:r>
      <w:r w:rsidRPr="009B4BB4">
        <w:rPr>
          <w:rFonts w:ascii="Arial" w:hAnsi="Arial" w:cs="Arial"/>
          <w:b/>
          <w:bCs/>
          <w:i/>
          <w:iCs/>
          <w:sz w:val="36"/>
          <w:szCs w:val="36"/>
          <w:u w:val="single"/>
        </w:rPr>
        <w:t>C.T</w:t>
      </w:r>
    </w:p>
    <w:p w:rsidR="008F29B0" w:rsidRPr="00B9566B" w:rsidRDefault="008F29B0" w:rsidP="008F29B0">
      <w:pPr>
        <w:pStyle w:val="afd"/>
        <w:widowControl w:val="0"/>
        <w:ind w:left="0"/>
        <w:jc w:val="both"/>
        <w:rPr>
          <w:rFonts w:ascii="Arial" w:hAnsi="Arial" w:cs="Arial"/>
          <w:sz w:val="32"/>
          <w:szCs w:val="32"/>
          <w:rtl/>
        </w:rPr>
      </w:pPr>
      <w:r>
        <w:rPr>
          <w:rFonts w:ascii="Arial" w:hAnsi="Arial" w:cs="Arial" w:hint="cs"/>
          <w:sz w:val="32"/>
          <w:szCs w:val="32"/>
          <w:rtl/>
        </w:rPr>
        <w:t xml:space="preserve">   </w:t>
      </w:r>
      <w:r w:rsidRPr="00B9566B">
        <w:rPr>
          <w:rFonts w:ascii="Arial" w:hAnsi="Arial" w:cs="Arial"/>
          <w:sz w:val="32"/>
          <w:szCs w:val="32"/>
          <w:rtl/>
        </w:rPr>
        <w:t>يفيد التصوير الطبقي المحوري في إظهار حجم وشكل كتل العظام والأنسجة الرخوة بمستويات معترضة، وهذا يجعله مفيد</w:t>
      </w:r>
      <w:r>
        <w:rPr>
          <w:rFonts w:ascii="Arial" w:hAnsi="Arial" w:cs="Arial" w:hint="cs"/>
          <w:sz w:val="32"/>
          <w:szCs w:val="32"/>
          <w:rtl/>
        </w:rPr>
        <w:t>اً</w:t>
      </w:r>
      <w:r w:rsidRPr="00B9566B">
        <w:rPr>
          <w:rFonts w:ascii="Arial" w:hAnsi="Arial" w:cs="Arial"/>
          <w:sz w:val="32"/>
          <w:szCs w:val="32"/>
          <w:rtl/>
        </w:rPr>
        <w:t xml:space="preserve"> خاصة في تقييم حجم وامتداد الورم حتى ولو كان غير قادر على تمييز نوع الورم. يظهر </w:t>
      </w:r>
      <w:r w:rsidRPr="00B9566B">
        <w:rPr>
          <w:rFonts w:ascii="Arial" w:hAnsi="Arial" w:cs="Arial"/>
          <w:sz w:val="32"/>
          <w:szCs w:val="32"/>
        </w:rPr>
        <w:t>C.T</w:t>
      </w:r>
      <w:r w:rsidRPr="00B9566B">
        <w:rPr>
          <w:rFonts w:ascii="Arial" w:hAnsi="Arial" w:cs="Arial"/>
          <w:sz w:val="32"/>
          <w:szCs w:val="32"/>
          <w:rtl/>
        </w:rPr>
        <w:t xml:space="preserve"> امتداد الورم داخل وخارج العظم وعلاقته مع الأنسجة المجاورة كما يفيد بإظهار الآفات المشتبه بها في المناطق التي يتعذر الوصول إليها (مثل الفقرات والحوض) كما يعتبر </w:t>
      </w:r>
      <w:r w:rsidRPr="00B9566B">
        <w:rPr>
          <w:rFonts w:ascii="Arial" w:hAnsi="Arial" w:cs="Arial"/>
          <w:sz w:val="32"/>
          <w:szCs w:val="32"/>
        </w:rPr>
        <w:t>C.T</w:t>
      </w:r>
      <w:r w:rsidRPr="00B9566B">
        <w:rPr>
          <w:rFonts w:ascii="Arial" w:hAnsi="Arial" w:cs="Arial"/>
          <w:sz w:val="32"/>
          <w:szCs w:val="32"/>
          <w:rtl/>
        </w:rPr>
        <w:t xml:space="preserve"> الطريقة الأ</w:t>
      </w:r>
      <w:r>
        <w:rPr>
          <w:rFonts w:ascii="Arial" w:hAnsi="Arial" w:cs="Arial"/>
          <w:sz w:val="32"/>
          <w:szCs w:val="32"/>
          <w:rtl/>
        </w:rPr>
        <w:t>كثر موضوعية لكشف الانتقالات الر</w:t>
      </w:r>
      <w:r>
        <w:rPr>
          <w:rFonts w:ascii="Arial" w:hAnsi="Arial" w:cs="Arial" w:hint="cs"/>
          <w:sz w:val="32"/>
          <w:szCs w:val="32"/>
          <w:rtl/>
        </w:rPr>
        <w:t>ئ</w:t>
      </w:r>
      <w:r w:rsidRPr="00B9566B">
        <w:rPr>
          <w:rFonts w:ascii="Arial" w:hAnsi="Arial" w:cs="Arial"/>
          <w:sz w:val="32"/>
          <w:szCs w:val="32"/>
          <w:rtl/>
        </w:rPr>
        <w:t xml:space="preserve">وية. </w:t>
      </w:r>
    </w:p>
    <w:p w:rsidR="008F29B0" w:rsidRDefault="008F29B0" w:rsidP="008F29B0">
      <w:pPr>
        <w:pStyle w:val="afd"/>
        <w:widowControl w:val="0"/>
        <w:ind w:left="0"/>
        <w:jc w:val="both"/>
        <w:rPr>
          <w:rFonts w:ascii="Arial" w:hAnsi="Arial" w:cs="Arial"/>
          <w:sz w:val="32"/>
          <w:szCs w:val="32"/>
          <w:rtl/>
        </w:rPr>
      </w:pPr>
      <w:r>
        <w:rPr>
          <w:rFonts w:ascii="Arial" w:hAnsi="Arial" w:cs="Arial" w:hint="cs"/>
          <w:sz w:val="32"/>
          <w:szCs w:val="32"/>
          <w:rtl/>
        </w:rPr>
        <w:t xml:space="preserve">   </w:t>
      </w:r>
      <w:r w:rsidRPr="00B9566B">
        <w:rPr>
          <w:rFonts w:ascii="Arial" w:hAnsi="Arial" w:cs="Arial"/>
          <w:sz w:val="32"/>
          <w:szCs w:val="32"/>
          <w:rtl/>
        </w:rPr>
        <w:t>يمكن أن تنظم صور عبر محورية لإعطاء صور سهمية (</w:t>
      </w:r>
      <w:r w:rsidRPr="00B9566B">
        <w:rPr>
          <w:rFonts w:ascii="Arial" w:hAnsi="Arial" w:cs="Arial"/>
          <w:sz w:val="32"/>
          <w:szCs w:val="32"/>
        </w:rPr>
        <w:t>sagital</w:t>
      </w:r>
      <w:r w:rsidRPr="00B9566B">
        <w:rPr>
          <w:rFonts w:ascii="Arial" w:hAnsi="Arial" w:cs="Arial"/>
          <w:sz w:val="32"/>
          <w:szCs w:val="32"/>
          <w:rtl/>
        </w:rPr>
        <w:t>) أو أكليلية (</w:t>
      </w:r>
      <w:r w:rsidRPr="00B9566B">
        <w:rPr>
          <w:rFonts w:ascii="Arial" w:hAnsi="Arial" w:cs="Arial"/>
          <w:sz w:val="32"/>
          <w:szCs w:val="32"/>
        </w:rPr>
        <w:t>Coronal</w:t>
      </w:r>
      <w:r w:rsidRPr="00B9566B">
        <w:rPr>
          <w:rFonts w:ascii="Arial" w:hAnsi="Arial" w:cs="Arial"/>
          <w:sz w:val="32"/>
          <w:szCs w:val="32"/>
          <w:rtl/>
        </w:rPr>
        <w:t>) أو حتى صور ثلاثية الأبعاد (</w:t>
      </w:r>
      <w:r w:rsidRPr="00B9566B">
        <w:rPr>
          <w:rFonts w:ascii="Arial" w:hAnsi="Arial" w:cs="Arial"/>
          <w:sz w:val="32"/>
          <w:szCs w:val="32"/>
        </w:rPr>
        <w:t>Three - Dimensional</w:t>
      </w:r>
      <w:r w:rsidRPr="00B9566B">
        <w:rPr>
          <w:rFonts w:ascii="Arial" w:hAnsi="Arial" w:cs="Arial"/>
          <w:sz w:val="32"/>
          <w:szCs w:val="32"/>
          <w:rtl/>
        </w:rPr>
        <w:t>) للعظام مع أشكالها المعقدة، مثل فقرات. يستعمل الطبقي المحوري أيضاً في تقييم كثافة العظام                   في مناطق منتقاة، ومع ذلك فإن من الأفضل أن ينجز ذلك الآن بتقنيات أخرى.</w:t>
      </w:r>
    </w:p>
    <w:p w:rsidR="008F29B0" w:rsidRDefault="008F29B0" w:rsidP="008F29B0">
      <w:pPr>
        <w:pStyle w:val="afd"/>
        <w:widowControl w:val="0"/>
        <w:ind w:left="0"/>
        <w:jc w:val="both"/>
        <w:rPr>
          <w:rFonts w:ascii="Arial" w:hAnsi="Arial" w:cs="Arial"/>
          <w:sz w:val="32"/>
          <w:szCs w:val="32"/>
          <w:rtl/>
        </w:rPr>
      </w:pPr>
      <w:r w:rsidRPr="00346126">
        <w:rPr>
          <w:rFonts w:ascii="Arial" w:hAnsi="Arial" w:cs="Arial"/>
          <w:sz w:val="32"/>
          <w:szCs w:val="32"/>
          <w:rtl/>
        </w:rPr>
        <w:t xml:space="preserve">   </w:t>
      </w:r>
    </w:p>
    <w:p w:rsidR="008F29B0" w:rsidRPr="00D16E95" w:rsidRDefault="008F29B0" w:rsidP="008F29B0">
      <w:pPr>
        <w:pStyle w:val="afd"/>
        <w:widowControl w:val="0"/>
        <w:ind w:left="0"/>
        <w:jc w:val="both"/>
        <w:rPr>
          <w:rFonts w:ascii="Arial" w:hAnsi="Arial" w:cs="Arial"/>
          <w:b/>
          <w:bCs/>
          <w:i/>
          <w:iCs/>
          <w:sz w:val="32"/>
          <w:szCs w:val="32"/>
          <w:rtl/>
        </w:rPr>
      </w:pPr>
      <w:r w:rsidRPr="00D16E95">
        <w:rPr>
          <w:rFonts w:ascii="Arial" w:hAnsi="Arial" w:cs="Arial"/>
          <w:b/>
          <w:bCs/>
          <w:i/>
          <w:iCs/>
          <w:sz w:val="36"/>
          <w:szCs w:val="36"/>
          <w:rtl/>
        </w:rPr>
        <w:t xml:space="preserve"> </w:t>
      </w:r>
      <w:r w:rsidRPr="00D16E95">
        <w:rPr>
          <w:rFonts w:ascii="Arial" w:hAnsi="Arial" w:cs="Arial" w:hint="cs"/>
          <w:b/>
          <w:bCs/>
          <w:i/>
          <w:iCs/>
          <w:sz w:val="36"/>
          <w:szCs w:val="36"/>
          <w:rtl/>
        </w:rPr>
        <w:t xml:space="preserve">5 </w:t>
      </w:r>
      <w:r w:rsidRPr="00D16E95">
        <w:rPr>
          <w:rFonts w:ascii="Arial" w:hAnsi="Arial" w:cs="Arial"/>
          <w:b/>
          <w:bCs/>
          <w:i/>
          <w:iCs/>
          <w:sz w:val="36"/>
          <w:szCs w:val="36"/>
          <w:rtl/>
        </w:rPr>
        <w:t>-</w:t>
      </w:r>
      <w:r w:rsidRPr="00D16E95">
        <w:rPr>
          <w:rFonts w:ascii="Arial" w:hAnsi="Arial" w:cs="Arial"/>
          <w:b/>
          <w:bCs/>
          <w:i/>
          <w:iCs/>
          <w:sz w:val="36"/>
          <w:szCs w:val="36"/>
          <w:u w:val="single"/>
          <w:rtl/>
        </w:rPr>
        <w:t xml:space="preserve"> التصوير بالرنين المغناطيسي (</w:t>
      </w:r>
      <w:r w:rsidRPr="00D16E95">
        <w:rPr>
          <w:rFonts w:ascii="Arial" w:hAnsi="Arial" w:cs="Arial"/>
          <w:b/>
          <w:bCs/>
          <w:i/>
          <w:iCs/>
          <w:sz w:val="36"/>
          <w:szCs w:val="36"/>
          <w:u w:val="single"/>
        </w:rPr>
        <w:t>MRI</w:t>
      </w:r>
      <w:r w:rsidRPr="00D16E95">
        <w:rPr>
          <w:rFonts w:ascii="Arial" w:hAnsi="Arial" w:cs="Arial"/>
          <w:b/>
          <w:bCs/>
          <w:i/>
          <w:iCs/>
          <w:sz w:val="36"/>
          <w:szCs w:val="36"/>
          <w:u w:val="single"/>
          <w:rtl/>
        </w:rPr>
        <w:t>):</w:t>
      </w:r>
    </w:p>
    <w:p w:rsidR="008F29B0" w:rsidRPr="00346126" w:rsidRDefault="008F29B0" w:rsidP="008F29B0">
      <w:pPr>
        <w:pStyle w:val="afd"/>
        <w:widowControl w:val="0"/>
        <w:ind w:left="0"/>
        <w:jc w:val="both"/>
        <w:rPr>
          <w:rFonts w:ascii="Arial" w:hAnsi="Arial" w:cs="Arial"/>
          <w:sz w:val="32"/>
          <w:szCs w:val="32"/>
          <w:rtl/>
        </w:rPr>
      </w:pPr>
      <w:r>
        <w:rPr>
          <w:rFonts w:ascii="Arial" w:hAnsi="Arial" w:cs="Arial" w:hint="cs"/>
          <w:sz w:val="32"/>
          <w:szCs w:val="32"/>
          <w:rtl/>
        </w:rPr>
        <w:t xml:space="preserve">   </w:t>
      </w:r>
      <w:r w:rsidRPr="00346126">
        <w:rPr>
          <w:rFonts w:ascii="Arial" w:hAnsi="Arial" w:cs="Arial"/>
          <w:sz w:val="32"/>
          <w:szCs w:val="32"/>
          <w:rtl/>
        </w:rPr>
        <w:t>بخلاف التصوير بالأشعة السينية، يعتمد التصوير بالرنين المغناطيسي على انبعاثات متواترة لذرات وجزئيات في الأنسجة عرضت لحقل مغناطيسي ساكن. تجرى الصورة بهذه المفردات المشابهة لتلك في الطبقي المحوري، ولكن مع ثبات التباين بشكل أ</w:t>
      </w:r>
      <w:r>
        <w:rPr>
          <w:rFonts w:ascii="Arial" w:hAnsi="Arial" w:cs="Arial"/>
          <w:sz w:val="32"/>
          <w:szCs w:val="32"/>
          <w:rtl/>
        </w:rPr>
        <w:t>ك</w:t>
      </w:r>
      <w:r>
        <w:rPr>
          <w:rFonts w:ascii="Arial" w:hAnsi="Arial" w:cs="Arial" w:hint="cs"/>
          <w:sz w:val="32"/>
          <w:szCs w:val="32"/>
          <w:rtl/>
        </w:rPr>
        <w:t>ث</w:t>
      </w:r>
      <w:r w:rsidRPr="00346126">
        <w:rPr>
          <w:rFonts w:ascii="Arial" w:hAnsi="Arial" w:cs="Arial"/>
          <w:sz w:val="32"/>
          <w:szCs w:val="32"/>
          <w:rtl/>
        </w:rPr>
        <w:t>ر جودة وتمييز انتقائي أكثر للأنسجة، علاوة على ذلك فإن التصوير المقطعي يمكن الحصول عليه في أغلب المستويات مع إمكانية إعادة التشكيل لإعطاء صورة ثلاثية الأبعاد. إن كل النوى الذرية بالإضافة إلى أعداد مفردة من البرتونات تملك خاصية الرنين المغناطيسي، لكن ولأنها غزيرة جداً في الأنسجة الإنسانية فهي سهلة الاكتشاف, فإن استخدام نوى الهيدروجين هو الأكثر شيوعاً في التصوير بالرنين المغناطيسي. إن تركيز مفردات ال</w:t>
      </w:r>
      <w:r>
        <w:rPr>
          <w:rFonts w:ascii="Arial" w:hAnsi="Arial" w:cs="Arial"/>
          <w:sz w:val="32"/>
          <w:szCs w:val="32"/>
          <w:rtl/>
        </w:rPr>
        <w:t xml:space="preserve">مرنان </w:t>
      </w:r>
      <w:r>
        <w:rPr>
          <w:rFonts w:ascii="Arial" w:hAnsi="Arial" w:cs="Arial" w:hint="cs"/>
          <w:sz w:val="32"/>
          <w:szCs w:val="32"/>
          <w:rtl/>
        </w:rPr>
        <w:t>ي</w:t>
      </w:r>
      <w:r w:rsidRPr="00346126">
        <w:rPr>
          <w:rFonts w:ascii="Arial" w:hAnsi="Arial" w:cs="Arial"/>
          <w:sz w:val="32"/>
          <w:szCs w:val="32"/>
          <w:rtl/>
        </w:rPr>
        <w:t xml:space="preserve">عتمد جزئياً على كثافة نوى الهيدروجين في مقاطع الأنسجة، وجزئياً على مميزات الدوران السريع ومعدلات الأرخاء التالية لخروج البروتونات. </w:t>
      </w:r>
    </w:p>
    <w:p w:rsidR="008F29B0" w:rsidRPr="00346126" w:rsidRDefault="008F29B0" w:rsidP="008F29B0">
      <w:pPr>
        <w:pStyle w:val="afd"/>
        <w:widowControl w:val="0"/>
        <w:ind w:left="0"/>
        <w:jc w:val="both"/>
        <w:rPr>
          <w:rFonts w:ascii="Arial" w:hAnsi="Arial" w:cs="Arial"/>
          <w:sz w:val="32"/>
          <w:szCs w:val="32"/>
          <w:rtl/>
        </w:rPr>
      </w:pPr>
      <w:r>
        <w:rPr>
          <w:rFonts w:ascii="Arial" w:hAnsi="Arial" w:cs="Arial" w:hint="cs"/>
          <w:sz w:val="32"/>
          <w:szCs w:val="32"/>
          <w:rtl/>
        </w:rPr>
        <w:t xml:space="preserve">   </w:t>
      </w:r>
      <w:r w:rsidRPr="00346126">
        <w:rPr>
          <w:rFonts w:ascii="Arial" w:hAnsi="Arial" w:cs="Arial"/>
          <w:sz w:val="32"/>
          <w:szCs w:val="32"/>
          <w:rtl/>
        </w:rPr>
        <w:t xml:space="preserve">وهذه الظاهرة من الارخاء تحدد ثابتين مستقلين </w:t>
      </w:r>
      <w:r w:rsidRPr="00346126">
        <w:rPr>
          <w:rFonts w:ascii="Arial" w:hAnsi="Arial" w:cs="Arial"/>
          <w:sz w:val="32"/>
          <w:szCs w:val="32"/>
        </w:rPr>
        <w:t>T2</w:t>
      </w:r>
      <w:r w:rsidRPr="00346126">
        <w:rPr>
          <w:rFonts w:ascii="Arial" w:hAnsi="Arial" w:cs="Arial"/>
          <w:sz w:val="32"/>
          <w:szCs w:val="32"/>
          <w:rtl/>
        </w:rPr>
        <w:t xml:space="preserve"> و </w:t>
      </w:r>
      <w:r w:rsidRPr="00346126">
        <w:rPr>
          <w:rFonts w:ascii="Arial" w:hAnsi="Arial" w:cs="Arial"/>
          <w:sz w:val="32"/>
          <w:szCs w:val="32"/>
        </w:rPr>
        <w:t>T1</w:t>
      </w:r>
      <w:r w:rsidRPr="00346126">
        <w:rPr>
          <w:rFonts w:ascii="Arial" w:hAnsi="Arial" w:cs="Arial"/>
          <w:sz w:val="32"/>
          <w:szCs w:val="32"/>
          <w:rtl/>
        </w:rPr>
        <w:t>، والتي تعطي ارتفاع لائنين من المفردات الحادثة في وقت واحد. فالأنسجة المحتوية بغزارة على الهيدروجين (الشحوم، العظم الإسفنجي، النقي) تقذف مفردات عالية الكثافة وتعطي الصورة الأكثر سطوعاً.</w:t>
      </w:r>
    </w:p>
    <w:p w:rsidR="008F29B0" w:rsidRPr="00346126" w:rsidRDefault="008F29B0" w:rsidP="008F29B0">
      <w:pPr>
        <w:pStyle w:val="afd"/>
        <w:widowControl w:val="0"/>
        <w:ind w:left="0"/>
        <w:jc w:val="both"/>
        <w:rPr>
          <w:rFonts w:ascii="Arial" w:hAnsi="Arial" w:cs="Arial"/>
          <w:sz w:val="32"/>
          <w:szCs w:val="32"/>
          <w:rtl/>
        </w:rPr>
      </w:pPr>
      <w:r w:rsidRPr="00C33074">
        <w:rPr>
          <w:rFonts w:ascii="Arial" w:hAnsi="Arial" w:cs="Arial"/>
          <w:sz w:val="32"/>
          <w:szCs w:val="32"/>
          <w:rtl/>
        </w:rPr>
        <w:t xml:space="preserve">  الأنسجة المحتوية على قليل من الهيدروجين (العظم القشري، الأربطة، الأوتار، الهواء) تظهر سوداء</w:t>
      </w:r>
      <w:r w:rsidRPr="00346126">
        <w:rPr>
          <w:rFonts w:ascii="Arial" w:hAnsi="Arial" w:cs="Arial"/>
          <w:sz w:val="32"/>
          <w:szCs w:val="32"/>
          <w:rtl/>
        </w:rPr>
        <w:t xml:space="preserve"> والتي بينهما في اللون الرمادي هي الغضاريف، والقناة الشوكية، </w:t>
      </w:r>
      <w:r w:rsidRPr="00346126">
        <w:rPr>
          <w:rFonts w:ascii="Arial" w:hAnsi="Arial" w:cs="Arial"/>
          <w:sz w:val="32"/>
          <w:szCs w:val="32"/>
          <w:rtl/>
        </w:rPr>
        <w:lastRenderedPageBreak/>
        <w:t xml:space="preserve">والعضلات.  </w:t>
      </w:r>
    </w:p>
    <w:p w:rsidR="008F29B0" w:rsidRPr="00346126" w:rsidRDefault="008F29B0" w:rsidP="008F29B0">
      <w:pPr>
        <w:pStyle w:val="afd"/>
        <w:widowControl w:val="0"/>
        <w:ind w:left="0"/>
        <w:jc w:val="both"/>
        <w:rPr>
          <w:rFonts w:ascii="Arial" w:hAnsi="Arial" w:cs="Arial"/>
          <w:sz w:val="32"/>
          <w:szCs w:val="32"/>
          <w:rtl/>
        </w:rPr>
      </w:pPr>
      <w:r>
        <w:rPr>
          <w:rFonts w:ascii="Arial" w:hAnsi="Arial" w:cs="Arial" w:hint="cs"/>
          <w:sz w:val="32"/>
          <w:szCs w:val="32"/>
          <w:rtl/>
        </w:rPr>
        <w:t xml:space="preserve">   </w:t>
      </w:r>
      <w:r w:rsidRPr="00346126">
        <w:rPr>
          <w:rFonts w:ascii="Arial" w:hAnsi="Arial" w:cs="Arial"/>
          <w:sz w:val="32"/>
          <w:szCs w:val="32"/>
          <w:rtl/>
        </w:rPr>
        <w:t xml:space="preserve">في إنتاج الصور: كل من ميزات </w:t>
      </w:r>
      <w:r w:rsidRPr="00346126">
        <w:rPr>
          <w:rFonts w:ascii="Arial" w:hAnsi="Arial" w:cs="Arial"/>
          <w:sz w:val="32"/>
          <w:szCs w:val="32"/>
        </w:rPr>
        <w:t>T2</w:t>
      </w:r>
      <w:r w:rsidRPr="00346126">
        <w:rPr>
          <w:rFonts w:ascii="Arial" w:hAnsi="Arial" w:cs="Arial"/>
          <w:sz w:val="32"/>
          <w:szCs w:val="32"/>
          <w:rtl/>
        </w:rPr>
        <w:t xml:space="preserve"> و </w:t>
      </w:r>
      <w:r w:rsidRPr="00346126">
        <w:rPr>
          <w:rFonts w:ascii="Arial" w:hAnsi="Arial" w:cs="Arial"/>
          <w:sz w:val="32"/>
          <w:szCs w:val="32"/>
        </w:rPr>
        <w:t>T1</w:t>
      </w:r>
      <w:r w:rsidRPr="00346126">
        <w:rPr>
          <w:rFonts w:ascii="Arial" w:hAnsi="Arial" w:cs="Arial"/>
          <w:sz w:val="32"/>
          <w:szCs w:val="32"/>
          <w:rtl/>
        </w:rPr>
        <w:t xml:space="preserve"> للأنسجة يمكن أن تعزز أو تثقل (</w:t>
      </w:r>
      <w:r w:rsidRPr="00346126">
        <w:rPr>
          <w:rFonts w:ascii="Arial" w:hAnsi="Arial" w:cs="Arial"/>
          <w:sz w:val="32"/>
          <w:szCs w:val="32"/>
        </w:rPr>
        <w:t>Weighted</w:t>
      </w:r>
      <w:r w:rsidRPr="00346126">
        <w:rPr>
          <w:rFonts w:ascii="Arial" w:hAnsi="Arial" w:cs="Arial"/>
          <w:sz w:val="32"/>
          <w:szCs w:val="32"/>
          <w:rtl/>
        </w:rPr>
        <w:t xml:space="preserve">) لتعطي معلومات كاملة. فالصورة الثقلة بـ </w:t>
      </w:r>
      <w:r w:rsidRPr="00346126">
        <w:rPr>
          <w:rFonts w:ascii="Arial" w:hAnsi="Arial" w:cs="Arial"/>
          <w:sz w:val="32"/>
          <w:szCs w:val="32"/>
        </w:rPr>
        <w:t>T1</w:t>
      </w:r>
      <w:r w:rsidRPr="00346126">
        <w:rPr>
          <w:rFonts w:ascii="Arial" w:hAnsi="Arial" w:cs="Arial"/>
          <w:sz w:val="32"/>
          <w:szCs w:val="32"/>
          <w:rtl/>
        </w:rPr>
        <w:t xml:space="preserve"> (</w:t>
      </w:r>
      <w:r w:rsidRPr="00346126">
        <w:rPr>
          <w:rFonts w:ascii="Arial" w:hAnsi="Arial" w:cs="Arial"/>
          <w:sz w:val="32"/>
          <w:szCs w:val="32"/>
        </w:rPr>
        <w:t>T1 - Weighted</w:t>
      </w:r>
      <w:r w:rsidRPr="00346126">
        <w:rPr>
          <w:rFonts w:ascii="Arial" w:hAnsi="Arial" w:cs="Arial"/>
          <w:sz w:val="32"/>
          <w:szCs w:val="32"/>
          <w:rtl/>
        </w:rPr>
        <w:t xml:space="preserve">) تظهر تحديد أعظمي وتقدم صورة تشريحية غالباً، والصورة الثقلة بـ </w:t>
      </w:r>
      <w:r w:rsidRPr="00346126">
        <w:rPr>
          <w:rFonts w:ascii="Arial" w:hAnsi="Arial" w:cs="Arial"/>
          <w:sz w:val="32"/>
          <w:szCs w:val="32"/>
        </w:rPr>
        <w:t>T2</w:t>
      </w:r>
      <w:r w:rsidRPr="00346126">
        <w:rPr>
          <w:rFonts w:ascii="Arial" w:hAnsi="Arial" w:cs="Arial"/>
          <w:sz w:val="32"/>
          <w:szCs w:val="32"/>
          <w:rtl/>
        </w:rPr>
        <w:t xml:space="preserve"> (</w:t>
      </w:r>
      <w:r w:rsidRPr="00346126">
        <w:rPr>
          <w:rFonts w:ascii="Arial" w:hAnsi="Arial" w:cs="Arial"/>
          <w:sz w:val="32"/>
          <w:szCs w:val="32"/>
        </w:rPr>
        <w:t>T2 - Weighted</w:t>
      </w:r>
      <w:r w:rsidRPr="00346126">
        <w:rPr>
          <w:rFonts w:ascii="Arial" w:hAnsi="Arial" w:cs="Arial"/>
          <w:sz w:val="32"/>
          <w:szCs w:val="32"/>
          <w:rtl/>
        </w:rPr>
        <w:t xml:space="preserve">) تخبر أكثر حول المييزات الفيزيولوجية للأنسجة. </w:t>
      </w:r>
    </w:p>
    <w:p w:rsidR="008F29B0" w:rsidRPr="00346126" w:rsidRDefault="008F29B0" w:rsidP="008F29B0">
      <w:pPr>
        <w:pStyle w:val="afd"/>
        <w:widowControl w:val="0"/>
        <w:ind w:left="0"/>
        <w:jc w:val="both"/>
        <w:rPr>
          <w:rFonts w:ascii="Arial" w:hAnsi="Arial" w:cs="Arial"/>
          <w:sz w:val="32"/>
          <w:szCs w:val="32"/>
          <w:rtl/>
        </w:rPr>
      </w:pPr>
      <w:r>
        <w:rPr>
          <w:rFonts w:ascii="Arial" w:hAnsi="Arial" w:cs="Arial" w:hint="cs"/>
          <w:sz w:val="32"/>
          <w:szCs w:val="32"/>
          <w:rtl/>
        </w:rPr>
        <w:t xml:space="preserve">   </w:t>
      </w:r>
      <w:r w:rsidRPr="00346126">
        <w:rPr>
          <w:rFonts w:ascii="Arial" w:hAnsi="Arial" w:cs="Arial"/>
          <w:sz w:val="32"/>
          <w:szCs w:val="32"/>
          <w:rtl/>
        </w:rPr>
        <w:t>التسلسلات النبضية الأخرى (</w:t>
      </w:r>
      <w:r w:rsidRPr="00346126">
        <w:rPr>
          <w:rFonts w:ascii="Arial" w:hAnsi="Arial" w:cs="Arial"/>
          <w:sz w:val="32"/>
          <w:szCs w:val="32"/>
        </w:rPr>
        <w:t>Pulse Sequences</w:t>
      </w:r>
      <w:r w:rsidRPr="00346126">
        <w:rPr>
          <w:rFonts w:ascii="Arial" w:hAnsi="Arial" w:cs="Arial"/>
          <w:sz w:val="32"/>
          <w:szCs w:val="32"/>
          <w:rtl/>
        </w:rPr>
        <w:t xml:space="preserve">) المستعملة غالباً هي كثافة البروتون و </w:t>
      </w:r>
      <w:r w:rsidRPr="00346126">
        <w:rPr>
          <w:rFonts w:ascii="Arial" w:hAnsi="Arial" w:cs="Arial"/>
          <w:sz w:val="32"/>
          <w:szCs w:val="32"/>
        </w:rPr>
        <w:t>STIR</w:t>
      </w:r>
      <w:r w:rsidRPr="00346126">
        <w:rPr>
          <w:rFonts w:ascii="Arial" w:hAnsi="Arial" w:cs="Arial"/>
          <w:sz w:val="32"/>
          <w:szCs w:val="32"/>
          <w:rtl/>
        </w:rPr>
        <w:t xml:space="preserve"> (</w:t>
      </w:r>
      <w:r>
        <w:rPr>
          <w:rFonts w:ascii="Arial" w:hAnsi="Arial" w:cs="Arial"/>
          <w:sz w:val="32"/>
          <w:szCs w:val="32"/>
        </w:rPr>
        <w:t>Short Time</w:t>
      </w:r>
      <w:r w:rsidRPr="00346126">
        <w:rPr>
          <w:rFonts w:ascii="Arial" w:hAnsi="Arial" w:cs="Arial"/>
          <w:sz w:val="32"/>
          <w:szCs w:val="32"/>
        </w:rPr>
        <w:t xml:space="preserve"> Inversion Recovery</w:t>
      </w:r>
      <w:r w:rsidRPr="00346126">
        <w:rPr>
          <w:rFonts w:ascii="Arial" w:hAnsi="Arial" w:cs="Arial"/>
          <w:sz w:val="32"/>
          <w:szCs w:val="32"/>
          <w:rtl/>
        </w:rPr>
        <w:t>), التي تظهر المفردات (</w:t>
      </w:r>
      <w:r w:rsidRPr="00346126">
        <w:rPr>
          <w:rFonts w:ascii="Arial" w:hAnsi="Arial" w:cs="Arial"/>
          <w:sz w:val="32"/>
          <w:szCs w:val="32"/>
        </w:rPr>
        <w:t>The signal</w:t>
      </w:r>
      <w:r w:rsidRPr="00346126">
        <w:rPr>
          <w:rFonts w:ascii="Arial" w:hAnsi="Arial" w:cs="Arial"/>
          <w:sz w:val="32"/>
          <w:szCs w:val="32"/>
          <w:rtl/>
        </w:rPr>
        <w:t>) من الشحوم و تزيد التباين للأنسجة الحاوية على الهواء.</w:t>
      </w:r>
    </w:p>
    <w:p w:rsidR="008F29B0" w:rsidRPr="00346126" w:rsidRDefault="008F29B0" w:rsidP="008F29B0">
      <w:pPr>
        <w:pStyle w:val="afd"/>
        <w:widowControl w:val="0"/>
        <w:ind w:left="0"/>
        <w:jc w:val="both"/>
        <w:rPr>
          <w:rFonts w:ascii="Arial" w:hAnsi="Arial" w:cs="Arial"/>
          <w:sz w:val="32"/>
          <w:szCs w:val="32"/>
          <w:rtl/>
        </w:rPr>
      </w:pPr>
      <w:r>
        <w:rPr>
          <w:rFonts w:ascii="Arial" w:hAnsi="Arial" w:cs="Arial" w:hint="cs"/>
          <w:sz w:val="32"/>
          <w:szCs w:val="32"/>
          <w:rtl/>
        </w:rPr>
        <w:t xml:space="preserve">   </w:t>
      </w:r>
      <w:r w:rsidRPr="00346126">
        <w:rPr>
          <w:rFonts w:ascii="Arial" w:hAnsi="Arial" w:cs="Arial"/>
          <w:sz w:val="32"/>
          <w:szCs w:val="32"/>
          <w:rtl/>
        </w:rPr>
        <w:t xml:space="preserve">بانتقاء أغلب المستويات التشريحية الخاصة، ونمط اللف، وثخانة الشريحة، والتسلسل النبضي والحجمي، واختلاف الأنسجة والأعضاء، يمكن تمييزه بشكل واضح. الأورام العظمية يمكن أن تشاهد </w:t>
      </w:r>
      <w:r>
        <w:rPr>
          <w:rFonts w:ascii="Arial" w:hAnsi="Arial" w:cs="Arial"/>
          <w:sz w:val="32"/>
          <w:szCs w:val="32"/>
          <w:rtl/>
        </w:rPr>
        <w:t>في المدى المعترض والشاقولي، وال</w:t>
      </w:r>
      <w:r>
        <w:rPr>
          <w:rFonts w:ascii="Arial" w:hAnsi="Arial" w:cs="Arial" w:hint="cs"/>
          <w:sz w:val="32"/>
          <w:szCs w:val="32"/>
          <w:rtl/>
        </w:rPr>
        <w:t>ا</w:t>
      </w:r>
      <w:r w:rsidRPr="00346126">
        <w:rPr>
          <w:rFonts w:ascii="Arial" w:hAnsi="Arial" w:cs="Arial"/>
          <w:sz w:val="32"/>
          <w:szCs w:val="32"/>
          <w:rtl/>
        </w:rPr>
        <w:t>نتشار عبر العظم يمكن أن يقيم بدقة. علاوة على ذلك توجد إمكانية كافية لت</w:t>
      </w:r>
      <w:r>
        <w:rPr>
          <w:rFonts w:ascii="Arial" w:hAnsi="Arial" w:cs="Arial"/>
          <w:sz w:val="32"/>
          <w:szCs w:val="32"/>
          <w:rtl/>
        </w:rPr>
        <w:t>شخيص ال</w:t>
      </w:r>
      <w:r>
        <w:rPr>
          <w:rFonts w:ascii="Arial" w:hAnsi="Arial" w:cs="Arial" w:hint="cs"/>
          <w:sz w:val="32"/>
          <w:szCs w:val="32"/>
          <w:rtl/>
        </w:rPr>
        <w:t>أ</w:t>
      </w:r>
      <w:r w:rsidRPr="00346126">
        <w:rPr>
          <w:rFonts w:ascii="Arial" w:hAnsi="Arial" w:cs="Arial"/>
          <w:sz w:val="32"/>
          <w:szCs w:val="32"/>
          <w:rtl/>
        </w:rPr>
        <w:t>نسجة الحقيقية مما يسمح مرضياً بتشخيص تشريحي جيد. مساحات أخرى تفيد</w:t>
      </w:r>
      <w:r>
        <w:rPr>
          <w:rFonts w:ascii="Arial" w:hAnsi="Arial" w:cs="Arial"/>
          <w:sz w:val="32"/>
          <w:szCs w:val="32"/>
          <w:rtl/>
        </w:rPr>
        <w:t xml:space="preserve"> بالتشخيص المبكر لل</w:t>
      </w:r>
      <w:r>
        <w:rPr>
          <w:rFonts w:ascii="Arial" w:hAnsi="Arial" w:cs="Arial" w:hint="cs"/>
          <w:sz w:val="32"/>
          <w:szCs w:val="32"/>
          <w:rtl/>
        </w:rPr>
        <w:t>إ</w:t>
      </w:r>
      <w:r w:rsidRPr="00346126">
        <w:rPr>
          <w:rFonts w:ascii="Arial" w:hAnsi="Arial" w:cs="Arial"/>
          <w:sz w:val="32"/>
          <w:szCs w:val="32"/>
          <w:rtl/>
        </w:rPr>
        <w:t>فقار العظمي (نقص التروية) والتنخر. واستقصاء آلام الظهر والاضطرابات الشوكية، وتوضيح أذيات الأنسجة الرخوة والأذيات الغضروفية.</w:t>
      </w:r>
    </w:p>
    <w:p w:rsidR="008F29B0" w:rsidRPr="00346126" w:rsidRDefault="008F29B0" w:rsidP="008F29B0">
      <w:pPr>
        <w:pStyle w:val="afd"/>
        <w:widowControl w:val="0"/>
        <w:ind w:left="0"/>
        <w:jc w:val="both"/>
        <w:rPr>
          <w:rFonts w:ascii="Arial" w:hAnsi="Arial" w:cs="Arial"/>
          <w:sz w:val="32"/>
          <w:szCs w:val="32"/>
          <w:rtl/>
        </w:rPr>
      </w:pPr>
      <w:r>
        <w:rPr>
          <w:rFonts w:ascii="Arial" w:hAnsi="Arial" w:cs="Arial" w:hint="cs"/>
          <w:sz w:val="32"/>
          <w:szCs w:val="32"/>
          <w:rtl/>
        </w:rPr>
        <w:t xml:space="preserve">   </w:t>
      </w:r>
      <w:r w:rsidRPr="00346126">
        <w:rPr>
          <w:rFonts w:ascii="Arial" w:hAnsi="Arial" w:cs="Arial"/>
          <w:sz w:val="32"/>
          <w:szCs w:val="32"/>
          <w:rtl/>
        </w:rPr>
        <w:t xml:space="preserve">فلذلك </w:t>
      </w:r>
      <w:r>
        <w:rPr>
          <w:rFonts w:ascii="Arial" w:hAnsi="Arial" w:cs="Arial" w:hint="cs"/>
          <w:sz w:val="32"/>
          <w:szCs w:val="32"/>
          <w:rtl/>
        </w:rPr>
        <w:t>ف</w:t>
      </w:r>
      <w:r w:rsidRPr="00346126">
        <w:rPr>
          <w:rFonts w:ascii="Arial" w:hAnsi="Arial" w:cs="Arial"/>
          <w:sz w:val="32"/>
          <w:szCs w:val="32"/>
          <w:rtl/>
        </w:rPr>
        <w:t>إن</w:t>
      </w:r>
      <w:r>
        <w:rPr>
          <w:rFonts w:ascii="Arial" w:hAnsi="Arial" w:cs="Arial" w:hint="cs"/>
          <w:sz w:val="32"/>
          <w:szCs w:val="32"/>
          <w:rtl/>
        </w:rPr>
        <w:t>َ</w:t>
      </w:r>
      <w:r w:rsidRPr="00346126">
        <w:rPr>
          <w:rFonts w:ascii="Arial" w:hAnsi="Arial" w:cs="Arial"/>
          <w:sz w:val="32"/>
          <w:szCs w:val="32"/>
          <w:rtl/>
        </w:rPr>
        <w:t xml:space="preserve"> </w:t>
      </w:r>
      <w:r w:rsidRPr="00346126">
        <w:rPr>
          <w:rFonts w:ascii="Arial" w:hAnsi="Arial" w:cs="Arial"/>
          <w:sz w:val="32"/>
          <w:szCs w:val="32"/>
        </w:rPr>
        <w:t>MRI</w:t>
      </w:r>
      <w:r w:rsidRPr="00346126">
        <w:rPr>
          <w:rFonts w:ascii="Arial" w:hAnsi="Arial" w:cs="Arial"/>
          <w:sz w:val="32"/>
          <w:szCs w:val="32"/>
          <w:rtl/>
        </w:rPr>
        <w:t xml:space="preserve"> متعدد الخيارات والبرامج</w:t>
      </w:r>
      <w:r>
        <w:rPr>
          <w:rFonts w:ascii="Arial" w:hAnsi="Arial" w:cs="Arial" w:hint="cs"/>
          <w:sz w:val="32"/>
          <w:szCs w:val="32"/>
          <w:rtl/>
        </w:rPr>
        <w:t xml:space="preserve">, </w:t>
      </w:r>
      <w:r>
        <w:rPr>
          <w:rFonts w:ascii="Arial" w:hAnsi="Arial" w:cs="Arial"/>
          <w:sz w:val="32"/>
          <w:szCs w:val="32"/>
          <w:rtl/>
        </w:rPr>
        <w:t>وخال</w:t>
      </w:r>
      <w:r>
        <w:rPr>
          <w:rFonts w:ascii="Arial" w:hAnsi="Arial" w:cs="Arial" w:hint="cs"/>
          <w:sz w:val="32"/>
          <w:szCs w:val="32"/>
          <w:rtl/>
        </w:rPr>
        <w:t>ٍ</w:t>
      </w:r>
      <w:r w:rsidRPr="00346126">
        <w:rPr>
          <w:rFonts w:ascii="Arial" w:hAnsi="Arial" w:cs="Arial"/>
          <w:sz w:val="32"/>
          <w:szCs w:val="32"/>
          <w:rtl/>
        </w:rPr>
        <w:t xml:space="preserve"> من مخاطر الإشعاع ، فذلك يدعو لاستخدامه بكثرة. ويجب التذكر بأنه أداة تشخيصية واحدة من بين الكثير.</w:t>
      </w:r>
    </w:p>
    <w:p w:rsidR="008F29B0" w:rsidRPr="00346126" w:rsidRDefault="008F29B0" w:rsidP="008F29B0">
      <w:pPr>
        <w:pStyle w:val="afd"/>
        <w:widowControl w:val="0"/>
        <w:ind w:left="0" w:firstLine="720"/>
        <w:jc w:val="both"/>
        <w:rPr>
          <w:rFonts w:ascii="Arial" w:hAnsi="Arial" w:cs="Arial"/>
          <w:sz w:val="32"/>
          <w:szCs w:val="32"/>
          <w:rtl/>
        </w:rPr>
      </w:pPr>
    </w:p>
    <w:p w:rsidR="008F29B0" w:rsidRDefault="008F29B0" w:rsidP="008F29B0">
      <w:pPr>
        <w:bidi w:val="0"/>
        <w:rPr>
          <w:rFonts w:cs="Traditional Arabic"/>
          <w:b/>
          <w:bCs/>
          <w:sz w:val="28"/>
          <w:szCs w:val="36"/>
        </w:rPr>
      </w:pPr>
      <w:r>
        <w:rPr>
          <w:rFonts w:cs="Traditional Arabic"/>
          <w:b/>
          <w:bCs/>
          <w:sz w:val="28"/>
          <w:szCs w:val="36"/>
          <w:rtl/>
        </w:rPr>
        <w:br w:type="page"/>
      </w:r>
    </w:p>
    <w:p w:rsidR="008F29B0" w:rsidRPr="0015088B" w:rsidRDefault="008F29B0" w:rsidP="008F29B0">
      <w:pPr>
        <w:pStyle w:val="afd"/>
        <w:widowControl w:val="0"/>
        <w:ind w:left="0" w:firstLine="720"/>
        <w:jc w:val="both"/>
        <w:rPr>
          <w:rFonts w:cs="Times New Roman"/>
          <w:b/>
          <w:bCs/>
          <w:sz w:val="52"/>
          <w:szCs w:val="52"/>
          <w:rtl/>
          <w:lang w:bidi="ar-SY"/>
        </w:rPr>
      </w:pPr>
      <w:r w:rsidRPr="0015088B">
        <w:rPr>
          <w:rFonts w:cs="Times New Roman"/>
          <w:b/>
          <w:bCs/>
          <w:sz w:val="52"/>
          <w:szCs w:val="52"/>
        </w:rPr>
        <w:lastRenderedPageBreak/>
        <w:t>III</w:t>
      </w:r>
      <w:r w:rsidRPr="0015088B">
        <w:rPr>
          <w:rFonts w:cs="Times New Roman"/>
          <w:b/>
          <w:bCs/>
          <w:sz w:val="52"/>
          <w:szCs w:val="52"/>
          <w:rtl/>
        </w:rPr>
        <w:t xml:space="preserve"> </w:t>
      </w:r>
      <w:r w:rsidRPr="0015088B">
        <w:rPr>
          <w:rFonts w:cs="Times New Roman" w:hint="cs"/>
          <w:sz w:val="72"/>
          <w:szCs w:val="72"/>
          <w:rtl/>
        </w:rPr>
        <w:t>-</w:t>
      </w:r>
      <w:r w:rsidRPr="0015088B">
        <w:rPr>
          <w:rFonts w:cs="Times New Roman"/>
          <w:sz w:val="56"/>
          <w:szCs w:val="56"/>
          <w:rtl/>
        </w:rPr>
        <w:t xml:space="preserve"> </w:t>
      </w:r>
      <w:r w:rsidRPr="0015088B">
        <w:rPr>
          <w:rFonts w:cs="Times New Roman"/>
          <w:b/>
          <w:bCs/>
          <w:sz w:val="52"/>
          <w:szCs w:val="52"/>
          <w:rtl/>
        </w:rPr>
        <w:t xml:space="preserve">الاستقصاءات </w:t>
      </w:r>
      <w:r w:rsidRPr="0015088B">
        <w:rPr>
          <w:rFonts w:cs="Times New Roman" w:hint="cs"/>
          <w:b/>
          <w:bCs/>
          <w:sz w:val="52"/>
          <w:szCs w:val="52"/>
          <w:rtl/>
        </w:rPr>
        <w:t>المخبرية:</w:t>
      </w:r>
    </w:p>
    <w:p w:rsidR="008F29B0" w:rsidRPr="00346126" w:rsidRDefault="008F29B0" w:rsidP="008F29B0">
      <w:pPr>
        <w:pStyle w:val="afd"/>
        <w:widowControl w:val="0"/>
        <w:ind w:left="0"/>
        <w:jc w:val="both"/>
        <w:rPr>
          <w:rFonts w:ascii="Arial" w:hAnsi="Arial" w:cs="Arial"/>
          <w:sz w:val="32"/>
          <w:szCs w:val="32"/>
          <w:rtl/>
        </w:rPr>
      </w:pPr>
      <w:r w:rsidRPr="00346126">
        <w:rPr>
          <w:rFonts w:ascii="Arial" w:hAnsi="Arial" w:cs="Arial"/>
          <w:sz w:val="32"/>
          <w:szCs w:val="32"/>
          <w:rtl/>
        </w:rPr>
        <w:t xml:space="preserve">تعتبر الفحوص الدموية عادة ضرورية لاستبعاد حالات أخرى (مثال الإنتانات وآفات العظم الاستقلابية). </w:t>
      </w:r>
    </w:p>
    <w:p w:rsidR="008F29B0" w:rsidRPr="00346126" w:rsidRDefault="008F29B0" w:rsidP="008F29B0">
      <w:pPr>
        <w:pStyle w:val="afd"/>
        <w:widowControl w:val="0"/>
        <w:ind w:left="0"/>
        <w:jc w:val="both"/>
        <w:rPr>
          <w:rFonts w:ascii="Arial" w:hAnsi="Arial" w:cs="Arial"/>
          <w:sz w:val="32"/>
          <w:szCs w:val="32"/>
          <w:rtl/>
        </w:rPr>
      </w:pPr>
      <w:r w:rsidRPr="00346126">
        <w:rPr>
          <w:rFonts w:ascii="Arial" w:hAnsi="Arial" w:cs="Arial"/>
          <w:sz w:val="32"/>
          <w:szCs w:val="32"/>
          <w:rtl/>
        </w:rPr>
        <w:t>يحدث فقر الدم مع ازدياد سرعة التثفل (</w:t>
      </w:r>
      <w:r w:rsidRPr="00346126">
        <w:rPr>
          <w:rFonts w:ascii="Arial" w:hAnsi="Arial" w:cs="Arial"/>
          <w:sz w:val="32"/>
          <w:szCs w:val="32"/>
        </w:rPr>
        <w:t>ESR</w:t>
      </w:r>
      <w:r w:rsidRPr="00346126">
        <w:rPr>
          <w:rFonts w:ascii="Arial" w:hAnsi="Arial" w:cs="Arial"/>
          <w:sz w:val="32"/>
          <w:szCs w:val="32"/>
          <w:rtl/>
        </w:rPr>
        <w:t>). وارتفاع مستوى الفوسفاتاز القلوية في المصل</w:t>
      </w:r>
      <w:r>
        <w:rPr>
          <w:rFonts w:ascii="Arial" w:hAnsi="Arial" w:cs="Arial" w:hint="cs"/>
          <w:sz w:val="32"/>
          <w:szCs w:val="32"/>
          <w:rtl/>
        </w:rPr>
        <w:t>,</w:t>
      </w:r>
      <w:r w:rsidRPr="00346126">
        <w:rPr>
          <w:rFonts w:ascii="Arial" w:hAnsi="Arial" w:cs="Arial"/>
          <w:sz w:val="32"/>
          <w:szCs w:val="32"/>
          <w:rtl/>
        </w:rPr>
        <w:t>ولكنها تبقى دلالات غير نوعية ولكنها قد تكون مساعدة في حال است</w:t>
      </w:r>
      <w:r>
        <w:rPr>
          <w:rFonts w:ascii="Arial" w:hAnsi="Arial" w:cs="Arial"/>
          <w:sz w:val="32"/>
          <w:szCs w:val="32"/>
          <w:rtl/>
        </w:rPr>
        <w:t>بعاد الأسباب الأخرى المسببة لها</w:t>
      </w:r>
      <w:r>
        <w:rPr>
          <w:rFonts w:ascii="Arial" w:hAnsi="Arial" w:cs="Arial" w:hint="cs"/>
          <w:sz w:val="32"/>
          <w:szCs w:val="32"/>
          <w:rtl/>
        </w:rPr>
        <w:t>,</w:t>
      </w:r>
      <w:r w:rsidRPr="00346126">
        <w:rPr>
          <w:rFonts w:ascii="Arial" w:hAnsi="Arial" w:cs="Arial"/>
          <w:sz w:val="32"/>
          <w:szCs w:val="32"/>
          <w:rtl/>
        </w:rPr>
        <w:t>وذلك في التفريق بين الآفات العظمية السليمة والخبيثة.</w:t>
      </w:r>
    </w:p>
    <w:p w:rsidR="008F29B0" w:rsidRPr="00346126" w:rsidRDefault="008F29B0" w:rsidP="008F29B0">
      <w:pPr>
        <w:pStyle w:val="afd"/>
        <w:widowControl w:val="0"/>
        <w:ind w:left="0"/>
        <w:jc w:val="both"/>
        <w:rPr>
          <w:rFonts w:ascii="Arial" w:hAnsi="Arial" w:cs="Arial"/>
          <w:sz w:val="32"/>
          <w:szCs w:val="32"/>
          <w:rtl/>
        </w:rPr>
      </w:pPr>
      <w:r w:rsidRPr="00346126">
        <w:rPr>
          <w:rFonts w:ascii="Arial" w:hAnsi="Arial" w:cs="Arial"/>
          <w:sz w:val="32"/>
          <w:szCs w:val="32"/>
          <w:rtl/>
        </w:rPr>
        <w:t xml:space="preserve">في الورم النقوي قد يظهر </w:t>
      </w:r>
      <w:r>
        <w:rPr>
          <w:rFonts w:ascii="Arial" w:hAnsi="Arial" w:cs="Arial" w:hint="cs"/>
          <w:sz w:val="32"/>
          <w:szCs w:val="32"/>
          <w:rtl/>
        </w:rPr>
        <w:t>رحلان</w:t>
      </w:r>
      <w:r w:rsidRPr="00346126">
        <w:rPr>
          <w:rFonts w:ascii="Arial" w:hAnsi="Arial" w:cs="Arial"/>
          <w:sz w:val="32"/>
          <w:szCs w:val="32"/>
          <w:rtl/>
        </w:rPr>
        <w:t xml:space="preserve"> بروتينات المصل لجزيء غلوبولين شاذ وقد يحتوي البول على بروتين بنس جونز (</w:t>
      </w:r>
      <w:r w:rsidRPr="00346126">
        <w:rPr>
          <w:rFonts w:ascii="Arial" w:hAnsi="Arial" w:cs="Arial"/>
          <w:sz w:val="32"/>
          <w:szCs w:val="32"/>
        </w:rPr>
        <w:t>Bence - Jones</w:t>
      </w:r>
      <w:r w:rsidRPr="00346126">
        <w:rPr>
          <w:rFonts w:ascii="Arial" w:hAnsi="Arial" w:cs="Arial"/>
          <w:sz w:val="32"/>
          <w:szCs w:val="32"/>
          <w:rtl/>
        </w:rPr>
        <w:t xml:space="preserve">) ، يفترض ارتفاع الفوسفاتاز الحامضي في المصل ووجود سرطان بروستات. </w:t>
      </w:r>
    </w:p>
    <w:p w:rsidR="008F29B0" w:rsidRPr="0015088B" w:rsidRDefault="008F29B0" w:rsidP="008F29B0">
      <w:pPr>
        <w:pStyle w:val="afd"/>
        <w:widowControl w:val="0"/>
        <w:ind w:left="0" w:firstLine="720"/>
        <w:jc w:val="both"/>
        <w:rPr>
          <w:rFonts w:cs="Times New Roman"/>
          <w:b/>
          <w:bCs/>
          <w:sz w:val="52"/>
          <w:szCs w:val="52"/>
          <w:rtl/>
        </w:rPr>
      </w:pPr>
      <w:r w:rsidRPr="0015088B">
        <w:rPr>
          <w:rFonts w:cs="Times New Roman"/>
          <w:b/>
          <w:bCs/>
          <w:sz w:val="52"/>
          <w:szCs w:val="52"/>
        </w:rPr>
        <w:t>IV</w:t>
      </w:r>
      <w:r w:rsidRPr="0015088B">
        <w:rPr>
          <w:rFonts w:cs="Times New Roman"/>
          <w:b/>
          <w:bCs/>
          <w:sz w:val="52"/>
          <w:szCs w:val="52"/>
          <w:rtl/>
        </w:rPr>
        <w:t xml:space="preserve"> </w:t>
      </w:r>
      <w:r w:rsidRPr="0015088B">
        <w:rPr>
          <w:rFonts w:cs="Times New Roman" w:hint="cs"/>
          <w:sz w:val="72"/>
          <w:szCs w:val="72"/>
          <w:rtl/>
        </w:rPr>
        <w:t>-</w:t>
      </w:r>
      <w:r w:rsidRPr="0015088B">
        <w:rPr>
          <w:rFonts w:cs="Times New Roman" w:hint="cs"/>
          <w:sz w:val="52"/>
          <w:szCs w:val="52"/>
          <w:rtl/>
        </w:rPr>
        <w:t xml:space="preserve"> </w:t>
      </w:r>
      <w:r w:rsidRPr="0015088B">
        <w:rPr>
          <w:rFonts w:cs="Times New Roman" w:hint="cs"/>
          <w:b/>
          <w:bCs/>
          <w:sz w:val="52"/>
          <w:szCs w:val="52"/>
          <w:rtl/>
        </w:rPr>
        <w:t>الخزعة:</w:t>
      </w:r>
    </w:p>
    <w:p w:rsidR="008F29B0" w:rsidRPr="00346126" w:rsidRDefault="008F29B0" w:rsidP="008F29B0">
      <w:pPr>
        <w:pStyle w:val="afd"/>
        <w:widowControl w:val="0"/>
        <w:ind w:left="0" w:firstLine="720"/>
        <w:jc w:val="both"/>
        <w:rPr>
          <w:rFonts w:ascii="Arial" w:hAnsi="Arial" w:cs="Arial"/>
          <w:sz w:val="32"/>
          <w:szCs w:val="32"/>
          <w:rtl/>
        </w:rPr>
      </w:pPr>
      <w:r w:rsidRPr="00346126">
        <w:rPr>
          <w:rFonts w:ascii="Arial" w:hAnsi="Arial" w:cs="Arial"/>
          <w:sz w:val="32"/>
          <w:szCs w:val="32"/>
          <w:rtl/>
        </w:rPr>
        <w:t>مع بعض الاستثناءات، تعتبر الخزعة أساسية لتشخيص دقيق وعلاج مخطط. ففي حال توفر الخبرة الكافية، يمكن أن تجرى بواسطة إبرة كبيرة. على كل الأحوال إن ذلك لا يقدم دائماً وسيلة كافية، وأحياناً عندما تدخل النسج قد لا تكون في المكان المطلوب حيث لا تكون مناسبة لتشخيص دقيق؛ إن قيمتها الكبيرة في أخذ عينات من الأورام صعب الوصول إليها (مثال في أجسام الفقرات). إن الخزعة العينية أو المفتوحة هي أكثر ثقة. حيث يمكن اختيار المكان دون الكشف الواسع للورم ونزع كمية كبيرة من النسج. عند الضرورة، يمكن الحصول على عدد من العينات.</w:t>
      </w:r>
    </w:p>
    <w:p w:rsidR="00C00DE7" w:rsidRDefault="008F29B0" w:rsidP="008F29B0">
      <w:pPr>
        <w:widowControl w:val="0"/>
        <w:ind w:firstLine="720"/>
        <w:jc w:val="both"/>
        <w:rPr>
          <w:rFonts w:ascii="Arial" w:hAnsi="Arial" w:cs="Arial"/>
          <w:sz w:val="32"/>
          <w:szCs w:val="32"/>
          <w:rtl/>
        </w:rPr>
      </w:pPr>
      <w:r w:rsidRPr="00346126">
        <w:rPr>
          <w:rFonts w:ascii="Arial" w:hAnsi="Arial" w:cs="Arial"/>
          <w:sz w:val="32"/>
          <w:szCs w:val="32"/>
          <w:rtl/>
        </w:rPr>
        <w:t>إن التخطيط لمكان وطريقة الدخول لأخذ عينة هي من التدبير الجراحي الحاسم. في التعامل مع الأورام التي يمكن أن تكون خبيثة، هناك حاجة شديدة في إجراء الخزعة في أسرع وقت. حيث يمكن أن يؤدي ذلك لتغيير مظهر التصوير بالمرنان والطبقي المحوري. لذلك من المهم تأجيل الخزعة لما بعد إجراء جميع الإجراءات الشعاعية.</w:t>
      </w:r>
      <w:r w:rsidR="00770469">
        <w:rPr>
          <w:rFonts w:ascii="Arial" w:hAnsi="Arial" w:cs="Arial" w:hint="cs"/>
          <w:sz w:val="32"/>
          <w:szCs w:val="32"/>
          <w:rtl/>
        </w:rPr>
        <w:t xml:space="preserve">  </w:t>
      </w:r>
      <w:r w:rsidR="00770469" w:rsidRPr="00770469">
        <w:rPr>
          <w:rFonts w:ascii="Arial" w:hAnsi="Arial" w:cs="Arial" w:hint="cs"/>
          <w:color w:val="1F497D" w:themeColor="text2"/>
          <w:sz w:val="32"/>
          <w:szCs w:val="32"/>
          <w:rtl/>
        </w:rPr>
        <w:t xml:space="preserve">(77 </w:t>
      </w:r>
      <w:r w:rsidR="00770469" w:rsidRPr="00770469">
        <w:rPr>
          <w:rFonts w:ascii="Arial" w:hAnsi="Arial" w:cs="Arial"/>
          <w:color w:val="1F497D" w:themeColor="text2"/>
          <w:sz w:val="32"/>
          <w:szCs w:val="32"/>
          <w:rtl/>
        </w:rPr>
        <w:t>–</w:t>
      </w:r>
      <w:r w:rsidR="00770469" w:rsidRPr="00770469">
        <w:rPr>
          <w:rFonts w:ascii="Arial" w:hAnsi="Arial" w:cs="Arial" w:hint="cs"/>
          <w:color w:val="1F497D" w:themeColor="text2"/>
          <w:sz w:val="32"/>
          <w:szCs w:val="32"/>
          <w:rtl/>
        </w:rPr>
        <w:t xml:space="preserve"> 87)</w:t>
      </w:r>
    </w:p>
    <w:p w:rsidR="00FE04F9" w:rsidRDefault="00FE04F9" w:rsidP="008F29B0">
      <w:pPr>
        <w:widowControl w:val="0"/>
        <w:ind w:firstLine="720"/>
        <w:jc w:val="both"/>
        <w:rPr>
          <w:rFonts w:ascii="Arial" w:hAnsi="Arial" w:cs="Arial"/>
          <w:sz w:val="32"/>
          <w:szCs w:val="32"/>
          <w:rtl/>
        </w:rPr>
      </w:pPr>
    </w:p>
    <w:p w:rsidR="00FE04F9" w:rsidRDefault="00FE04F9" w:rsidP="008F29B0">
      <w:pPr>
        <w:widowControl w:val="0"/>
        <w:ind w:firstLine="720"/>
        <w:jc w:val="both"/>
        <w:rPr>
          <w:rFonts w:ascii="Arial" w:hAnsi="Arial" w:cs="Arial"/>
          <w:sz w:val="32"/>
          <w:szCs w:val="32"/>
          <w:rtl/>
        </w:rPr>
      </w:pPr>
    </w:p>
    <w:p w:rsidR="00FE04F9" w:rsidRDefault="00FE04F9" w:rsidP="008F29B0">
      <w:pPr>
        <w:widowControl w:val="0"/>
        <w:ind w:firstLine="720"/>
        <w:jc w:val="both"/>
        <w:rPr>
          <w:rFonts w:ascii="Arial" w:hAnsi="Arial" w:cs="Arial"/>
          <w:sz w:val="32"/>
          <w:szCs w:val="32"/>
          <w:rtl/>
        </w:rPr>
      </w:pPr>
    </w:p>
    <w:p w:rsidR="00FE04F9" w:rsidRDefault="00FE04F9" w:rsidP="008F29B0">
      <w:pPr>
        <w:widowControl w:val="0"/>
        <w:ind w:firstLine="720"/>
        <w:jc w:val="both"/>
        <w:rPr>
          <w:rFonts w:ascii="Arial" w:hAnsi="Arial" w:cs="Arial"/>
          <w:sz w:val="32"/>
          <w:szCs w:val="32"/>
          <w:rtl/>
        </w:rPr>
      </w:pPr>
    </w:p>
    <w:p w:rsidR="00FE04F9" w:rsidRDefault="00FE04F9" w:rsidP="008F29B0">
      <w:pPr>
        <w:widowControl w:val="0"/>
        <w:ind w:firstLine="720"/>
        <w:jc w:val="both"/>
        <w:rPr>
          <w:rFonts w:ascii="Arial" w:hAnsi="Arial" w:cs="Arial"/>
          <w:sz w:val="32"/>
          <w:szCs w:val="32"/>
          <w:rtl/>
        </w:rPr>
      </w:pPr>
    </w:p>
    <w:p w:rsidR="00FE04F9" w:rsidRDefault="00FE04F9" w:rsidP="008F29B0">
      <w:pPr>
        <w:widowControl w:val="0"/>
        <w:ind w:firstLine="720"/>
        <w:jc w:val="both"/>
        <w:rPr>
          <w:rFonts w:cs="Traditional Arabic"/>
          <w:b/>
          <w:bCs/>
          <w:sz w:val="28"/>
          <w:szCs w:val="36"/>
          <w:rtl/>
        </w:rPr>
      </w:pPr>
    </w:p>
    <w:p w:rsidR="00C00DE7" w:rsidRPr="00966173" w:rsidRDefault="00C00DE7" w:rsidP="006C1C5D">
      <w:pPr>
        <w:widowControl w:val="0"/>
        <w:jc w:val="both"/>
        <w:rPr>
          <w:rFonts w:cs="Traditional Arabic"/>
          <w:b/>
          <w:bCs/>
          <w:sz w:val="28"/>
          <w:szCs w:val="36"/>
          <w:rtl/>
        </w:rPr>
      </w:pPr>
    </w:p>
    <w:p w:rsidR="00F70138" w:rsidRPr="00B63DC0" w:rsidRDefault="00703A48" w:rsidP="006C1C5D">
      <w:pPr>
        <w:widowControl w:val="0"/>
        <w:pBdr>
          <w:top w:val="single" w:sz="4" w:space="1" w:color="auto"/>
          <w:left w:val="single" w:sz="4" w:space="4" w:color="auto"/>
          <w:bottom w:val="single" w:sz="4" w:space="1" w:color="auto"/>
          <w:right w:val="single" w:sz="4" w:space="4" w:color="auto"/>
        </w:pBdr>
        <w:ind w:firstLine="720"/>
        <w:jc w:val="both"/>
        <w:rPr>
          <w:rFonts w:cs="Monotype Koufi"/>
          <w:sz w:val="44"/>
          <w:szCs w:val="56"/>
          <w:rtl/>
        </w:rPr>
      </w:pPr>
      <w:r>
        <w:rPr>
          <w:rFonts w:cs="Monotype Koufi" w:hint="cs"/>
          <w:sz w:val="44"/>
          <w:szCs w:val="56"/>
          <w:rtl/>
        </w:rPr>
        <w:lastRenderedPageBreak/>
        <w:t>ه</w:t>
      </w:r>
      <w:r w:rsidR="00C00DE7" w:rsidRPr="00AD5067">
        <w:rPr>
          <w:rFonts w:cs="Monotype Koufi" w:hint="cs"/>
          <w:sz w:val="44"/>
          <w:szCs w:val="56"/>
          <w:rtl/>
        </w:rPr>
        <w:t xml:space="preserve"> :  معالجة أورام العظام الخبيثة</w:t>
      </w:r>
    </w:p>
    <w:p w:rsidR="00F70138" w:rsidRDefault="00B045D4" w:rsidP="006C1C5D">
      <w:pPr>
        <w:widowControl w:val="0"/>
        <w:ind w:firstLine="720"/>
        <w:jc w:val="both"/>
        <w:rPr>
          <w:rFonts w:cs="Times New Roman"/>
          <w:b/>
          <w:bCs/>
          <w:sz w:val="48"/>
          <w:szCs w:val="48"/>
          <w:u w:val="single"/>
          <w:rtl/>
        </w:rPr>
      </w:pPr>
      <w:r w:rsidRPr="00B864F2">
        <w:rPr>
          <w:rFonts w:cs="Times New Roman"/>
          <w:b/>
          <w:bCs/>
          <w:sz w:val="48"/>
          <w:szCs w:val="48"/>
          <w:u w:val="single"/>
        </w:rPr>
        <w:t>I</w:t>
      </w:r>
      <w:r w:rsidR="00F70138" w:rsidRPr="00B864F2">
        <w:rPr>
          <w:rFonts w:cs="Times New Roman"/>
          <w:b/>
          <w:bCs/>
          <w:sz w:val="48"/>
          <w:szCs w:val="48"/>
          <w:u w:val="single"/>
          <w:rtl/>
        </w:rPr>
        <w:t xml:space="preserve">- </w:t>
      </w:r>
      <w:r w:rsidR="00794FCF" w:rsidRPr="00B864F2">
        <w:rPr>
          <w:rFonts w:cs="Times New Roman"/>
          <w:b/>
          <w:bCs/>
          <w:sz w:val="48"/>
          <w:szCs w:val="48"/>
          <w:u w:val="single"/>
          <w:rtl/>
        </w:rPr>
        <w:t>المعالجة الجراحية</w:t>
      </w:r>
      <w:r w:rsidR="00221B77" w:rsidRPr="00B864F2">
        <w:rPr>
          <w:rFonts w:cs="Times New Roman"/>
          <w:b/>
          <w:bCs/>
          <w:sz w:val="48"/>
          <w:szCs w:val="48"/>
          <w:u w:val="single"/>
          <w:rtl/>
        </w:rPr>
        <w:t xml:space="preserve"> </w:t>
      </w:r>
      <w:r w:rsidR="00794FCF" w:rsidRPr="00B864F2">
        <w:rPr>
          <w:rFonts w:cs="Times New Roman"/>
          <w:b/>
          <w:bCs/>
          <w:sz w:val="48"/>
          <w:szCs w:val="48"/>
          <w:u w:val="single"/>
          <w:rtl/>
        </w:rPr>
        <w:t xml:space="preserve">: </w:t>
      </w:r>
      <w:r w:rsidR="00794FCF" w:rsidRPr="00B864F2">
        <w:rPr>
          <w:rFonts w:cs="Times New Roman"/>
          <w:b/>
          <w:bCs/>
          <w:sz w:val="48"/>
          <w:szCs w:val="48"/>
          <w:u w:val="single"/>
        </w:rPr>
        <w:t>Surgical Techniques</w:t>
      </w:r>
    </w:p>
    <w:p w:rsidR="00104F6F" w:rsidRPr="00B864F2" w:rsidRDefault="00104F6F" w:rsidP="006C1C5D">
      <w:pPr>
        <w:widowControl w:val="0"/>
        <w:ind w:firstLine="720"/>
        <w:jc w:val="both"/>
        <w:rPr>
          <w:rFonts w:cs="Times New Roman"/>
          <w:b/>
          <w:bCs/>
          <w:sz w:val="48"/>
          <w:szCs w:val="48"/>
          <w:u w:val="single"/>
          <w:rtl/>
        </w:rPr>
      </w:pPr>
    </w:p>
    <w:p w:rsidR="00794FCF" w:rsidRPr="00B864F2" w:rsidRDefault="00B045D4" w:rsidP="006C1C5D">
      <w:pPr>
        <w:widowControl w:val="0"/>
        <w:ind w:firstLine="720"/>
        <w:jc w:val="both"/>
        <w:rPr>
          <w:rFonts w:ascii="Arial" w:hAnsi="Arial" w:cs="Arial"/>
          <w:b/>
          <w:bCs/>
          <w:i/>
          <w:iCs/>
          <w:sz w:val="40"/>
          <w:rtl/>
        </w:rPr>
      </w:pPr>
      <w:r w:rsidRPr="00B864F2">
        <w:rPr>
          <w:rFonts w:ascii="Arial" w:hAnsi="Arial" w:cs="Arial"/>
          <w:b/>
          <w:bCs/>
          <w:i/>
          <w:iCs/>
          <w:sz w:val="40"/>
          <w:rtl/>
        </w:rPr>
        <w:t>1-</w:t>
      </w:r>
      <w:r w:rsidR="00794FCF" w:rsidRPr="00B864F2">
        <w:rPr>
          <w:rFonts w:ascii="Arial" w:hAnsi="Arial" w:cs="Arial"/>
          <w:b/>
          <w:bCs/>
          <w:i/>
          <w:iCs/>
          <w:sz w:val="40"/>
          <w:rtl/>
        </w:rPr>
        <w:t xml:space="preserve"> التجريف</w:t>
      </w:r>
      <w:r w:rsidR="00221B77" w:rsidRPr="00B864F2">
        <w:rPr>
          <w:rFonts w:ascii="Arial" w:hAnsi="Arial" w:cs="Arial"/>
          <w:b/>
          <w:bCs/>
          <w:i/>
          <w:iCs/>
          <w:sz w:val="40"/>
          <w:rtl/>
        </w:rPr>
        <w:t xml:space="preserve"> </w:t>
      </w:r>
      <w:r w:rsidR="00794FCF" w:rsidRPr="00B864F2">
        <w:rPr>
          <w:rFonts w:ascii="Arial" w:hAnsi="Arial" w:cs="Arial"/>
          <w:b/>
          <w:bCs/>
          <w:i/>
          <w:iCs/>
          <w:sz w:val="40"/>
          <w:rtl/>
        </w:rPr>
        <w:t>:</w:t>
      </w:r>
      <w:r w:rsidR="00221B77" w:rsidRPr="00B864F2">
        <w:rPr>
          <w:rFonts w:ascii="Arial" w:hAnsi="Arial" w:cs="Arial"/>
          <w:b/>
          <w:bCs/>
          <w:i/>
          <w:iCs/>
          <w:sz w:val="40"/>
          <w:rtl/>
        </w:rPr>
        <w:t xml:space="preserve"> </w:t>
      </w:r>
      <w:r w:rsidR="00794FCF" w:rsidRPr="00B864F2">
        <w:rPr>
          <w:rFonts w:ascii="Arial" w:hAnsi="Arial" w:cs="Arial"/>
          <w:b/>
          <w:bCs/>
          <w:i/>
          <w:iCs/>
          <w:sz w:val="40"/>
          <w:rtl/>
        </w:rPr>
        <w:t xml:space="preserve"> </w:t>
      </w:r>
      <w:r w:rsidR="00794FCF" w:rsidRPr="00B864F2">
        <w:rPr>
          <w:rFonts w:ascii="Arial" w:hAnsi="Arial" w:cs="Arial"/>
          <w:b/>
          <w:bCs/>
          <w:i/>
          <w:iCs/>
          <w:sz w:val="40"/>
        </w:rPr>
        <w:t>Curettage</w:t>
      </w:r>
    </w:p>
    <w:p w:rsidR="00794FCF" w:rsidRDefault="00794FCF" w:rsidP="006C1C5D">
      <w:pPr>
        <w:widowControl w:val="0"/>
        <w:ind w:firstLine="720"/>
        <w:jc w:val="both"/>
        <w:rPr>
          <w:rFonts w:ascii="Arial" w:hAnsi="Arial" w:cs="Arial"/>
          <w:sz w:val="32"/>
          <w:szCs w:val="32"/>
          <w:rtl/>
        </w:rPr>
      </w:pPr>
      <w:r w:rsidRPr="00B864F2">
        <w:rPr>
          <w:rFonts w:ascii="Arial" w:hAnsi="Arial" w:cs="Arial"/>
          <w:sz w:val="32"/>
          <w:szCs w:val="32"/>
          <w:rtl/>
        </w:rPr>
        <w:t xml:space="preserve">العديد من أورام العظام السليمة يمكن معالجتها بشكل جيد بالتجريف. يتم فتح نافذة قشرية ذات حواف </w:t>
      </w:r>
      <w:r w:rsidR="000D7A39" w:rsidRPr="00B864F2">
        <w:rPr>
          <w:rFonts w:ascii="Arial" w:hAnsi="Arial" w:cs="Arial"/>
          <w:sz w:val="32"/>
          <w:szCs w:val="32"/>
          <w:rtl/>
        </w:rPr>
        <w:t>مدورة</w:t>
      </w:r>
      <w:r w:rsidR="00961CE7" w:rsidRPr="00B864F2">
        <w:rPr>
          <w:rFonts w:ascii="Arial" w:hAnsi="Arial" w:cs="Arial"/>
          <w:sz w:val="32"/>
          <w:szCs w:val="32"/>
          <w:rtl/>
        </w:rPr>
        <w:t>,</w:t>
      </w:r>
      <w:r w:rsidR="000D7A39" w:rsidRPr="00B864F2">
        <w:rPr>
          <w:rFonts w:ascii="Arial" w:hAnsi="Arial" w:cs="Arial"/>
          <w:sz w:val="32"/>
          <w:szCs w:val="32"/>
          <w:rtl/>
        </w:rPr>
        <w:t xml:space="preserve"> </w:t>
      </w:r>
      <w:r w:rsidRPr="00B864F2">
        <w:rPr>
          <w:rFonts w:ascii="Arial" w:hAnsi="Arial" w:cs="Arial"/>
          <w:sz w:val="32"/>
          <w:szCs w:val="32"/>
          <w:rtl/>
        </w:rPr>
        <w:t>وحجمها أكبر من حجم الآفة</w:t>
      </w:r>
      <w:r w:rsidR="00961CE7" w:rsidRPr="00B864F2">
        <w:rPr>
          <w:rFonts w:ascii="Arial" w:hAnsi="Arial" w:cs="Arial"/>
          <w:sz w:val="32"/>
          <w:szCs w:val="32"/>
          <w:rtl/>
        </w:rPr>
        <w:t>, عندها يمكن مشاهدة كامل الآفة. إ</w:t>
      </w:r>
      <w:r w:rsidRPr="00B864F2">
        <w:rPr>
          <w:rFonts w:ascii="Arial" w:hAnsi="Arial" w:cs="Arial"/>
          <w:sz w:val="32"/>
          <w:szCs w:val="32"/>
          <w:rtl/>
        </w:rPr>
        <w:t xml:space="preserve">ن الحواف المدورة تقلل من خطر حدوث كسر تالي للتجريف. وعند معالجة أورام أكثر عدوانية (مثل ورم الخلايا العرطلة – كيسية أم دم....) فيجب </w:t>
      </w:r>
      <w:r w:rsidR="008504E0" w:rsidRPr="00B864F2">
        <w:rPr>
          <w:rFonts w:ascii="Arial" w:hAnsi="Arial" w:cs="Arial"/>
          <w:sz w:val="32"/>
          <w:szCs w:val="32"/>
          <w:rtl/>
        </w:rPr>
        <w:t>معالجة</w:t>
      </w:r>
      <w:r w:rsidRPr="00B864F2">
        <w:rPr>
          <w:rFonts w:ascii="Arial" w:hAnsi="Arial" w:cs="Arial"/>
          <w:sz w:val="32"/>
          <w:szCs w:val="32"/>
          <w:rtl/>
        </w:rPr>
        <w:t xml:space="preserve"> حواف الورم بعد التجريف بالمعالجة القرية أو بالسمنت أو بالفينول مع الكحول. عندما تكون بالمشاش أو بالميتافيز فيفضل الطعم العظمي الذاتي.</w:t>
      </w:r>
    </w:p>
    <w:p w:rsidR="00B864F2" w:rsidRPr="00B864F2" w:rsidRDefault="00B864F2" w:rsidP="006C1C5D">
      <w:pPr>
        <w:widowControl w:val="0"/>
        <w:ind w:firstLine="720"/>
        <w:jc w:val="both"/>
        <w:rPr>
          <w:rFonts w:ascii="Arial" w:hAnsi="Arial" w:cs="Arial"/>
          <w:sz w:val="32"/>
          <w:szCs w:val="32"/>
          <w:rtl/>
        </w:rPr>
      </w:pPr>
    </w:p>
    <w:p w:rsidR="00651BD9" w:rsidRDefault="00B045D4" w:rsidP="00651BD9">
      <w:pPr>
        <w:widowControl w:val="0"/>
        <w:ind w:firstLine="720"/>
        <w:jc w:val="both"/>
        <w:rPr>
          <w:rFonts w:ascii="Arial" w:hAnsi="Arial" w:cs="Arial"/>
          <w:b/>
          <w:bCs/>
          <w:i/>
          <w:iCs/>
          <w:sz w:val="40"/>
        </w:rPr>
      </w:pPr>
      <w:r w:rsidRPr="00B864F2">
        <w:rPr>
          <w:rFonts w:ascii="Arial" w:hAnsi="Arial" w:cs="Arial"/>
          <w:b/>
          <w:bCs/>
          <w:i/>
          <w:iCs/>
          <w:sz w:val="40"/>
          <w:rtl/>
        </w:rPr>
        <w:t>2-</w:t>
      </w:r>
      <w:r w:rsidR="002D125B" w:rsidRPr="00B864F2">
        <w:rPr>
          <w:rFonts w:ascii="Arial" w:hAnsi="Arial" w:cs="Arial"/>
          <w:b/>
          <w:bCs/>
          <w:i/>
          <w:iCs/>
          <w:sz w:val="40"/>
          <w:rtl/>
        </w:rPr>
        <w:t xml:space="preserve"> الاستئصال</w:t>
      </w:r>
      <w:r w:rsidR="00C95E2E">
        <w:rPr>
          <w:rFonts w:ascii="Arial" w:hAnsi="Arial" w:cs="Arial" w:hint="cs"/>
          <w:b/>
          <w:bCs/>
          <w:i/>
          <w:iCs/>
          <w:sz w:val="40"/>
          <w:rtl/>
        </w:rPr>
        <w:t xml:space="preserve"> و إعادة التصنيع</w:t>
      </w:r>
      <w:r w:rsidR="00221B77" w:rsidRPr="00B864F2">
        <w:rPr>
          <w:rFonts w:ascii="Arial" w:hAnsi="Arial" w:cs="Arial"/>
          <w:b/>
          <w:bCs/>
          <w:i/>
          <w:iCs/>
          <w:sz w:val="40"/>
          <w:rtl/>
        </w:rPr>
        <w:t xml:space="preserve"> </w:t>
      </w:r>
      <w:r w:rsidR="00DC4F52" w:rsidRPr="00B864F2">
        <w:rPr>
          <w:rFonts w:ascii="Arial" w:hAnsi="Arial" w:cs="Arial"/>
          <w:b/>
          <w:bCs/>
          <w:i/>
          <w:iCs/>
          <w:sz w:val="40"/>
          <w:rtl/>
        </w:rPr>
        <w:t xml:space="preserve"> </w:t>
      </w:r>
      <w:r w:rsidR="002D125B" w:rsidRPr="00B864F2">
        <w:rPr>
          <w:rFonts w:ascii="Arial" w:hAnsi="Arial" w:cs="Arial"/>
          <w:b/>
          <w:bCs/>
          <w:i/>
          <w:iCs/>
          <w:sz w:val="40"/>
          <w:rtl/>
        </w:rPr>
        <w:t>:</w:t>
      </w:r>
      <w:r w:rsidR="005636E8">
        <w:rPr>
          <w:rFonts w:ascii="Arial" w:hAnsi="Arial" w:cs="Arial" w:hint="cs"/>
          <w:b/>
          <w:bCs/>
          <w:i/>
          <w:iCs/>
          <w:sz w:val="40"/>
          <w:rtl/>
        </w:rPr>
        <w:t xml:space="preserve"> </w:t>
      </w:r>
    </w:p>
    <w:p w:rsidR="002D125B" w:rsidRPr="00651BD9" w:rsidRDefault="00651BD9" w:rsidP="00B65FE2">
      <w:pPr>
        <w:widowControl w:val="0"/>
        <w:ind w:firstLine="720"/>
        <w:jc w:val="both"/>
        <w:rPr>
          <w:rFonts w:ascii="Arial" w:hAnsi="Arial" w:cs="Arial"/>
          <w:b/>
          <w:bCs/>
          <w:i/>
          <w:iCs/>
          <w:sz w:val="40"/>
          <w:rtl/>
        </w:rPr>
      </w:pPr>
      <w:r>
        <w:rPr>
          <w:rFonts w:ascii="Arial" w:hAnsi="Arial" w:cs="Arial"/>
          <w:b/>
          <w:bCs/>
          <w:i/>
          <w:iCs/>
          <w:sz w:val="40"/>
        </w:rPr>
        <w:t xml:space="preserve"> Resection&amp;Reconstruction</w:t>
      </w:r>
      <w:r w:rsidR="00BF2B97">
        <w:rPr>
          <w:rFonts w:ascii="Arial" w:hAnsi="Arial" w:cs="Arial" w:hint="cs"/>
          <w:b/>
          <w:bCs/>
          <w:i/>
          <w:iCs/>
          <w:sz w:val="40"/>
          <w:rtl/>
        </w:rPr>
        <w:t xml:space="preserve"> </w:t>
      </w:r>
      <w:r w:rsidR="00233897">
        <w:rPr>
          <w:rFonts w:ascii="Arial" w:hAnsi="Arial" w:cs="Arial"/>
          <w:b/>
          <w:bCs/>
          <w:i/>
          <w:iCs/>
          <w:sz w:val="40"/>
        </w:rPr>
        <w:t xml:space="preserve">              </w:t>
      </w:r>
      <w:r w:rsidR="00233897">
        <w:rPr>
          <w:rFonts w:ascii="Arial" w:hAnsi="Arial" w:cs="Arial" w:hint="cs"/>
          <w:b/>
          <w:bCs/>
          <w:i/>
          <w:iCs/>
          <w:sz w:val="40"/>
          <w:rtl/>
        </w:rPr>
        <w:t xml:space="preserve">       </w:t>
      </w:r>
      <w:r>
        <w:rPr>
          <w:rFonts w:ascii="Arial" w:hAnsi="Arial" w:cs="Arial"/>
          <w:b/>
          <w:bCs/>
          <w:i/>
          <w:iCs/>
          <w:sz w:val="40"/>
        </w:rPr>
        <w:t xml:space="preserve">                                                                            </w:t>
      </w:r>
      <w:r w:rsidR="001E4ABA">
        <w:rPr>
          <w:rFonts w:ascii="Arial" w:hAnsi="Arial" w:cs="Arial" w:hint="cs"/>
          <w:sz w:val="32"/>
          <w:szCs w:val="32"/>
          <w:rtl/>
        </w:rPr>
        <w:t xml:space="preserve">   حالياً معظم أورام الجهاز الحركي تعالج باستئصال و إعادة البناء. الهدف من استئصال الأورام الخبيثة هو إنجاز استئصال هامش أمان جراحي واسع للورم ما امكن وفي حال ذلك مستحيلاً بسبب وجود قيود تشريحية، يجب أن يشارك الإستئصال الهامشي بعلاج كيميائي أو شعاعي مساعد قبل أو بعد ال</w:t>
      </w:r>
      <w:r w:rsidR="00EF17E6">
        <w:rPr>
          <w:rFonts w:ascii="Arial" w:hAnsi="Arial" w:cs="Arial" w:hint="cs"/>
          <w:sz w:val="32"/>
          <w:szCs w:val="32"/>
          <w:rtl/>
        </w:rPr>
        <w:t>جراحة ويفضل هذالإجراء على البتر</w:t>
      </w:r>
      <w:r w:rsidR="002D125B" w:rsidRPr="00B864F2">
        <w:rPr>
          <w:rFonts w:ascii="Arial" w:hAnsi="Arial" w:cs="Arial"/>
          <w:sz w:val="32"/>
          <w:szCs w:val="32"/>
          <w:rtl/>
        </w:rPr>
        <w:t>.</w:t>
      </w:r>
      <w:r w:rsidR="00B65FE2">
        <w:rPr>
          <w:rFonts w:ascii="Arial" w:hAnsi="Arial" w:cs="Arial" w:hint="cs"/>
          <w:sz w:val="32"/>
          <w:szCs w:val="32"/>
          <w:rtl/>
        </w:rPr>
        <w:t xml:space="preserve"> عندما يتم وصف الإجراء الجراحي الورمي، فإنه لزاماً علينا تحديد الحواف الجراحية بشكل مناسب. الهوامش الجراحية في الأورام العظمية تصف حسب تصنيف </w:t>
      </w:r>
      <w:r w:rsidR="00B65FE2" w:rsidRPr="00B864F2">
        <w:rPr>
          <w:rFonts w:ascii="Arial" w:hAnsi="Arial" w:cs="Arial"/>
          <w:sz w:val="32"/>
          <w:szCs w:val="32"/>
        </w:rPr>
        <w:t>Enneking</w:t>
      </w:r>
      <w:r w:rsidR="002D125B" w:rsidRPr="00B864F2">
        <w:rPr>
          <w:rFonts w:ascii="Arial" w:hAnsi="Arial" w:cs="Arial"/>
          <w:sz w:val="32"/>
          <w:szCs w:val="32"/>
          <w:rtl/>
        </w:rPr>
        <w:t xml:space="preserve"> </w:t>
      </w:r>
      <w:r w:rsidR="00B65FE2">
        <w:rPr>
          <w:rFonts w:ascii="Arial" w:hAnsi="Arial" w:cs="Arial" w:hint="cs"/>
          <w:sz w:val="32"/>
          <w:szCs w:val="32"/>
          <w:rtl/>
        </w:rPr>
        <w:t>إلى أربع مجموعات:</w:t>
      </w:r>
    </w:p>
    <w:p w:rsidR="002D125B" w:rsidRPr="00B864F2" w:rsidRDefault="002D125B" w:rsidP="006F13BC">
      <w:pPr>
        <w:widowControl w:val="0"/>
        <w:ind w:firstLine="720"/>
        <w:jc w:val="both"/>
        <w:rPr>
          <w:rFonts w:ascii="Arial" w:hAnsi="Arial" w:cs="Arial"/>
          <w:sz w:val="32"/>
          <w:szCs w:val="32"/>
          <w:rtl/>
        </w:rPr>
      </w:pPr>
      <w:r w:rsidRPr="00B864F2">
        <w:rPr>
          <w:rFonts w:ascii="Arial" w:hAnsi="Arial" w:cs="Arial"/>
          <w:sz w:val="32"/>
          <w:szCs w:val="32"/>
          <w:rtl/>
        </w:rPr>
        <w:t xml:space="preserve">- </w:t>
      </w:r>
      <w:r w:rsidR="006F13BC" w:rsidRPr="00B864F2">
        <w:rPr>
          <w:rFonts w:ascii="Arial" w:hAnsi="Arial" w:cs="Arial"/>
          <w:sz w:val="32"/>
          <w:szCs w:val="32"/>
          <w:rtl/>
        </w:rPr>
        <w:t>- استئصال</w:t>
      </w:r>
      <w:r w:rsidR="006F13BC">
        <w:rPr>
          <w:rFonts w:ascii="Arial" w:hAnsi="Arial" w:cs="Arial" w:hint="cs"/>
          <w:sz w:val="32"/>
          <w:szCs w:val="32"/>
          <w:rtl/>
        </w:rPr>
        <w:t xml:space="preserve"> مع</w:t>
      </w:r>
      <w:r w:rsidR="006F13BC" w:rsidRPr="00B864F2">
        <w:rPr>
          <w:rFonts w:ascii="Arial" w:hAnsi="Arial" w:cs="Arial"/>
          <w:sz w:val="32"/>
          <w:szCs w:val="32"/>
          <w:rtl/>
        </w:rPr>
        <w:t xml:space="preserve"> </w:t>
      </w:r>
      <w:r w:rsidRPr="00B864F2">
        <w:rPr>
          <w:rFonts w:ascii="Arial" w:hAnsi="Arial" w:cs="Arial"/>
          <w:sz w:val="32"/>
          <w:szCs w:val="32"/>
          <w:rtl/>
        </w:rPr>
        <w:t>حواف داخل الآفة (</w:t>
      </w:r>
      <w:r w:rsidR="00575965" w:rsidRPr="00B864F2">
        <w:rPr>
          <w:rFonts w:ascii="Arial" w:hAnsi="Arial" w:cs="Arial"/>
          <w:sz w:val="32"/>
          <w:szCs w:val="32"/>
        </w:rPr>
        <w:t>Intra</w:t>
      </w:r>
      <w:r w:rsidR="00543EF0" w:rsidRPr="00B864F2">
        <w:rPr>
          <w:rFonts w:ascii="Arial" w:hAnsi="Arial" w:cs="Arial"/>
          <w:sz w:val="32"/>
          <w:szCs w:val="32"/>
        </w:rPr>
        <w:t>l</w:t>
      </w:r>
      <w:r w:rsidR="00575965" w:rsidRPr="00B864F2">
        <w:rPr>
          <w:rFonts w:ascii="Arial" w:hAnsi="Arial" w:cs="Arial"/>
          <w:sz w:val="32"/>
          <w:szCs w:val="32"/>
        </w:rPr>
        <w:t>e</w:t>
      </w:r>
      <w:r w:rsidR="00FE491C" w:rsidRPr="00B864F2">
        <w:rPr>
          <w:rFonts w:ascii="Arial" w:hAnsi="Arial" w:cs="Arial"/>
          <w:sz w:val="32"/>
          <w:szCs w:val="32"/>
        </w:rPr>
        <w:t>s</w:t>
      </w:r>
      <w:r w:rsidR="00575965" w:rsidRPr="00B864F2">
        <w:rPr>
          <w:rFonts w:ascii="Arial" w:hAnsi="Arial" w:cs="Arial"/>
          <w:sz w:val="32"/>
          <w:szCs w:val="32"/>
        </w:rPr>
        <w:t>ional</w:t>
      </w:r>
      <w:r w:rsidRPr="00B864F2">
        <w:rPr>
          <w:rFonts w:ascii="Arial" w:hAnsi="Arial" w:cs="Arial"/>
          <w:sz w:val="32"/>
          <w:szCs w:val="32"/>
          <w:rtl/>
        </w:rPr>
        <w:t>)</w:t>
      </w:r>
      <w:r w:rsidR="0040654A" w:rsidRPr="00B864F2">
        <w:rPr>
          <w:rFonts w:ascii="Arial" w:hAnsi="Arial" w:cs="Arial"/>
          <w:sz w:val="32"/>
          <w:szCs w:val="32"/>
          <w:rtl/>
        </w:rPr>
        <w:t xml:space="preserve"> </w:t>
      </w:r>
      <w:r w:rsidR="00575965" w:rsidRPr="00B864F2">
        <w:rPr>
          <w:rFonts w:ascii="Arial" w:hAnsi="Arial" w:cs="Arial"/>
          <w:sz w:val="32"/>
          <w:szCs w:val="32"/>
          <w:rtl/>
        </w:rPr>
        <w:t>تنتج عندما يمر التسليخ ضمن الآفة.</w:t>
      </w:r>
      <w:r w:rsidR="00B65FE2" w:rsidRPr="00B864F2">
        <w:rPr>
          <w:rFonts w:ascii="Arial" w:hAnsi="Arial" w:cs="Arial"/>
          <w:sz w:val="32"/>
          <w:szCs w:val="32"/>
          <w:rtl/>
        </w:rPr>
        <w:t xml:space="preserve"> </w:t>
      </w:r>
    </w:p>
    <w:p w:rsidR="00575965" w:rsidRPr="00B864F2" w:rsidRDefault="00575965" w:rsidP="006F13BC">
      <w:pPr>
        <w:widowControl w:val="0"/>
        <w:ind w:firstLine="720"/>
        <w:jc w:val="both"/>
        <w:rPr>
          <w:rFonts w:ascii="Arial" w:hAnsi="Arial" w:cs="Arial"/>
          <w:sz w:val="32"/>
          <w:szCs w:val="32"/>
          <w:rtl/>
        </w:rPr>
      </w:pPr>
      <w:r w:rsidRPr="00B864F2">
        <w:rPr>
          <w:rFonts w:ascii="Arial" w:hAnsi="Arial" w:cs="Arial"/>
          <w:sz w:val="32"/>
          <w:szCs w:val="32"/>
          <w:rtl/>
        </w:rPr>
        <w:t xml:space="preserve">- </w:t>
      </w:r>
      <w:r w:rsidR="006F13BC" w:rsidRPr="00B864F2">
        <w:rPr>
          <w:rFonts w:ascii="Arial" w:hAnsi="Arial" w:cs="Arial"/>
          <w:sz w:val="32"/>
          <w:szCs w:val="32"/>
          <w:rtl/>
        </w:rPr>
        <w:t xml:space="preserve">استئصال هامشي </w:t>
      </w:r>
      <w:r w:rsidRPr="00B864F2">
        <w:rPr>
          <w:rFonts w:ascii="Arial" w:hAnsi="Arial" w:cs="Arial"/>
          <w:sz w:val="32"/>
          <w:szCs w:val="32"/>
          <w:rtl/>
        </w:rPr>
        <w:t>(</w:t>
      </w:r>
      <w:r w:rsidRPr="00B864F2">
        <w:rPr>
          <w:rFonts w:ascii="Arial" w:hAnsi="Arial" w:cs="Arial"/>
          <w:sz w:val="32"/>
          <w:szCs w:val="32"/>
        </w:rPr>
        <w:t>Marg</w:t>
      </w:r>
      <w:r w:rsidR="001E07CF" w:rsidRPr="00B864F2">
        <w:rPr>
          <w:rFonts w:ascii="Arial" w:hAnsi="Arial" w:cs="Arial"/>
          <w:sz w:val="32"/>
          <w:szCs w:val="32"/>
        </w:rPr>
        <w:t>inal</w:t>
      </w:r>
      <w:r w:rsidRPr="00B864F2">
        <w:rPr>
          <w:rFonts w:ascii="Arial" w:hAnsi="Arial" w:cs="Arial"/>
          <w:sz w:val="32"/>
          <w:szCs w:val="32"/>
          <w:rtl/>
        </w:rPr>
        <w:t>)</w:t>
      </w:r>
      <w:r w:rsidR="001E07CF" w:rsidRPr="00B864F2">
        <w:rPr>
          <w:rFonts w:ascii="Arial" w:hAnsi="Arial" w:cs="Arial"/>
          <w:sz w:val="32"/>
          <w:szCs w:val="32"/>
          <w:rtl/>
        </w:rPr>
        <w:t xml:space="preserve"> وتحدث عندما يمر التسليخ الارتكاسي المترافق مع الآفة.</w:t>
      </w:r>
    </w:p>
    <w:p w:rsidR="001E07CF" w:rsidRPr="00B864F2" w:rsidRDefault="001E07CF" w:rsidP="006F13BC">
      <w:pPr>
        <w:widowControl w:val="0"/>
        <w:ind w:firstLine="720"/>
        <w:jc w:val="both"/>
        <w:rPr>
          <w:rFonts w:ascii="Arial" w:hAnsi="Arial" w:cs="Arial"/>
          <w:sz w:val="32"/>
          <w:szCs w:val="32"/>
          <w:rtl/>
        </w:rPr>
      </w:pPr>
      <w:r w:rsidRPr="00B864F2">
        <w:rPr>
          <w:rFonts w:ascii="Arial" w:hAnsi="Arial" w:cs="Arial"/>
          <w:sz w:val="32"/>
          <w:szCs w:val="32"/>
          <w:rtl/>
        </w:rPr>
        <w:t xml:space="preserve">- </w:t>
      </w:r>
      <w:r w:rsidR="006F13BC" w:rsidRPr="00B864F2">
        <w:rPr>
          <w:rFonts w:ascii="Arial" w:hAnsi="Arial" w:cs="Arial"/>
          <w:sz w:val="32"/>
          <w:szCs w:val="32"/>
          <w:rtl/>
        </w:rPr>
        <w:t xml:space="preserve">استئصال واسع </w:t>
      </w:r>
      <w:r w:rsidRPr="00B864F2">
        <w:rPr>
          <w:rFonts w:ascii="Arial" w:hAnsi="Arial" w:cs="Arial"/>
          <w:sz w:val="32"/>
          <w:szCs w:val="32"/>
          <w:rtl/>
        </w:rPr>
        <w:t>(</w:t>
      </w:r>
      <w:r w:rsidRPr="00B864F2">
        <w:rPr>
          <w:rFonts w:ascii="Arial" w:hAnsi="Arial" w:cs="Arial"/>
          <w:sz w:val="32"/>
          <w:szCs w:val="32"/>
        </w:rPr>
        <w:t>Wide</w:t>
      </w:r>
      <w:r w:rsidRPr="00B864F2">
        <w:rPr>
          <w:rFonts w:ascii="Arial" w:hAnsi="Arial" w:cs="Arial"/>
          <w:sz w:val="32"/>
          <w:szCs w:val="32"/>
          <w:rtl/>
        </w:rPr>
        <w:t xml:space="preserve">) ويتم تحقيقها عندما يمر </w:t>
      </w:r>
      <w:r w:rsidR="006025FA" w:rsidRPr="00B864F2">
        <w:rPr>
          <w:rFonts w:ascii="Arial" w:hAnsi="Arial" w:cs="Arial"/>
          <w:sz w:val="32"/>
          <w:szCs w:val="32"/>
          <w:rtl/>
        </w:rPr>
        <w:t>التسليخ</w:t>
      </w:r>
      <w:r w:rsidRPr="00B864F2">
        <w:rPr>
          <w:rFonts w:ascii="Arial" w:hAnsi="Arial" w:cs="Arial"/>
          <w:sz w:val="32"/>
          <w:szCs w:val="32"/>
          <w:rtl/>
        </w:rPr>
        <w:t xml:space="preserve"> عبر نسيج طبيعي بعيد عن الآفة.</w:t>
      </w:r>
    </w:p>
    <w:p w:rsidR="001E07CF" w:rsidRPr="00B864F2" w:rsidRDefault="00BD6071" w:rsidP="006C1C5D">
      <w:pPr>
        <w:widowControl w:val="0"/>
        <w:ind w:firstLine="720"/>
        <w:jc w:val="both"/>
        <w:rPr>
          <w:rFonts w:ascii="Arial" w:hAnsi="Arial" w:cs="Arial"/>
          <w:sz w:val="32"/>
          <w:szCs w:val="32"/>
          <w:rtl/>
        </w:rPr>
      </w:pPr>
      <w:r w:rsidRPr="00B864F2">
        <w:rPr>
          <w:rFonts w:ascii="Arial" w:hAnsi="Arial" w:cs="Arial"/>
          <w:sz w:val="32"/>
          <w:szCs w:val="32"/>
          <w:rtl/>
        </w:rPr>
        <w:t xml:space="preserve">وبما أن الأغران عالية الدرجة تنتشر بشكل واسع عبر المستويات الصفاقية، فإن مثل هذه الطريقة قد تبقي على أورام </w:t>
      </w:r>
      <w:r w:rsidR="008504E0" w:rsidRPr="00B864F2">
        <w:rPr>
          <w:rFonts w:ascii="Arial" w:hAnsi="Arial" w:cs="Arial"/>
          <w:sz w:val="32"/>
          <w:szCs w:val="32"/>
          <w:rtl/>
        </w:rPr>
        <w:t>مجهري</w:t>
      </w:r>
      <w:r w:rsidR="00FB03F1" w:rsidRPr="00B864F2">
        <w:rPr>
          <w:rFonts w:ascii="Arial" w:hAnsi="Arial" w:cs="Arial"/>
          <w:sz w:val="32"/>
          <w:szCs w:val="32"/>
          <w:rtl/>
        </w:rPr>
        <w:t>ة</w:t>
      </w:r>
      <w:r w:rsidRPr="00B864F2">
        <w:rPr>
          <w:rFonts w:ascii="Arial" w:hAnsi="Arial" w:cs="Arial"/>
          <w:sz w:val="32"/>
          <w:szCs w:val="32"/>
          <w:rtl/>
        </w:rPr>
        <w:t>.</w:t>
      </w:r>
    </w:p>
    <w:p w:rsidR="00BD6071" w:rsidRPr="00B864F2" w:rsidRDefault="006F13BC" w:rsidP="006F13BC">
      <w:pPr>
        <w:widowControl w:val="0"/>
        <w:ind w:firstLine="720"/>
        <w:jc w:val="both"/>
        <w:rPr>
          <w:rFonts w:ascii="Arial" w:hAnsi="Arial" w:cs="Arial"/>
          <w:sz w:val="32"/>
          <w:szCs w:val="32"/>
          <w:rtl/>
        </w:rPr>
      </w:pPr>
      <w:r>
        <w:rPr>
          <w:rFonts w:ascii="Arial" w:hAnsi="Arial" w:cs="Arial"/>
          <w:sz w:val="32"/>
          <w:szCs w:val="32"/>
          <w:rtl/>
        </w:rPr>
        <w:lastRenderedPageBreak/>
        <w:t xml:space="preserve">- </w:t>
      </w:r>
      <w:r w:rsidRPr="00B864F2">
        <w:rPr>
          <w:rFonts w:ascii="Arial" w:hAnsi="Arial" w:cs="Arial"/>
          <w:sz w:val="32"/>
          <w:szCs w:val="32"/>
          <w:rtl/>
        </w:rPr>
        <w:t xml:space="preserve">استئصال جذري </w:t>
      </w:r>
      <w:r w:rsidR="00BD6071" w:rsidRPr="00B864F2">
        <w:rPr>
          <w:rFonts w:ascii="Arial" w:hAnsi="Arial" w:cs="Arial"/>
          <w:sz w:val="32"/>
          <w:szCs w:val="32"/>
          <w:rtl/>
        </w:rPr>
        <w:t>(</w:t>
      </w:r>
      <w:r w:rsidR="00BD6071" w:rsidRPr="00B864F2">
        <w:rPr>
          <w:rFonts w:ascii="Arial" w:hAnsi="Arial" w:cs="Arial"/>
          <w:sz w:val="32"/>
          <w:szCs w:val="32"/>
        </w:rPr>
        <w:t>Radical</w:t>
      </w:r>
      <w:r w:rsidR="00BD6071" w:rsidRPr="00B864F2">
        <w:rPr>
          <w:rFonts w:ascii="Arial" w:hAnsi="Arial" w:cs="Arial"/>
          <w:sz w:val="32"/>
          <w:szCs w:val="32"/>
          <w:rtl/>
        </w:rPr>
        <w:t>) وتنتج عندما تستأص</w:t>
      </w:r>
      <w:r w:rsidR="008C0256" w:rsidRPr="00B864F2">
        <w:rPr>
          <w:rFonts w:ascii="Arial" w:hAnsi="Arial" w:cs="Arial"/>
          <w:sz w:val="32"/>
          <w:szCs w:val="32"/>
          <w:rtl/>
        </w:rPr>
        <w:t>ل كل النسج الطبيعية لواحد أو أك</w:t>
      </w:r>
      <w:r w:rsidR="00BD6071" w:rsidRPr="00B864F2">
        <w:rPr>
          <w:rFonts w:ascii="Arial" w:hAnsi="Arial" w:cs="Arial"/>
          <w:sz w:val="32"/>
          <w:szCs w:val="32"/>
          <w:rtl/>
        </w:rPr>
        <w:t xml:space="preserve">ثر من المساكن المشمولة بالورم من المنشأ إلى المرتكز. يجب استئصال </w:t>
      </w:r>
      <w:r w:rsidR="000B575C" w:rsidRPr="00B864F2">
        <w:rPr>
          <w:rFonts w:ascii="Arial" w:hAnsi="Arial" w:cs="Arial"/>
          <w:sz w:val="32"/>
          <w:szCs w:val="32"/>
          <w:rtl/>
        </w:rPr>
        <w:t>الصفاق المغطي للمساكن بشكل سليم. من أجل استئصال ورم عظمي مع حواف جذرية يجب استئصال كل العظم المصاب. إذا كان</w:t>
      </w:r>
      <w:r w:rsidR="00FB03F1" w:rsidRPr="00B864F2">
        <w:rPr>
          <w:rFonts w:ascii="Arial" w:hAnsi="Arial" w:cs="Arial"/>
          <w:sz w:val="32"/>
          <w:szCs w:val="32"/>
          <w:rtl/>
        </w:rPr>
        <w:t>ت</w:t>
      </w:r>
      <w:r w:rsidR="000B575C" w:rsidRPr="00B864F2">
        <w:rPr>
          <w:rFonts w:ascii="Arial" w:hAnsi="Arial" w:cs="Arial"/>
          <w:sz w:val="32"/>
          <w:szCs w:val="32"/>
          <w:rtl/>
        </w:rPr>
        <w:t xml:space="preserve"> الآفة خ</w:t>
      </w:r>
      <w:r w:rsidR="00FB03F1" w:rsidRPr="00B864F2">
        <w:rPr>
          <w:rFonts w:ascii="Arial" w:hAnsi="Arial" w:cs="Arial"/>
          <w:sz w:val="32"/>
          <w:szCs w:val="32"/>
          <w:rtl/>
        </w:rPr>
        <w:t>ارج</w:t>
      </w:r>
      <w:r w:rsidR="000B575C" w:rsidRPr="00B864F2">
        <w:rPr>
          <w:rFonts w:ascii="Arial" w:hAnsi="Arial" w:cs="Arial"/>
          <w:sz w:val="32"/>
          <w:szCs w:val="32"/>
          <w:rtl/>
        </w:rPr>
        <w:t xml:space="preserve"> المسكن (مثل ورم عظمي مع امتداد الأنسجة الرخوة)</w:t>
      </w:r>
      <w:r w:rsidR="0040654A" w:rsidRPr="00B864F2">
        <w:rPr>
          <w:rFonts w:ascii="Arial" w:hAnsi="Arial" w:cs="Arial"/>
          <w:sz w:val="32"/>
          <w:szCs w:val="32"/>
          <w:rtl/>
        </w:rPr>
        <w:t xml:space="preserve"> </w:t>
      </w:r>
      <w:r w:rsidR="000B575C" w:rsidRPr="00B864F2">
        <w:rPr>
          <w:rFonts w:ascii="Arial" w:hAnsi="Arial" w:cs="Arial"/>
          <w:sz w:val="32"/>
          <w:szCs w:val="32"/>
          <w:rtl/>
        </w:rPr>
        <w:t>عندها يجب أن تشمل الخزعة صفاق مغطي سليم والأنسجة المستأصلة (</w:t>
      </w:r>
      <w:r w:rsidR="00404AE4" w:rsidRPr="00B864F2">
        <w:rPr>
          <w:rFonts w:ascii="Arial" w:hAnsi="Arial" w:cs="Arial"/>
          <w:sz w:val="32"/>
          <w:szCs w:val="32"/>
          <w:rtl/>
        </w:rPr>
        <w:t>بما فيها الأوعية والأعصاب</w:t>
      </w:r>
      <w:r w:rsidR="000B575C" w:rsidRPr="00B864F2">
        <w:rPr>
          <w:rFonts w:ascii="Arial" w:hAnsi="Arial" w:cs="Arial"/>
          <w:sz w:val="32"/>
          <w:szCs w:val="32"/>
          <w:rtl/>
        </w:rPr>
        <w:t>)</w:t>
      </w:r>
      <w:r w:rsidR="0003331A" w:rsidRPr="00B864F2">
        <w:rPr>
          <w:rFonts w:ascii="Arial" w:hAnsi="Arial" w:cs="Arial"/>
          <w:sz w:val="32"/>
          <w:szCs w:val="32"/>
          <w:rtl/>
        </w:rPr>
        <w:t>,</w:t>
      </w:r>
      <w:r w:rsidR="00404AE4" w:rsidRPr="00B864F2">
        <w:rPr>
          <w:rFonts w:ascii="Arial" w:hAnsi="Arial" w:cs="Arial"/>
          <w:sz w:val="32"/>
          <w:szCs w:val="32"/>
          <w:rtl/>
        </w:rPr>
        <w:t xml:space="preserve"> يجب أ</w:t>
      </w:r>
      <w:r w:rsidR="00FB03F1" w:rsidRPr="00B864F2">
        <w:rPr>
          <w:rFonts w:ascii="Arial" w:hAnsi="Arial" w:cs="Arial"/>
          <w:sz w:val="32"/>
          <w:szCs w:val="32"/>
          <w:rtl/>
        </w:rPr>
        <w:t>ن</w:t>
      </w:r>
      <w:r w:rsidR="00404AE4" w:rsidRPr="00B864F2">
        <w:rPr>
          <w:rFonts w:ascii="Arial" w:hAnsi="Arial" w:cs="Arial"/>
          <w:sz w:val="32"/>
          <w:szCs w:val="32"/>
          <w:rtl/>
        </w:rPr>
        <w:t xml:space="preserve"> تعادل بطولها طول العضلات</w:t>
      </w:r>
      <w:r w:rsidR="0003331A" w:rsidRPr="00B864F2">
        <w:rPr>
          <w:rFonts w:ascii="Arial" w:hAnsi="Arial" w:cs="Arial"/>
          <w:sz w:val="32"/>
          <w:szCs w:val="32"/>
          <w:rtl/>
        </w:rPr>
        <w:t xml:space="preserve"> المجاورة. وإن ذلك يؤدي نظرياً الى </w:t>
      </w:r>
      <w:r w:rsidR="00404AE4" w:rsidRPr="00B864F2">
        <w:rPr>
          <w:rFonts w:ascii="Arial" w:hAnsi="Arial" w:cs="Arial"/>
          <w:sz w:val="32"/>
          <w:szCs w:val="32"/>
          <w:rtl/>
        </w:rPr>
        <w:t>استئصال كل البؤر المجهرية.</w:t>
      </w:r>
    </w:p>
    <w:p w:rsidR="000A3CC5" w:rsidRPr="00B864F2" w:rsidRDefault="000A3CC5" w:rsidP="006C1C5D">
      <w:pPr>
        <w:widowControl w:val="0"/>
        <w:ind w:firstLine="720"/>
        <w:jc w:val="both"/>
        <w:rPr>
          <w:rFonts w:ascii="Arial" w:hAnsi="Arial" w:cs="Arial"/>
          <w:sz w:val="32"/>
          <w:szCs w:val="32"/>
          <w:rtl/>
        </w:rPr>
      </w:pPr>
      <w:r w:rsidRPr="00B864F2">
        <w:rPr>
          <w:rFonts w:ascii="Arial" w:hAnsi="Arial" w:cs="Arial"/>
          <w:sz w:val="32"/>
          <w:szCs w:val="32"/>
          <w:rtl/>
        </w:rPr>
        <w:t>الإجراءات التي تشمل استئصال الورم دون البتر تسمى استئصال موضعي كما يلي:</w:t>
      </w:r>
    </w:p>
    <w:p w:rsidR="000A3CC5" w:rsidRPr="00B864F2" w:rsidRDefault="006248BF" w:rsidP="006C1C5D">
      <w:pPr>
        <w:widowControl w:val="0"/>
        <w:ind w:firstLine="720"/>
        <w:jc w:val="both"/>
        <w:rPr>
          <w:rFonts w:ascii="Arial" w:hAnsi="Arial" w:cs="Arial"/>
          <w:sz w:val="32"/>
          <w:szCs w:val="32"/>
          <w:rtl/>
        </w:rPr>
      </w:pPr>
      <w:r>
        <w:rPr>
          <w:rFonts w:ascii="Arial" w:hAnsi="Arial" w:cs="Arial"/>
          <w:sz w:val="32"/>
          <w:szCs w:val="32"/>
          <w:rtl/>
        </w:rPr>
        <w:t xml:space="preserve">- </w:t>
      </w:r>
      <w:r w:rsidR="00E94A74" w:rsidRPr="00B864F2">
        <w:rPr>
          <w:rFonts w:ascii="Arial" w:hAnsi="Arial" w:cs="Arial"/>
          <w:sz w:val="32"/>
          <w:szCs w:val="32"/>
          <w:rtl/>
        </w:rPr>
        <w:t xml:space="preserve"> عندما تكون الحواف داخل الآفة</w:t>
      </w:r>
      <w:r w:rsidR="0003331A" w:rsidRPr="00B864F2">
        <w:rPr>
          <w:rFonts w:ascii="Arial" w:hAnsi="Arial" w:cs="Arial"/>
          <w:sz w:val="32"/>
          <w:szCs w:val="32"/>
          <w:rtl/>
        </w:rPr>
        <w:t>, ت</w:t>
      </w:r>
      <w:r w:rsidR="00E94A74" w:rsidRPr="00B864F2">
        <w:rPr>
          <w:rFonts w:ascii="Arial" w:hAnsi="Arial" w:cs="Arial"/>
          <w:sz w:val="32"/>
          <w:szCs w:val="32"/>
          <w:rtl/>
        </w:rPr>
        <w:t>سمى الاستئصال (</w:t>
      </w:r>
      <w:r w:rsidR="00221B77" w:rsidRPr="00B864F2">
        <w:rPr>
          <w:rFonts w:ascii="Arial" w:hAnsi="Arial" w:cs="Arial"/>
          <w:sz w:val="32"/>
          <w:szCs w:val="32"/>
        </w:rPr>
        <w:t>De</w:t>
      </w:r>
      <w:r w:rsidR="00E94A74" w:rsidRPr="00B864F2">
        <w:rPr>
          <w:rFonts w:ascii="Arial" w:hAnsi="Arial" w:cs="Arial"/>
          <w:sz w:val="32"/>
          <w:szCs w:val="32"/>
        </w:rPr>
        <w:t>bulking</w:t>
      </w:r>
      <w:r w:rsidR="00E94A74" w:rsidRPr="00B864F2">
        <w:rPr>
          <w:rFonts w:ascii="Arial" w:hAnsi="Arial" w:cs="Arial"/>
          <w:sz w:val="32"/>
          <w:szCs w:val="32"/>
          <w:rtl/>
        </w:rPr>
        <w:t>).</w:t>
      </w:r>
    </w:p>
    <w:p w:rsidR="00E94A74" w:rsidRDefault="00E67805" w:rsidP="006C1C5D">
      <w:pPr>
        <w:widowControl w:val="0"/>
        <w:ind w:firstLine="720"/>
        <w:jc w:val="both"/>
        <w:rPr>
          <w:rFonts w:ascii="Arial" w:hAnsi="Arial" w:cs="Arial"/>
          <w:sz w:val="32"/>
          <w:szCs w:val="32"/>
          <w:rtl/>
        </w:rPr>
      </w:pPr>
      <w:r w:rsidRPr="00B864F2">
        <w:rPr>
          <w:rFonts w:ascii="Arial" w:hAnsi="Arial" w:cs="Arial"/>
          <w:sz w:val="32"/>
          <w:szCs w:val="32"/>
          <w:rtl/>
        </w:rPr>
        <w:t xml:space="preserve">عندما </w:t>
      </w:r>
      <w:r w:rsidR="00282D15" w:rsidRPr="00B864F2">
        <w:rPr>
          <w:rFonts w:ascii="Arial" w:hAnsi="Arial" w:cs="Arial"/>
          <w:sz w:val="32"/>
          <w:szCs w:val="32"/>
          <w:rtl/>
        </w:rPr>
        <w:t xml:space="preserve">لا يحقق </w:t>
      </w:r>
      <w:r w:rsidRPr="00B864F2">
        <w:rPr>
          <w:rFonts w:ascii="Arial" w:hAnsi="Arial" w:cs="Arial"/>
          <w:sz w:val="32"/>
          <w:szCs w:val="32"/>
          <w:rtl/>
        </w:rPr>
        <w:t>البتر بالضر</w:t>
      </w:r>
      <w:r w:rsidR="0003331A" w:rsidRPr="00B864F2">
        <w:rPr>
          <w:rFonts w:ascii="Arial" w:hAnsi="Arial" w:cs="Arial"/>
          <w:sz w:val="32"/>
          <w:szCs w:val="32"/>
          <w:rtl/>
        </w:rPr>
        <w:t>ورة حواف جذرية وأحياناً يمكن أن</w:t>
      </w:r>
      <w:r w:rsidRPr="00B864F2">
        <w:rPr>
          <w:rFonts w:ascii="Arial" w:hAnsi="Arial" w:cs="Arial"/>
          <w:sz w:val="32"/>
          <w:szCs w:val="32"/>
          <w:rtl/>
        </w:rPr>
        <w:t xml:space="preserve"> يعتبر (</w:t>
      </w:r>
      <w:r w:rsidRPr="00B864F2">
        <w:rPr>
          <w:rFonts w:ascii="Arial" w:hAnsi="Arial" w:cs="Arial"/>
          <w:sz w:val="32"/>
          <w:szCs w:val="32"/>
        </w:rPr>
        <w:t>debulking</w:t>
      </w:r>
      <w:r w:rsidRPr="00B864F2">
        <w:rPr>
          <w:rFonts w:ascii="Arial" w:hAnsi="Arial" w:cs="Arial"/>
          <w:sz w:val="32"/>
          <w:szCs w:val="32"/>
          <w:rtl/>
        </w:rPr>
        <w:t xml:space="preserve">) </w:t>
      </w:r>
      <w:r w:rsidR="00295D3B" w:rsidRPr="00B864F2">
        <w:rPr>
          <w:rFonts w:ascii="Arial" w:hAnsi="Arial" w:cs="Arial"/>
          <w:sz w:val="32"/>
          <w:szCs w:val="32"/>
          <w:rtl/>
        </w:rPr>
        <w:t xml:space="preserve">أو هامشي أو واسع أو جذري حسب مستوى البتر وعلاقته بالآفة. لذلك يجب أن يحقق البتر حواف مناسبة. </w:t>
      </w:r>
      <w:r w:rsidR="0003331A" w:rsidRPr="00B864F2">
        <w:rPr>
          <w:rFonts w:ascii="Arial" w:hAnsi="Arial" w:cs="Arial"/>
          <w:sz w:val="32"/>
          <w:szCs w:val="32"/>
          <w:rtl/>
        </w:rPr>
        <w:t xml:space="preserve">تستخدم الجراحة </w:t>
      </w:r>
      <w:r w:rsidR="00282D15" w:rsidRPr="00B864F2">
        <w:rPr>
          <w:rFonts w:ascii="Arial" w:hAnsi="Arial" w:cs="Arial"/>
          <w:sz w:val="32"/>
          <w:szCs w:val="32"/>
          <w:rtl/>
        </w:rPr>
        <w:t xml:space="preserve">وحدها من أجل التحكم الموضعي بآفة عندها ينصح </w:t>
      </w:r>
      <w:r w:rsidR="006F198B" w:rsidRPr="00B864F2">
        <w:rPr>
          <w:rFonts w:ascii="Arial" w:hAnsi="Arial" w:cs="Arial"/>
          <w:sz w:val="32"/>
          <w:szCs w:val="32"/>
        </w:rPr>
        <w:t>Enn</w:t>
      </w:r>
      <w:r w:rsidR="00C41B14" w:rsidRPr="00B864F2">
        <w:rPr>
          <w:rFonts w:ascii="Arial" w:hAnsi="Arial" w:cs="Arial"/>
          <w:sz w:val="32"/>
          <w:szCs w:val="32"/>
        </w:rPr>
        <w:t>e King</w:t>
      </w:r>
      <w:r w:rsidR="00C41B14" w:rsidRPr="00B864F2">
        <w:rPr>
          <w:rFonts w:ascii="Arial" w:hAnsi="Arial" w:cs="Arial"/>
          <w:sz w:val="32"/>
          <w:szCs w:val="32"/>
          <w:rtl/>
        </w:rPr>
        <w:t xml:space="preserve"> بأن تعالج الأورام </w:t>
      </w:r>
      <w:r w:rsidR="00C41B14" w:rsidRPr="00B864F2">
        <w:rPr>
          <w:rFonts w:ascii="Arial" w:hAnsi="Arial" w:cs="Arial"/>
          <w:sz w:val="32"/>
          <w:szCs w:val="32"/>
        </w:rPr>
        <w:t>IA</w:t>
      </w:r>
      <w:r w:rsidR="00C41B14" w:rsidRPr="00B864F2">
        <w:rPr>
          <w:rFonts w:ascii="Arial" w:hAnsi="Arial" w:cs="Arial"/>
          <w:sz w:val="32"/>
          <w:szCs w:val="32"/>
          <w:rtl/>
        </w:rPr>
        <w:t xml:space="preserve"> بالاستئصال الواسع و </w:t>
      </w:r>
      <w:r w:rsidR="00C41B14" w:rsidRPr="00B864F2">
        <w:rPr>
          <w:rFonts w:ascii="Arial" w:hAnsi="Arial" w:cs="Arial"/>
          <w:sz w:val="32"/>
          <w:szCs w:val="32"/>
        </w:rPr>
        <w:t>IB</w:t>
      </w:r>
      <w:r w:rsidR="00C41B14" w:rsidRPr="00B864F2">
        <w:rPr>
          <w:rFonts w:ascii="Arial" w:hAnsi="Arial" w:cs="Arial"/>
          <w:sz w:val="32"/>
          <w:szCs w:val="32"/>
          <w:rtl/>
        </w:rPr>
        <w:t xml:space="preserve"> بالبتر الواسع</w:t>
      </w:r>
      <w:r w:rsidR="0040654A" w:rsidRPr="00B864F2">
        <w:rPr>
          <w:rFonts w:ascii="Arial" w:hAnsi="Arial" w:cs="Arial"/>
          <w:sz w:val="32"/>
          <w:szCs w:val="32"/>
          <w:rtl/>
        </w:rPr>
        <w:t xml:space="preserve"> </w:t>
      </w:r>
      <w:r w:rsidR="00C41B14" w:rsidRPr="00B864F2">
        <w:rPr>
          <w:rFonts w:ascii="Arial" w:hAnsi="Arial" w:cs="Arial"/>
          <w:sz w:val="32"/>
          <w:szCs w:val="32"/>
        </w:rPr>
        <w:t>IIA</w:t>
      </w:r>
      <w:r w:rsidR="00C41B14" w:rsidRPr="00B864F2">
        <w:rPr>
          <w:rFonts w:ascii="Arial" w:hAnsi="Arial" w:cs="Arial"/>
          <w:sz w:val="32"/>
          <w:szCs w:val="32"/>
          <w:rtl/>
        </w:rPr>
        <w:t xml:space="preserve"> استئصال جذري</w:t>
      </w:r>
      <w:r w:rsidR="00295D3B" w:rsidRPr="00B864F2">
        <w:rPr>
          <w:rFonts w:ascii="Arial" w:hAnsi="Arial" w:cs="Arial"/>
          <w:sz w:val="32"/>
          <w:szCs w:val="32"/>
          <w:rtl/>
        </w:rPr>
        <w:t xml:space="preserve"> -</w:t>
      </w:r>
      <w:r w:rsidR="00C41B14" w:rsidRPr="00B864F2">
        <w:rPr>
          <w:rFonts w:ascii="Arial" w:hAnsi="Arial" w:cs="Arial"/>
          <w:sz w:val="32"/>
          <w:szCs w:val="32"/>
          <w:rtl/>
        </w:rPr>
        <w:t xml:space="preserve"> </w:t>
      </w:r>
      <w:r w:rsidR="00C41B14" w:rsidRPr="00B864F2">
        <w:rPr>
          <w:rFonts w:ascii="Arial" w:hAnsi="Arial" w:cs="Arial"/>
          <w:sz w:val="32"/>
          <w:szCs w:val="32"/>
        </w:rPr>
        <w:t>IIB</w:t>
      </w:r>
      <w:r w:rsidR="00295D3B" w:rsidRPr="00B864F2">
        <w:rPr>
          <w:rFonts w:ascii="Arial" w:hAnsi="Arial" w:cs="Arial"/>
          <w:sz w:val="32"/>
          <w:szCs w:val="32"/>
          <w:rtl/>
        </w:rPr>
        <w:t xml:space="preserve"> بتر جذري. بشكل عام</w:t>
      </w:r>
      <w:r w:rsidR="00C41B14" w:rsidRPr="00B864F2">
        <w:rPr>
          <w:rFonts w:ascii="Arial" w:hAnsi="Arial" w:cs="Arial"/>
          <w:sz w:val="32"/>
          <w:szCs w:val="32"/>
          <w:rtl/>
        </w:rPr>
        <w:t xml:space="preserve"> تستخدم مشاركات علاجية لعلاج الآفات العضلية الهيكلية الخبيثة. مثلاً يعالج الغرن العظمي بمشاركة العلاج الكيماوي والجراحة. ففي مثل هذه الحالة </w:t>
      </w:r>
      <w:r w:rsidR="00295D3B" w:rsidRPr="00B864F2">
        <w:rPr>
          <w:rFonts w:ascii="Arial" w:hAnsi="Arial" w:cs="Arial"/>
          <w:sz w:val="32"/>
          <w:szCs w:val="32"/>
          <w:rtl/>
        </w:rPr>
        <w:t xml:space="preserve">نحتاج لجراحة </w:t>
      </w:r>
      <w:r w:rsidR="00C41B14" w:rsidRPr="00B864F2">
        <w:rPr>
          <w:rFonts w:ascii="Arial" w:hAnsi="Arial" w:cs="Arial"/>
          <w:sz w:val="32"/>
          <w:szCs w:val="32"/>
          <w:rtl/>
        </w:rPr>
        <w:t>أقل جذرية لتحقيق سيطرة موضعية على الورم.</w:t>
      </w:r>
    </w:p>
    <w:p w:rsidR="00B864F2" w:rsidRPr="00B864F2" w:rsidRDefault="00B864F2" w:rsidP="006C1C5D">
      <w:pPr>
        <w:widowControl w:val="0"/>
        <w:ind w:firstLine="720"/>
        <w:jc w:val="both"/>
        <w:rPr>
          <w:rFonts w:ascii="Arial" w:hAnsi="Arial" w:cs="Arial"/>
          <w:sz w:val="32"/>
          <w:szCs w:val="32"/>
          <w:rtl/>
        </w:rPr>
      </w:pPr>
    </w:p>
    <w:p w:rsidR="00C41B14" w:rsidRPr="00B864F2" w:rsidRDefault="00B045D4" w:rsidP="00682F43">
      <w:pPr>
        <w:widowControl w:val="0"/>
        <w:jc w:val="both"/>
        <w:rPr>
          <w:rFonts w:ascii="Arial" w:hAnsi="Arial" w:cs="Arial"/>
          <w:b/>
          <w:bCs/>
          <w:i/>
          <w:iCs/>
          <w:sz w:val="36"/>
          <w:szCs w:val="36"/>
          <w:rtl/>
        </w:rPr>
      </w:pPr>
      <w:r w:rsidRPr="00B864F2">
        <w:rPr>
          <w:rFonts w:ascii="Arial" w:hAnsi="Arial" w:cs="Arial"/>
          <w:b/>
          <w:bCs/>
          <w:i/>
          <w:iCs/>
          <w:sz w:val="36"/>
          <w:szCs w:val="36"/>
          <w:rtl/>
        </w:rPr>
        <w:t>3-</w:t>
      </w:r>
      <w:r w:rsidR="00C41B14" w:rsidRPr="00B864F2">
        <w:rPr>
          <w:rFonts w:ascii="Arial" w:hAnsi="Arial" w:cs="Arial"/>
          <w:b/>
          <w:bCs/>
          <w:i/>
          <w:iCs/>
          <w:sz w:val="36"/>
          <w:szCs w:val="36"/>
          <w:rtl/>
        </w:rPr>
        <w:t xml:space="preserve"> </w:t>
      </w:r>
      <w:r w:rsidR="00682F43">
        <w:rPr>
          <w:rFonts w:ascii="Arial" w:hAnsi="Arial" w:cs="Arial"/>
          <w:b/>
          <w:bCs/>
          <w:i/>
          <w:iCs/>
          <w:sz w:val="40"/>
          <w:rtl/>
        </w:rPr>
        <w:t xml:space="preserve">الجراحة </w:t>
      </w:r>
      <w:r w:rsidR="00682F43">
        <w:rPr>
          <w:rFonts w:ascii="Arial" w:hAnsi="Arial" w:cs="Arial" w:hint="cs"/>
          <w:b/>
          <w:bCs/>
          <w:i/>
          <w:iCs/>
          <w:sz w:val="40"/>
          <w:rtl/>
        </w:rPr>
        <w:t>الحفاظ على ا</w:t>
      </w:r>
      <w:r w:rsidR="00F94E3B" w:rsidRPr="00B864F2">
        <w:rPr>
          <w:rFonts w:ascii="Arial" w:hAnsi="Arial" w:cs="Arial"/>
          <w:b/>
          <w:bCs/>
          <w:i/>
          <w:iCs/>
          <w:sz w:val="40"/>
          <w:rtl/>
        </w:rPr>
        <w:t xml:space="preserve">لطرف </w:t>
      </w:r>
      <w:r w:rsidR="00DC4F52" w:rsidRPr="00B864F2">
        <w:rPr>
          <w:rFonts w:ascii="Arial" w:hAnsi="Arial" w:cs="Arial"/>
          <w:b/>
          <w:bCs/>
          <w:i/>
          <w:iCs/>
          <w:sz w:val="36"/>
          <w:szCs w:val="36"/>
        </w:rPr>
        <w:t>Limb – Sparing</w:t>
      </w:r>
      <w:r w:rsidR="00B82E5D" w:rsidRPr="00B864F2">
        <w:rPr>
          <w:rFonts w:ascii="Arial" w:hAnsi="Arial" w:cs="Arial"/>
          <w:b/>
          <w:bCs/>
          <w:i/>
          <w:iCs/>
          <w:sz w:val="36"/>
          <w:szCs w:val="36"/>
        </w:rPr>
        <w:t xml:space="preserve"> Surgery</w:t>
      </w:r>
    </w:p>
    <w:p w:rsidR="00B82E5D" w:rsidRPr="00B864F2" w:rsidRDefault="00B82E5D" w:rsidP="006C1C5D">
      <w:pPr>
        <w:widowControl w:val="0"/>
        <w:ind w:firstLine="720"/>
        <w:jc w:val="both"/>
        <w:rPr>
          <w:rFonts w:ascii="Arial" w:hAnsi="Arial" w:cs="Arial"/>
          <w:sz w:val="32"/>
          <w:szCs w:val="32"/>
          <w:rtl/>
        </w:rPr>
      </w:pPr>
      <w:r w:rsidRPr="00B864F2">
        <w:rPr>
          <w:rFonts w:ascii="Arial" w:hAnsi="Arial" w:cs="Arial"/>
          <w:sz w:val="32"/>
          <w:szCs w:val="32"/>
          <w:rtl/>
        </w:rPr>
        <w:t xml:space="preserve">مع تقدم الإجراءات التي تحدد بدقة </w:t>
      </w:r>
      <w:r w:rsidR="00DC3B8E" w:rsidRPr="00B864F2">
        <w:rPr>
          <w:rFonts w:ascii="Arial" w:hAnsi="Arial" w:cs="Arial"/>
          <w:sz w:val="32"/>
          <w:szCs w:val="32"/>
          <w:rtl/>
        </w:rPr>
        <w:t>امتداد الورم ومع تقدم المعالجة الكيماوية فإن البتر لم يعد الخيار الوحيد لمعالجة الأورام. من أجل ورم داخل المسكن فإن ا</w:t>
      </w:r>
      <w:r w:rsidR="0003331A" w:rsidRPr="00B864F2">
        <w:rPr>
          <w:rFonts w:ascii="Arial" w:hAnsi="Arial" w:cs="Arial"/>
          <w:sz w:val="32"/>
          <w:szCs w:val="32"/>
          <w:rtl/>
        </w:rPr>
        <w:t>لا</w:t>
      </w:r>
      <w:r w:rsidR="00DC3B8E" w:rsidRPr="00B864F2">
        <w:rPr>
          <w:rFonts w:ascii="Arial" w:hAnsi="Arial" w:cs="Arial"/>
          <w:sz w:val="32"/>
          <w:szCs w:val="32"/>
          <w:rtl/>
        </w:rPr>
        <w:t xml:space="preserve">ستئصال </w:t>
      </w:r>
      <w:r w:rsidR="0003331A" w:rsidRPr="00B864F2">
        <w:rPr>
          <w:rFonts w:ascii="Arial" w:hAnsi="Arial" w:cs="Arial"/>
          <w:sz w:val="32"/>
          <w:szCs w:val="32"/>
          <w:rtl/>
        </w:rPr>
        <w:t>ال</w:t>
      </w:r>
      <w:r w:rsidR="00DC3B8E" w:rsidRPr="00B864F2">
        <w:rPr>
          <w:rFonts w:ascii="Arial" w:hAnsi="Arial" w:cs="Arial"/>
          <w:sz w:val="32"/>
          <w:szCs w:val="32"/>
          <w:rtl/>
        </w:rPr>
        <w:t>واسع مع الأعاضة</w:t>
      </w:r>
      <w:r w:rsidR="0003331A" w:rsidRPr="00B864F2">
        <w:rPr>
          <w:rFonts w:ascii="Arial" w:hAnsi="Arial" w:cs="Arial"/>
          <w:sz w:val="32"/>
          <w:szCs w:val="32"/>
          <w:rtl/>
        </w:rPr>
        <w:t xml:space="preserve"> بطعوم عظمية أو بدائل صنعية قد ي</w:t>
      </w:r>
      <w:r w:rsidR="00DC3B8E" w:rsidRPr="00B864F2">
        <w:rPr>
          <w:rFonts w:ascii="Arial" w:hAnsi="Arial" w:cs="Arial"/>
          <w:sz w:val="32"/>
          <w:szCs w:val="32"/>
          <w:rtl/>
        </w:rPr>
        <w:t>كون أفضل عند تحقق بعض الشروط مثل:</w:t>
      </w:r>
    </w:p>
    <w:p w:rsidR="00DC3B8E" w:rsidRPr="00B864F2" w:rsidRDefault="00DC3B8E" w:rsidP="006C1C5D">
      <w:pPr>
        <w:widowControl w:val="0"/>
        <w:ind w:firstLine="720"/>
        <w:jc w:val="both"/>
        <w:rPr>
          <w:rFonts w:ascii="Arial" w:hAnsi="Arial" w:cs="Arial"/>
          <w:sz w:val="32"/>
          <w:szCs w:val="32"/>
          <w:rtl/>
        </w:rPr>
      </w:pPr>
      <w:r w:rsidRPr="00B864F2">
        <w:rPr>
          <w:rFonts w:ascii="Arial" w:hAnsi="Arial" w:cs="Arial"/>
          <w:sz w:val="32"/>
          <w:szCs w:val="32"/>
          <w:rtl/>
        </w:rPr>
        <w:t>- عدم وجود آفات منتشرة أبعد من العظم.</w:t>
      </w:r>
    </w:p>
    <w:p w:rsidR="00DC3B8E" w:rsidRPr="00B864F2" w:rsidRDefault="00DC3B8E" w:rsidP="006C1C5D">
      <w:pPr>
        <w:widowControl w:val="0"/>
        <w:ind w:firstLine="720"/>
        <w:jc w:val="both"/>
        <w:rPr>
          <w:rFonts w:ascii="Arial" w:hAnsi="Arial" w:cs="Arial"/>
          <w:sz w:val="32"/>
          <w:szCs w:val="32"/>
          <w:rtl/>
        </w:rPr>
      </w:pPr>
      <w:r w:rsidRPr="00B864F2">
        <w:rPr>
          <w:rFonts w:ascii="Arial" w:hAnsi="Arial" w:cs="Arial"/>
          <w:sz w:val="32"/>
          <w:szCs w:val="32"/>
          <w:rtl/>
        </w:rPr>
        <w:t>- من أجل ورم عالي الدرجة</w:t>
      </w:r>
      <w:r w:rsidR="0003331A" w:rsidRPr="00B864F2">
        <w:rPr>
          <w:rFonts w:ascii="Arial" w:hAnsi="Arial" w:cs="Arial"/>
          <w:sz w:val="32"/>
          <w:szCs w:val="32"/>
          <w:rtl/>
        </w:rPr>
        <w:t>,</w:t>
      </w:r>
      <w:r w:rsidRPr="00B864F2">
        <w:rPr>
          <w:rFonts w:ascii="Arial" w:hAnsi="Arial" w:cs="Arial"/>
          <w:sz w:val="32"/>
          <w:szCs w:val="32"/>
          <w:rtl/>
        </w:rPr>
        <w:t xml:space="preserve"> </w:t>
      </w:r>
      <w:r w:rsidR="00AF77CA" w:rsidRPr="00B864F2">
        <w:rPr>
          <w:rFonts w:ascii="Arial" w:hAnsi="Arial" w:cs="Arial"/>
          <w:sz w:val="32"/>
          <w:szCs w:val="32"/>
          <w:rtl/>
        </w:rPr>
        <w:t>يجب استئصال كامل المسكن الحاوي على الورم ويعني ذلك استئصال عضلة أو مجموعة عضلات من المنشأ إلى المرتكز.</w:t>
      </w:r>
    </w:p>
    <w:p w:rsidR="00AF77CA" w:rsidRPr="00B864F2" w:rsidRDefault="00AF77CA" w:rsidP="006C1C5D">
      <w:pPr>
        <w:widowControl w:val="0"/>
        <w:ind w:firstLine="720"/>
        <w:jc w:val="both"/>
        <w:rPr>
          <w:rFonts w:ascii="Arial" w:hAnsi="Arial" w:cs="Arial"/>
          <w:sz w:val="32"/>
          <w:szCs w:val="32"/>
          <w:rtl/>
        </w:rPr>
      </w:pPr>
      <w:r w:rsidRPr="00B864F2">
        <w:rPr>
          <w:rFonts w:ascii="Arial" w:hAnsi="Arial" w:cs="Arial"/>
          <w:sz w:val="32"/>
          <w:szCs w:val="32"/>
          <w:rtl/>
        </w:rPr>
        <w:t xml:space="preserve">- العجز الوظيفي الناجم </w:t>
      </w:r>
      <w:r w:rsidR="0003331A" w:rsidRPr="00B864F2">
        <w:rPr>
          <w:rFonts w:ascii="Arial" w:hAnsi="Arial" w:cs="Arial"/>
          <w:sz w:val="32"/>
          <w:szCs w:val="32"/>
          <w:rtl/>
        </w:rPr>
        <w:t>,</w:t>
      </w:r>
      <w:r w:rsidRPr="00B864F2">
        <w:rPr>
          <w:rFonts w:ascii="Arial" w:hAnsi="Arial" w:cs="Arial"/>
          <w:sz w:val="32"/>
          <w:szCs w:val="32"/>
          <w:rtl/>
        </w:rPr>
        <w:t>يجب أن لا يكون كبيراً</w:t>
      </w:r>
      <w:r w:rsidR="0003331A" w:rsidRPr="00B864F2">
        <w:rPr>
          <w:rFonts w:ascii="Arial" w:hAnsi="Arial" w:cs="Arial"/>
          <w:sz w:val="32"/>
          <w:szCs w:val="32"/>
          <w:rtl/>
        </w:rPr>
        <w:t>,</w:t>
      </w:r>
      <w:r w:rsidRPr="00B864F2">
        <w:rPr>
          <w:rFonts w:ascii="Arial" w:hAnsi="Arial" w:cs="Arial"/>
          <w:sz w:val="32"/>
          <w:szCs w:val="32"/>
          <w:rtl/>
        </w:rPr>
        <w:t xml:space="preserve"> يجعل معه الطرف عديم الفائدة.</w:t>
      </w:r>
    </w:p>
    <w:p w:rsidR="00AF77CA" w:rsidRPr="00B864F2" w:rsidRDefault="00AF77CA" w:rsidP="006C1C5D">
      <w:pPr>
        <w:widowControl w:val="0"/>
        <w:ind w:firstLine="720"/>
        <w:jc w:val="both"/>
        <w:rPr>
          <w:rFonts w:ascii="Arial" w:hAnsi="Arial" w:cs="Arial"/>
          <w:sz w:val="32"/>
          <w:szCs w:val="32"/>
          <w:rtl/>
        </w:rPr>
      </w:pPr>
      <w:r w:rsidRPr="00B864F2">
        <w:rPr>
          <w:rFonts w:ascii="Arial" w:hAnsi="Arial" w:cs="Arial"/>
          <w:sz w:val="32"/>
          <w:szCs w:val="32"/>
          <w:rtl/>
        </w:rPr>
        <w:t>الأعاضة يجب أن تكون متوفرة تكنيكياً.</w:t>
      </w:r>
    </w:p>
    <w:p w:rsidR="00AF77CA" w:rsidRDefault="00AF77CA" w:rsidP="006C1C5D">
      <w:pPr>
        <w:widowControl w:val="0"/>
        <w:ind w:firstLine="720"/>
        <w:jc w:val="both"/>
        <w:rPr>
          <w:rFonts w:ascii="Arial" w:hAnsi="Arial" w:cs="Arial"/>
          <w:sz w:val="32"/>
          <w:szCs w:val="32"/>
          <w:rtl/>
        </w:rPr>
      </w:pPr>
      <w:r w:rsidRPr="00B864F2">
        <w:rPr>
          <w:rFonts w:ascii="Arial" w:hAnsi="Arial" w:cs="Arial"/>
          <w:sz w:val="32"/>
          <w:szCs w:val="32"/>
          <w:rtl/>
        </w:rPr>
        <w:t>صممت البدائل الصنعية بشكل خاص لكل موضع</w:t>
      </w:r>
      <w:r w:rsidR="0003331A" w:rsidRPr="00B864F2">
        <w:rPr>
          <w:rFonts w:ascii="Arial" w:hAnsi="Arial" w:cs="Arial"/>
          <w:sz w:val="32"/>
          <w:szCs w:val="32"/>
          <w:rtl/>
        </w:rPr>
        <w:t>,</w:t>
      </w:r>
      <w:r w:rsidRPr="00B864F2">
        <w:rPr>
          <w:rFonts w:ascii="Arial" w:hAnsi="Arial" w:cs="Arial"/>
          <w:sz w:val="32"/>
          <w:szCs w:val="32"/>
          <w:rtl/>
        </w:rPr>
        <w:t xml:space="preserve"> وهي صعبة التثبيت إلى العظم</w:t>
      </w:r>
      <w:r w:rsidR="0003331A" w:rsidRPr="00B864F2">
        <w:rPr>
          <w:rFonts w:ascii="Arial" w:hAnsi="Arial" w:cs="Arial"/>
          <w:sz w:val="32"/>
          <w:szCs w:val="32"/>
          <w:rtl/>
        </w:rPr>
        <w:t>,</w:t>
      </w:r>
      <w:r w:rsidRPr="00B864F2">
        <w:rPr>
          <w:rFonts w:ascii="Arial" w:hAnsi="Arial" w:cs="Arial"/>
          <w:sz w:val="32"/>
          <w:szCs w:val="32"/>
          <w:rtl/>
        </w:rPr>
        <w:t xml:space="preserve"> والعمل الجراحي يحمل أخطار</w:t>
      </w:r>
      <w:r w:rsidR="0003331A" w:rsidRPr="00B864F2">
        <w:rPr>
          <w:rFonts w:ascii="Arial" w:hAnsi="Arial" w:cs="Arial"/>
          <w:sz w:val="32"/>
          <w:szCs w:val="32"/>
          <w:rtl/>
        </w:rPr>
        <w:t>اً</w:t>
      </w:r>
      <w:r w:rsidRPr="00B864F2">
        <w:rPr>
          <w:rFonts w:ascii="Arial" w:hAnsi="Arial" w:cs="Arial"/>
          <w:sz w:val="32"/>
          <w:szCs w:val="32"/>
          <w:rtl/>
        </w:rPr>
        <w:t xml:space="preserve"> أكبر من العادي</w:t>
      </w:r>
      <w:r w:rsidR="0003331A" w:rsidRPr="00B864F2">
        <w:rPr>
          <w:rFonts w:ascii="Arial" w:hAnsi="Arial" w:cs="Arial"/>
          <w:sz w:val="32"/>
          <w:szCs w:val="32"/>
          <w:rtl/>
        </w:rPr>
        <w:t>,</w:t>
      </w:r>
      <w:r w:rsidRPr="00B864F2">
        <w:rPr>
          <w:rFonts w:ascii="Arial" w:hAnsi="Arial" w:cs="Arial"/>
          <w:sz w:val="32"/>
          <w:szCs w:val="32"/>
          <w:rtl/>
        </w:rPr>
        <w:t xml:space="preserve"> مثل عدم التحام الجرح</w:t>
      </w:r>
      <w:r w:rsidR="0003331A" w:rsidRPr="00B864F2">
        <w:rPr>
          <w:rFonts w:ascii="Arial" w:hAnsi="Arial" w:cs="Arial"/>
          <w:sz w:val="32"/>
          <w:szCs w:val="32"/>
          <w:rtl/>
        </w:rPr>
        <w:t>,</w:t>
      </w:r>
      <w:r w:rsidRPr="00B864F2">
        <w:rPr>
          <w:rFonts w:ascii="Arial" w:hAnsi="Arial" w:cs="Arial"/>
          <w:sz w:val="32"/>
          <w:szCs w:val="32"/>
          <w:rtl/>
        </w:rPr>
        <w:t xml:space="preserve"> أو حدوث كسر مرضي. وعند استخدام طعوم عظمية بشكل واسع</w:t>
      </w:r>
      <w:r w:rsidR="0003331A" w:rsidRPr="00B864F2">
        <w:rPr>
          <w:rFonts w:ascii="Arial" w:hAnsi="Arial" w:cs="Arial"/>
          <w:sz w:val="32"/>
          <w:szCs w:val="32"/>
          <w:rtl/>
        </w:rPr>
        <w:t>, فإ</w:t>
      </w:r>
      <w:r w:rsidRPr="00B864F2">
        <w:rPr>
          <w:rFonts w:ascii="Arial" w:hAnsi="Arial" w:cs="Arial"/>
          <w:sz w:val="32"/>
          <w:szCs w:val="32"/>
          <w:rtl/>
        </w:rPr>
        <w:t xml:space="preserve">نها تستغرق عدة أشهر </w:t>
      </w:r>
      <w:r w:rsidRPr="00B864F2">
        <w:rPr>
          <w:rFonts w:ascii="Arial" w:hAnsi="Arial" w:cs="Arial"/>
          <w:sz w:val="32"/>
          <w:szCs w:val="32"/>
          <w:rtl/>
        </w:rPr>
        <w:lastRenderedPageBreak/>
        <w:t>لتلتحم مع العظم المضيف</w:t>
      </w:r>
      <w:r w:rsidR="0003331A" w:rsidRPr="00B864F2">
        <w:rPr>
          <w:rFonts w:ascii="Arial" w:hAnsi="Arial" w:cs="Arial"/>
          <w:sz w:val="32"/>
          <w:szCs w:val="32"/>
          <w:rtl/>
        </w:rPr>
        <w:t>,</w:t>
      </w:r>
      <w:r w:rsidRPr="00B864F2">
        <w:rPr>
          <w:rFonts w:ascii="Arial" w:hAnsi="Arial" w:cs="Arial"/>
          <w:sz w:val="32"/>
          <w:szCs w:val="32"/>
          <w:rtl/>
        </w:rPr>
        <w:t xml:space="preserve"> ولا تعود لها تروية </w:t>
      </w:r>
      <w:r w:rsidR="003C55A4" w:rsidRPr="00B864F2">
        <w:rPr>
          <w:rFonts w:ascii="Arial" w:hAnsi="Arial" w:cs="Arial"/>
          <w:sz w:val="32"/>
          <w:szCs w:val="32"/>
          <w:rtl/>
        </w:rPr>
        <w:t xml:space="preserve">كاملة </w:t>
      </w:r>
      <w:r w:rsidRPr="00B864F2">
        <w:rPr>
          <w:rFonts w:ascii="Arial" w:hAnsi="Arial" w:cs="Arial"/>
          <w:sz w:val="32"/>
          <w:szCs w:val="32"/>
          <w:rtl/>
        </w:rPr>
        <w:t>أبداً. وفي بعض المواقع يفضل استخدام الطعوم الموعاة.</w:t>
      </w:r>
    </w:p>
    <w:p w:rsidR="00B864F2" w:rsidRPr="00B864F2" w:rsidRDefault="00B864F2" w:rsidP="006C1C5D">
      <w:pPr>
        <w:widowControl w:val="0"/>
        <w:ind w:firstLine="720"/>
        <w:jc w:val="both"/>
        <w:rPr>
          <w:rFonts w:ascii="Arial" w:hAnsi="Arial" w:cs="Arial"/>
          <w:sz w:val="32"/>
          <w:szCs w:val="32"/>
          <w:rtl/>
        </w:rPr>
      </w:pPr>
    </w:p>
    <w:p w:rsidR="00AF77CA" w:rsidRPr="00B864F2" w:rsidRDefault="00B045D4" w:rsidP="006C1C5D">
      <w:pPr>
        <w:widowControl w:val="0"/>
        <w:ind w:firstLine="720"/>
        <w:jc w:val="both"/>
        <w:rPr>
          <w:rFonts w:ascii="Arial" w:hAnsi="Arial" w:cs="Arial"/>
          <w:b/>
          <w:bCs/>
          <w:i/>
          <w:iCs/>
          <w:sz w:val="40"/>
          <w:rtl/>
        </w:rPr>
      </w:pPr>
      <w:r w:rsidRPr="00B864F2">
        <w:rPr>
          <w:rFonts w:ascii="Arial" w:hAnsi="Arial" w:cs="Arial"/>
          <w:b/>
          <w:bCs/>
          <w:i/>
          <w:iCs/>
          <w:sz w:val="40"/>
          <w:rtl/>
        </w:rPr>
        <w:t>4-</w:t>
      </w:r>
      <w:r w:rsidR="00AF77CA" w:rsidRPr="00B864F2">
        <w:rPr>
          <w:rFonts w:ascii="Arial" w:hAnsi="Arial" w:cs="Arial"/>
          <w:b/>
          <w:bCs/>
          <w:i/>
          <w:iCs/>
          <w:sz w:val="40"/>
          <w:rtl/>
        </w:rPr>
        <w:t xml:space="preserve"> البتر</w:t>
      </w:r>
      <w:r w:rsidR="00221B77" w:rsidRPr="00B864F2">
        <w:rPr>
          <w:rFonts w:ascii="Arial" w:hAnsi="Arial" w:cs="Arial"/>
          <w:b/>
          <w:bCs/>
          <w:i/>
          <w:iCs/>
          <w:sz w:val="40"/>
          <w:rtl/>
        </w:rPr>
        <w:t xml:space="preserve"> : </w:t>
      </w:r>
      <w:r w:rsidR="00AF77CA" w:rsidRPr="00B864F2">
        <w:rPr>
          <w:rFonts w:ascii="Arial" w:hAnsi="Arial" w:cs="Arial"/>
          <w:b/>
          <w:bCs/>
          <w:i/>
          <w:iCs/>
          <w:sz w:val="40"/>
          <w:rtl/>
        </w:rPr>
        <w:t xml:space="preserve"> </w:t>
      </w:r>
      <w:r w:rsidR="00AF77CA" w:rsidRPr="00B864F2">
        <w:rPr>
          <w:rFonts w:ascii="Arial" w:hAnsi="Arial" w:cs="Arial"/>
          <w:b/>
          <w:bCs/>
          <w:i/>
          <w:iCs/>
          <w:sz w:val="40"/>
        </w:rPr>
        <w:t>Amp</w:t>
      </w:r>
      <w:r w:rsidR="00D63E8D" w:rsidRPr="00B864F2">
        <w:rPr>
          <w:rFonts w:ascii="Arial" w:hAnsi="Arial" w:cs="Arial"/>
          <w:b/>
          <w:bCs/>
          <w:i/>
          <w:iCs/>
          <w:sz w:val="40"/>
        </w:rPr>
        <w:t>utation</w:t>
      </w:r>
      <w:r w:rsidR="00D63E8D" w:rsidRPr="00B864F2">
        <w:rPr>
          <w:rFonts w:ascii="Arial" w:hAnsi="Arial" w:cs="Arial"/>
          <w:b/>
          <w:bCs/>
          <w:i/>
          <w:iCs/>
          <w:sz w:val="40"/>
          <w:rtl/>
        </w:rPr>
        <w:t xml:space="preserve"> </w:t>
      </w:r>
    </w:p>
    <w:p w:rsidR="00005C2E" w:rsidRPr="00B864F2" w:rsidRDefault="00451103" w:rsidP="007F56F3">
      <w:pPr>
        <w:widowControl w:val="0"/>
        <w:ind w:firstLine="720"/>
        <w:jc w:val="both"/>
        <w:rPr>
          <w:rFonts w:ascii="Arial" w:hAnsi="Arial" w:cs="Arial"/>
          <w:sz w:val="32"/>
          <w:szCs w:val="32"/>
          <w:rtl/>
        </w:rPr>
      </w:pPr>
      <w:r>
        <w:rPr>
          <w:rFonts w:ascii="Arial" w:hAnsi="Arial" w:cs="Arial" w:hint="cs"/>
          <w:sz w:val="32"/>
          <w:szCs w:val="32"/>
          <w:rtl/>
        </w:rPr>
        <w:t>يلزم</w:t>
      </w:r>
      <w:r w:rsidR="00D63E8D" w:rsidRPr="00B864F2">
        <w:rPr>
          <w:rFonts w:ascii="Arial" w:hAnsi="Arial" w:cs="Arial"/>
          <w:sz w:val="32"/>
          <w:szCs w:val="32"/>
          <w:rtl/>
        </w:rPr>
        <w:t xml:space="preserve"> لإجراء البتر من أجل أورام البدئية</w:t>
      </w:r>
      <w:r w:rsidR="000770DB" w:rsidRPr="000770DB">
        <w:rPr>
          <w:rFonts w:ascii="Arial" w:hAnsi="Arial" w:cs="Arial"/>
          <w:sz w:val="32"/>
          <w:szCs w:val="32"/>
          <w:rtl/>
        </w:rPr>
        <w:t xml:space="preserve"> </w:t>
      </w:r>
      <w:r w:rsidR="000770DB" w:rsidRPr="00B864F2">
        <w:rPr>
          <w:rFonts w:ascii="Arial" w:hAnsi="Arial" w:cs="Arial"/>
          <w:sz w:val="32"/>
          <w:szCs w:val="32"/>
          <w:rtl/>
        </w:rPr>
        <w:t>الخبيثة</w:t>
      </w:r>
      <w:r w:rsidR="000770DB">
        <w:rPr>
          <w:rFonts w:ascii="Arial" w:hAnsi="Arial" w:cs="Arial" w:hint="cs"/>
          <w:sz w:val="32"/>
          <w:szCs w:val="32"/>
          <w:rtl/>
        </w:rPr>
        <w:t xml:space="preserve"> للعظام</w:t>
      </w:r>
      <w:r w:rsidR="0003331A" w:rsidRPr="00B864F2">
        <w:rPr>
          <w:rFonts w:ascii="Arial" w:hAnsi="Arial" w:cs="Arial"/>
          <w:sz w:val="32"/>
          <w:szCs w:val="32"/>
          <w:rtl/>
        </w:rPr>
        <w:t>,</w:t>
      </w:r>
      <w:r w:rsidR="00D63E8D" w:rsidRPr="00B864F2">
        <w:rPr>
          <w:rFonts w:ascii="Arial" w:hAnsi="Arial" w:cs="Arial"/>
          <w:sz w:val="32"/>
          <w:szCs w:val="32"/>
          <w:rtl/>
        </w:rPr>
        <w:t xml:space="preserve"> عندما يكون </w:t>
      </w:r>
      <w:r w:rsidR="007F56F3">
        <w:rPr>
          <w:rFonts w:ascii="Arial" w:hAnsi="Arial" w:cs="Arial" w:hint="cs"/>
          <w:sz w:val="32"/>
          <w:szCs w:val="32"/>
          <w:rtl/>
        </w:rPr>
        <w:t xml:space="preserve">الجراحة الحفاظ على الطرف </w:t>
      </w:r>
      <w:r w:rsidR="00D63E8D" w:rsidRPr="00B864F2">
        <w:rPr>
          <w:rFonts w:ascii="Arial" w:hAnsi="Arial" w:cs="Arial"/>
          <w:sz w:val="32"/>
          <w:szCs w:val="32"/>
          <w:rtl/>
        </w:rPr>
        <w:t>سيؤدي إلى حواف غير كافية للسيطرة الموضعية على الورم</w:t>
      </w:r>
      <w:r w:rsidR="0003331A" w:rsidRPr="00B864F2">
        <w:rPr>
          <w:rFonts w:ascii="Arial" w:hAnsi="Arial" w:cs="Arial"/>
          <w:sz w:val="32"/>
          <w:szCs w:val="32"/>
          <w:rtl/>
        </w:rPr>
        <w:t>,</w:t>
      </w:r>
      <w:r w:rsidR="00D63E8D" w:rsidRPr="00B864F2">
        <w:rPr>
          <w:rFonts w:ascii="Arial" w:hAnsi="Arial" w:cs="Arial"/>
          <w:sz w:val="32"/>
          <w:szCs w:val="32"/>
          <w:rtl/>
        </w:rPr>
        <w:t xml:space="preserve"> أو عندما يكون هذا الاستئصال </w:t>
      </w:r>
      <w:r w:rsidR="0003331A" w:rsidRPr="00B864F2">
        <w:rPr>
          <w:rFonts w:ascii="Arial" w:hAnsi="Arial" w:cs="Arial"/>
          <w:sz w:val="32"/>
          <w:szCs w:val="32"/>
          <w:rtl/>
        </w:rPr>
        <w:t xml:space="preserve">مؤدياً الى </w:t>
      </w:r>
      <w:r w:rsidR="00717430" w:rsidRPr="00B864F2">
        <w:rPr>
          <w:rFonts w:ascii="Arial" w:hAnsi="Arial" w:cs="Arial"/>
          <w:sz w:val="32"/>
          <w:szCs w:val="32"/>
          <w:rtl/>
        </w:rPr>
        <w:t>نتائج وظيفية</w:t>
      </w:r>
      <w:r w:rsidR="0003331A" w:rsidRPr="00B864F2">
        <w:rPr>
          <w:rFonts w:ascii="Arial" w:hAnsi="Arial" w:cs="Arial"/>
          <w:sz w:val="32"/>
          <w:szCs w:val="32"/>
          <w:rtl/>
        </w:rPr>
        <w:t>,</w:t>
      </w:r>
      <w:r w:rsidR="00717430" w:rsidRPr="00B864F2">
        <w:rPr>
          <w:rFonts w:ascii="Arial" w:hAnsi="Arial" w:cs="Arial"/>
          <w:sz w:val="32"/>
          <w:szCs w:val="32"/>
          <w:rtl/>
        </w:rPr>
        <w:t xml:space="preserve"> أقل من تلك المحققة باستخدام بديل صنعي. بعض الأورام</w:t>
      </w:r>
      <w:r w:rsidR="00005C2E" w:rsidRPr="00B864F2">
        <w:rPr>
          <w:rFonts w:ascii="Arial" w:hAnsi="Arial" w:cs="Arial"/>
          <w:sz w:val="32"/>
          <w:szCs w:val="32"/>
          <w:rtl/>
        </w:rPr>
        <w:t xml:space="preserve"> مثل الورم النقوي و</w:t>
      </w:r>
      <w:r w:rsidR="0003331A" w:rsidRPr="00B864F2">
        <w:rPr>
          <w:rFonts w:ascii="Arial" w:hAnsi="Arial" w:cs="Arial"/>
          <w:sz w:val="32"/>
          <w:szCs w:val="32"/>
          <w:rtl/>
        </w:rPr>
        <w:t>اللمفومات وبعض مواقع غرن أيوينغ,</w:t>
      </w:r>
      <w:r w:rsidR="00005C2E" w:rsidRPr="00B864F2">
        <w:rPr>
          <w:rFonts w:ascii="Arial" w:hAnsi="Arial" w:cs="Arial"/>
          <w:sz w:val="32"/>
          <w:szCs w:val="32"/>
          <w:rtl/>
        </w:rPr>
        <w:t xml:space="preserve"> تعالج بشكل أفضل بالمعالجة الشعاعية. يستخدم البتر بشك</w:t>
      </w:r>
      <w:r w:rsidR="003C55A4" w:rsidRPr="00B864F2">
        <w:rPr>
          <w:rFonts w:ascii="Arial" w:hAnsi="Arial" w:cs="Arial"/>
          <w:sz w:val="32"/>
          <w:szCs w:val="32"/>
          <w:rtl/>
        </w:rPr>
        <w:t>ل</w:t>
      </w:r>
      <w:r w:rsidR="00005C2E" w:rsidRPr="00B864F2">
        <w:rPr>
          <w:rFonts w:ascii="Arial" w:hAnsi="Arial" w:cs="Arial"/>
          <w:sz w:val="32"/>
          <w:szCs w:val="32"/>
          <w:rtl/>
        </w:rPr>
        <w:t xml:space="preserve"> أقل في آفات الطرف العلوي</w:t>
      </w:r>
      <w:r w:rsidR="0003331A" w:rsidRPr="00B864F2">
        <w:rPr>
          <w:rFonts w:ascii="Arial" w:hAnsi="Arial" w:cs="Arial"/>
          <w:sz w:val="32"/>
          <w:szCs w:val="32"/>
          <w:rtl/>
        </w:rPr>
        <w:t>, حيث إ</w:t>
      </w:r>
      <w:r w:rsidR="00005C2E" w:rsidRPr="00B864F2">
        <w:rPr>
          <w:rFonts w:ascii="Arial" w:hAnsi="Arial" w:cs="Arial"/>
          <w:sz w:val="32"/>
          <w:szCs w:val="32"/>
          <w:rtl/>
        </w:rPr>
        <w:t>ن البديل الصنعي لا يع</w:t>
      </w:r>
      <w:r w:rsidR="003C55A4" w:rsidRPr="00B864F2">
        <w:rPr>
          <w:rFonts w:ascii="Arial" w:hAnsi="Arial" w:cs="Arial"/>
          <w:sz w:val="32"/>
          <w:szCs w:val="32"/>
          <w:rtl/>
        </w:rPr>
        <w:t>و</w:t>
      </w:r>
      <w:r w:rsidR="0003331A" w:rsidRPr="00B864F2">
        <w:rPr>
          <w:rFonts w:ascii="Arial" w:hAnsi="Arial" w:cs="Arial"/>
          <w:sz w:val="32"/>
          <w:szCs w:val="32"/>
          <w:rtl/>
        </w:rPr>
        <w:t>ض بشكل جيد عن وظيفة اليد,</w:t>
      </w:r>
      <w:r w:rsidR="00005C2E" w:rsidRPr="00B864F2">
        <w:rPr>
          <w:rFonts w:ascii="Arial" w:hAnsi="Arial" w:cs="Arial"/>
          <w:sz w:val="32"/>
          <w:szCs w:val="32"/>
          <w:rtl/>
        </w:rPr>
        <w:t xml:space="preserve"> كما أنه نادراًَ ما يشار للبتر في الآفات الانتقالية الجسمية. يشار للبتر غالباً في أورام العظام الخبيثة البدئية</w:t>
      </w:r>
      <w:r w:rsidR="0003331A" w:rsidRPr="00B864F2">
        <w:rPr>
          <w:rFonts w:ascii="Arial" w:hAnsi="Arial" w:cs="Arial"/>
          <w:sz w:val="32"/>
          <w:szCs w:val="32"/>
          <w:rtl/>
        </w:rPr>
        <w:t>,</w:t>
      </w:r>
      <w:r w:rsidR="00005C2E" w:rsidRPr="00B864F2">
        <w:rPr>
          <w:rFonts w:ascii="Arial" w:hAnsi="Arial" w:cs="Arial"/>
          <w:sz w:val="32"/>
          <w:szCs w:val="32"/>
          <w:rtl/>
        </w:rPr>
        <w:t xml:space="preserve"> التي تبقى رغم إجراء استئصال سابق لها. </w:t>
      </w:r>
    </w:p>
    <w:p w:rsidR="00005C2E" w:rsidRDefault="006025FA" w:rsidP="006C1C5D">
      <w:pPr>
        <w:widowControl w:val="0"/>
        <w:ind w:firstLine="720"/>
        <w:jc w:val="both"/>
        <w:rPr>
          <w:rFonts w:ascii="Arial" w:hAnsi="Arial" w:cs="Arial"/>
          <w:sz w:val="32"/>
          <w:szCs w:val="32"/>
          <w:rtl/>
        </w:rPr>
      </w:pPr>
      <w:r w:rsidRPr="00B864F2">
        <w:rPr>
          <w:rFonts w:ascii="Arial" w:hAnsi="Arial" w:cs="Arial"/>
          <w:sz w:val="32"/>
          <w:szCs w:val="32"/>
          <w:rtl/>
        </w:rPr>
        <w:t>غالباً ما يحتاج البتر من أج</w:t>
      </w:r>
      <w:r w:rsidR="0003331A" w:rsidRPr="00B864F2">
        <w:rPr>
          <w:rFonts w:ascii="Arial" w:hAnsi="Arial" w:cs="Arial"/>
          <w:sz w:val="32"/>
          <w:szCs w:val="32"/>
          <w:rtl/>
        </w:rPr>
        <w:t>ل الأورام لإ</w:t>
      </w:r>
      <w:r w:rsidR="00005C2E" w:rsidRPr="00B864F2">
        <w:rPr>
          <w:rFonts w:ascii="Arial" w:hAnsi="Arial" w:cs="Arial"/>
          <w:sz w:val="32"/>
          <w:szCs w:val="32"/>
          <w:rtl/>
        </w:rPr>
        <w:t>جراء شرائح جلدية</w:t>
      </w:r>
      <w:r w:rsidR="0003331A" w:rsidRPr="00B864F2">
        <w:rPr>
          <w:rFonts w:ascii="Arial" w:hAnsi="Arial" w:cs="Arial"/>
          <w:sz w:val="32"/>
          <w:szCs w:val="32"/>
          <w:rtl/>
        </w:rPr>
        <w:t>,</w:t>
      </w:r>
      <w:r w:rsidR="00005C2E" w:rsidRPr="00B864F2">
        <w:rPr>
          <w:rFonts w:ascii="Arial" w:hAnsi="Arial" w:cs="Arial"/>
          <w:sz w:val="32"/>
          <w:szCs w:val="32"/>
          <w:rtl/>
        </w:rPr>
        <w:t xml:space="preserve"> وتقنيات غير نظامية</w:t>
      </w:r>
      <w:r w:rsidR="0003331A" w:rsidRPr="00B864F2">
        <w:rPr>
          <w:rFonts w:ascii="Arial" w:hAnsi="Arial" w:cs="Arial"/>
          <w:sz w:val="32"/>
          <w:szCs w:val="32"/>
          <w:rtl/>
        </w:rPr>
        <w:t>,</w:t>
      </w:r>
      <w:r w:rsidR="00005C2E" w:rsidRPr="00B864F2">
        <w:rPr>
          <w:rFonts w:ascii="Arial" w:hAnsi="Arial" w:cs="Arial"/>
          <w:sz w:val="32"/>
          <w:szCs w:val="32"/>
          <w:rtl/>
        </w:rPr>
        <w:t xml:space="preserve"> وذلك لتحقيق حواف مناسبة.</w:t>
      </w:r>
    </w:p>
    <w:p w:rsidR="00B864F2" w:rsidRPr="00B864F2" w:rsidRDefault="00B864F2" w:rsidP="006C1C5D">
      <w:pPr>
        <w:widowControl w:val="0"/>
        <w:ind w:firstLine="720"/>
        <w:jc w:val="both"/>
        <w:rPr>
          <w:rFonts w:ascii="Arial" w:hAnsi="Arial" w:cs="Arial"/>
          <w:sz w:val="32"/>
          <w:szCs w:val="32"/>
          <w:rtl/>
        </w:rPr>
      </w:pPr>
    </w:p>
    <w:p w:rsidR="0033710C" w:rsidRPr="00B864F2" w:rsidRDefault="00B045D4" w:rsidP="006C1C5D">
      <w:pPr>
        <w:widowControl w:val="0"/>
        <w:ind w:firstLine="720"/>
        <w:jc w:val="both"/>
        <w:rPr>
          <w:rFonts w:cs="Times New Roman"/>
          <w:b/>
          <w:bCs/>
          <w:sz w:val="48"/>
          <w:szCs w:val="48"/>
          <w:u w:val="single"/>
          <w:rtl/>
        </w:rPr>
      </w:pPr>
      <w:r w:rsidRPr="00B864F2">
        <w:rPr>
          <w:rFonts w:cs="Times New Roman"/>
          <w:b/>
          <w:bCs/>
          <w:sz w:val="48"/>
          <w:szCs w:val="48"/>
          <w:u w:val="single"/>
        </w:rPr>
        <w:t>II</w:t>
      </w:r>
      <w:r w:rsidR="0033710C" w:rsidRPr="00B864F2">
        <w:rPr>
          <w:rFonts w:cs="Times New Roman"/>
          <w:sz w:val="48"/>
          <w:szCs w:val="48"/>
          <w:u w:val="single"/>
          <w:rtl/>
        </w:rPr>
        <w:t xml:space="preserve">- </w:t>
      </w:r>
      <w:r w:rsidR="0033710C" w:rsidRPr="00B864F2">
        <w:rPr>
          <w:rFonts w:cs="Times New Roman"/>
          <w:b/>
          <w:bCs/>
          <w:sz w:val="48"/>
          <w:szCs w:val="48"/>
          <w:u w:val="single"/>
          <w:rtl/>
        </w:rPr>
        <w:t>المعالجة الكيماوية</w:t>
      </w:r>
      <w:r w:rsidR="00221B77" w:rsidRPr="00B864F2">
        <w:rPr>
          <w:rFonts w:cs="Times New Roman"/>
          <w:b/>
          <w:bCs/>
          <w:sz w:val="48"/>
          <w:szCs w:val="48"/>
          <w:u w:val="single"/>
          <w:rtl/>
        </w:rPr>
        <w:t xml:space="preserve"> </w:t>
      </w:r>
      <w:r w:rsidR="0033710C" w:rsidRPr="00B864F2">
        <w:rPr>
          <w:rFonts w:cs="Times New Roman"/>
          <w:b/>
          <w:bCs/>
          <w:sz w:val="48"/>
          <w:szCs w:val="48"/>
          <w:u w:val="single"/>
          <w:rtl/>
        </w:rPr>
        <w:t xml:space="preserve">: </w:t>
      </w:r>
      <w:r w:rsidR="0033710C" w:rsidRPr="00B864F2">
        <w:rPr>
          <w:rFonts w:cs="Times New Roman"/>
          <w:b/>
          <w:bCs/>
          <w:sz w:val="48"/>
          <w:szCs w:val="48"/>
          <w:u w:val="single"/>
        </w:rPr>
        <w:t>C</w:t>
      </w:r>
      <w:r w:rsidR="00AC56A7" w:rsidRPr="00B864F2">
        <w:rPr>
          <w:rFonts w:cs="Times New Roman"/>
          <w:b/>
          <w:bCs/>
          <w:sz w:val="48"/>
          <w:szCs w:val="48"/>
          <w:u w:val="single"/>
        </w:rPr>
        <w:t>hemotherapy</w:t>
      </w:r>
    </w:p>
    <w:p w:rsidR="00AA2499" w:rsidRPr="00B864F2" w:rsidRDefault="00BC20F3" w:rsidP="00BC20F3">
      <w:pPr>
        <w:widowControl w:val="0"/>
        <w:ind w:firstLine="720"/>
        <w:jc w:val="both"/>
        <w:rPr>
          <w:rFonts w:ascii="Arial" w:hAnsi="Arial" w:cs="Arial"/>
          <w:sz w:val="32"/>
          <w:szCs w:val="32"/>
          <w:rtl/>
        </w:rPr>
      </w:pPr>
      <w:r>
        <w:rPr>
          <w:rFonts w:ascii="Arial" w:hAnsi="Arial" w:cs="Arial" w:hint="cs"/>
          <w:sz w:val="32"/>
          <w:szCs w:val="32"/>
          <w:rtl/>
        </w:rPr>
        <w:t xml:space="preserve">مع الإستخدام الحديث لبروتوكولات العلاج الكيمياوي </w:t>
      </w:r>
      <w:r w:rsidR="00ED5A9D">
        <w:rPr>
          <w:rFonts w:ascii="Arial" w:hAnsi="Arial" w:cs="Arial" w:hint="cs"/>
          <w:sz w:val="32"/>
          <w:szCs w:val="32"/>
          <w:rtl/>
        </w:rPr>
        <w:t xml:space="preserve">للأورام البدئية الخبيثة للعظام قد ارتفع عدل بقيا الحياة بشكل واضح في غالبية الحالات. </w:t>
      </w:r>
      <w:r w:rsidR="00AC56A7" w:rsidRPr="00B864F2">
        <w:rPr>
          <w:rFonts w:ascii="Arial" w:hAnsi="Arial" w:cs="Arial"/>
          <w:sz w:val="32"/>
          <w:szCs w:val="32"/>
          <w:rtl/>
        </w:rPr>
        <w:t xml:space="preserve">تفترض الدراسات الحديثة وجود الانتقالات </w:t>
      </w:r>
      <w:r w:rsidR="0003331A" w:rsidRPr="00B864F2">
        <w:rPr>
          <w:rFonts w:ascii="Arial" w:hAnsi="Arial" w:cs="Arial"/>
          <w:sz w:val="32"/>
          <w:szCs w:val="32"/>
          <w:rtl/>
        </w:rPr>
        <w:t>ال</w:t>
      </w:r>
      <w:r w:rsidR="00AC56A7" w:rsidRPr="00B864F2">
        <w:rPr>
          <w:rFonts w:ascii="Arial" w:hAnsi="Arial" w:cs="Arial"/>
          <w:sz w:val="32"/>
          <w:szCs w:val="32"/>
          <w:rtl/>
        </w:rPr>
        <w:t xml:space="preserve">مجهريه </w:t>
      </w:r>
      <w:r w:rsidR="0003331A" w:rsidRPr="00B864F2">
        <w:rPr>
          <w:rFonts w:ascii="Arial" w:hAnsi="Arial" w:cs="Arial"/>
          <w:sz w:val="32"/>
          <w:szCs w:val="32"/>
          <w:rtl/>
        </w:rPr>
        <w:t>ال</w:t>
      </w:r>
      <w:r w:rsidR="00AC56A7" w:rsidRPr="00B864F2">
        <w:rPr>
          <w:rFonts w:ascii="Arial" w:hAnsi="Arial" w:cs="Arial"/>
          <w:sz w:val="32"/>
          <w:szCs w:val="32"/>
          <w:rtl/>
        </w:rPr>
        <w:t>خفية عند تشخيص مختلف أورام العظام والأنسجة ال</w:t>
      </w:r>
      <w:r w:rsidR="003C55A4" w:rsidRPr="00B864F2">
        <w:rPr>
          <w:rFonts w:ascii="Arial" w:hAnsi="Arial" w:cs="Arial"/>
          <w:sz w:val="32"/>
          <w:szCs w:val="32"/>
          <w:rtl/>
        </w:rPr>
        <w:t>ر</w:t>
      </w:r>
      <w:r w:rsidR="00AC56A7" w:rsidRPr="00B864F2">
        <w:rPr>
          <w:rFonts w:ascii="Arial" w:hAnsi="Arial" w:cs="Arial"/>
          <w:sz w:val="32"/>
          <w:szCs w:val="32"/>
          <w:rtl/>
        </w:rPr>
        <w:t>خوة ال</w:t>
      </w:r>
      <w:r w:rsidR="00D45392" w:rsidRPr="00B864F2">
        <w:rPr>
          <w:rFonts w:ascii="Arial" w:hAnsi="Arial" w:cs="Arial"/>
          <w:sz w:val="32"/>
          <w:szCs w:val="32"/>
          <w:rtl/>
        </w:rPr>
        <w:t>خبيثة. وتعتبر المعالجة الكيماوية أفضل طريقة للقضاء على</w:t>
      </w:r>
      <w:r>
        <w:rPr>
          <w:rFonts w:ascii="Arial" w:hAnsi="Arial" w:cs="Arial"/>
          <w:sz w:val="32"/>
          <w:szCs w:val="32"/>
          <w:rtl/>
        </w:rPr>
        <w:t xml:space="preserve"> مثل هذه الانتقالات.</w:t>
      </w:r>
      <w:r w:rsidR="00ED5A9D">
        <w:rPr>
          <w:rFonts w:ascii="Arial" w:hAnsi="Arial" w:cs="Arial" w:hint="cs"/>
          <w:sz w:val="32"/>
          <w:szCs w:val="32"/>
          <w:rtl/>
        </w:rPr>
        <w:t xml:space="preserve">إن دور المعالجة الكيمياوية هو أقل عند علاج أورام أنسجة الرخوة الخبيثة عند البالغين . فإن العلاج الكيمياوي غير مفيد في معالجة الأورام </w:t>
      </w:r>
      <w:r w:rsidR="00E4483F">
        <w:rPr>
          <w:rFonts w:ascii="Arial" w:hAnsi="Arial" w:cs="Arial" w:hint="cs"/>
          <w:sz w:val="32"/>
          <w:szCs w:val="32"/>
          <w:rtl/>
        </w:rPr>
        <w:t>ذات المنشأ الغضروفي و معظم الأورام الخبيثة ذات الدرجة المنخفضة.</w:t>
      </w:r>
      <w:r>
        <w:rPr>
          <w:rFonts w:ascii="Arial" w:hAnsi="Arial" w:cs="Arial"/>
          <w:sz w:val="32"/>
          <w:szCs w:val="32"/>
          <w:rtl/>
        </w:rPr>
        <w:t xml:space="preserve"> </w:t>
      </w:r>
    </w:p>
    <w:p w:rsidR="001404F1" w:rsidRPr="00B864F2" w:rsidRDefault="000770DB" w:rsidP="00A74F16">
      <w:pPr>
        <w:widowControl w:val="0"/>
        <w:ind w:firstLine="720"/>
        <w:jc w:val="both"/>
        <w:rPr>
          <w:rFonts w:ascii="Arial" w:hAnsi="Arial" w:cs="Arial"/>
          <w:sz w:val="32"/>
          <w:szCs w:val="32"/>
          <w:rtl/>
        </w:rPr>
      </w:pPr>
      <w:r>
        <w:rPr>
          <w:rFonts w:ascii="Arial" w:hAnsi="Arial" w:cs="Arial" w:hint="cs"/>
          <w:sz w:val="32"/>
          <w:szCs w:val="32"/>
          <w:rtl/>
        </w:rPr>
        <w:t xml:space="preserve">يشير العلاج الكيمياوي المساعد( </w:t>
      </w:r>
      <w:r w:rsidR="00A74F16">
        <w:rPr>
          <w:rFonts w:ascii="Arial" w:hAnsi="Arial" w:cs="Arial"/>
          <w:sz w:val="32"/>
          <w:szCs w:val="32"/>
          <w:lang w:val="en-GB"/>
        </w:rPr>
        <w:t>Adjovant chemotherapy</w:t>
      </w:r>
      <w:r>
        <w:rPr>
          <w:rFonts w:ascii="Arial" w:hAnsi="Arial" w:cs="Arial" w:hint="cs"/>
          <w:sz w:val="32"/>
          <w:szCs w:val="32"/>
          <w:rtl/>
        </w:rPr>
        <w:t>) إلى العلاج الكيمياوي المطبق بعدالجراحة لعلاج الإنتقالات المجهرية المفترضة. في حين يشير العلاج الكيمياوي المساعد الحديث (</w:t>
      </w:r>
      <w:r w:rsidR="00A74F16">
        <w:rPr>
          <w:rFonts w:ascii="Arial" w:hAnsi="Arial" w:cs="Arial"/>
          <w:sz w:val="32"/>
          <w:szCs w:val="32"/>
          <w:lang w:val="en-GB"/>
        </w:rPr>
        <w:t>adjovant chemotherapy</w:t>
      </w:r>
      <w:r>
        <w:rPr>
          <w:rFonts w:ascii="Arial" w:hAnsi="Arial" w:cs="Arial" w:hint="cs"/>
          <w:sz w:val="32"/>
          <w:szCs w:val="32"/>
          <w:rtl/>
        </w:rPr>
        <w:t xml:space="preserve"> </w:t>
      </w:r>
      <w:r w:rsidR="00A74F16">
        <w:rPr>
          <w:rFonts w:ascii="Arial" w:hAnsi="Arial" w:cs="Arial"/>
          <w:sz w:val="32"/>
          <w:szCs w:val="32"/>
        </w:rPr>
        <w:t>Neo</w:t>
      </w:r>
      <w:r>
        <w:rPr>
          <w:rFonts w:ascii="Arial" w:hAnsi="Arial" w:cs="Arial" w:hint="cs"/>
          <w:sz w:val="32"/>
          <w:szCs w:val="32"/>
          <w:rtl/>
        </w:rPr>
        <w:t>)</w:t>
      </w:r>
      <w:r w:rsidRPr="000770DB">
        <w:rPr>
          <w:rFonts w:ascii="Arial" w:hAnsi="Arial" w:cs="Arial" w:hint="cs"/>
          <w:sz w:val="32"/>
          <w:szCs w:val="32"/>
          <w:rtl/>
        </w:rPr>
        <w:t xml:space="preserve"> </w:t>
      </w:r>
      <w:r>
        <w:rPr>
          <w:rFonts w:ascii="Arial" w:hAnsi="Arial" w:cs="Arial" w:hint="cs"/>
          <w:sz w:val="32"/>
          <w:szCs w:val="32"/>
          <w:rtl/>
        </w:rPr>
        <w:t xml:space="preserve">إلى العلاج الكيمياوي المطبق بعد الخزعة و قبل الجراحة للورم البدئي. </w:t>
      </w:r>
      <w:r w:rsidR="0003331A" w:rsidRPr="00B864F2">
        <w:rPr>
          <w:rFonts w:ascii="Arial" w:hAnsi="Arial" w:cs="Arial"/>
          <w:sz w:val="32"/>
          <w:szCs w:val="32"/>
          <w:rtl/>
        </w:rPr>
        <w:t>إ</w:t>
      </w:r>
      <w:r w:rsidR="001404F1" w:rsidRPr="00B864F2">
        <w:rPr>
          <w:rFonts w:ascii="Arial" w:hAnsi="Arial" w:cs="Arial"/>
          <w:sz w:val="32"/>
          <w:szCs w:val="32"/>
          <w:rtl/>
        </w:rPr>
        <w:t>ن مشاركة هذه الأدوية أكثر فعالية من استخدام دواء واحد. وكلها ذات سمية للأنسجة الطبيعية</w:t>
      </w:r>
      <w:r w:rsidR="0003331A" w:rsidRPr="00B864F2">
        <w:rPr>
          <w:rFonts w:ascii="Arial" w:hAnsi="Arial" w:cs="Arial"/>
          <w:sz w:val="32"/>
          <w:szCs w:val="32"/>
          <w:rtl/>
        </w:rPr>
        <w:t>,</w:t>
      </w:r>
      <w:r w:rsidR="001404F1" w:rsidRPr="00B864F2">
        <w:rPr>
          <w:rFonts w:ascii="Arial" w:hAnsi="Arial" w:cs="Arial"/>
          <w:sz w:val="32"/>
          <w:szCs w:val="32"/>
          <w:rtl/>
        </w:rPr>
        <w:t xml:space="preserve"> ويجب أن تعطى من قبل </w:t>
      </w:r>
      <w:r w:rsidR="0000238E" w:rsidRPr="00B864F2">
        <w:rPr>
          <w:rFonts w:ascii="Arial" w:hAnsi="Arial" w:cs="Arial"/>
          <w:sz w:val="32"/>
          <w:szCs w:val="32"/>
          <w:rtl/>
        </w:rPr>
        <w:t xml:space="preserve">خبير بها. الحقن داخل الشريان </w:t>
      </w:r>
      <w:r w:rsidR="00221B77" w:rsidRPr="00B864F2">
        <w:rPr>
          <w:rFonts w:ascii="Arial" w:hAnsi="Arial" w:cs="Arial"/>
          <w:sz w:val="32"/>
          <w:szCs w:val="32"/>
          <w:rtl/>
        </w:rPr>
        <w:t>ل</w:t>
      </w:r>
      <w:r w:rsidR="0000238E" w:rsidRPr="00B864F2">
        <w:rPr>
          <w:rFonts w:ascii="Arial" w:hAnsi="Arial" w:cs="Arial"/>
          <w:sz w:val="32"/>
          <w:szCs w:val="32"/>
          <w:rtl/>
        </w:rPr>
        <w:t>بع</w:t>
      </w:r>
      <w:r w:rsidR="001404F1" w:rsidRPr="00B864F2">
        <w:rPr>
          <w:rFonts w:ascii="Arial" w:hAnsi="Arial" w:cs="Arial"/>
          <w:sz w:val="32"/>
          <w:szCs w:val="32"/>
          <w:rtl/>
        </w:rPr>
        <w:t>ض هذه الأدوية مثل الدوكوروبيسين و</w:t>
      </w:r>
      <w:r w:rsidR="000521E3" w:rsidRPr="00B864F2">
        <w:rPr>
          <w:rFonts w:ascii="Arial" w:hAnsi="Arial" w:cs="Arial"/>
          <w:sz w:val="32"/>
          <w:szCs w:val="32"/>
          <w:rtl/>
        </w:rPr>
        <w:t>ال</w:t>
      </w:r>
      <w:r w:rsidR="001404F1" w:rsidRPr="00B864F2">
        <w:rPr>
          <w:rFonts w:ascii="Arial" w:hAnsi="Arial" w:cs="Arial"/>
          <w:sz w:val="32"/>
          <w:szCs w:val="32"/>
          <w:rtl/>
        </w:rPr>
        <w:t xml:space="preserve">سيزبلاتين فعال في </w:t>
      </w:r>
      <w:r w:rsidR="008F27D4" w:rsidRPr="00B864F2">
        <w:rPr>
          <w:rFonts w:ascii="Arial" w:hAnsi="Arial" w:cs="Arial"/>
          <w:sz w:val="32"/>
          <w:szCs w:val="32"/>
          <w:rtl/>
        </w:rPr>
        <w:t>إنقاص</w:t>
      </w:r>
      <w:r w:rsidR="001404F1" w:rsidRPr="00B864F2">
        <w:rPr>
          <w:rFonts w:ascii="Arial" w:hAnsi="Arial" w:cs="Arial"/>
          <w:sz w:val="32"/>
          <w:szCs w:val="32"/>
          <w:rtl/>
        </w:rPr>
        <w:t xml:space="preserve"> حجم الأغران</w:t>
      </w:r>
      <w:r w:rsidR="00180C90" w:rsidRPr="00B864F2">
        <w:rPr>
          <w:rFonts w:ascii="Arial" w:hAnsi="Arial" w:cs="Arial"/>
          <w:sz w:val="32"/>
          <w:szCs w:val="32"/>
          <w:rtl/>
        </w:rPr>
        <w:t xml:space="preserve"> العظمية</w:t>
      </w:r>
      <w:r w:rsidR="0003331A" w:rsidRPr="00B864F2">
        <w:rPr>
          <w:rFonts w:ascii="Arial" w:hAnsi="Arial" w:cs="Arial"/>
          <w:sz w:val="32"/>
          <w:szCs w:val="32"/>
          <w:rtl/>
        </w:rPr>
        <w:t>, وي</w:t>
      </w:r>
      <w:r w:rsidR="00180C90" w:rsidRPr="00B864F2">
        <w:rPr>
          <w:rFonts w:ascii="Arial" w:hAnsi="Arial" w:cs="Arial"/>
          <w:sz w:val="32"/>
          <w:szCs w:val="32"/>
          <w:rtl/>
        </w:rPr>
        <w:t>سهل الاستئصال المقصد</w:t>
      </w:r>
      <w:r w:rsidR="0040654A" w:rsidRPr="00B864F2">
        <w:rPr>
          <w:rFonts w:ascii="Arial" w:hAnsi="Arial" w:cs="Arial"/>
          <w:sz w:val="32"/>
          <w:szCs w:val="32"/>
          <w:rtl/>
        </w:rPr>
        <w:t xml:space="preserve"> </w:t>
      </w:r>
      <w:r w:rsidR="00180C90" w:rsidRPr="00B864F2">
        <w:rPr>
          <w:rFonts w:ascii="Arial" w:hAnsi="Arial" w:cs="Arial"/>
          <w:sz w:val="32"/>
          <w:szCs w:val="32"/>
          <w:rtl/>
        </w:rPr>
        <w:t xml:space="preserve">للأطراف. الاستخدام قبل العمل الجراحي لهذه العناصر جعل من الممكن تقييم فعاليتها بمعرفة مقدار </w:t>
      </w:r>
      <w:r w:rsidR="00065719" w:rsidRPr="00B864F2">
        <w:rPr>
          <w:rFonts w:ascii="Arial" w:hAnsi="Arial" w:cs="Arial"/>
          <w:sz w:val="32"/>
          <w:szCs w:val="32"/>
          <w:rtl/>
        </w:rPr>
        <w:t>تنخر الورم بالعينة المستأصلة</w:t>
      </w:r>
      <w:r w:rsidR="0003331A" w:rsidRPr="00B864F2">
        <w:rPr>
          <w:rFonts w:ascii="Arial" w:hAnsi="Arial" w:cs="Arial"/>
          <w:sz w:val="32"/>
          <w:szCs w:val="32"/>
          <w:rtl/>
        </w:rPr>
        <w:t>,</w:t>
      </w:r>
      <w:r w:rsidR="00180C90" w:rsidRPr="00B864F2">
        <w:rPr>
          <w:rFonts w:ascii="Arial" w:hAnsi="Arial" w:cs="Arial"/>
          <w:sz w:val="32"/>
          <w:szCs w:val="32"/>
          <w:rtl/>
        </w:rPr>
        <w:t xml:space="preserve"> وهذا يفيد أيضاً في تحديد الخطة العلاجية </w:t>
      </w:r>
      <w:r w:rsidR="00180C90" w:rsidRPr="00B864F2">
        <w:rPr>
          <w:rFonts w:ascii="Arial" w:hAnsi="Arial" w:cs="Arial"/>
          <w:sz w:val="32"/>
          <w:szCs w:val="32"/>
          <w:rtl/>
        </w:rPr>
        <w:lastRenderedPageBreak/>
        <w:t>بعد العمل الجراحي.</w:t>
      </w:r>
    </w:p>
    <w:p w:rsidR="00180C90" w:rsidRDefault="00065719" w:rsidP="006C1C5D">
      <w:pPr>
        <w:widowControl w:val="0"/>
        <w:ind w:firstLine="720"/>
        <w:jc w:val="both"/>
        <w:rPr>
          <w:rFonts w:ascii="Arial" w:hAnsi="Arial" w:cs="Arial"/>
          <w:sz w:val="32"/>
          <w:szCs w:val="32"/>
          <w:rtl/>
        </w:rPr>
      </w:pPr>
      <w:r w:rsidRPr="00B864F2">
        <w:rPr>
          <w:rFonts w:ascii="Arial" w:hAnsi="Arial" w:cs="Arial"/>
          <w:sz w:val="32"/>
          <w:szCs w:val="32"/>
          <w:rtl/>
        </w:rPr>
        <w:t>كانت</w:t>
      </w:r>
      <w:r w:rsidR="00180C90" w:rsidRPr="00B864F2">
        <w:rPr>
          <w:rFonts w:ascii="Arial" w:hAnsi="Arial" w:cs="Arial"/>
          <w:sz w:val="32"/>
          <w:szCs w:val="32"/>
          <w:rtl/>
        </w:rPr>
        <w:t xml:space="preserve"> المعالجات الهرمونية فعالة لعدة سنوات في معالجة الأورام مثل كارسينوما الثدي و</w:t>
      </w:r>
      <w:r w:rsidR="000521E3" w:rsidRPr="00B864F2">
        <w:rPr>
          <w:rFonts w:ascii="Arial" w:hAnsi="Arial" w:cs="Arial"/>
          <w:sz w:val="32"/>
          <w:szCs w:val="32"/>
          <w:rtl/>
        </w:rPr>
        <w:t>ال</w:t>
      </w:r>
      <w:r w:rsidR="00180C90" w:rsidRPr="00B864F2">
        <w:rPr>
          <w:rFonts w:ascii="Arial" w:hAnsi="Arial" w:cs="Arial"/>
          <w:sz w:val="32"/>
          <w:szCs w:val="32"/>
          <w:rtl/>
        </w:rPr>
        <w:t>بروستات. ومع ذلك فإن مثل هذه المعالجة غير مفيدة في الأورام العضلية الهيكلية باستثناء الستيروئيدات في بعض اللمفومات والتاموكسي</w:t>
      </w:r>
      <w:r w:rsidR="00C9483E" w:rsidRPr="00B864F2">
        <w:rPr>
          <w:rFonts w:ascii="Arial" w:hAnsi="Arial" w:cs="Arial"/>
          <w:sz w:val="32"/>
          <w:szCs w:val="32"/>
          <w:rtl/>
        </w:rPr>
        <w:t>ف</w:t>
      </w:r>
      <w:r w:rsidR="00180C90" w:rsidRPr="00B864F2">
        <w:rPr>
          <w:rFonts w:ascii="Arial" w:hAnsi="Arial" w:cs="Arial"/>
          <w:sz w:val="32"/>
          <w:szCs w:val="32"/>
          <w:rtl/>
        </w:rPr>
        <w:t xml:space="preserve">ين في الداء الليفي </w:t>
      </w:r>
      <w:r w:rsidR="00180C90" w:rsidRPr="00B864F2">
        <w:rPr>
          <w:rFonts w:ascii="Arial" w:hAnsi="Arial" w:cs="Arial"/>
          <w:sz w:val="32"/>
          <w:szCs w:val="32"/>
        </w:rPr>
        <w:t>Fibromatosis</w:t>
      </w:r>
      <w:r w:rsidR="00180C90" w:rsidRPr="00B864F2">
        <w:rPr>
          <w:rFonts w:ascii="Arial" w:hAnsi="Arial" w:cs="Arial"/>
          <w:sz w:val="32"/>
          <w:szCs w:val="32"/>
          <w:rtl/>
        </w:rPr>
        <w:t xml:space="preserve"> الغازي.</w:t>
      </w:r>
    </w:p>
    <w:p w:rsidR="00B864F2" w:rsidRPr="00B864F2" w:rsidRDefault="00B864F2" w:rsidP="006C1C5D">
      <w:pPr>
        <w:widowControl w:val="0"/>
        <w:ind w:firstLine="720"/>
        <w:jc w:val="both"/>
        <w:rPr>
          <w:rFonts w:ascii="Arial" w:hAnsi="Arial" w:cs="Arial"/>
          <w:sz w:val="32"/>
          <w:szCs w:val="32"/>
          <w:rtl/>
        </w:rPr>
      </w:pPr>
    </w:p>
    <w:p w:rsidR="00180C90" w:rsidRPr="00B864F2" w:rsidRDefault="00B045D4" w:rsidP="006C1C5D">
      <w:pPr>
        <w:widowControl w:val="0"/>
        <w:ind w:firstLine="720"/>
        <w:jc w:val="both"/>
        <w:rPr>
          <w:rFonts w:cs="Times New Roman"/>
          <w:b/>
          <w:bCs/>
          <w:sz w:val="48"/>
          <w:szCs w:val="48"/>
          <w:u w:val="single"/>
          <w:rtl/>
        </w:rPr>
      </w:pPr>
      <w:r w:rsidRPr="00B864F2">
        <w:rPr>
          <w:rFonts w:cs="Times New Roman"/>
          <w:b/>
          <w:bCs/>
          <w:sz w:val="48"/>
          <w:szCs w:val="48"/>
          <w:u w:val="single"/>
        </w:rPr>
        <w:t>III</w:t>
      </w:r>
      <w:r w:rsidR="00180C90" w:rsidRPr="00B864F2">
        <w:rPr>
          <w:rFonts w:cs="Times New Roman"/>
          <w:b/>
          <w:bCs/>
          <w:sz w:val="48"/>
          <w:szCs w:val="48"/>
          <w:u w:val="single"/>
          <w:rtl/>
        </w:rPr>
        <w:t>- المعالجة الشعاعية</w:t>
      </w:r>
      <w:r w:rsidR="00221B77" w:rsidRPr="00B864F2">
        <w:rPr>
          <w:rFonts w:cs="Times New Roman"/>
          <w:b/>
          <w:bCs/>
          <w:sz w:val="48"/>
          <w:szCs w:val="48"/>
          <w:u w:val="single"/>
          <w:rtl/>
        </w:rPr>
        <w:t xml:space="preserve">  </w:t>
      </w:r>
      <w:r w:rsidR="00180C90" w:rsidRPr="00B864F2">
        <w:rPr>
          <w:rFonts w:cs="Times New Roman"/>
          <w:b/>
          <w:bCs/>
          <w:sz w:val="48"/>
          <w:szCs w:val="48"/>
          <w:u w:val="single"/>
          <w:rtl/>
        </w:rPr>
        <w:t xml:space="preserve">: </w:t>
      </w:r>
      <w:r w:rsidR="00221B77" w:rsidRPr="00B864F2">
        <w:rPr>
          <w:rFonts w:cs="Times New Roman"/>
          <w:b/>
          <w:bCs/>
          <w:sz w:val="48"/>
          <w:szCs w:val="48"/>
          <w:u w:val="single"/>
          <w:rtl/>
        </w:rPr>
        <w:t xml:space="preserve"> </w:t>
      </w:r>
      <w:r w:rsidR="00E919FE" w:rsidRPr="00B864F2">
        <w:rPr>
          <w:rFonts w:cs="Times New Roman"/>
          <w:b/>
          <w:bCs/>
          <w:sz w:val="48"/>
          <w:szCs w:val="48"/>
          <w:u w:val="single"/>
        </w:rPr>
        <w:t>Rad</w:t>
      </w:r>
      <w:r w:rsidR="00180C90" w:rsidRPr="00B864F2">
        <w:rPr>
          <w:rFonts w:cs="Times New Roman"/>
          <w:b/>
          <w:bCs/>
          <w:sz w:val="48"/>
          <w:szCs w:val="48"/>
          <w:u w:val="single"/>
        </w:rPr>
        <w:t>iotherapy</w:t>
      </w:r>
    </w:p>
    <w:p w:rsidR="00337FB3" w:rsidRDefault="00296D33" w:rsidP="00697A13">
      <w:pPr>
        <w:widowControl w:val="0"/>
        <w:ind w:firstLine="720"/>
        <w:jc w:val="both"/>
        <w:rPr>
          <w:rFonts w:ascii="Arial" w:hAnsi="Arial" w:cs="Arial"/>
          <w:sz w:val="32"/>
          <w:szCs w:val="32"/>
          <w:rtl/>
          <w:lang w:val="en-GB"/>
        </w:rPr>
      </w:pPr>
      <w:r>
        <w:rPr>
          <w:rFonts w:ascii="Arial" w:hAnsi="Arial" w:cs="Arial" w:hint="cs"/>
          <w:sz w:val="32"/>
          <w:szCs w:val="32"/>
          <w:rtl/>
        </w:rPr>
        <w:t>تؤدي الأشعة إلى تموت الخلايا وذلك بحثها على تشكيل جذور حرة داخل خلوية تؤدي فيما بعد إلى تخريب ال</w:t>
      </w:r>
      <w:r>
        <w:rPr>
          <w:rFonts w:ascii="Arial" w:hAnsi="Arial" w:cs="Arial"/>
          <w:sz w:val="32"/>
          <w:szCs w:val="32"/>
          <w:lang w:val="en-GB"/>
        </w:rPr>
        <w:t>DNA</w:t>
      </w:r>
      <w:r w:rsidR="00697A13">
        <w:rPr>
          <w:rFonts w:ascii="Arial" w:hAnsi="Arial" w:cs="Arial" w:hint="cs"/>
          <w:sz w:val="32"/>
          <w:szCs w:val="32"/>
          <w:rtl/>
          <w:lang w:val="en-GB"/>
        </w:rPr>
        <w:t>. إن حساسية الخلايا للإشعاع تعتمد على مجموعة من العوامل تتضمن :</w:t>
      </w:r>
    </w:p>
    <w:p w:rsidR="00697A13" w:rsidRDefault="00337FB3" w:rsidP="00697A13">
      <w:pPr>
        <w:widowControl w:val="0"/>
        <w:ind w:firstLine="720"/>
        <w:jc w:val="both"/>
        <w:rPr>
          <w:rFonts w:ascii="Arial" w:hAnsi="Arial" w:cs="Arial"/>
          <w:sz w:val="32"/>
          <w:szCs w:val="32"/>
          <w:rtl/>
          <w:lang w:val="en-GB"/>
        </w:rPr>
      </w:pPr>
      <w:r>
        <w:rPr>
          <w:rFonts w:ascii="Arial" w:hAnsi="Arial" w:cs="Arial" w:hint="cs"/>
          <w:sz w:val="32"/>
          <w:szCs w:val="32"/>
          <w:rtl/>
          <w:lang w:val="en-GB"/>
        </w:rPr>
        <w:t xml:space="preserve">                </w:t>
      </w:r>
      <w:r w:rsidR="00697A13">
        <w:rPr>
          <w:rFonts w:ascii="Arial" w:hAnsi="Arial" w:cs="Arial" w:hint="cs"/>
          <w:sz w:val="32"/>
          <w:szCs w:val="32"/>
          <w:rtl/>
          <w:lang w:val="en-GB"/>
        </w:rPr>
        <w:t xml:space="preserve"> - توضع الخلايا في الدورة الخلوية</w:t>
      </w:r>
    </w:p>
    <w:p w:rsidR="00697A13" w:rsidRDefault="00697A13" w:rsidP="00697A13">
      <w:pPr>
        <w:pStyle w:val="afd"/>
        <w:widowControl w:val="0"/>
        <w:ind w:left="1080"/>
        <w:jc w:val="both"/>
        <w:rPr>
          <w:rFonts w:ascii="Arial" w:hAnsi="Arial" w:cs="Arial"/>
          <w:sz w:val="32"/>
          <w:szCs w:val="32"/>
          <w:rtl/>
          <w:lang w:val="en-GB"/>
        </w:rPr>
      </w:pPr>
      <w:r w:rsidRPr="00697A13">
        <w:rPr>
          <w:rFonts w:ascii="Arial" w:hAnsi="Arial" w:cs="Arial" w:hint="cs"/>
          <w:sz w:val="32"/>
          <w:szCs w:val="32"/>
          <w:rtl/>
          <w:lang w:val="en-GB"/>
        </w:rPr>
        <w:t xml:space="preserve">             </w:t>
      </w:r>
      <w:r>
        <w:rPr>
          <w:rFonts w:ascii="Arial" w:hAnsi="Arial" w:cs="Arial" w:hint="cs"/>
          <w:sz w:val="32"/>
          <w:szCs w:val="32"/>
          <w:rtl/>
          <w:lang w:val="en-GB"/>
        </w:rPr>
        <w:t>-</w:t>
      </w:r>
      <w:r w:rsidR="00337FB3">
        <w:rPr>
          <w:rFonts w:ascii="Arial" w:hAnsi="Arial" w:cs="Arial" w:hint="cs"/>
          <w:sz w:val="32"/>
          <w:szCs w:val="32"/>
          <w:rtl/>
          <w:lang w:val="en-GB"/>
        </w:rPr>
        <w:t xml:space="preserve"> </w:t>
      </w:r>
      <w:r>
        <w:rPr>
          <w:rFonts w:ascii="Arial" w:hAnsi="Arial" w:cs="Arial" w:hint="cs"/>
          <w:sz w:val="32"/>
          <w:szCs w:val="32"/>
          <w:rtl/>
          <w:lang w:val="en-GB"/>
        </w:rPr>
        <w:t>أكسجة الأنسجة</w:t>
      </w:r>
      <w:r w:rsidR="00337FB3">
        <w:rPr>
          <w:rFonts w:ascii="Arial" w:hAnsi="Arial" w:cs="Arial" w:hint="cs"/>
          <w:sz w:val="32"/>
          <w:szCs w:val="32"/>
          <w:rtl/>
          <w:lang w:val="en-GB"/>
        </w:rPr>
        <w:t>(نقص أكسجة يساعد على وجود فعل وقائي)</w:t>
      </w:r>
    </w:p>
    <w:p w:rsidR="00337FB3" w:rsidRDefault="00697A13" w:rsidP="00697A13">
      <w:pPr>
        <w:pStyle w:val="afd"/>
        <w:widowControl w:val="0"/>
        <w:ind w:left="1080"/>
        <w:jc w:val="both"/>
        <w:rPr>
          <w:rFonts w:ascii="Arial" w:hAnsi="Arial" w:cs="Arial"/>
          <w:sz w:val="32"/>
          <w:szCs w:val="32"/>
          <w:rtl/>
          <w:lang w:val="en-GB"/>
        </w:rPr>
      </w:pPr>
      <w:r w:rsidRPr="00697A13">
        <w:rPr>
          <w:rFonts w:ascii="Arial" w:hAnsi="Arial" w:cs="Arial" w:hint="cs"/>
          <w:sz w:val="32"/>
          <w:szCs w:val="32"/>
          <w:rtl/>
          <w:lang w:val="en-GB"/>
        </w:rPr>
        <w:t xml:space="preserve">             </w:t>
      </w:r>
      <w:r>
        <w:rPr>
          <w:rFonts w:ascii="Arial" w:hAnsi="Arial" w:cs="Arial" w:hint="cs"/>
          <w:sz w:val="32"/>
          <w:szCs w:val="32"/>
          <w:rtl/>
          <w:lang w:val="en-GB"/>
        </w:rPr>
        <w:t>-</w:t>
      </w:r>
      <w:r w:rsidR="00337FB3">
        <w:rPr>
          <w:rFonts w:ascii="Arial" w:hAnsi="Arial" w:cs="Arial" w:hint="cs"/>
          <w:sz w:val="32"/>
          <w:szCs w:val="32"/>
          <w:rtl/>
          <w:lang w:val="en-GB"/>
        </w:rPr>
        <w:t xml:space="preserve"> </w:t>
      </w:r>
      <w:r>
        <w:rPr>
          <w:rFonts w:ascii="Arial" w:hAnsi="Arial" w:cs="Arial" w:hint="cs"/>
          <w:sz w:val="32"/>
          <w:szCs w:val="32"/>
          <w:rtl/>
          <w:lang w:val="en-GB"/>
        </w:rPr>
        <w:t>قدرة الخلايا على ترميم الأذية الحاصلة ل</w:t>
      </w:r>
      <w:r>
        <w:rPr>
          <w:rFonts w:ascii="Arial" w:hAnsi="Arial" w:cs="Arial"/>
          <w:sz w:val="32"/>
          <w:szCs w:val="32"/>
          <w:lang w:val="en-GB"/>
        </w:rPr>
        <w:t>DNA</w:t>
      </w:r>
      <w:r w:rsidRPr="00697A13">
        <w:rPr>
          <w:rFonts w:ascii="Arial" w:hAnsi="Arial" w:cs="Arial" w:hint="cs"/>
          <w:sz w:val="32"/>
          <w:szCs w:val="32"/>
          <w:rtl/>
          <w:lang w:val="en-GB"/>
        </w:rPr>
        <w:t xml:space="preserve"> </w:t>
      </w:r>
    </w:p>
    <w:p w:rsidR="00180C90" w:rsidRDefault="00337FB3" w:rsidP="005D1A78">
      <w:pPr>
        <w:pStyle w:val="afd"/>
        <w:widowControl w:val="0"/>
        <w:jc w:val="both"/>
        <w:rPr>
          <w:rFonts w:ascii="Arial" w:hAnsi="Arial" w:cs="Arial"/>
          <w:sz w:val="32"/>
          <w:szCs w:val="32"/>
          <w:rtl/>
        </w:rPr>
      </w:pPr>
      <w:r>
        <w:rPr>
          <w:rFonts w:ascii="Arial" w:hAnsi="Arial" w:cs="Arial" w:hint="cs"/>
          <w:sz w:val="32"/>
          <w:szCs w:val="32"/>
          <w:rtl/>
          <w:lang w:val="en-GB"/>
        </w:rPr>
        <w:t xml:space="preserve">                                        </w:t>
      </w:r>
      <w:r w:rsidR="00697A13" w:rsidRPr="00697A13">
        <w:rPr>
          <w:rFonts w:ascii="Arial" w:hAnsi="Arial" w:cs="Arial" w:hint="cs"/>
          <w:sz w:val="32"/>
          <w:szCs w:val="32"/>
          <w:rtl/>
          <w:lang w:val="en-GB"/>
        </w:rPr>
        <w:t xml:space="preserve">                        </w:t>
      </w:r>
      <w:r>
        <w:rPr>
          <w:rFonts w:ascii="Arial" w:hAnsi="Arial" w:cs="Arial" w:hint="cs"/>
          <w:sz w:val="32"/>
          <w:szCs w:val="32"/>
          <w:rtl/>
          <w:lang w:val="en-GB"/>
        </w:rPr>
        <w:t xml:space="preserve">                </w:t>
      </w:r>
      <w:r w:rsidR="005D1A78">
        <w:rPr>
          <w:rFonts w:ascii="Arial" w:hAnsi="Arial" w:cs="Arial" w:hint="cs"/>
          <w:sz w:val="32"/>
          <w:szCs w:val="32"/>
          <w:rtl/>
          <w:lang w:val="en-GB"/>
        </w:rPr>
        <w:t xml:space="preserve"> </w:t>
      </w:r>
      <w:r>
        <w:rPr>
          <w:rFonts w:ascii="Arial" w:hAnsi="Arial" w:cs="Arial" w:hint="cs"/>
          <w:sz w:val="32"/>
          <w:szCs w:val="32"/>
          <w:rtl/>
          <w:lang w:val="en-GB"/>
        </w:rPr>
        <w:t xml:space="preserve"> </w:t>
      </w:r>
      <w:r w:rsidR="005D1A78">
        <w:rPr>
          <w:rFonts w:ascii="Arial" w:hAnsi="Arial" w:cs="Arial" w:hint="cs"/>
          <w:sz w:val="32"/>
          <w:szCs w:val="32"/>
          <w:rtl/>
          <w:lang w:val="en-GB"/>
        </w:rPr>
        <w:t xml:space="preserve"> </w:t>
      </w:r>
      <w:r>
        <w:rPr>
          <w:rFonts w:ascii="Arial" w:hAnsi="Arial" w:cs="Arial" w:hint="cs"/>
          <w:sz w:val="32"/>
          <w:szCs w:val="32"/>
          <w:rtl/>
          <w:lang w:val="en-GB"/>
        </w:rPr>
        <w:t xml:space="preserve"> </w:t>
      </w:r>
      <w:r w:rsidR="005D1A78">
        <w:rPr>
          <w:rFonts w:ascii="Arial" w:hAnsi="Arial" w:cs="Arial" w:hint="cs"/>
          <w:sz w:val="32"/>
          <w:szCs w:val="32"/>
          <w:rtl/>
          <w:lang w:val="en-GB"/>
        </w:rPr>
        <w:t>الهدف من العلاج الشعاعي هو اطلاق جرعة عالية و ممكنة من الإشعاع على الخلايا الورمية، بينما يكون العمل على انقاص أكسجة الأنسجة السليمة.</w:t>
      </w:r>
      <w:r w:rsidR="009A58C9">
        <w:rPr>
          <w:rFonts w:ascii="Arial" w:hAnsi="Arial" w:cs="Arial" w:hint="cs"/>
          <w:sz w:val="32"/>
          <w:szCs w:val="32"/>
          <w:rtl/>
          <w:lang w:val="en-GB"/>
        </w:rPr>
        <w:t xml:space="preserve"> يتم إنجاز ذلك باستخدام مسرعات خطية تحرر جرعات عالية موجهة إلى الأنسجة المستهدفة والمحددة بحقول مرسومة و واضحة تمنع إصابة الأنسجة المجاورة والسليمة.</w:t>
      </w:r>
      <w:r w:rsidR="006A3ADB">
        <w:rPr>
          <w:rFonts w:ascii="Arial" w:hAnsi="Arial" w:cs="Arial" w:hint="cs"/>
          <w:sz w:val="32"/>
          <w:szCs w:val="32"/>
          <w:rtl/>
          <w:lang w:val="en-GB"/>
        </w:rPr>
        <w:t xml:space="preserve"> معظم أورام البدئية الخبيثة للعظام هي نسبياً مقاوم</w:t>
      </w:r>
      <w:r w:rsidR="005D1A78">
        <w:rPr>
          <w:rFonts w:ascii="Arial" w:hAnsi="Arial" w:cs="Arial" w:hint="cs"/>
          <w:sz w:val="32"/>
          <w:szCs w:val="32"/>
          <w:rtl/>
          <w:lang w:val="en-GB"/>
        </w:rPr>
        <w:t xml:space="preserve"> </w:t>
      </w:r>
      <w:r w:rsidR="006A3ADB">
        <w:rPr>
          <w:rFonts w:ascii="Arial" w:hAnsi="Arial" w:cs="Arial" w:hint="cs"/>
          <w:sz w:val="32"/>
          <w:szCs w:val="32"/>
          <w:rtl/>
          <w:lang w:val="en-GB"/>
        </w:rPr>
        <w:t>للعلاج الشعاعي  (</w:t>
      </w:r>
      <w:r>
        <w:rPr>
          <w:rFonts w:ascii="Arial" w:hAnsi="Arial" w:cs="Arial" w:hint="cs"/>
          <w:sz w:val="32"/>
          <w:szCs w:val="32"/>
          <w:rtl/>
          <w:lang w:val="en-GB"/>
        </w:rPr>
        <w:t>با</w:t>
      </w:r>
      <w:r w:rsidR="00220E50" w:rsidRPr="00697A13">
        <w:rPr>
          <w:rFonts w:ascii="Arial" w:hAnsi="Arial" w:cs="Arial"/>
          <w:sz w:val="32"/>
          <w:szCs w:val="32"/>
          <w:rtl/>
        </w:rPr>
        <w:t>ستثناء بعض الأورام</w:t>
      </w:r>
      <w:r w:rsidR="006A3ADB">
        <w:rPr>
          <w:rFonts w:ascii="Arial" w:hAnsi="Arial" w:cs="Arial" w:hint="cs"/>
          <w:sz w:val="32"/>
          <w:szCs w:val="32"/>
          <w:rtl/>
        </w:rPr>
        <w:t>:</w:t>
      </w:r>
      <w:r w:rsidR="00220E50" w:rsidRPr="00697A13">
        <w:rPr>
          <w:rFonts w:ascii="Arial" w:hAnsi="Arial" w:cs="Arial"/>
          <w:sz w:val="32"/>
          <w:szCs w:val="32"/>
          <w:rtl/>
        </w:rPr>
        <w:t xml:space="preserve"> غرن أيو</w:t>
      </w:r>
      <w:r w:rsidR="00180C90" w:rsidRPr="00697A13">
        <w:rPr>
          <w:rFonts w:ascii="Arial" w:hAnsi="Arial" w:cs="Arial"/>
          <w:sz w:val="32"/>
          <w:szCs w:val="32"/>
          <w:rtl/>
        </w:rPr>
        <w:t xml:space="preserve">ينغ </w:t>
      </w:r>
      <w:r w:rsidR="00E731F4" w:rsidRPr="00697A13">
        <w:rPr>
          <w:rFonts w:ascii="Arial" w:hAnsi="Arial" w:cs="Arial"/>
          <w:sz w:val="32"/>
          <w:szCs w:val="32"/>
          <w:rtl/>
        </w:rPr>
        <w:t>–</w:t>
      </w:r>
      <w:r w:rsidR="00180C90" w:rsidRPr="00697A13">
        <w:rPr>
          <w:rFonts w:ascii="Arial" w:hAnsi="Arial" w:cs="Arial"/>
          <w:sz w:val="32"/>
          <w:szCs w:val="32"/>
          <w:rtl/>
        </w:rPr>
        <w:t xml:space="preserve"> اللم</w:t>
      </w:r>
      <w:r w:rsidR="00220E50" w:rsidRPr="00697A13">
        <w:rPr>
          <w:rFonts w:ascii="Arial" w:hAnsi="Arial" w:cs="Arial"/>
          <w:sz w:val="32"/>
          <w:szCs w:val="32"/>
          <w:rtl/>
        </w:rPr>
        <w:t>ف</w:t>
      </w:r>
      <w:r w:rsidR="00E731F4" w:rsidRPr="00697A13">
        <w:rPr>
          <w:rFonts w:ascii="Arial" w:hAnsi="Arial" w:cs="Arial"/>
          <w:sz w:val="32"/>
          <w:szCs w:val="32"/>
          <w:rtl/>
        </w:rPr>
        <w:t>ومات – ا</w:t>
      </w:r>
      <w:r w:rsidR="006A3ADB">
        <w:rPr>
          <w:rFonts w:ascii="Arial" w:hAnsi="Arial" w:cs="Arial"/>
          <w:sz w:val="32"/>
          <w:szCs w:val="32"/>
          <w:rtl/>
        </w:rPr>
        <w:t>لابيضاضات – الورم النقوي</w:t>
      </w:r>
      <w:r w:rsidR="006A3ADB">
        <w:rPr>
          <w:rFonts w:ascii="Arial" w:hAnsi="Arial" w:cs="Arial" w:hint="cs"/>
          <w:sz w:val="32"/>
          <w:szCs w:val="32"/>
          <w:rtl/>
        </w:rPr>
        <w:t xml:space="preserve"> العديد)</w:t>
      </w:r>
      <w:r w:rsidR="006A3ADB">
        <w:rPr>
          <w:rFonts w:ascii="Arial" w:hAnsi="Arial" w:cs="Arial"/>
          <w:sz w:val="32"/>
          <w:szCs w:val="32"/>
          <w:rtl/>
        </w:rPr>
        <w:t xml:space="preserve"> </w:t>
      </w:r>
      <w:r w:rsidR="00E731F4" w:rsidRPr="00697A13">
        <w:rPr>
          <w:rFonts w:ascii="Arial" w:hAnsi="Arial" w:cs="Arial"/>
          <w:sz w:val="32"/>
          <w:szCs w:val="32"/>
          <w:rtl/>
        </w:rPr>
        <w:t xml:space="preserve"> وتقدم الجراحة سيطرة موضعية عل</w:t>
      </w:r>
      <w:r w:rsidR="00A56774">
        <w:rPr>
          <w:rFonts w:ascii="Arial" w:hAnsi="Arial" w:cs="Arial"/>
          <w:sz w:val="32"/>
          <w:szCs w:val="32"/>
          <w:rtl/>
        </w:rPr>
        <w:t xml:space="preserve">ى الورم أفضل من الأشعة. </w:t>
      </w:r>
      <w:r w:rsidR="00760D57" w:rsidRPr="00697A13">
        <w:rPr>
          <w:rFonts w:ascii="Arial" w:hAnsi="Arial" w:cs="Arial"/>
          <w:sz w:val="32"/>
          <w:szCs w:val="32"/>
          <w:rtl/>
        </w:rPr>
        <w:t xml:space="preserve"> كما لوحظ ازدياد نسبة الأغران الشعاعية (</w:t>
      </w:r>
      <w:r w:rsidR="00065719" w:rsidRPr="00697A13">
        <w:rPr>
          <w:rFonts w:ascii="Arial" w:hAnsi="Arial" w:cs="Arial"/>
          <w:sz w:val="32"/>
          <w:szCs w:val="32"/>
          <w:rtl/>
        </w:rPr>
        <w:t>أورام خبيثة تحدث على أنسجة تعر</w:t>
      </w:r>
      <w:r w:rsidR="00760D57" w:rsidRPr="00697A13">
        <w:rPr>
          <w:rFonts w:ascii="Arial" w:hAnsi="Arial" w:cs="Arial"/>
          <w:sz w:val="32"/>
          <w:szCs w:val="32"/>
          <w:rtl/>
        </w:rPr>
        <w:t>ضت للأشعة) عند استعمال المعالجة الشعاعية. لذلك لا تستعمل الأشعة لمعالجة الحالات السليمة والاستثناء الوحيد</w:t>
      </w:r>
      <w:r w:rsidR="00D236EA" w:rsidRPr="00697A13">
        <w:rPr>
          <w:rFonts w:ascii="Arial" w:hAnsi="Arial" w:cs="Arial"/>
          <w:sz w:val="32"/>
          <w:szCs w:val="32"/>
          <w:rtl/>
        </w:rPr>
        <w:t xml:space="preserve"> لذلك قد يكون التهاب الغشاء الزليل المصطبغ العقيدي الذي لا يستجيب للجراحة.</w:t>
      </w:r>
    </w:p>
    <w:p w:rsidR="00935A0B" w:rsidRDefault="00E424E5" w:rsidP="005D1A78">
      <w:pPr>
        <w:pStyle w:val="afd"/>
        <w:widowControl w:val="0"/>
        <w:jc w:val="both"/>
        <w:rPr>
          <w:rFonts w:ascii="Arial" w:hAnsi="Arial" w:cs="Arial"/>
          <w:sz w:val="32"/>
          <w:szCs w:val="32"/>
          <w:rtl/>
          <w:lang w:val="en-GB"/>
        </w:rPr>
      </w:pPr>
      <w:r>
        <w:rPr>
          <w:rFonts w:ascii="Arial" w:hAnsi="Arial" w:cs="Arial" w:hint="cs"/>
          <w:sz w:val="32"/>
          <w:szCs w:val="32"/>
          <w:rtl/>
          <w:lang w:val="en-GB"/>
        </w:rPr>
        <w:t xml:space="preserve">معظم بروتوكولات العلاج الشعاعي نطلق </w:t>
      </w:r>
      <w:r w:rsidR="00D0774E">
        <w:rPr>
          <w:rFonts w:ascii="Arial" w:hAnsi="Arial" w:cs="Arial"/>
          <w:sz w:val="32"/>
          <w:szCs w:val="32"/>
          <w:lang w:val="en-GB"/>
        </w:rPr>
        <w:t>cGY/d</w:t>
      </w:r>
      <w:r w:rsidR="00D0774E">
        <w:rPr>
          <w:rFonts w:ascii="Arial" w:hAnsi="Arial" w:cs="Arial" w:hint="cs"/>
          <w:sz w:val="32"/>
          <w:szCs w:val="32"/>
          <w:rtl/>
          <w:lang w:val="en-GB"/>
        </w:rPr>
        <w:t xml:space="preserve"> </w:t>
      </w:r>
      <w:r>
        <w:rPr>
          <w:rFonts w:ascii="Arial" w:hAnsi="Arial" w:cs="Arial" w:hint="cs"/>
          <w:sz w:val="32"/>
          <w:szCs w:val="32"/>
          <w:rtl/>
          <w:lang w:val="en-GB"/>
        </w:rPr>
        <w:t xml:space="preserve">150-200 </w:t>
      </w:r>
      <w:r w:rsidR="00D0774E">
        <w:rPr>
          <w:rFonts w:ascii="Arial" w:hAnsi="Arial" w:cs="Arial" w:hint="cs"/>
          <w:sz w:val="32"/>
          <w:szCs w:val="32"/>
          <w:rtl/>
          <w:lang w:val="en-GB"/>
        </w:rPr>
        <w:t>للميلانوما و</w:t>
      </w:r>
      <w:r w:rsidR="00D0774E">
        <w:rPr>
          <w:rFonts w:ascii="Arial" w:hAnsi="Arial" w:cs="Arial"/>
          <w:sz w:val="32"/>
          <w:szCs w:val="32"/>
          <w:lang w:val="en-GB"/>
        </w:rPr>
        <w:t>GY</w:t>
      </w:r>
      <w:r w:rsidR="00D0774E">
        <w:rPr>
          <w:rFonts w:ascii="Arial" w:hAnsi="Arial" w:cs="Arial" w:hint="cs"/>
          <w:sz w:val="32"/>
          <w:szCs w:val="32"/>
          <w:rtl/>
          <w:lang w:val="en-GB"/>
        </w:rPr>
        <w:t xml:space="preserve"> 60 لعلاج أورام الأنسجة الرخوة .</w:t>
      </w:r>
      <w:r w:rsidR="00935A0B">
        <w:rPr>
          <w:rFonts w:ascii="Arial" w:hAnsi="Arial" w:cs="Arial" w:hint="cs"/>
          <w:sz w:val="32"/>
          <w:szCs w:val="32"/>
          <w:rtl/>
          <w:lang w:val="en-GB"/>
        </w:rPr>
        <w:t xml:space="preserve"> </w:t>
      </w:r>
      <w:r w:rsidR="00770469" w:rsidRPr="00770469">
        <w:rPr>
          <w:rFonts w:ascii="Arial" w:hAnsi="Arial" w:cs="Arial" w:hint="cs"/>
          <w:color w:val="1F497D" w:themeColor="text2"/>
          <w:sz w:val="32"/>
          <w:szCs w:val="32"/>
          <w:rtl/>
          <w:lang w:val="en-GB"/>
        </w:rPr>
        <w:t xml:space="preserve">(88 </w:t>
      </w:r>
      <w:r w:rsidR="00770469" w:rsidRPr="00770469">
        <w:rPr>
          <w:rFonts w:ascii="Arial" w:hAnsi="Arial" w:cs="Arial"/>
          <w:color w:val="1F497D" w:themeColor="text2"/>
          <w:sz w:val="32"/>
          <w:szCs w:val="32"/>
          <w:rtl/>
          <w:lang w:val="en-GB"/>
        </w:rPr>
        <w:t>–</w:t>
      </w:r>
      <w:r w:rsidR="00770469" w:rsidRPr="00770469">
        <w:rPr>
          <w:rFonts w:ascii="Arial" w:hAnsi="Arial" w:cs="Arial" w:hint="cs"/>
          <w:color w:val="1F497D" w:themeColor="text2"/>
          <w:sz w:val="32"/>
          <w:szCs w:val="32"/>
          <w:rtl/>
          <w:lang w:val="en-GB"/>
        </w:rPr>
        <w:t xml:space="preserve"> 95)</w:t>
      </w:r>
    </w:p>
    <w:p w:rsidR="00935A0B" w:rsidRDefault="00935A0B" w:rsidP="005D1A78">
      <w:pPr>
        <w:pStyle w:val="afd"/>
        <w:widowControl w:val="0"/>
        <w:jc w:val="both"/>
        <w:rPr>
          <w:rFonts w:ascii="Arial" w:hAnsi="Arial" w:cs="Arial"/>
          <w:sz w:val="32"/>
          <w:szCs w:val="32"/>
          <w:rtl/>
          <w:lang w:val="en-GB"/>
        </w:rPr>
      </w:pPr>
    </w:p>
    <w:p w:rsidR="00935A0B" w:rsidRDefault="00935A0B" w:rsidP="005D1A78">
      <w:pPr>
        <w:pStyle w:val="afd"/>
        <w:widowControl w:val="0"/>
        <w:jc w:val="both"/>
        <w:rPr>
          <w:rFonts w:ascii="Arial" w:hAnsi="Arial" w:cs="Arial"/>
          <w:sz w:val="32"/>
          <w:szCs w:val="32"/>
          <w:rtl/>
          <w:lang w:val="en-GB"/>
        </w:rPr>
      </w:pPr>
    </w:p>
    <w:p w:rsidR="00935A0B" w:rsidRDefault="00935A0B" w:rsidP="005D1A78">
      <w:pPr>
        <w:pStyle w:val="afd"/>
        <w:widowControl w:val="0"/>
        <w:jc w:val="both"/>
        <w:rPr>
          <w:rFonts w:ascii="Arial" w:hAnsi="Arial" w:cs="Arial"/>
          <w:sz w:val="32"/>
          <w:szCs w:val="32"/>
          <w:rtl/>
          <w:lang w:val="en-GB"/>
        </w:rPr>
      </w:pPr>
    </w:p>
    <w:p w:rsidR="00935A0B" w:rsidRDefault="00935A0B" w:rsidP="005D1A78">
      <w:pPr>
        <w:pStyle w:val="afd"/>
        <w:widowControl w:val="0"/>
        <w:jc w:val="both"/>
        <w:rPr>
          <w:rFonts w:ascii="Arial" w:hAnsi="Arial" w:cs="Arial"/>
          <w:sz w:val="32"/>
          <w:szCs w:val="32"/>
          <w:rtl/>
          <w:lang w:val="en-GB"/>
        </w:rPr>
      </w:pPr>
    </w:p>
    <w:p w:rsidR="00935A0B" w:rsidRDefault="00935A0B" w:rsidP="005D1A78">
      <w:pPr>
        <w:pStyle w:val="afd"/>
        <w:widowControl w:val="0"/>
        <w:jc w:val="both"/>
        <w:rPr>
          <w:rFonts w:ascii="Arial" w:hAnsi="Arial" w:cs="Arial"/>
          <w:sz w:val="32"/>
          <w:szCs w:val="32"/>
          <w:rtl/>
          <w:lang w:val="en-GB"/>
        </w:rPr>
      </w:pPr>
    </w:p>
    <w:p w:rsidR="00935A0B" w:rsidRDefault="00935A0B" w:rsidP="005D1A78">
      <w:pPr>
        <w:pStyle w:val="afd"/>
        <w:widowControl w:val="0"/>
        <w:jc w:val="both"/>
        <w:rPr>
          <w:rFonts w:ascii="Arial" w:hAnsi="Arial" w:cs="Arial"/>
          <w:sz w:val="32"/>
          <w:szCs w:val="32"/>
          <w:rtl/>
          <w:lang w:val="en-GB"/>
        </w:rPr>
      </w:pPr>
    </w:p>
    <w:p w:rsidR="00935A0B" w:rsidRDefault="00935A0B" w:rsidP="005D1A78">
      <w:pPr>
        <w:pStyle w:val="afd"/>
        <w:widowControl w:val="0"/>
        <w:jc w:val="both"/>
        <w:rPr>
          <w:rFonts w:ascii="Arial" w:hAnsi="Arial" w:cs="Arial"/>
          <w:sz w:val="32"/>
          <w:szCs w:val="32"/>
          <w:rtl/>
          <w:lang w:val="en-GB"/>
        </w:rPr>
      </w:pPr>
    </w:p>
    <w:p w:rsidR="00732028" w:rsidRPr="00B63DC0" w:rsidRDefault="00732028" w:rsidP="00732028">
      <w:pPr>
        <w:widowControl w:val="0"/>
        <w:pBdr>
          <w:top w:val="single" w:sz="4" w:space="1" w:color="auto"/>
          <w:left w:val="single" w:sz="4" w:space="4" w:color="auto"/>
          <w:bottom w:val="single" w:sz="4" w:space="1" w:color="auto"/>
          <w:right w:val="single" w:sz="4" w:space="4" w:color="auto"/>
        </w:pBdr>
        <w:ind w:firstLine="720"/>
        <w:jc w:val="both"/>
        <w:rPr>
          <w:rFonts w:cs="Monotype Koufi"/>
          <w:sz w:val="44"/>
          <w:szCs w:val="56"/>
          <w:rtl/>
        </w:rPr>
      </w:pPr>
      <w:r>
        <w:rPr>
          <w:rFonts w:cs="Monotype Koufi" w:hint="cs"/>
          <w:sz w:val="44"/>
          <w:szCs w:val="56"/>
          <w:rtl/>
        </w:rPr>
        <w:t>و</w:t>
      </w:r>
      <w:r w:rsidRPr="00AD5067">
        <w:rPr>
          <w:rFonts w:cs="Monotype Koufi" w:hint="cs"/>
          <w:sz w:val="44"/>
          <w:szCs w:val="56"/>
          <w:rtl/>
        </w:rPr>
        <w:t xml:space="preserve"> :  </w:t>
      </w:r>
      <w:r>
        <w:rPr>
          <w:rFonts w:cs="Monotype Koufi" w:hint="cs"/>
          <w:sz w:val="44"/>
          <w:szCs w:val="56"/>
          <w:rtl/>
        </w:rPr>
        <w:t>نتائج بعض الدراسات العال</w:t>
      </w:r>
      <w:r w:rsidRPr="00AD5067">
        <w:rPr>
          <w:rFonts w:cs="Monotype Koufi" w:hint="cs"/>
          <w:sz w:val="44"/>
          <w:szCs w:val="56"/>
          <w:rtl/>
        </w:rPr>
        <w:t>م</w:t>
      </w:r>
      <w:r>
        <w:rPr>
          <w:rFonts w:cs="Monotype Koufi" w:hint="cs"/>
          <w:sz w:val="44"/>
          <w:szCs w:val="56"/>
          <w:rtl/>
        </w:rPr>
        <w:t>ية</w:t>
      </w:r>
    </w:p>
    <w:p w:rsidR="00935A0B" w:rsidRDefault="00935A0B" w:rsidP="005D1A78">
      <w:pPr>
        <w:pStyle w:val="afd"/>
        <w:widowControl w:val="0"/>
        <w:jc w:val="both"/>
        <w:rPr>
          <w:rFonts w:ascii="Arial" w:hAnsi="Arial" w:cs="Arial"/>
          <w:sz w:val="32"/>
          <w:szCs w:val="32"/>
          <w:rtl/>
          <w:lang w:val="en-GB"/>
        </w:rPr>
      </w:pPr>
    </w:p>
    <w:p w:rsidR="00935A0B" w:rsidRDefault="00935A0B" w:rsidP="00935A0B">
      <w:pPr>
        <w:ind w:left="360"/>
        <w:rPr>
          <w:sz w:val="32"/>
          <w:szCs w:val="32"/>
          <w:rtl/>
          <w:lang w:bidi="ar-SY"/>
        </w:rPr>
      </w:pPr>
    </w:p>
    <w:p w:rsidR="00935A0B" w:rsidRPr="00282F32" w:rsidRDefault="00935A0B" w:rsidP="00935A0B">
      <w:pPr>
        <w:numPr>
          <w:ilvl w:val="0"/>
          <w:numId w:val="18"/>
        </w:numPr>
        <w:spacing w:line="240" w:lineRule="auto"/>
        <w:rPr>
          <w:b/>
          <w:bCs/>
          <w:i/>
          <w:iCs/>
          <w:sz w:val="32"/>
          <w:szCs w:val="32"/>
          <w:lang w:bidi="ar-SY"/>
        </w:rPr>
      </w:pPr>
      <w:r w:rsidRPr="00282F32">
        <w:rPr>
          <w:rFonts w:hint="cs"/>
          <w:b/>
          <w:bCs/>
          <w:i/>
          <w:iCs/>
          <w:sz w:val="32"/>
          <w:szCs w:val="32"/>
          <w:rtl/>
          <w:lang w:bidi="ar-SY"/>
        </w:rPr>
        <w:t xml:space="preserve">دراسة في الكويت حول أورام العظام الخبيثة في مستشفى الصباح : </w:t>
      </w:r>
    </w:p>
    <w:p w:rsidR="00935A0B" w:rsidRPr="00C33074" w:rsidRDefault="00935A0B" w:rsidP="00935A0B">
      <w:pPr>
        <w:rPr>
          <w:rFonts w:ascii="Arial" w:hAnsi="Arial" w:cs="Arial"/>
          <w:sz w:val="32"/>
          <w:szCs w:val="32"/>
          <w:rtl/>
          <w:lang w:bidi="ar-SY"/>
        </w:rPr>
      </w:pPr>
      <w:r>
        <w:rPr>
          <w:rFonts w:hint="cs"/>
          <w:sz w:val="32"/>
          <w:szCs w:val="32"/>
          <w:rtl/>
          <w:lang w:bidi="ar-SY"/>
        </w:rPr>
        <w:t xml:space="preserve">                                                                                                             </w:t>
      </w:r>
      <w:r w:rsidRPr="00C33074">
        <w:rPr>
          <w:rFonts w:ascii="Arial" w:hAnsi="Arial" w:cs="Arial"/>
          <w:sz w:val="32"/>
          <w:szCs w:val="32"/>
          <w:rtl/>
          <w:lang w:bidi="ar-SY"/>
        </w:rPr>
        <w:t xml:space="preserve">تم إجراء هذه الدراسة في مستشفى الصباح (قسم التشريح المرضي) بين 1995 حتى2004 ( لفترة الزمنية  10 سنوات) . عدد المرضى في الدراسة 142 حالة(83 ذكر و 59 أنثى) يشمل على 76 ورم  البدئي و 66 ور م الثانوي للعظا م . توزع المرضى حسب فئات العمرية ذو ذروتين:                                                  </w:t>
      </w:r>
      <w:r w:rsidR="00FA4CB0" w:rsidRPr="00C33074">
        <w:rPr>
          <w:rFonts w:ascii="Arial" w:hAnsi="Arial" w:cs="Arial"/>
          <w:sz w:val="32"/>
          <w:szCs w:val="32"/>
          <w:rtl/>
          <w:lang w:bidi="ar-SY"/>
        </w:rPr>
        <w:t xml:space="preserve">                  </w:t>
      </w:r>
      <w:r w:rsidRPr="00C33074">
        <w:rPr>
          <w:rFonts w:ascii="Arial" w:hAnsi="Arial" w:cs="Arial"/>
          <w:sz w:val="32"/>
          <w:szCs w:val="32"/>
          <w:rtl/>
          <w:lang w:bidi="ar-SY"/>
        </w:rPr>
        <w:t>1- فئة عمرية 10 – 19 سنة ( نسبة الذكر إلى الأنثى2</w:t>
      </w:r>
      <w:r w:rsidRPr="00C33074">
        <w:rPr>
          <w:rFonts w:ascii="Arial" w:hAnsi="Arial" w:cs="Arial"/>
          <w:b/>
          <w:bCs/>
          <w:sz w:val="32"/>
          <w:szCs w:val="32"/>
          <w:rtl/>
          <w:lang w:bidi="ar-SY"/>
        </w:rPr>
        <w:t>/</w:t>
      </w:r>
      <w:r w:rsidRPr="00C33074">
        <w:rPr>
          <w:rFonts w:ascii="Arial" w:hAnsi="Arial" w:cs="Arial"/>
          <w:sz w:val="32"/>
          <w:szCs w:val="32"/>
          <w:rtl/>
          <w:lang w:bidi="ar-SY"/>
        </w:rPr>
        <w:t xml:space="preserve">1 ).                             </w:t>
      </w:r>
      <w:r w:rsidR="00FA4CB0" w:rsidRPr="00C33074">
        <w:rPr>
          <w:rFonts w:ascii="Arial" w:hAnsi="Arial" w:cs="Arial"/>
          <w:sz w:val="32"/>
          <w:szCs w:val="32"/>
          <w:rtl/>
          <w:lang w:bidi="ar-SY"/>
        </w:rPr>
        <w:t xml:space="preserve"> </w:t>
      </w:r>
      <w:r w:rsidRPr="00C33074">
        <w:rPr>
          <w:rFonts w:ascii="Arial" w:hAnsi="Arial" w:cs="Arial"/>
          <w:sz w:val="32"/>
          <w:szCs w:val="32"/>
          <w:rtl/>
          <w:lang w:bidi="ar-SY"/>
        </w:rPr>
        <w:t xml:space="preserve">   2- فئة عمرية 50 – 59 سنة ( نسبة الذكر إلى الأنثى1</w:t>
      </w:r>
      <w:r w:rsidRPr="00C33074">
        <w:rPr>
          <w:rFonts w:ascii="Arial" w:hAnsi="Arial" w:cs="Arial"/>
          <w:b/>
          <w:bCs/>
          <w:sz w:val="32"/>
          <w:szCs w:val="32"/>
          <w:rtl/>
          <w:lang w:bidi="ar-SY"/>
        </w:rPr>
        <w:t>/</w:t>
      </w:r>
      <w:r w:rsidRPr="00C33074">
        <w:rPr>
          <w:rFonts w:ascii="Arial" w:hAnsi="Arial" w:cs="Arial"/>
          <w:sz w:val="32"/>
          <w:szCs w:val="32"/>
          <w:rtl/>
          <w:lang w:bidi="ar-SY"/>
        </w:rPr>
        <w:t xml:space="preserve">1 ).                     </w:t>
      </w:r>
      <w:r w:rsidR="00FA4CB0" w:rsidRPr="00C33074">
        <w:rPr>
          <w:rFonts w:ascii="Arial" w:hAnsi="Arial" w:cs="Arial"/>
          <w:sz w:val="32"/>
          <w:szCs w:val="32"/>
          <w:rtl/>
          <w:lang w:bidi="ar-SY"/>
        </w:rPr>
        <w:t xml:space="preserve">      </w:t>
      </w:r>
      <w:r w:rsidRPr="00C33074">
        <w:rPr>
          <w:rFonts w:ascii="Arial" w:hAnsi="Arial" w:cs="Arial"/>
          <w:sz w:val="32"/>
          <w:szCs w:val="32"/>
          <w:rtl/>
          <w:lang w:bidi="ar-SY"/>
        </w:rPr>
        <w:t xml:space="preserve"> الأورام العظمية الخبيثة الأشيع بالترتيب :  </w:t>
      </w:r>
    </w:p>
    <w:p w:rsidR="00935A0B" w:rsidRPr="00C33074" w:rsidRDefault="00935A0B" w:rsidP="00935A0B">
      <w:pPr>
        <w:numPr>
          <w:ilvl w:val="0"/>
          <w:numId w:val="20"/>
        </w:numPr>
        <w:spacing w:line="240" w:lineRule="auto"/>
        <w:rPr>
          <w:rFonts w:ascii="Arial" w:hAnsi="Arial" w:cs="Arial"/>
          <w:sz w:val="32"/>
          <w:szCs w:val="32"/>
          <w:lang w:bidi="ar-SY"/>
        </w:rPr>
      </w:pPr>
      <w:r w:rsidRPr="00C33074">
        <w:rPr>
          <w:rFonts w:ascii="Arial" w:hAnsi="Arial" w:cs="Arial"/>
          <w:sz w:val="32"/>
          <w:szCs w:val="32"/>
          <w:rtl/>
          <w:lang w:bidi="ar-SY"/>
        </w:rPr>
        <w:t xml:space="preserve">الغرن أيونغ                   30.3% </w:t>
      </w:r>
    </w:p>
    <w:p w:rsidR="00935A0B" w:rsidRPr="00C33074" w:rsidRDefault="00935A0B" w:rsidP="00935A0B">
      <w:pPr>
        <w:numPr>
          <w:ilvl w:val="0"/>
          <w:numId w:val="20"/>
        </w:numPr>
        <w:spacing w:line="240" w:lineRule="auto"/>
        <w:rPr>
          <w:rFonts w:ascii="Arial" w:hAnsi="Arial" w:cs="Arial"/>
          <w:sz w:val="32"/>
          <w:szCs w:val="32"/>
          <w:lang w:bidi="ar-SY"/>
        </w:rPr>
      </w:pPr>
      <w:r w:rsidRPr="00C33074">
        <w:rPr>
          <w:rFonts w:ascii="Arial" w:hAnsi="Arial" w:cs="Arial"/>
          <w:sz w:val="32"/>
          <w:szCs w:val="32"/>
          <w:rtl/>
          <w:lang w:bidi="ar-SY"/>
        </w:rPr>
        <w:t>الورم النقوي العديد             25%</w:t>
      </w:r>
    </w:p>
    <w:p w:rsidR="00935A0B" w:rsidRPr="00C33074" w:rsidRDefault="00935A0B" w:rsidP="00935A0B">
      <w:pPr>
        <w:numPr>
          <w:ilvl w:val="0"/>
          <w:numId w:val="20"/>
        </w:numPr>
        <w:spacing w:line="240" w:lineRule="auto"/>
        <w:rPr>
          <w:rFonts w:ascii="Arial" w:hAnsi="Arial" w:cs="Arial"/>
          <w:sz w:val="32"/>
          <w:szCs w:val="32"/>
          <w:lang w:bidi="ar-SY"/>
        </w:rPr>
      </w:pPr>
      <w:r w:rsidRPr="00C33074">
        <w:rPr>
          <w:rFonts w:ascii="Arial" w:hAnsi="Arial" w:cs="Arial"/>
          <w:sz w:val="32"/>
          <w:szCs w:val="32"/>
          <w:rtl/>
          <w:lang w:bidi="ar-SY"/>
        </w:rPr>
        <w:t>الغرن العظمي                   21%</w:t>
      </w:r>
    </w:p>
    <w:p w:rsidR="00935A0B" w:rsidRPr="00C33074" w:rsidRDefault="00935A0B" w:rsidP="00935A0B">
      <w:pPr>
        <w:numPr>
          <w:ilvl w:val="0"/>
          <w:numId w:val="20"/>
        </w:numPr>
        <w:spacing w:line="240" w:lineRule="auto"/>
        <w:rPr>
          <w:rFonts w:ascii="Arial" w:hAnsi="Arial" w:cs="Arial"/>
          <w:sz w:val="32"/>
          <w:szCs w:val="32"/>
          <w:lang w:bidi="ar-SY"/>
        </w:rPr>
      </w:pPr>
      <w:r w:rsidRPr="00C33074">
        <w:rPr>
          <w:rFonts w:ascii="Arial" w:hAnsi="Arial" w:cs="Arial"/>
          <w:sz w:val="32"/>
          <w:szCs w:val="32"/>
          <w:rtl/>
          <w:lang w:bidi="ar-SY"/>
        </w:rPr>
        <w:t>الغرن الغضروفي              7.9%</w:t>
      </w:r>
    </w:p>
    <w:p w:rsidR="00935A0B" w:rsidRPr="00C33074" w:rsidRDefault="00935A0B" w:rsidP="00935A0B">
      <w:pPr>
        <w:numPr>
          <w:ilvl w:val="0"/>
          <w:numId w:val="20"/>
        </w:numPr>
        <w:spacing w:line="240" w:lineRule="auto"/>
        <w:rPr>
          <w:rFonts w:ascii="Arial" w:hAnsi="Arial" w:cs="Arial"/>
          <w:sz w:val="32"/>
          <w:szCs w:val="32"/>
          <w:lang w:bidi="ar-SY"/>
        </w:rPr>
      </w:pPr>
      <w:r w:rsidRPr="00C33074">
        <w:rPr>
          <w:rFonts w:ascii="Arial" w:hAnsi="Arial" w:cs="Arial"/>
          <w:sz w:val="32"/>
          <w:szCs w:val="32"/>
          <w:rtl/>
          <w:lang w:bidi="ar-SY"/>
        </w:rPr>
        <w:t>اللمفوما(لاهودجكن)           6.5%</w:t>
      </w:r>
    </w:p>
    <w:p w:rsidR="00935A0B" w:rsidRPr="00C33074" w:rsidRDefault="00935A0B" w:rsidP="00935A0B">
      <w:pPr>
        <w:numPr>
          <w:ilvl w:val="0"/>
          <w:numId w:val="20"/>
        </w:numPr>
        <w:spacing w:line="240" w:lineRule="auto"/>
        <w:rPr>
          <w:rFonts w:ascii="Arial" w:hAnsi="Arial" w:cs="Arial"/>
          <w:sz w:val="32"/>
          <w:szCs w:val="32"/>
          <w:lang w:bidi="ar-SY"/>
        </w:rPr>
      </w:pPr>
      <w:r w:rsidRPr="00C33074">
        <w:rPr>
          <w:rFonts w:ascii="Arial" w:hAnsi="Arial" w:cs="Arial"/>
          <w:sz w:val="32"/>
          <w:szCs w:val="32"/>
          <w:rtl/>
          <w:lang w:bidi="ar-SY"/>
        </w:rPr>
        <w:t>الورم الحبلي                    3.9%</w:t>
      </w:r>
    </w:p>
    <w:p w:rsidR="00935A0B" w:rsidRPr="00C33074" w:rsidRDefault="00935A0B" w:rsidP="00935A0B">
      <w:pPr>
        <w:numPr>
          <w:ilvl w:val="0"/>
          <w:numId w:val="20"/>
        </w:numPr>
        <w:spacing w:line="240" w:lineRule="auto"/>
        <w:rPr>
          <w:rFonts w:ascii="Arial" w:hAnsi="Arial" w:cs="Arial"/>
          <w:sz w:val="32"/>
          <w:szCs w:val="32"/>
          <w:lang w:bidi="ar-SY"/>
        </w:rPr>
      </w:pPr>
      <w:r w:rsidRPr="00C33074">
        <w:rPr>
          <w:rFonts w:ascii="Arial" w:hAnsi="Arial" w:cs="Arial"/>
          <w:sz w:val="32"/>
          <w:szCs w:val="32"/>
          <w:rtl/>
          <w:lang w:bidi="ar-SY"/>
        </w:rPr>
        <w:t>الأورام الوعائي الخبيث       2.6%</w:t>
      </w:r>
    </w:p>
    <w:p w:rsidR="00935A0B" w:rsidRPr="00C33074" w:rsidRDefault="00C33074" w:rsidP="00C33074">
      <w:pPr>
        <w:tabs>
          <w:tab w:val="left" w:pos="2080"/>
        </w:tabs>
        <w:ind w:left="720"/>
        <w:rPr>
          <w:rFonts w:ascii="Arial" w:hAnsi="Arial" w:cs="Arial"/>
          <w:sz w:val="32"/>
          <w:szCs w:val="32"/>
          <w:rtl/>
          <w:lang w:bidi="ar-SY"/>
        </w:rPr>
      </w:pPr>
      <w:r w:rsidRPr="00C33074">
        <w:rPr>
          <w:rFonts w:ascii="Arial" w:hAnsi="Arial" w:cs="Arial"/>
          <w:sz w:val="32"/>
          <w:szCs w:val="32"/>
          <w:rtl/>
          <w:lang w:bidi="ar-SY"/>
        </w:rPr>
        <w:tab/>
      </w:r>
    </w:p>
    <w:p w:rsidR="00935A0B" w:rsidRPr="00C33074" w:rsidRDefault="00935A0B" w:rsidP="00935A0B">
      <w:pPr>
        <w:rPr>
          <w:rFonts w:ascii="Arial" w:hAnsi="Arial" w:cs="Arial"/>
          <w:sz w:val="32"/>
          <w:szCs w:val="32"/>
          <w:rtl/>
          <w:lang w:bidi="ar-SY"/>
        </w:rPr>
      </w:pPr>
      <w:r w:rsidRPr="00C33074">
        <w:rPr>
          <w:rFonts w:ascii="Arial" w:hAnsi="Arial" w:cs="Arial"/>
          <w:sz w:val="32"/>
          <w:szCs w:val="32"/>
          <w:rtl/>
          <w:lang w:bidi="ar-SY"/>
        </w:rPr>
        <w:t xml:space="preserve">الأورام البدئية : </w:t>
      </w:r>
    </w:p>
    <w:p w:rsidR="00935A0B" w:rsidRPr="00C33074" w:rsidRDefault="00935A0B" w:rsidP="00935A0B">
      <w:pPr>
        <w:numPr>
          <w:ilvl w:val="0"/>
          <w:numId w:val="19"/>
        </w:numPr>
        <w:spacing w:line="240" w:lineRule="auto"/>
        <w:rPr>
          <w:rFonts w:ascii="Arial" w:hAnsi="Arial" w:cs="Arial"/>
          <w:sz w:val="32"/>
          <w:szCs w:val="32"/>
          <w:lang w:bidi="ar-SY"/>
        </w:rPr>
      </w:pPr>
      <w:r w:rsidRPr="00C33074">
        <w:rPr>
          <w:rFonts w:ascii="Arial" w:hAnsi="Arial" w:cs="Arial"/>
          <w:sz w:val="32"/>
          <w:szCs w:val="32"/>
          <w:rtl/>
          <w:lang w:bidi="ar-SY"/>
        </w:rPr>
        <w:t xml:space="preserve">نسبة الحدوث 3.3 حالة  مليون نسمة سنوياً . </w:t>
      </w:r>
    </w:p>
    <w:p w:rsidR="00935A0B" w:rsidRPr="00C33074" w:rsidRDefault="00935A0B" w:rsidP="00935A0B">
      <w:pPr>
        <w:numPr>
          <w:ilvl w:val="0"/>
          <w:numId w:val="19"/>
        </w:numPr>
        <w:spacing w:line="240" w:lineRule="auto"/>
        <w:rPr>
          <w:rFonts w:ascii="Arial" w:hAnsi="Arial" w:cs="Arial"/>
          <w:sz w:val="32"/>
          <w:szCs w:val="32"/>
          <w:lang w:bidi="ar-SY"/>
        </w:rPr>
      </w:pPr>
      <w:r w:rsidRPr="00C33074">
        <w:rPr>
          <w:rFonts w:ascii="Arial" w:hAnsi="Arial" w:cs="Arial"/>
          <w:sz w:val="32"/>
          <w:szCs w:val="32"/>
          <w:rtl/>
          <w:lang w:bidi="ar-SY"/>
        </w:rPr>
        <w:t xml:space="preserve">تصيب الذكور بشكل رئيسي </w:t>
      </w:r>
    </w:p>
    <w:p w:rsidR="00935A0B" w:rsidRPr="00C33074" w:rsidRDefault="00935A0B" w:rsidP="00935A0B">
      <w:pPr>
        <w:numPr>
          <w:ilvl w:val="0"/>
          <w:numId w:val="19"/>
        </w:numPr>
        <w:spacing w:line="240" w:lineRule="auto"/>
        <w:rPr>
          <w:rFonts w:ascii="Arial" w:hAnsi="Arial" w:cs="Arial"/>
          <w:sz w:val="32"/>
          <w:szCs w:val="32"/>
          <w:lang w:bidi="ar-SY"/>
        </w:rPr>
      </w:pPr>
      <w:r w:rsidRPr="00C33074">
        <w:rPr>
          <w:rFonts w:ascii="Arial" w:hAnsi="Arial" w:cs="Arial"/>
          <w:sz w:val="32"/>
          <w:szCs w:val="32"/>
          <w:rtl/>
          <w:lang w:bidi="ar-SY"/>
        </w:rPr>
        <w:t xml:space="preserve">42% من الحالات تحدث بعمر أقل من 20 سنة </w:t>
      </w:r>
    </w:p>
    <w:p w:rsidR="00935A0B" w:rsidRPr="00C33074" w:rsidRDefault="00935A0B" w:rsidP="00935A0B">
      <w:pPr>
        <w:numPr>
          <w:ilvl w:val="0"/>
          <w:numId w:val="19"/>
        </w:numPr>
        <w:spacing w:line="240" w:lineRule="auto"/>
        <w:rPr>
          <w:rFonts w:ascii="Arial" w:hAnsi="Arial" w:cs="Arial"/>
          <w:sz w:val="32"/>
          <w:szCs w:val="32"/>
          <w:lang w:bidi="ar-SY"/>
        </w:rPr>
      </w:pPr>
      <w:r w:rsidRPr="00C33074">
        <w:rPr>
          <w:rFonts w:ascii="Arial" w:hAnsi="Arial" w:cs="Arial"/>
          <w:sz w:val="32"/>
          <w:szCs w:val="32"/>
          <w:rtl/>
          <w:lang w:bidi="ar-SY"/>
        </w:rPr>
        <w:t xml:space="preserve">الكسر المرضي هو العلامة المنبهة لوجود المرض في 35% من الحالات </w:t>
      </w:r>
    </w:p>
    <w:p w:rsidR="00EB6C0F" w:rsidRPr="00C33074" w:rsidRDefault="00935A0B" w:rsidP="00935A0B">
      <w:pPr>
        <w:numPr>
          <w:ilvl w:val="0"/>
          <w:numId w:val="19"/>
        </w:numPr>
        <w:spacing w:line="240" w:lineRule="auto"/>
        <w:rPr>
          <w:rFonts w:ascii="Arial" w:hAnsi="Arial" w:cs="Arial"/>
          <w:sz w:val="32"/>
          <w:szCs w:val="32"/>
          <w:lang w:bidi="ar-SY"/>
        </w:rPr>
      </w:pPr>
      <w:r w:rsidRPr="00C33074">
        <w:rPr>
          <w:rFonts w:ascii="Arial" w:hAnsi="Arial" w:cs="Arial"/>
          <w:sz w:val="32"/>
          <w:szCs w:val="32"/>
          <w:rtl/>
          <w:lang w:bidi="ar-SY"/>
        </w:rPr>
        <w:t>أشيع توضعات الورم البدئي في الفخذ .</w:t>
      </w:r>
      <w:r w:rsidR="00770469">
        <w:rPr>
          <w:rFonts w:ascii="Arial" w:hAnsi="Arial" w:cs="Arial" w:hint="cs"/>
          <w:sz w:val="32"/>
          <w:szCs w:val="32"/>
          <w:rtl/>
          <w:lang w:bidi="ar-SY"/>
        </w:rPr>
        <w:t xml:space="preserve"> </w:t>
      </w:r>
      <w:r w:rsidR="00770469" w:rsidRPr="00770469">
        <w:rPr>
          <w:rFonts w:ascii="Arial" w:hAnsi="Arial" w:cs="Arial" w:hint="cs"/>
          <w:color w:val="1F497D" w:themeColor="text2"/>
          <w:sz w:val="32"/>
          <w:szCs w:val="32"/>
          <w:rtl/>
          <w:lang w:bidi="ar-SY"/>
        </w:rPr>
        <w:t>(73)</w:t>
      </w:r>
    </w:p>
    <w:p w:rsidR="00572748" w:rsidRDefault="00572748" w:rsidP="00572748">
      <w:pPr>
        <w:spacing w:line="240" w:lineRule="auto"/>
        <w:rPr>
          <w:sz w:val="32"/>
          <w:szCs w:val="32"/>
          <w:lang w:bidi="ar-SY"/>
        </w:rPr>
      </w:pPr>
    </w:p>
    <w:p w:rsidR="00EB6C0F" w:rsidRDefault="00EB6C0F" w:rsidP="00EB6C0F">
      <w:pPr>
        <w:spacing w:line="240" w:lineRule="auto"/>
        <w:rPr>
          <w:sz w:val="32"/>
          <w:szCs w:val="32"/>
          <w:rtl/>
          <w:lang w:bidi="ar-SY"/>
        </w:rPr>
      </w:pPr>
    </w:p>
    <w:p w:rsidR="00EB6C0F" w:rsidRDefault="00EB6C0F" w:rsidP="00EB6C0F">
      <w:pPr>
        <w:spacing w:line="240" w:lineRule="auto"/>
        <w:rPr>
          <w:sz w:val="32"/>
          <w:szCs w:val="32"/>
          <w:rtl/>
          <w:lang w:bidi="ar-SY"/>
        </w:rPr>
      </w:pPr>
    </w:p>
    <w:p w:rsidR="00935A0B" w:rsidRPr="00A22971" w:rsidRDefault="00935A0B" w:rsidP="00EB6C0F">
      <w:pPr>
        <w:spacing w:line="240" w:lineRule="auto"/>
        <w:rPr>
          <w:sz w:val="32"/>
          <w:szCs w:val="32"/>
          <w:rtl/>
          <w:lang w:bidi="ar-SY"/>
        </w:rPr>
      </w:pPr>
      <w:r>
        <w:rPr>
          <w:rFonts w:hint="cs"/>
          <w:sz w:val="32"/>
          <w:szCs w:val="32"/>
          <w:rtl/>
          <w:lang w:bidi="ar-SY"/>
        </w:rPr>
        <w:t xml:space="preserve"> </w:t>
      </w:r>
    </w:p>
    <w:p w:rsidR="00935A0B" w:rsidRPr="00583E57" w:rsidRDefault="00935A0B" w:rsidP="00935A0B">
      <w:pPr>
        <w:rPr>
          <w:sz w:val="32"/>
          <w:szCs w:val="32"/>
          <w:rtl/>
          <w:lang w:bidi="ar-SY"/>
        </w:rPr>
      </w:pPr>
      <w:r>
        <w:rPr>
          <w:rFonts w:hint="cs"/>
          <w:b/>
          <w:bCs/>
          <w:sz w:val="32"/>
          <w:szCs w:val="32"/>
          <w:rtl/>
          <w:lang w:bidi="ar-SY"/>
        </w:rPr>
        <w:t xml:space="preserve">                                                                                                                                                                                  </w:t>
      </w:r>
      <w:r>
        <w:rPr>
          <w:rFonts w:hint="cs"/>
          <w:sz w:val="32"/>
          <w:szCs w:val="32"/>
          <w:rtl/>
          <w:lang w:bidi="ar-SY"/>
        </w:rPr>
        <w:t xml:space="preserve">                                                                                                                                        </w:t>
      </w:r>
    </w:p>
    <w:p w:rsidR="00EB6C0F" w:rsidRPr="000F5D24" w:rsidRDefault="00EB6C0F" w:rsidP="00EB6C0F">
      <w:pPr>
        <w:ind w:left="360"/>
        <w:rPr>
          <w:b/>
          <w:bCs/>
          <w:sz w:val="36"/>
          <w:szCs w:val="36"/>
          <w:rtl/>
          <w:lang w:bidi="ar-SY"/>
        </w:rPr>
      </w:pPr>
    </w:p>
    <w:p w:rsidR="00EB6C0F" w:rsidRPr="00282F32" w:rsidRDefault="00EB6C0F" w:rsidP="00EB6C0F">
      <w:pPr>
        <w:numPr>
          <w:ilvl w:val="0"/>
          <w:numId w:val="18"/>
        </w:numPr>
        <w:spacing w:line="240" w:lineRule="auto"/>
        <w:rPr>
          <w:b/>
          <w:bCs/>
          <w:i/>
          <w:iCs/>
          <w:sz w:val="32"/>
          <w:szCs w:val="32"/>
          <w:rtl/>
          <w:lang w:bidi="ar-SY"/>
        </w:rPr>
      </w:pPr>
      <w:r w:rsidRPr="00282F32">
        <w:rPr>
          <w:rFonts w:hint="cs"/>
          <w:b/>
          <w:bCs/>
          <w:i/>
          <w:iCs/>
          <w:sz w:val="36"/>
          <w:szCs w:val="36"/>
          <w:rtl/>
          <w:lang w:bidi="ar-SY"/>
        </w:rPr>
        <w:t>دراسة إحصائية عالمية في الولايات المتحدة الأمريكية على أورام العظام الخبيثة :</w:t>
      </w:r>
    </w:p>
    <w:p w:rsidR="00EB6C0F" w:rsidRPr="00C33074" w:rsidRDefault="00EB6C0F" w:rsidP="00EB6C0F">
      <w:pPr>
        <w:ind w:left="360"/>
        <w:rPr>
          <w:rFonts w:ascii="Arial" w:hAnsi="Arial" w:cs="Arial"/>
          <w:sz w:val="32"/>
          <w:szCs w:val="32"/>
          <w:rtl/>
        </w:rPr>
      </w:pPr>
    </w:p>
    <w:p w:rsidR="00401CAD" w:rsidRPr="00C33074" w:rsidRDefault="00EB6C0F" w:rsidP="00EB6C0F">
      <w:pPr>
        <w:ind w:left="360"/>
        <w:rPr>
          <w:rFonts w:ascii="Arial" w:hAnsi="Arial" w:cs="Arial"/>
          <w:sz w:val="32"/>
          <w:szCs w:val="32"/>
          <w:rtl/>
          <w:lang w:bidi="ar-SY"/>
        </w:rPr>
      </w:pPr>
      <w:r w:rsidRPr="00C33074">
        <w:rPr>
          <w:rFonts w:ascii="Arial" w:hAnsi="Arial" w:cs="Arial"/>
          <w:sz w:val="32"/>
          <w:szCs w:val="32"/>
          <w:rtl/>
          <w:lang w:bidi="ar-SY"/>
        </w:rPr>
        <w:t>أشيع أورام</w:t>
      </w:r>
      <w:r w:rsidRPr="00C33074">
        <w:rPr>
          <w:rFonts w:ascii="Arial" w:hAnsi="Arial" w:cs="Arial"/>
          <w:i/>
          <w:iCs/>
          <w:sz w:val="36"/>
          <w:szCs w:val="36"/>
          <w:rtl/>
          <w:lang w:bidi="ar-SY"/>
        </w:rPr>
        <w:t xml:space="preserve"> </w:t>
      </w:r>
      <w:r w:rsidRPr="00C33074">
        <w:rPr>
          <w:rFonts w:ascii="Arial" w:hAnsi="Arial" w:cs="Arial"/>
          <w:sz w:val="32"/>
          <w:szCs w:val="32"/>
          <w:rtl/>
          <w:lang w:bidi="ar-SY"/>
        </w:rPr>
        <w:t>العظام</w:t>
      </w:r>
      <w:r w:rsidRPr="00C33074">
        <w:rPr>
          <w:rFonts w:ascii="Arial" w:hAnsi="Arial" w:cs="Arial"/>
          <w:sz w:val="28"/>
          <w:szCs w:val="28"/>
          <w:rtl/>
          <w:lang w:bidi="ar-SY"/>
        </w:rPr>
        <w:t xml:space="preserve"> </w:t>
      </w:r>
      <w:r w:rsidRPr="00C33074">
        <w:rPr>
          <w:rFonts w:ascii="Arial" w:hAnsi="Arial" w:cs="Arial"/>
          <w:sz w:val="32"/>
          <w:szCs w:val="32"/>
          <w:rtl/>
          <w:lang w:bidi="ar-SY"/>
        </w:rPr>
        <w:t>الخبيثة :</w:t>
      </w:r>
    </w:p>
    <w:p w:rsidR="00EB6C0F" w:rsidRPr="00C33074" w:rsidRDefault="00EB6C0F" w:rsidP="00EB6C0F">
      <w:pPr>
        <w:ind w:left="360"/>
        <w:rPr>
          <w:rFonts w:ascii="Arial" w:hAnsi="Arial" w:cs="Arial"/>
          <w:sz w:val="32"/>
          <w:szCs w:val="32"/>
          <w:rtl/>
          <w:lang w:bidi="ar-SY"/>
        </w:rPr>
      </w:pPr>
      <w:r w:rsidRPr="00C33074">
        <w:rPr>
          <w:rFonts w:ascii="Arial" w:hAnsi="Arial" w:cs="Arial"/>
          <w:sz w:val="32"/>
          <w:szCs w:val="32"/>
          <w:rtl/>
          <w:lang w:bidi="ar-SY"/>
        </w:rPr>
        <w:t xml:space="preserve"> </w:t>
      </w:r>
    </w:p>
    <w:p w:rsidR="00EB6C0F" w:rsidRPr="00C33074" w:rsidRDefault="00EB6C0F" w:rsidP="00EB6C0F">
      <w:pPr>
        <w:numPr>
          <w:ilvl w:val="0"/>
          <w:numId w:val="21"/>
        </w:numPr>
        <w:spacing w:line="240" w:lineRule="auto"/>
        <w:rPr>
          <w:rFonts w:ascii="Arial" w:hAnsi="Arial" w:cs="Arial"/>
          <w:sz w:val="32"/>
          <w:szCs w:val="32"/>
          <w:rtl/>
          <w:lang w:bidi="ar-SY"/>
        </w:rPr>
      </w:pPr>
      <w:r w:rsidRPr="00C33074">
        <w:rPr>
          <w:rFonts w:ascii="Arial" w:hAnsi="Arial" w:cs="Arial"/>
          <w:sz w:val="32"/>
          <w:szCs w:val="32"/>
          <w:rtl/>
          <w:lang w:bidi="ar-SY"/>
        </w:rPr>
        <w:t xml:space="preserve">ساركوما عظمية : أشيع عند الإناث &lt; 15 سنة </w:t>
      </w:r>
    </w:p>
    <w:p w:rsidR="00EB6C0F" w:rsidRPr="00C33074" w:rsidRDefault="00EB6C0F" w:rsidP="00EB6C0F">
      <w:pPr>
        <w:ind w:left="360"/>
        <w:rPr>
          <w:rFonts w:ascii="Arial" w:hAnsi="Arial" w:cs="Arial"/>
          <w:sz w:val="32"/>
          <w:szCs w:val="32"/>
          <w:rtl/>
          <w:lang w:bidi="ar-SY"/>
        </w:rPr>
      </w:pPr>
      <w:r w:rsidRPr="00C33074">
        <w:rPr>
          <w:rFonts w:ascii="Arial" w:hAnsi="Arial" w:cs="Arial"/>
          <w:sz w:val="32"/>
          <w:szCs w:val="32"/>
          <w:rtl/>
          <w:lang w:bidi="ar-SY"/>
        </w:rPr>
        <w:t xml:space="preserve">                                           أشيع عند الذكور &gt; 15 سنة</w:t>
      </w:r>
    </w:p>
    <w:p w:rsidR="00EB6C0F" w:rsidRPr="00C33074" w:rsidRDefault="00EB6C0F" w:rsidP="00EB6C0F">
      <w:pPr>
        <w:numPr>
          <w:ilvl w:val="0"/>
          <w:numId w:val="21"/>
        </w:numPr>
        <w:spacing w:line="240" w:lineRule="auto"/>
        <w:rPr>
          <w:rFonts w:ascii="Arial" w:hAnsi="Arial" w:cs="Arial"/>
          <w:sz w:val="32"/>
          <w:szCs w:val="32"/>
          <w:lang w:bidi="ar-SY"/>
        </w:rPr>
      </w:pPr>
      <w:r w:rsidRPr="00C33074">
        <w:rPr>
          <w:rFonts w:ascii="Arial" w:hAnsi="Arial" w:cs="Arial"/>
          <w:sz w:val="32"/>
          <w:szCs w:val="32"/>
          <w:rtl/>
          <w:lang w:bidi="ar-SY"/>
        </w:rPr>
        <w:t xml:space="preserve">ساركوما غضروفية : أشيع فوق سن 40 عند كلا الجنسين </w:t>
      </w:r>
    </w:p>
    <w:p w:rsidR="00401CAD" w:rsidRPr="00C33074" w:rsidRDefault="00EB6C0F" w:rsidP="00EB6C0F">
      <w:pPr>
        <w:numPr>
          <w:ilvl w:val="0"/>
          <w:numId w:val="21"/>
        </w:numPr>
        <w:spacing w:line="240" w:lineRule="auto"/>
        <w:rPr>
          <w:rFonts w:ascii="Arial" w:hAnsi="Arial" w:cs="Arial"/>
          <w:sz w:val="32"/>
          <w:szCs w:val="32"/>
          <w:lang w:bidi="ar-SY"/>
        </w:rPr>
      </w:pPr>
      <w:r w:rsidRPr="00C33074">
        <w:rPr>
          <w:rFonts w:ascii="Arial" w:hAnsi="Arial" w:cs="Arial"/>
          <w:sz w:val="32"/>
          <w:szCs w:val="32"/>
          <w:rtl/>
          <w:lang w:bidi="ar-SY"/>
        </w:rPr>
        <w:t xml:space="preserve">ساركوما أيونغ : أشيع عند الأطفال و المراهقين . </w:t>
      </w:r>
    </w:p>
    <w:p w:rsidR="00EB6C0F" w:rsidRPr="00C33074" w:rsidRDefault="00EB6C0F" w:rsidP="00401CAD">
      <w:pPr>
        <w:spacing w:line="240" w:lineRule="auto"/>
        <w:ind w:left="1970"/>
        <w:rPr>
          <w:rFonts w:ascii="Arial" w:hAnsi="Arial" w:cs="Arial"/>
          <w:sz w:val="32"/>
          <w:szCs w:val="32"/>
          <w:rtl/>
          <w:lang w:bidi="ar-SY"/>
        </w:rPr>
      </w:pPr>
      <w:r w:rsidRPr="00C33074">
        <w:rPr>
          <w:rFonts w:ascii="Arial" w:hAnsi="Arial" w:cs="Arial"/>
          <w:b/>
          <w:bCs/>
          <w:sz w:val="36"/>
          <w:szCs w:val="36"/>
          <w:rtl/>
          <w:lang w:bidi="ar-SY"/>
        </w:rPr>
        <w:t xml:space="preserve"> </w:t>
      </w:r>
      <w:r w:rsidRPr="00C33074">
        <w:rPr>
          <w:rFonts w:ascii="Arial" w:hAnsi="Arial" w:cs="Arial"/>
          <w:sz w:val="32"/>
          <w:szCs w:val="32"/>
          <w:rtl/>
          <w:lang w:bidi="ar-SY"/>
        </w:rPr>
        <w:t xml:space="preserve">  </w:t>
      </w:r>
    </w:p>
    <w:p w:rsidR="00EB6C0F" w:rsidRPr="00C33074" w:rsidRDefault="00EB6C0F" w:rsidP="00EB6C0F">
      <w:pPr>
        <w:ind w:left="360"/>
        <w:rPr>
          <w:rFonts w:ascii="Arial" w:hAnsi="Arial" w:cs="Arial"/>
          <w:b/>
          <w:bCs/>
          <w:sz w:val="36"/>
          <w:szCs w:val="36"/>
          <w:rtl/>
          <w:lang w:bidi="ar-SY"/>
        </w:rPr>
      </w:pPr>
      <w:r w:rsidRPr="00C33074">
        <w:rPr>
          <w:rFonts w:ascii="Arial" w:hAnsi="Arial" w:cs="Arial"/>
          <w:sz w:val="32"/>
          <w:szCs w:val="32"/>
          <w:rtl/>
          <w:lang w:bidi="ar-SY"/>
        </w:rPr>
        <w:t>تشكل الساركوما العظمية 36% من كل الأورام الخبيثة</w:t>
      </w:r>
      <w:r w:rsidR="00250832">
        <w:rPr>
          <w:rFonts w:ascii="Arial" w:hAnsi="Arial" w:cs="Arial" w:hint="cs"/>
          <w:sz w:val="32"/>
          <w:szCs w:val="32"/>
          <w:rtl/>
          <w:lang w:bidi="ar-SY"/>
        </w:rPr>
        <w:t xml:space="preserve"> للعظا</w:t>
      </w:r>
      <w:r w:rsidR="00250832" w:rsidRPr="00C33074">
        <w:rPr>
          <w:rFonts w:ascii="Arial" w:hAnsi="Arial" w:cs="Arial"/>
          <w:sz w:val="32"/>
          <w:szCs w:val="32"/>
          <w:rtl/>
          <w:lang w:bidi="ar-SY"/>
        </w:rPr>
        <w:t>م</w:t>
      </w:r>
      <w:r w:rsidRPr="00C33074">
        <w:rPr>
          <w:rFonts w:ascii="Arial" w:hAnsi="Arial" w:cs="Arial"/>
          <w:sz w:val="32"/>
          <w:szCs w:val="32"/>
          <w:rtl/>
          <w:lang w:bidi="ar-SY"/>
        </w:rPr>
        <w:t xml:space="preserve"> , ثم الساركوما الغضروفية 30% , ثم ساركوما أيونغ 16% . </w:t>
      </w:r>
    </w:p>
    <w:p w:rsidR="00401CAD" w:rsidRPr="00C33074" w:rsidRDefault="00401CAD" w:rsidP="00EB6C0F">
      <w:pPr>
        <w:ind w:left="360"/>
        <w:rPr>
          <w:rFonts w:ascii="Arial" w:hAnsi="Arial" w:cs="Arial"/>
          <w:sz w:val="32"/>
          <w:szCs w:val="32"/>
          <w:rtl/>
          <w:lang w:bidi="ar-SY"/>
        </w:rPr>
      </w:pPr>
    </w:p>
    <w:p w:rsidR="00401CAD" w:rsidRPr="00C33074" w:rsidRDefault="00EB6C0F" w:rsidP="00EB6C0F">
      <w:pPr>
        <w:ind w:left="360"/>
        <w:rPr>
          <w:rFonts w:ascii="Arial" w:hAnsi="Arial" w:cs="Arial"/>
          <w:i/>
          <w:iCs/>
          <w:sz w:val="32"/>
          <w:szCs w:val="32"/>
          <w:rtl/>
          <w:lang w:bidi="ar-SY"/>
        </w:rPr>
      </w:pPr>
      <w:r w:rsidRPr="00C33074">
        <w:rPr>
          <w:rFonts w:ascii="Arial" w:hAnsi="Arial" w:cs="Arial"/>
          <w:i/>
          <w:iCs/>
          <w:sz w:val="32"/>
          <w:szCs w:val="32"/>
          <w:rtl/>
          <w:lang w:bidi="ar-SY"/>
        </w:rPr>
        <w:t>التوزع الجغرافي :</w:t>
      </w:r>
    </w:p>
    <w:p w:rsidR="00EB6C0F" w:rsidRPr="00C33074" w:rsidRDefault="00EB6C0F" w:rsidP="00EB6C0F">
      <w:pPr>
        <w:ind w:left="360"/>
        <w:rPr>
          <w:rFonts w:ascii="Arial" w:hAnsi="Arial" w:cs="Arial"/>
          <w:i/>
          <w:iCs/>
          <w:sz w:val="32"/>
          <w:szCs w:val="32"/>
          <w:rtl/>
          <w:lang w:bidi="ar-SY"/>
        </w:rPr>
      </w:pPr>
      <w:r w:rsidRPr="00C33074">
        <w:rPr>
          <w:rFonts w:ascii="Arial" w:hAnsi="Arial" w:cs="Arial"/>
          <w:i/>
          <w:iCs/>
          <w:sz w:val="32"/>
          <w:szCs w:val="32"/>
          <w:rtl/>
          <w:lang w:bidi="ar-SY"/>
        </w:rPr>
        <w:t xml:space="preserve"> </w:t>
      </w:r>
    </w:p>
    <w:p w:rsidR="00EB6C0F" w:rsidRPr="00C33074" w:rsidRDefault="00EB6C0F" w:rsidP="00EB6C0F">
      <w:pPr>
        <w:numPr>
          <w:ilvl w:val="0"/>
          <w:numId w:val="22"/>
        </w:numPr>
        <w:spacing w:line="240" w:lineRule="auto"/>
        <w:rPr>
          <w:rFonts w:ascii="Arial" w:hAnsi="Arial" w:cs="Arial"/>
          <w:sz w:val="32"/>
          <w:szCs w:val="32"/>
          <w:lang w:bidi="ar-SY"/>
        </w:rPr>
      </w:pPr>
      <w:r w:rsidRPr="00C33074">
        <w:rPr>
          <w:rFonts w:ascii="Arial" w:hAnsi="Arial" w:cs="Arial"/>
          <w:sz w:val="32"/>
          <w:szCs w:val="32"/>
          <w:rtl/>
          <w:lang w:bidi="ar-SY"/>
        </w:rPr>
        <w:t xml:space="preserve">أفريقيا : أكبر نسبة حدوث عند الذكور (1,4/ 100 ألف نسمة ) و توجد في مالي , و عند الإناث (1,2 / 100 ألف نسمة ) في الجزائر . </w:t>
      </w:r>
    </w:p>
    <w:p w:rsidR="00EB6C0F" w:rsidRPr="00C33074" w:rsidRDefault="00EB6C0F" w:rsidP="00EB6C0F">
      <w:pPr>
        <w:numPr>
          <w:ilvl w:val="0"/>
          <w:numId w:val="22"/>
        </w:numPr>
        <w:spacing w:line="240" w:lineRule="auto"/>
        <w:rPr>
          <w:rFonts w:ascii="Arial" w:hAnsi="Arial" w:cs="Arial"/>
          <w:sz w:val="32"/>
          <w:szCs w:val="32"/>
          <w:lang w:bidi="ar-SY"/>
        </w:rPr>
      </w:pPr>
      <w:r w:rsidRPr="00C33074">
        <w:rPr>
          <w:rFonts w:ascii="Arial" w:hAnsi="Arial" w:cs="Arial"/>
          <w:sz w:val="32"/>
          <w:szCs w:val="32"/>
          <w:rtl/>
          <w:lang w:bidi="ar-SY"/>
        </w:rPr>
        <w:t xml:space="preserve">أمريكا : أكبر نسبة حدوث عند الذكور (6,4/ 100 ألف نسمة ) و توجد عند الصينيين في هاواي , و هي أكبر نسبة حدوث في العالم . أكبر نسبة حدوث عند الإناث (1,6 / 100 ألف نسمة ) في الباراغوي . </w:t>
      </w:r>
    </w:p>
    <w:p w:rsidR="00EB6C0F" w:rsidRPr="00C33074" w:rsidRDefault="00EB6C0F" w:rsidP="00EB6C0F">
      <w:pPr>
        <w:numPr>
          <w:ilvl w:val="0"/>
          <w:numId w:val="22"/>
        </w:numPr>
        <w:spacing w:line="240" w:lineRule="auto"/>
        <w:rPr>
          <w:rFonts w:ascii="Arial" w:hAnsi="Arial" w:cs="Arial"/>
          <w:sz w:val="32"/>
          <w:szCs w:val="32"/>
          <w:rtl/>
          <w:lang w:bidi="ar-SY"/>
        </w:rPr>
      </w:pPr>
      <w:r w:rsidRPr="00C33074">
        <w:rPr>
          <w:rFonts w:ascii="Arial" w:hAnsi="Arial" w:cs="Arial"/>
          <w:sz w:val="32"/>
          <w:szCs w:val="32"/>
          <w:rtl/>
          <w:lang w:bidi="ar-SY"/>
        </w:rPr>
        <w:t>أوروبا : أكبر نسبة حدوث عند الذكور (2,4/ 100 ألف نسمة ) و توجد في بولاندا . أكبر نسبة حدوث عند الإناث (1,5 / 100 ألف نسمة ) في</w:t>
      </w:r>
    </w:p>
    <w:p w:rsidR="00EB6C0F" w:rsidRPr="00C33074" w:rsidRDefault="00EB6C0F" w:rsidP="00EB6C0F">
      <w:pPr>
        <w:ind w:left="360"/>
        <w:rPr>
          <w:rFonts w:ascii="Arial" w:hAnsi="Arial" w:cs="Arial"/>
          <w:sz w:val="32"/>
          <w:szCs w:val="32"/>
          <w:rtl/>
          <w:lang w:bidi="ar-SY"/>
        </w:rPr>
      </w:pPr>
      <w:r w:rsidRPr="00C33074">
        <w:rPr>
          <w:rFonts w:ascii="Arial" w:hAnsi="Arial" w:cs="Arial"/>
          <w:sz w:val="32"/>
          <w:szCs w:val="32"/>
          <w:rtl/>
          <w:lang w:bidi="ar-SY"/>
        </w:rPr>
        <w:t xml:space="preserve">         بولاندا . </w:t>
      </w:r>
    </w:p>
    <w:p w:rsidR="00401CAD" w:rsidRPr="00C33074" w:rsidRDefault="00EB6C0F" w:rsidP="00EB6C0F">
      <w:pPr>
        <w:pStyle w:val="afd"/>
        <w:widowControl w:val="0"/>
        <w:jc w:val="both"/>
        <w:rPr>
          <w:rFonts w:ascii="Arial" w:hAnsi="Arial" w:cs="Arial"/>
          <w:sz w:val="32"/>
          <w:szCs w:val="32"/>
          <w:rtl/>
          <w:lang w:val="en-GB"/>
        </w:rPr>
      </w:pPr>
      <w:r w:rsidRPr="00C33074">
        <w:rPr>
          <w:rFonts w:ascii="Arial" w:hAnsi="Arial" w:cs="Arial"/>
          <w:sz w:val="32"/>
          <w:szCs w:val="32"/>
          <w:rtl/>
          <w:lang w:bidi="ar-SY"/>
        </w:rPr>
        <w:t>آسيا : أكبر نسبة حدوث عند الذكور في الفيليبين , أكبر نسبة حدوث عند الإناث في تايلاند .</w:t>
      </w:r>
      <w:r w:rsidR="00935A0B" w:rsidRPr="00C33074">
        <w:rPr>
          <w:rFonts w:ascii="Arial" w:hAnsi="Arial" w:cs="Arial"/>
          <w:sz w:val="32"/>
          <w:szCs w:val="32"/>
          <w:rtl/>
          <w:lang w:val="en-GB"/>
        </w:rPr>
        <w:t xml:space="preserve"> </w:t>
      </w:r>
      <w:r w:rsidR="00770469" w:rsidRPr="00770469">
        <w:rPr>
          <w:rFonts w:ascii="Arial" w:hAnsi="Arial" w:cs="Arial" w:hint="cs"/>
          <w:color w:val="1F497D" w:themeColor="text2"/>
          <w:sz w:val="32"/>
          <w:szCs w:val="32"/>
          <w:rtl/>
          <w:lang w:val="en-GB"/>
        </w:rPr>
        <w:t xml:space="preserve">(74 </w:t>
      </w:r>
      <w:r w:rsidR="00770469" w:rsidRPr="00770469">
        <w:rPr>
          <w:rFonts w:ascii="Arial" w:hAnsi="Arial" w:cs="Arial"/>
          <w:color w:val="1F497D" w:themeColor="text2"/>
          <w:sz w:val="32"/>
          <w:szCs w:val="32"/>
          <w:rtl/>
          <w:lang w:val="en-GB"/>
        </w:rPr>
        <w:t>–</w:t>
      </w:r>
      <w:r w:rsidR="00770469" w:rsidRPr="00770469">
        <w:rPr>
          <w:rFonts w:ascii="Arial" w:hAnsi="Arial" w:cs="Arial" w:hint="cs"/>
          <w:color w:val="1F497D" w:themeColor="text2"/>
          <w:sz w:val="32"/>
          <w:szCs w:val="32"/>
          <w:rtl/>
          <w:lang w:val="en-GB"/>
        </w:rPr>
        <w:t xml:space="preserve"> 75)</w:t>
      </w:r>
    </w:p>
    <w:p w:rsidR="00401CAD" w:rsidRDefault="00401CAD" w:rsidP="00EB6C0F">
      <w:pPr>
        <w:pStyle w:val="afd"/>
        <w:widowControl w:val="0"/>
        <w:jc w:val="both"/>
        <w:rPr>
          <w:rFonts w:ascii="Arial" w:hAnsi="Arial" w:cs="Arial"/>
          <w:sz w:val="32"/>
          <w:szCs w:val="32"/>
          <w:rtl/>
          <w:lang w:val="en-GB"/>
        </w:rPr>
      </w:pPr>
    </w:p>
    <w:p w:rsidR="00401CAD" w:rsidRDefault="00401CAD" w:rsidP="00EB6C0F">
      <w:pPr>
        <w:pStyle w:val="afd"/>
        <w:widowControl w:val="0"/>
        <w:jc w:val="both"/>
        <w:rPr>
          <w:rFonts w:ascii="Arial" w:hAnsi="Arial" w:cs="Arial"/>
          <w:sz w:val="32"/>
          <w:szCs w:val="32"/>
          <w:rtl/>
          <w:lang w:val="en-GB"/>
        </w:rPr>
      </w:pPr>
    </w:p>
    <w:p w:rsidR="00401CAD" w:rsidRDefault="00401CAD" w:rsidP="00EB6C0F">
      <w:pPr>
        <w:pStyle w:val="afd"/>
        <w:widowControl w:val="0"/>
        <w:jc w:val="both"/>
        <w:rPr>
          <w:rFonts w:ascii="Arial" w:hAnsi="Arial" w:cs="Arial"/>
          <w:sz w:val="32"/>
          <w:szCs w:val="32"/>
          <w:rtl/>
          <w:lang w:val="en-GB"/>
        </w:rPr>
      </w:pPr>
    </w:p>
    <w:p w:rsidR="00401CAD" w:rsidRDefault="00401CAD" w:rsidP="00EB6C0F">
      <w:pPr>
        <w:pStyle w:val="afd"/>
        <w:widowControl w:val="0"/>
        <w:jc w:val="both"/>
        <w:rPr>
          <w:rFonts w:ascii="Arial" w:hAnsi="Arial" w:cs="Arial"/>
          <w:sz w:val="32"/>
          <w:szCs w:val="32"/>
          <w:rtl/>
          <w:lang w:val="en-GB"/>
        </w:rPr>
      </w:pPr>
    </w:p>
    <w:p w:rsidR="00401CAD" w:rsidRDefault="00401CAD" w:rsidP="00EB6C0F">
      <w:pPr>
        <w:pStyle w:val="afd"/>
        <w:widowControl w:val="0"/>
        <w:jc w:val="both"/>
        <w:rPr>
          <w:rFonts w:ascii="Arial" w:hAnsi="Arial" w:cs="Arial"/>
          <w:sz w:val="32"/>
          <w:szCs w:val="32"/>
          <w:rtl/>
          <w:lang w:val="en-GB"/>
        </w:rPr>
      </w:pPr>
    </w:p>
    <w:p w:rsidR="00401CAD" w:rsidRDefault="00401CAD" w:rsidP="00EB6C0F">
      <w:pPr>
        <w:pStyle w:val="afd"/>
        <w:widowControl w:val="0"/>
        <w:jc w:val="both"/>
        <w:rPr>
          <w:rFonts w:ascii="Arial" w:hAnsi="Arial" w:cs="Arial"/>
          <w:sz w:val="32"/>
          <w:szCs w:val="32"/>
          <w:rtl/>
          <w:lang w:val="en-GB"/>
        </w:rPr>
      </w:pPr>
    </w:p>
    <w:p w:rsidR="00401CAD" w:rsidRDefault="00401CAD" w:rsidP="00EB6C0F">
      <w:pPr>
        <w:pStyle w:val="afd"/>
        <w:widowControl w:val="0"/>
        <w:jc w:val="both"/>
        <w:rPr>
          <w:rFonts w:ascii="Arial" w:hAnsi="Arial" w:cs="Arial"/>
          <w:sz w:val="32"/>
          <w:szCs w:val="32"/>
          <w:rtl/>
          <w:lang w:val="en-GB"/>
        </w:rPr>
      </w:pPr>
    </w:p>
    <w:p w:rsidR="00401CAD" w:rsidRDefault="00401CAD" w:rsidP="00EB6C0F">
      <w:pPr>
        <w:pStyle w:val="afd"/>
        <w:widowControl w:val="0"/>
        <w:jc w:val="both"/>
        <w:rPr>
          <w:rFonts w:ascii="Arial" w:hAnsi="Arial" w:cs="Arial"/>
          <w:sz w:val="32"/>
          <w:szCs w:val="32"/>
          <w:rtl/>
          <w:lang w:val="en-GB"/>
        </w:rPr>
      </w:pPr>
    </w:p>
    <w:p w:rsidR="00401CAD" w:rsidRDefault="00401CAD" w:rsidP="00EB6C0F">
      <w:pPr>
        <w:pStyle w:val="afd"/>
        <w:widowControl w:val="0"/>
        <w:jc w:val="both"/>
        <w:rPr>
          <w:rFonts w:ascii="Arial" w:hAnsi="Arial" w:cs="Arial"/>
          <w:sz w:val="32"/>
          <w:szCs w:val="32"/>
          <w:rtl/>
          <w:lang w:val="en-GB"/>
        </w:rPr>
      </w:pPr>
    </w:p>
    <w:p w:rsidR="00401CAD" w:rsidRDefault="00401CAD" w:rsidP="00EB6C0F">
      <w:pPr>
        <w:pStyle w:val="afd"/>
        <w:widowControl w:val="0"/>
        <w:jc w:val="both"/>
        <w:rPr>
          <w:rFonts w:ascii="Arial" w:hAnsi="Arial" w:cs="Arial"/>
          <w:sz w:val="32"/>
          <w:szCs w:val="32"/>
          <w:rtl/>
          <w:lang w:val="en-GB"/>
        </w:rPr>
      </w:pPr>
    </w:p>
    <w:p w:rsidR="00401CAD" w:rsidRDefault="00401CAD" w:rsidP="00401CAD">
      <w:pPr>
        <w:numPr>
          <w:ilvl w:val="0"/>
          <w:numId w:val="18"/>
        </w:numPr>
        <w:spacing w:line="240" w:lineRule="auto"/>
        <w:rPr>
          <w:b/>
          <w:bCs/>
          <w:i/>
          <w:iCs/>
          <w:sz w:val="32"/>
          <w:szCs w:val="32"/>
          <w:lang w:bidi="ar-SY"/>
        </w:rPr>
      </w:pPr>
      <w:r w:rsidRPr="006F0A1E">
        <w:rPr>
          <w:rFonts w:hint="cs"/>
          <w:b/>
          <w:bCs/>
          <w:i/>
          <w:iCs/>
          <w:sz w:val="32"/>
          <w:szCs w:val="32"/>
          <w:rtl/>
          <w:lang w:bidi="ar-SY"/>
        </w:rPr>
        <w:t>دراسة تراجعية في المكسيك على 566 مريض مصاب بورم عظمي :</w:t>
      </w:r>
    </w:p>
    <w:p w:rsidR="00401CAD" w:rsidRPr="006F0A1E" w:rsidRDefault="00401CAD" w:rsidP="00401CAD">
      <w:pPr>
        <w:spacing w:line="240" w:lineRule="auto"/>
        <w:ind w:left="720"/>
        <w:rPr>
          <w:b/>
          <w:bCs/>
          <w:i/>
          <w:iCs/>
          <w:sz w:val="32"/>
          <w:szCs w:val="32"/>
          <w:lang w:bidi="ar-SY"/>
        </w:rPr>
      </w:pPr>
    </w:p>
    <w:p w:rsidR="00401CAD" w:rsidRPr="00C33074" w:rsidRDefault="00401CAD" w:rsidP="00401CAD">
      <w:pPr>
        <w:ind w:left="360"/>
        <w:rPr>
          <w:rFonts w:ascii="Arial" w:hAnsi="Arial" w:cs="Arial"/>
          <w:sz w:val="32"/>
          <w:szCs w:val="32"/>
          <w:rtl/>
          <w:lang w:bidi="ar-SY"/>
        </w:rPr>
      </w:pPr>
      <w:r w:rsidRPr="00C33074">
        <w:rPr>
          <w:rFonts w:ascii="Arial" w:hAnsi="Arial" w:cs="Arial"/>
          <w:sz w:val="32"/>
          <w:szCs w:val="32"/>
          <w:rtl/>
          <w:lang w:bidi="ar-SY"/>
        </w:rPr>
        <w:t xml:space="preserve">تشكل أورام العظام السليمة 71.6% و الأورام الخبيثة 28.4% من الحالات . تصيب أورام العظام الرجال بنسبة 53.7% , و النساء بنسبة 46.3% , مع عمر وسطي للإصابة 25 سنة . </w:t>
      </w:r>
    </w:p>
    <w:p w:rsidR="009A73A5" w:rsidRPr="00C33074" w:rsidRDefault="009A73A5" w:rsidP="00401CAD">
      <w:pPr>
        <w:ind w:left="360"/>
        <w:rPr>
          <w:rFonts w:ascii="Arial" w:hAnsi="Arial" w:cs="Arial"/>
          <w:sz w:val="32"/>
          <w:szCs w:val="32"/>
          <w:rtl/>
          <w:lang w:bidi="ar-SY"/>
        </w:rPr>
      </w:pPr>
    </w:p>
    <w:p w:rsidR="009A73A5" w:rsidRPr="00C33074" w:rsidRDefault="00401CAD" w:rsidP="00401CAD">
      <w:pPr>
        <w:ind w:left="360"/>
        <w:rPr>
          <w:rFonts w:ascii="Arial" w:hAnsi="Arial" w:cs="Arial"/>
          <w:sz w:val="32"/>
          <w:szCs w:val="32"/>
          <w:rtl/>
          <w:lang w:bidi="ar-SY"/>
        </w:rPr>
      </w:pPr>
      <w:r w:rsidRPr="00C33074">
        <w:rPr>
          <w:rFonts w:ascii="Arial" w:hAnsi="Arial" w:cs="Arial"/>
          <w:sz w:val="32"/>
          <w:szCs w:val="32"/>
          <w:rtl/>
          <w:lang w:bidi="ar-SY"/>
        </w:rPr>
        <w:t>أشيع توضعات أورام العظام :</w:t>
      </w:r>
      <w:r w:rsidR="009A73A5" w:rsidRPr="00C33074">
        <w:rPr>
          <w:rFonts w:ascii="Arial" w:hAnsi="Arial" w:cs="Arial"/>
          <w:sz w:val="32"/>
          <w:szCs w:val="32"/>
          <w:rtl/>
          <w:lang w:bidi="ar-SY"/>
        </w:rPr>
        <w:t xml:space="preserve">                                                                     </w:t>
      </w:r>
      <w:r w:rsidRPr="00C33074">
        <w:rPr>
          <w:rFonts w:ascii="Arial" w:hAnsi="Arial" w:cs="Arial"/>
          <w:sz w:val="32"/>
          <w:szCs w:val="32"/>
          <w:rtl/>
          <w:lang w:bidi="ar-SY"/>
        </w:rPr>
        <w:t xml:space="preserve"> </w:t>
      </w:r>
      <w:r w:rsidR="009A73A5" w:rsidRPr="00C33074">
        <w:rPr>
          <w:rFonts w:ascii="Arial" w:hAnsi="Arial" w:cs="Arial"/>
          <w:sz w:val="32"/>
          <w:szCs w:val="32"/>
          <w:rtl/>
          <w:lang w:bidi="ar-SY"/>
        </w:rPr>
        <w:t xml:space="preserve">1- الفخذ (39.9%)                                                                                         2-  الظنبوب (17.7%)                                                                                          3-  العضد (11.8%) </w:t>
      </w:r>
    </w:p>
    <w:p w:rsidR="00401CAD" w:rsidRPr="00C33074" w:rsidRDefault="00401CAD" w:rsidP="00401CAD">
      <w:pPr>
        <w:ind w:left="360"/>
        <w:rPr>
          <w:rFonts w:ascii="Arial" w:hAnsi="Arial" w:cs="Arial"/>
          <w:sz w:val="32"/>
          <w:szCs w:val="32"/>
          <w:rtl/>
          <w:lang w:bidi="ar-SY"/>
        </w:rPr>
      </w:pPr>
      <w:r w:rsidRPr="00C33074">
        <w:rPr>
          <w:rFonts w:ascii="Arial" w:hAnsi="Arial" w:cs="Arial"/>
          <w:sz w:val="32"/>
          <w:szCs w:val="32"/>
          <w:rtl/>
          <w:lang w:bidi="ar-SY"/>
        </w:rPr>
        <w:t xml:space="preserve"> </w:t>
      </w:r>
    </w:p>
    <w:p w:rsidR="00401CAD" w:rsidRPr="00C33074" w:rsidRDefault="00401CAD" w:rsidP="001414F1">
      <w:pPr>
        <w:ind w:left="360"/>
        <w:rPr>
          <w:rFonts w:ascii="Arial" w:hAnsi="Arial" w:cs="Arial"/>
          <w:sz w:val="32"/>
          <w:szCs w:val="32"/>
          <w:rtl/>
          <w:lang w:bidi="ar-SY"/>
        </w:rPr>
      </w:pPr>
      <w:r w:rsidRPr="00C33074">
        <w:rPr>
          <w:rFonts w:ascii="Arial" w:hAnsi="Arial" w:cs="Arial"/>
          <w:sz w:val="32"/>
          <w:szCs w:val="32"/>
          <w:rtl/>
          <w:lang w:bidi="ar-SY"/>
        </w:rPr>
        <w:t>أشيع الأورام الخبيثة بالترتيب :</w:t>
      </w:r>
      <w:r w:rsidR="001414F1" w:rsidRPr="00C33074">
        <w:rPr>
          <w:rFonts w:ascii="Arial" w:hAnsi="Arial" w:cs="Arial"/>
          <w:sz w:val="32"/>
          <w:szCs w:val="32"/>
          <w:rtl/>
          <w:lang w:bidi="ar-SY"/>
        </w:rPr>
        <w:t xml:space="preserve">                                                                          </w:t>
      </w:r>
      <w:r w:rsidRPr="00C33074">
        <w:rPr>
          <w:rFonts w:ascii="Arial" w:hAnsi="Arial" w:cs="Arial"/>
          <w:sz w:val="32"/>
          <w:szCs w:val="32"/>
          <w:rtl/>
          <w:lang w:bidi="ar-SY"/>
        </w:rPr>
        <w:t xml:space="preserve"> </w:t>
      </w:r>
      <w:r w:rsidR="001414F1" w:rsidRPr="00C33074">
        <w:rPr>
          <w:rFonts w:ascii="Arial" w:hAnsi="Arial" w:cs="Arial"/>
          <w:sz w:val="32"/>
          <w:szCs w:val="32"/>
          <w:rtl/>
          <w:lang w:bidi="ar-SY"/>
        </w:rPr>
        <w:t xml:space="preserve">1- الساركوما العظمية (46.6%)                                                   </w:t>
      </w:r>
      <w:r w:rsidRPr="00C33074">
        <w:rPr>
          <w:rFonts w:ascii="Arial" w:hAnsi="Arial" w:cs="Arial"/>
          <w:sz w:val="32"/>
          <w:szCs w:val="32"/>
          <w:rtl/>
          <w:lang w:bidi="ar-SY"/>
        </w:rPr>
        <w:t xml:space="preserve"> </w:t>
      </w:r>
      <w:r w:rsidR="001414F1" w:rsidRPr="00C33074">
        <w:rPr>
          <w:rFonts w:ascii="Arial" w:hAnsi="Arial" w:cs="Arial"/>
          <w:sz w:val="32"/>
          <w:szCs w:val="32"/>
          <w:rtl/>
          <w:lang w:bidi="ar-SY"/>
        </w:rPr>
        <w:t xml:space="preserve">         2- </w:t>
      </w:r>
      <w:r w:rsidRPr="00C33074">
        <w:rPr>
          <w:rFonts w:ascii="Arial" w:hAnsi="Arial" w:cs="Arial"/>
          <w:sz w:val="32"/>
          <w:szCs w:val="32"/>
          <w:rtl/>
          <w:lang w:bidi="ar-SY"/>
        </w:rPr>
        <w:t xml:space="preserve">الساركوما الغضروفية (8.7%) </w:t>
      </w:r>
      <w:r w:rsidR="001414F1" w:rsidRPr="00C33074">
        <w:rPr>
          <w:rFonts w:ascii="Arial" w:hAnsi="Arial" w:cs="Arial"/>
          <w:sz w:val="32"/>
          <w:szCs w:val="32"/>
          <w:rtl/>
          <w:lang w:bidi="ar-SY"/>
        </w:rPr>
        <w:t xml:space="preserve">                                                                       3- الأورام </w:t>
      </w:r>
      <w:r w:rsidRPr="00C33074">
        <w:rPr>
          <w:rFonts w:ascii="Arial" w:hAnsi="Arial" w:cs="Arial"/>
          <w:sz w:val="32"/>
          <w:szCs w:val="32"/>
          <w:rtl/>
          <w:lang w:bidi="ar-SY"/>
        </w:rPr>
        <w:t>العظمية</w:t>
      </w:r>
      <w:r w:rsidR="001414F1" w:rsidRPr="00C33074">
        <w:rPr>
          <w:rFonts w:ascii="Arial" w:hAnsi="Arial" w:cs="Arial"/>
          <w:sz w:val="32"/>
          <w:szCs w:val="32"/>
          <w:rtl/>
          <w:lang w:bidi="ar-SY"/>
        </w:rPr>
        <w:t xml:space="preserve"> الإنتقالية</w:t>
      </w:r>
      <w:r w:rsidR="009A73A5" w:rsidRPr="00C33074">
        <w:rPr>
          <w:rFonts w:ascii="Arial" w:hAnsi="Arial" w:cs="Arial"/>
          <w:sz w:val="32"/>
          <w:szCs w:val="32"/>
          <w:rtl/>
          <w:lang w:bidi="ar-SY"/>
        </w:rPr>
        <w:t xml:space="preserve"> (18.6%)                                                              </w:t>
      </w:r>
      <w:r w:rsidRPr="00C33074">
        <w:rPr>
          <w:rFonts w:ascii="Arial" w:hAnsi="Arial" w:cs="Arial"/>
          <w:sz w:val="32"/>
          <w:szCs w:val="32"/>
          <w:rtl/>
          <w:lang w:bidi="ar-SY"/>
        </w:rPr>
        <w:t xml:space="preserve"> </w:t>
      </w:r>
      <w:r w:rsidR="009A73A5" w:rsidRPr="00C33074">
        <w:rPr>
          <w:rFonts w:ascii="Arial" w:hAnsi="Arial" w:cs="Arial"/>
          <w:sz w:val="32"/>
          <w:szCs w:val="32"/>
          <w:rtl/>
          <w:lang w:bidi="ar-SY"/>
        </w:rPr>
        <w:t xml:space="preserve">4- </w:t>
      </w:r>
      <w:r w:rsidRPr="00C33074">
        <w:rPr>
          <w:rFonts w:ascii="Arial" w:hAnsi="Arial" w:cs="Arial"/>
          <w:sz w:val="32"/>
          <w:szCs w:val="32"/>
          <w:rtl/>
          <w:lang w:bidi="ar-SY"/>
        </w:rPr>
        <w:t xml:space="preserve">الورم النقوي العديد (8.1%) . </w:t>
      </w:r>
    </w:p>
    <w:p w:rsidR="009A73A5" w:rsidRPr="00C33074" w:rsidRDefault="009A73A5" w:rsidP="001414F1">
      <w:pPr>
        <w:ind w:left="360"/>
        <w:rPr>
          <w:rFonts w:ascii="Arial" w:hAnsi="Arial" w:cs="Arial"/>
          <w:sz w:val="32"/>
          <w:szCs w:val="32"/>
          <w:rtl/>
          <w:lang w:bidi="ar-SY"/>
        </w:rPr>
      </w:pPr>
    </w:p>
    <w:p w:rsidR="009A73A5" w:rsidRPr="00C33074" w:rsidRDefault="00401CAD" w:rsidP="00401CAD">
      <w:pPr>
        <w:ind w:left="360"/>
        <w:rPr>
          <w:rFonts w:ascii="Arial" w:hAnsi="Arial" w:cs="Arial"/>
          <w:sz w:val="32"/>
          <w:szCs w:val="32"/>
          <w:rtl/>
          <w:lang w:bidi="ar-SY"/>
        </w:rPr>
      </w:pPr>
      <w:r w:rsidRPr="00C33074">
        <w:rPr>
          <w:rFonts w:ascii="Arial" w:hAnsi="Arial" w:cs="Arial"/>
          <w:sz w:val="32"/>
          <w:szCs w:val="32"/>
          <w:rtl/>
          <w:lang w:bidi="ar-SY"/>
        </w:rPr>
        <w:t xml:space="preserve">أشيع الأورام السليمة : </w:t>
      </w:r>
      <w:r w:rsidR="001414F1" w:rsidRPr="00C33074">
        <w:rPr>
          <w:rFonts w:ascii="Arial" w:hAnsi="Arial" w:cs="Arial"/>
          <w:sz w:val="32"/>
          <w:szCs w:val="32"/>
          <w:rtl/>
          <w:lang w:bidi="ar-SY"/>
        </w:rPr>
        <w:t xml:space="preserve">                                                                          1- الورم العظمي الغضروفي (43.7%)                                                    </w:t>
      </w:r>
      <w:r w:rsidRPr="00C33074">
        <w:rPr>
          <w:rFonts w:ascii="Arial" w:hAnsi="Arial" w:cs="Arial"/>
          <w:sz w:val="32"/>
          <w:szCs w:val="32"/>
          <w:rtl/>
          <w:lang w:bidi="ar-SY"/>
        </w:rPr>
        <w:t xml:space="preserve"> </w:t>
      </w:r>
      <w:r w:rsidR="001414F1" w:rsidRPr="00C33074">
        <w:rPr>
          <w:rFonts w:ascii="Arial" w:hAnsi="Arial" w:cs="Arial"/>
          <w:sz w:val="32"/>
          <w:szCs w:val="32"/>
          <w:rtl/>
          <w:lang w:bidi="ar-SY"/>
        </w:rPr>
        <w:t xml:space="preserve">  2- ورم الخلايا العرطلة (14.6%)                                                       </w:t>
      </w:r>
      <w:r w:rsidRPr="00C33074">
        <w:rPr>
          <w:rFonts w:ascii="Arial" w:hAnsi="Arial" w:cs="Arial"/>
          <w:sz w:val="32"/>
          <w:szCs w:val="32"/>
          <w:rtl/>
          <w:lang w:bidi="ar-SY"/>
        </w:rPr>
        <w:t xml:space="preserve"> </w:t>
      </w:r>
      <w:r w:rsidR="001414F1" w:rsidRPr="00C33074">
        <w:rPr>
          <w:rFonts w:ascii="Arial" w:hAnsi="Arial" w:cs="Arial"/>
          <w:sz w:val="32"/>
          <w:szCs w:val="32"/>
          <w:rtl/>
          <w:lang w:bidi="ar-SY"/>
        </w:rPr>
        <w:t xml:space="preserve">   3- </w:t>
      </w:r>
      <w:r w:rsidRPr="00C33074">
        <w:rPr>
          <w:rFonts w:ascii="Arial" w:hAnsi="Arial" w:cs="Arial"/>
          <w:sz w:val="32"/>
          <w:szCs w:val="32"/>
          <w:rtl/>
          <w:lang w:bidi="ar-SY"/>
        </w:rPr>
        <w:t>الورم الغضروفي الباطن (10.1%) .</w:t>
      </w:r>
    </w:p>
    <w:p w:rsidR="00401CAD" w:rsidRPr="00C33074" w:rsidRDefault="00401CAD" w:rsidP="00401CAD">
      <w:pPr>
        <w:ind w:left="360"/>
        <w:rPr>
          <w:rFonts w:ascii="Arial" w:hAnsi="Arial" w:cs="Arial"/>
          <w:sz w:val="32"/>
          <w:szCs w:val="32"/>
          <w:rtl/>
          <w:lang w:bidi="ar-SY"/>
        </w:rPr>
      </w:pPr>
      <w:r w:rsidRPr="00C33074">
        <w:rPr>
          <w:rFonts w:ascii="Arial" w:hAnsi="Arial" w:cs="Arial"/>
          <w:sz w:val="32"/>
          <w:szCs w:val="32"/>
          <w:rtl/>
          <w:lang w:bidi="ar-SY"/>
        </w:rPr>
        <w:t xml:space="preserve"> </w:t>
      </w:r>
    </w:p>
    <w:p w:rsidR="00401CAD" w:rsidRPr="00C33074" w:rsidRDefault="00401CAD" w:rsidP="00401CAD">
      <w:pPr>
        <w:ind w:left="360"/>
        <w:rPr>
          <w:rFonts w:ascii="Arial" w:hAnsi="Arial" w:cs="Arial"/>
          <w:sz w:val="32"/>
          <w:szCs w:val="32"/>
          <w:rtl/>
          <w:lang w:bidi="ar-SY"/>
        </w:rPr>
      </w:pPr>
      <w:r w:rsidRPr="00C33074">
        <w:rPr>
          <w:rFonts w:ascii="Arial" w:hAnsi="Arial" w:cs="Arial"/>
          <w:sz w:val="32"/>
          <w:szCs w:val="32"/>
          <w:rtl/>
          <w:lang w:bidi="ar-SY"/>
        </w:rPr>
        <w:t xml:space="preserve">التوزع العمري للإصابة : ذروة في سن الطفولة و اليفع ( غالباً سليمة) , و ذروة عند البالغين الشباب ( بشكل عام خبيثة : غالباً ساركوما عظمية) . </w:t>
      </w:r>
      <w:r w:rsidR="00770469" w:rsidRPr="00770469">
        <w:rPr>
          <w:rFonts w:ascii="Arial" w:hAnsi="Arial" w:cs="Arial" w:hint="cs"/>
          <w:color w:val="1F497D" w:themeColor="text2"/>
          <w:sz w:val="32"/>
          <w:szCs w:val="32"/>
          <w:rtl/>
          <w:lang w:bidi="ar-SY"/>
        </w:rPr>
        <w:t>(76)</w:t>
      </w:r>
    </w:p>
    <w:p w:rsidR="00657C5A" w:rsidRDefault="00657C5A" w:rsidP="00401CAD">
      <w:pPr>
        <w:ind w:left="360"/>
        <w:rPr>
          <w:sz w:val="32"/>
          <w:szCs w:val="32"/>
          <w:rtl/>
          <w:lang w:bidi="ar-SY"/>
        </w:rPr>
      </w:pPr>
    </w:p>
    <w:p w:rsidR="00657C5A" w:rsidRDefault="00657C5A" w:rsidP="00401CAD">
      <w:pPr>
        <w:ind w:left="360"/>
        <w:rPr>
          <w:sz w:val="32"/>
          <w:szCs w:val="32"/>
          <w:rtl/>
          <w:lang w:bidi="ar-SY"/>
        </w:rPr>
      </w:pPr>
    </w:p>
    <w:p w:rsidR="00657C5A" w:rsidRDefault="00657C5A" w:rsidP="00401CAD">
      <w:pPr>
        <w:ind w:left="360"/>
        <w:rPr>
          <w:sz w:val="32"/>
          <w:szCs w:val="32"/>
          <w:rtl/>
          <w:lang w:bidi="ar-SY"/>
        </w:rPr>
      </w:pPr>
    </w:p>
    <w:p w:rsidR="00657C5A" w:rsidRDefault="00657C5A" w:rsidP="00401CAD">
      <w:pPr>
        <w:ind w:left="360"/>
        <w:rPr>
          <w:sz w:val="32"/>
          <w:szCs w:val="32"/>
          <w:rtl/>
          <w:lang w:bidi="ar-SY"/>
        </w:rPr>
      </w:pPr>
    </w:p>
    <w:p w:rsidR="00657C5A" w:rsidRDefault="00657C5A" w:rsidP="00401CAD">
      <w:pPr>
        <w:ind w:left="360"/>
        <w:rPr>
          <w:sz w:val="32"/>
          <w:szCs w:val="32"/>
          <w:rtl/>
          <w:lang w:bidi="ar-SY"/>
        </w:rPr>
      </w:pPr>
    </w:p>
    <w:p w:rsidR="00657C5A" w:rsidRDefault="00657C5A" w:rsidP="00401CAD">
      <w:pPr>
        <w:ind w:left="360"/>
        <w:rPr>
          <w:sz w:val="32"/>
          <w:szCs w:val="32"/>
          <w:rtl/>
          <w:lang w:bidi="ar-SY"/>
        </w:rPr>
      </w:pPr>
    </w:p>
    <w:p w:rsidR="00657C5A" w:rsidRDefault="00657C5A" w:rsidP="00401CAD">
      <w:pPr>
        <w:ind w:left="360"/>
        <w:rPr>
          <w:sz w:val="32"/>
          <w:szCs w:val="32"/>
          <w:rtl/>
          <w:lang w:bidi="ar-SY"/>
        </w:rPr>
      </w:pPr>
    </w:p>
    <w:p w:rsidR="00657C5A" w:rsidRDefault="00657C5A" w:rsidP="00401CAD">
      <w:pPr>
        <w:ind w:left="360"/>
        <w:rPr>
          <w:sz w:val="32"/>
          <w:szCs w:val="32"/>
          <w:rtl/>
          <w:lang w:bidi="ar-SY"/>
        </w:rPr>
      </w:pPr>
    </w:p>
    <w:p w:rsidR="00657C5A" w:rsidRDefault="00657C5A" w:rsidP="00657C5A">
      <w:pPr>
        <w:jc w:val="center"/>
        <w:rPr>
          <w:rFonts w:asciiTheme="minorBidi" w:hAnsiTheme="minorBidi"/>
          <w:b/>
          <w:bCs/>
          <w:sz w:val="160"/>
          <w:szCs w:val="160"/>
          <w:rtl/>
        </w:rPr>
      </w:pPr>
    </w:p>
    <w:p w:rsidR="00657C5A" w:rsidRPr="00B32868" w:rsidRDefault="00657C5A" w:rsidP="00657C5A">
      <w:pPr>
        <w:jc w:val="center"/>
        <w:rPr>
          <w:rFonts w:asciiTheme="minorBidi" w:hAnsiTheme="minorBidi"/>
          <w:b/>
          <w:bCs/>
          <w:sz w:val="160"/>
          <w:szCs w:val="160"/>
          <w:rtl/>
        </w:rPr>
      </w:pPr>
      <w:r w:rsidRPr="00105D4C">
        <w:rPr>
          <w:rFonts w:asciiTheme="minorBidi" w:hAnsiTheme="minorBidi"/>
          <w:b/>
          <w:bCs/>
          <w:sz w:val="96"/>
          <w:szCs w:val="96"/>
          <w:rtl/>
        </w:rPr>
        <w:t>الفصل الثاني</w:t>
      </w:r>
    </w:p>
    <w:p w:rsidR="00657C5A" w:rsidRDefault="00657C5A" w:rsidP="00657C5A">
      <w:pPr>
        <w:jc w:val="both"/>
        <w:rPr>
          <w:rFonts w:cs="Simplified Arabic"/>
          <w:sz w:val="32"/>
          <w:szCs w:val="32"/>
          <w:rtl/>
        </w:rPr>
      </w:pPr>
    </w:p>
    <w:p w:rsidR="00657C5A" w:rsidRPr="00DC480F" w:rsidRDefault="00657C5A" w:rsidP="00657C5A">
      <w:pPr>
        <w:jc w:val="center"/>
        <w:rPr>
          <w:rFonts w:asciiTheme="majorBidi" w:hAnsiTheme="majorBidi" w:cstheme="majorBidi"/>
          <w:b/>
          <w:bCs/>
          <w:sz w:val="160"/>
          <w:szCs w:val="160"/>
          <w:rtl/>
        </w:rPr>
      </w:pPr>
      <w:r w:rsidRPr="00105D4C">
        <w:rPr>
          <w:rFonts w:asciiTheme="majorBidi" w:hAnsiTheme="majorBidi" w:cstheme="majorBidi"/>
          <w:b/>
          <w:bCs/>
          <w:sz w:val="160"/>
          <w:szCs w:val="160"/>
          <w:shd w:val="clear" w:color="auto" w:fill="000000" w:themeFill="text1"/>
          <w:rtl/>
        </w:rPr>
        <w:t>الدراسة العملية</w:t>
      </w:r>
    </w:p>
    <w:p w:rsidR="00657C5A" w:rsidRDefault="00657C5A" w:rsidP="00657C5A">
      <w:pPr>
        <w:jc w:val="both"/>
        <w:rPr>
          <w:rFonts w:cs="Simplified Arabic"/>
          <w:sz w:val="32"/>
          <w:szCs w:val="32"/>
          <w:rtl/>
        </w:rPr>
      </w:pPr>
    </w:p>
    <w:p w:rsidR="00657C5A" w:rsidRDefault="00657C5A" w:rsidP="00657C5A">
      <w:pPr>
        <w:jc w:val="both"/>
        <w:rPr>
          <w:rFonts w:cs="Simplified Arabic"/>
          <w:sz w:val="32"/>
          <w:szCs w:val="32"/>
          <w:rtl/>
        </w:rPr>
      </w:pPr>
    </w:p>
    <w:p w:rsidR="00657C5A" w:rsidRDefault="00657C5A" w:rsidP="00657C5A">
      <w:pPr>
        <w:jc w:val="both"/>
        <w:rPr>
          <w:rFonts w:cs="Simplified Arabic"/>
          <w:sz w:val="32"/>
          <w:szCs w:val="32"/>
          <w:rtl/>
        </w:rPr>
      </w:pPr>
    </w:p>
    <w:p w:rsidR="00657C5A" w:rsidRDefault="00657C5A" w:rsidP="00657C5A">
      <w:pPr>
        <w:jc w:val="both"/>
        <w:rPr>
          <w:rFonts w:cs="Simplified Arabic"/>
          <w:sz w:val="32"/>
          <w:szCs w:val="32"/>
          <w:rtl/>
        </w:rPr>
      </w:pPr>
    </w:p>
    <w:p w:rsidR="00657C5A" w:rsidRDefault="00657C5A" w:rsidP="00657C5A">
      <w:pPr>
        <w:jc w:val="both"/>
        <w:rPr>
          <w:rFonts w:cs="Simplified Arabic"/>
          <w:sz w:val="32"/>
          <w:szCs w:val="32"/>
          <w:rtl/>
        </w:rPr>
      </w:pPr>
    </w:p>
    <w:p w:rsidR="00657C5A" w:rsidRDefault="00657C5A" w:rsidP="00657C5A">
      <w:pPr>
        <w:rPr>
          <w:rFonts w:cs="Simplified Arabic"/>
          <w:sz w:val="32"/>
          <w:szCs w:val="32"/>
          <w:rtl/>
        </w:rPr>
      </w:pPr>
    </w:p>
    <w:p w:rsidR="00657C5A" w:rsidRDefault="00657C5A" w:rsidP="00657C5A">
      <w:pPr>
        <w:rPr>
          <w:b/>
          <w:bCs/>
          <w:rtl/>
          <w:lang w:bidi="ar-LB"/>
        </w:rPr>
      </w:pPr>
    </w:p>
    <w:p w:rsidR="00657C5A" w:rsidRDefault="00657C5A" w:rsidP="00657C5A">
      <w:pPr>
        <w:rPr>
          <w:b/>
          <w:bCs/>
          <w:rtl/>
          <w:lang w:bidi="ar-LB"/>
        </w:rPr>
      </w:pPr>
    </w:p>
    <w:p w:rsidR="00657C5A" w:rsidRDefault="00657C5A" w:rsidP="00657C5A">
      <w:pPr>
        <w:rPr>
          <w:b/>
          <w:bCs/>
          <w:rtl/>
          <w:lang w:bidi="ar-LB"/>
        </w:rPr>
      </w:pPr>
    </w:p>
    <w:p w:rsidR="00B94B22" w:rsidRDefault="00B94B22" w:rsidP="00657C5A">
      <w:pPr>
        <w:rPr>
          <w:b/>
          <w:bCs/>
          <w:rtl/>
          <w:lang w:bidi="ar-LB"/>
        </w:rPr>
      </w:pPr>
    </w:p>
    <w:p w:rsidR="00657C5A" w:rsidRDefault="00657C5A" w:rsidP="00657C5A">
      <w:pPr>
        <w:rPr>
          <w:b/>
          <w:bCs/>
          <w:rtl/>
          <w:lang w:bidi="ar-LB"/>
        </w:rPr>
      </w:pPr>
    </w:p>
    <w:p w:rsidR="00657C5A" w:rsidRDefault="00657C5A" w:rsidP="00657C5A">
      <w:pPr>
        <w:rPr>
          <w:b/>
          <w:bCs/>
          <w:rtl/>
          <w:lang w:bidi="ar-LB"/>
        </w:rPr>
      </w:pPr>
    </w:p>
    <w:p w:rsidR="00657C5A" w:rsidRDefault="00657C5A" w:rsidP="00657C5A">
      <w:pPr>
        <w:rPr>
          <w:b/>
          <w:bCs/>
          <w:rtl/>
          <w:lang w:bidi="ar-LB"/>
        </w:rPr>
      </w:pPr>
    </w:p>
    <w:p w:rsidR="00657C5A" w:rsidRDefault="00657C5A" w:rsidP="00657C5A">
      <w:pPr>
        <w:rPr>
          <w:b/>
          <w:bCs/>
          <w:rtl/>
          <w:lang w:bidi="ar-LB"/>
        </w:rPr>
      </w:pPr>
    </w:p>
    <w:p w:rsidR="00657C5A" w:rsidRDefault="00657C5A" w:rsidP="00657C5A">
      <w:pPr>
        <w:rPr>
          <w:b/>
          <w:bCs/>
          <w:rtl/>
          <w:lang w:bidi="ar-LB"/>
        </w:rPr>
      </w:pPr>
    </w:p>
    <w:p w:rsidR="00B94B22" w:rsidRDefault="004E556C" w:rsidP="00B94B22">
      <w:pPr>
        <w:rPr>
          <w:rFonts w:cs="Simplified Arabic"/>
          <w:b/>
          <w:bCs/>
          <w:sz w:val="72"/>
          <w:szCs w:val="72"/>
          <w:rtl/>
        </w:rPr>
      </w:pPr>
      <w:r w:rsidRPr="00DC5B09">
        <w:rPr>
          <w:rFonts w:cs="Simplified Arabic" w:hint="cs"/>
          <w:b/>
          <w:bCs/>
          <w:sz w:val="72"/>
          <w:szCs w:val="72"/>
          <w:rtl/>
        </w:rPr>
        <w:t>هدف الدراسة:</w:t>
      </w:r>
    </w:p>
    <w:p w:rsidR="004E556C" w:rsidRPr="00DC3244" w:rsidRDefault="004E556C" w:rsidP="00695833">
      <w:pPr>
        <w:rPr>
          <w:rFonts w:ascii="Arial" w:hAnsi="Arial" w:cs="Arial"/>
          <w:sz w:val="32"/>
          <w:szCs w:val="32"/>
          <w:rtl/>
          <w:lang w:bidi="ar-SY"/>
        </w:rPr>
      </w:pPr>
      <w:r w:rsidRPr="00DC3244">
        <w:rPr>
          <w:rFonts w:ascii="Arial" w:hAnsi="Arial" w:cs="Arial"/>
          <w:b/>
          <w:bCs/>
          <w:sz w:val="32"/>
          <w:szCs w:val="32"/>
          <w:rtl/>
        </w:rPr>
        <w:t xml:space="preserve">- </w:t>
      </w:r>
      <w:r w:rsidRPr="00DC3244">
        <w:rPr>
          <w:rFonts w:ascii="Arial" w:hAnsi="Arial" w:cs="Arial"/>
          <w:sz w:val="32"/>
          <w:szCs w:val="32"/>
          <w:rtl/>
          <w:lang w:bidi="ar-SY"/>
        </w:rPr>
        <w:t>يهدف هذا البحث إلى : تحديد انتشار أورام العظام الخبيثة من حيث الفئات العمرية , الجنس , توضع و نمط الورم , التوزع الجغرافي  عند المرضى المراجعين لمستشفى البيروني الجامعي</w:t>
      </w:r>
      <w:r w:rsidR="00695833">
        <w:rPr>
          <w:rFonts w:ascii="Arial" w:hAnsi="Arial" w:cs="Arial" w:hint="cs"/>
          <w:sz w:val="32"/>
          <w:szCs w:val="32"/>
          <w:rtl/>
          <w:lang w:bidi="ar-SY"/>
        </w:rPr>
        <w:t>(</w:t>
      </w:r>
      <w:r w:rsidR="00695833" w:rsidRPr="00695833">
        <w:rPr>
          <w:rFonts w:hint="cs"/>
          <w:sz w:val="32"/>
          <w:szCs w:val="32"/>
          <w:rtl/>
          <w:lang w:val="fr-FR" w:bidi="ar-SY"/>
        </w:rPr>
        <w:t xml:space="preserve"> </w:t>
      </w:r>
      <w:r w:rsidR="00695833">
        <w:rPr>
          <w:rFonts w:hint="cs"/>
          <w:sz w:val="32"/>
          <w:szCs w:val="32"/>
          <w:rtl/>
          <w:lang w:val="fr-FR" w:bidi="ar-SY"/>
        </w:rPr>
        <w:t>أكبر مركز للأورام في سورية والذي  يعطي فكرة عن مدى انتشار الأورام في البلد)</w:t>
      </w:r>
      <w:r w:rsidR="00695833">
        <w:rPr>
          <w:rFonts w:ascii="Arial" w:hAnsi="Arial" w:cs="Arial" w:hint="cs"/>
          <w:sz w:val="32"/>
          <w:szCs w:val="32"/>
          <w:rtl/>
          <w:lang w:bidi="ar-SY"/>
        </w:rPr>
        <w:t xml:space="preserve"> </w:t>
      </w:r>
      <w:r w:rsidRPr="00DC3244">
        <w:rPr>
          <w:rFonts w:ascii="Arial" w:hAnsi="Arial" w:cs="Arial"/>
          <w:sz w:val="32"/>
          <w:szCs w:val="32"/>
          <w:rtl/>
          <w:lang w:bidi="ar-SY"/>
        </w:rPr>
        <w:t>.</w:t>
      </w:r>
      <w:r w:rsidR="00695833">
        <w:rPr>
          <w:rFonts w:hint="cs"/>
          <w:sz w:val="32"/>
          <w:szCs w:val="32"/>
          <w:rtl/>
          <w:lang w:val="fr-FR" w:bidi="ar-SY"/>
        </w:rPr>
        <w:t>نتائج هذه الدراسة هامة جداً للبرمجة و إجراء برامج ومخططات صحية مناسبة لمراقبة الأورام العظمية .</w:t>
      </w:r>
    </w:p>
    <w:p w:rsidR="00B94B22" w:rsidRPr="004E556C" w:rsidRDefault="00B94B22" w:rsidP="004E556C">
      <w:pPr>
        <w:rPr>
          <w:rFonts w:cs="Simplified Arabic"/>
          <w:sz w:val="36"/>
          <w:szCs w:val="36"/>
          <w:rtl/>
          <w:lang w:bidi="ar-SY"/>
        </w:rPr>
      </w:pPr>
    </w:p>
    <w:p w:rsidR="004E556C" w:rsidRDefault="004E556C" w:rsidP="004E556C">
      <w:pPr>
        <w:jc w:val="both"/>
        <w:rPr>
          <w:rFonts w:cs="Simplified Arabic"/>
          <w:b/>
          <w:bCs/>
          <w:sz w:val="72"/>
          <w:szCs w:val="72"/>
          <w:rtl/>
        </w:rPr>
      </w:pPr>
      <w:r w:rsidRPr="00DC5B09">
        <w:rPr>
          <w:rFonts w:cs="Simplified Arabic" w:hint="cs"/>
          <w:b/>
          <w:bCs/>
          <w:sz w:val="72"/>
          <w:szCs w:val="72"/>
          <w:rtl/>
        </w:rPr>
        <w:t>أهمية الدراسة:</w:t>
      </w:r>
    </w:p>
    <w:p w:rsidR="00B94B22" w:rsidRPr="00DC3244" w:rsidRDefault="004E556C" w:rsidP="00B94B22">
      <w:pPr>
        <w:rPr>
          <w:rFonts w:ascii="Arial" w:hAnsi="Arial" w:cs="Arial"/>
          <w:sz w:val="32"/>
          <w:szCs w:val="32"/>
          <w:rtl/>
          <w:lang w:bidi="ar-SY"/>
        </w:rPr>
      </w:pPr>
      <w:r w:rsidRPr="00DC3244">
        <w:rPr>
          <w:rFonts w:ascii="Arial" w:hAnsi="Arial" w:cs="Arial"/>
          <w:b/>
          <w:bCs/>
          <w:sz w:val="32"/>
          <w:szCs w:val="32"/>
          <w:rtl/>
        </w:rPr>
        <w:t xml:space="preserve">  </w:t>
      </w:r>
      <w:r w:rsidR="00B94B22" w:rsidRPr="00DC3244">
        <w:rPr>
          <w:rFonts w:ascii="Arial" w:hAnsi="Arial" w:cs="Arial"/>
          <w:sz w:val="32"/>
          <w:szCs w:val="32"/>
          <w:rtl/>
          <w:lang w:bidi="ar-SY"/>
        </w:rPr>
        <w:t xml:space="preserve">أورام العظام من الأورام الهامة في الجسم ,  و القابلة للشفاء حالياً بشكل كبير مع تحسن تقنيات العلاج الجراحي و الشعاعي و الكيماوي . بشكل عام الدراسات الإحصائية في العالم حول هذه الأورام قليلة و محصورة في أوروبا و أمريكا , </w:t>
      </w:r>
    </w:p>
    <w:p w:rsidR="00B94B22" w:rsidRPr="00DC3244" w:rsidRDefault="00B94B22" w:rsidP="00B94B22">
      <w:pPr>
        <w:rPr>
          <w:rFonts w:ascii="Arial" w:hAnsi="Arial" w:cs="Arial"/>
          <w:sz w:val="32"/>
          <w:szCs w:val="32"/>
          <w:rtl/>
          <w:lang w:bidi="ar-SY"/>
        </w:rPr>
      </w:pPr>
      <w:r w:rsidRPr="00DC3244">
        <w:rPr>
          <w:rFonts w:ascii="Arial" w:hAnsi="Arial" w:cs="Arial"/>
          <w:sz w:val="32"/>
          <w:szCs w:val="32"/>
          <w:rtl/>
          <w:lang w:bidi="ar-SY"/>
        </w:rPr>
        <w:t xml:space="preserve">و حالياً في سوريا لا توجد دراسات وبائية حولها . من الضروري إجراء دراسات إحصائية حول توزع و انتشار هذه الأورام في سوريا كأساس نظري لمراقبة و تدبير هذه الأورام . </w:t>
      </w:r>
    </w:p>
    <w:p w:rsidR="004E556C" w:rsidRDefault="004E556C" w:rsidP="004E556C">
      <w:pPr>
        <w:jc w:val="both"/>
        <w:rPr>
          <w:rFonts w:cs="Simplified Arabic"/>
          <w:b/>
          <w:bCs/>
          <w:sz w:val="32"/>
          <w:szCs w:val="32"/>
          <w:rtl/>
        </w:rPr>
      </w:pPr>
    </w:p>
    <w:p w:rsidR="004E556C" w:rsidRDefault="004E556C" w:rsidP="004E556C">
      <w:pPr>
        <w:jc w:val="both"/>
        <w:rPr>
          <w:rFonts w:cs="Simplified Arabic"/>
          <w:b/>
          <w:bCs/>
          <w:sz w:val="32"/>
          <w:szCs w:val="32"/>
          <w:rtl/>
        </w:rPr>
      </w:pPr>
    </w:p>
    <w:p w:rsidR="004E556C" w:rsidRDefault="004E556C" w:rsidP="004E556C">
      <w:pPr>
        <w:jc w:val="both"/>
        <w:rPr>
          <w:rFonts w:cs="Simplified Arabic"/>
          <w:b/>
          <w:bCs/>
          <w:sz w:val="72"/>
          <w:szCs w:val="72"/>
          <w:rtl/>
        </w:rPr>
      </w:pPr>
      <w:r>
        <w:rPr>
          <w:rFonts w:cs="Simplified Arabic" w:hint="cs"/>
          <w:b/>
          <w:bCs/>
          <w:sz w:val="72"/>
          <w:szCs w:val="72"/>
          <w:rtl/>
        </w:rPr>
        <w:t>مواد</w:t>
      </w:r>
      <w:r w:rsidRPr="00A43FB3">
        <w:rPr>
          <w:rFonts w:cs="Simplified Arabic" w:hint="cs"/>
          <w:b/>
          <w:bCs/>
          <w:sz w:val="72"/>
          <w:szCs w:val="72"/>
          <w:rtl/>
        </w:rPr>
        <w:t xml:space="preserve"> الدراسة</w:t>
      </w:r>
      <w:r>
        <w:rPr>
          <w:rFonts w:cs="Simplified Arabic" w:hint="cs"/>
          <w:b/>
          <w:bCs/>
          <w:sz w:val="72"/>
          <w:szCs w:val="72"/>
          <w:rtl/>
        </w:rPr>
        <w:t xml:space="preserve"> و طرقها و مكانها</w:t>
      </w:r>
    </w:p>
    <w:p w:rsidR="00B94B22" w:rsidRPr="00DC3244" w:rsidRDefault="00B94B22" w:rsidP="00B94B22">
      <w:pPr>
        <w:numPr>
          <w:ilvl w:val="0"/>
          <w:numId w:val="17"/>
        </w:numPr>
        <w:spacing w:line="240" w:lineRule="auto"/>
        <w:ind w:left="368"/>
        <w:rPr>
          <w:rFonts w:ascii="Arial" w:hAnsi="Arial" w:cs="Arial"/>
          <w:sz w:val="32"/>
          <w:szCs w:val="32"/>
          <w:u w:val="single"/>
          <w:rtl/>
          <w:lang w:bidi="ar-SY"/>
        </w:rPr>
      </w:pPr>
      <w:r w:rsidRPr="00DC3244">
        <w:rPr>
          <w:rFonts w:ascii="Arial" w:hAnsi="Arial" w:cs="Arial"/>
          <w:sz w:val="32"/>
          <w:szCs w:val="32"/>
          <w:u w:val="single"/>
          <w:rtl/>
          <w:lang w:bidi="ar-SY"/>
        </w:rPr>
        <w:t xml:space="preserve">تصميم الدراسة : </w:t>
      </w:r>
    </w:p>
    <w:p w:rsidR="009C73E6" w:rsidRDefault="0017007F" w:rsidP="00B94B22">
      <w:pPr>
        <w:ind w:left="368"/>
        <w:rPr>
          <w:rFonts w:ascii="Arial" w:hAnsi="Arial" w:cs="Arial" w:hint="cs"/>
          <w:sz w:val="32"/>
          <w:szCs w:val="32"/>
          <w:rtl/>
          <w:lang w:bidi="ar-SY"/>
        </w:rPr>
      </w:pPr>
      <w:r w:rsidRPr="00DC3244">
        <w:rPr>
          <w:rFonts w:ascii="Arial" w:hAnsi="Arial" w:cs="Arial"/>
          <w:sz w:val="32"/>
          <w:szCs w:val="32"/>
          <w:rtl/>
          <w:lang w:bidi="ar-SY"/>
        </w:rPr>
        <w:t>الدراسة هي دراسة راجعة و</w:t>
      </w:r>
      <w:r w:rsidR="00B94B22" w:rsidRPr="00DC3244">
        <w:rPr>
          <w:rFonts w:ascii="Arial" w:hAnsi="Arial" w:cs="Arial"/>
          <w:sz w:val="32"/>
          <w:szCs w:val="32"/>
          <w:rtl/>
          <w:lang w:bidi="ar-SY"/>
        </w:rPr>
        <w:t xml:space="preserve">تشمل جميع الحالات المراجعة لمشفى البيروني الجامعي والتي تبين أن لديها ورم عظمي خبيث اعتماداً على معايير التشخيص السريري  والشعاعي والتشريح المرضي . </w:t>
      </w:r>
    </w:p>
    <w:p w:rsidR="00B94B22" w:rsidRPr="00DC3244" w:rsidRDefault="00B94B22" w:rsidP="00B94B22">
      <w:pPr>
        <w:ind w:left="368"/>
        <w:rPr>
          <w:rFonts w:ascii="Arial" w:hAnsi="Arial" w:cs="Arial"/>
          <w:sz w:val="32"/>
          <w:szCs w:val="32"/>
          <w:rtl/>
          <w:lang w:bidi="ar-SY"/>
        </w:rPr>
      </w:pPr>
      <w:r w:rsidRPr="00DC3244">
        <w:rPr>
          <w:rFonts w:ascii="Arial" w:hAnsi="Arial" w:cs="Arial"/>
          <w:sz w:val="32"/>
          <w:szCs w:val="32"/>
          <w:rtl/>
          <w:lang w:bidi="ar-SY"/>
        </w:rPr>
        <w:t xml:space="preserve">      </w:t>
      </w:r>
    </w:p>
    <w:p w:rsidR="00B94B22" w:rsidRPr="00DC3244" w:rsidRDefault="00B94B22" w:rsidP="00B94B22">
      <w:pPr>
        <w:numPr>
          <w:ilvl w:val="0"/>
          <w:numId w:val="17"/>
        </w:numPr>
        <w:spacing w:line="240" w:lineRule="auto"/>
        <w:rPr>
          <w:rFonts w:ascii="Arial" w:hAnsi="Arial" w:cs="Arial"/>
          <w:sz w:val="32"/>
          <w:szCs w:val="32"/>
          <w:u w:val="single"/>
          <w:rtl/>
          <w:lang w:val="fr-FR" w:bidi="ar-SY"/>
        </w:rPr>
      </w:pPr>
      <w:r w:rsidRPr="00DC3244">
        <w:rPr>
          <w:rFonts w:ascii="Arial" w:hAnsi="Arial" w:cs="Arial"/>
          <w:sz w:val="32"/>
          <w:szCs w:val="32"/>
          <w:u w:val="single"/>
          <w:rtl/>
          <w:lang w:val="fr-FR" w:bidi="ar-SY"/>
        </w:rPr>
        <w:lastRenderedPageBreak/>
        <w:t xml:space="preserve"> مجموعة الدراسة :  </w:t>
      </w:r>
    </w:p>
    <w:p w:rsidR="00B94B22" w:rsidRPr="00DC3244" w:rsidRDefault="00B94B22" w:rsidP="00B94B22">
      <w:pPr>
        <w:numPr>
          <w:ilvl w:val="0"/>
          <w:numId w:val="26"/>
        </w:numPr>
        <w:spacing w:line="240" w:lineRule="auto"/>
        <w:rPr>
          <w:rFonts w:ascii="Arial" w:hAnsi="Arial" w:cs="Arial"/>
          <w:sz w:val="32"/>
          <w:szCs w:val="32"/>
          <w:rtl/>
          <w:lang w:val="fr-FR" w:bidi="ar-SY"/>
        </w:rPr>
      </w:pPr>
      <w:r w:rsidRPr="00DC3244">
        <w:rPr>
          <w:rFonts w:ascii="Arial" w:hAnsi="Arial" w:cs="Arial"/>
          <w:sz w:val="32"/>
          <w:szCs w:val="32"/>
          <w:rtl/>
          <w:lang w:val="fr-FR" w:bidi="ar-SY"/>
        </w:rPr>
        <w:t>معايير الدخول إلى الدراسة .</w:t>
      </w:r>
    </w:p>
    <w:p w:rsidR="00B94B22" w:rsidRPr="00DC3244" w:rsidRDefault="00B94B22" w:rsidP="00B94B22">
      <w:pPr>
        <w:numPr>
          <w:ilvl w:val="0"/>
          <w:numId w:val="26"/>
        </w:numPr>
        <w:spacing w:line="240" w:lineRule="auto"/>
        <w:rPr>
          <w:rFonts w:ascii="Arial" w:hAnsi="Arial" w:cs="Arial"/>
          <w:sz w:val="32"/>
          <w:szCs w:val="32"/>
          <w:rtl/>
          <w:lang w:val="fr-FR" w:bidi="ar-SY"/>
        </w:rPr>
      </w:pPr>
      <w:r w:rsidRPr="00DC3244">
        <w:rPr>
          <w:rFonts w:ascii="Arial" w:hAnsi="Arial" w:cs="Arial"/>
          <w:sz w:val="32"/>
          <w:szCs w:val="32"/>
          <w:rtl/>
          <w:lang w:val="fr-FR" w:bidi="ar-SY"/>
        </w:rPr>
        <w:t>معيار الخروج من الدراسة .</w:t>
      </w:r>
    </w:p>
    <w:p w:rsidR="00B94B22" w:rsidRPr="00DC3244" w:rsidRDefault="00B94B22" w:rsidP="00B94B22">
      <w:pPr>
        <w:rPr>
          <w:rFonts w:ascii="Arial" w:hAnsi="Arial" w:cs="Arial"/>
          <w:sz w:val="32"/>
          <w:szCs w:val="32"/>
          <w:u w:val="single"/>
          <w:rtl/>
          <w:lang w:val="fr-FR" w:bidi="ar-SY"/>
        </w:rPr>
      </w:pPr>
    </w:p>
    <w:p w:rsidR="00B94B22" w:rsidRPr="00DC3244" w:rsidRDefault="00B94B22" w:rsidP="00B94B22">
      <w:pPr>
        <w:rPr>
          <w:rFonts w:ascii="Arial" w:hAnsi="Arial" w:cs="Arial"/>
          <w:sz w:val="32"/>
          <w:szCs w:val="32"/>
          <w:u w:val="single"/>
          <w:rtl/>
          <w:lang w:val="fr-FR" w:bidi="ar-SY"/>
        </w:rPr>
      </w:pPr>
      <w:r w:rsidRPr="00DC3244">
        <w:rPr>
          <w:rFonts w:ascii="Arial" w:hAnsi="Arial" w:cs="Arial"/>
          <w:sz w:val="32"/>
          <w:szCs w:val="32"/>
          <w:u w:val="single"/>
          <w:rtl/>
          <w:lang w:val="fr-FR" w:bidi="ar-SY"/>
        </w:rPr>
        <w:t xml:space="preserve">معايير الدخول إلى الدراسة : </w:t>
      </w:r>
    </w:p>
    <w:p w:rsidR="00B94B22" w:rsidRPr="00DC3244" w:rsidRDefault="00B94B22" w:rsidP="00B94B22">
      <w:pPr>
        <w:numPr>
          <w:ilvl w:val="0"/>
          <w:numId w:val="27"/>
        </w:numPr>
        <w:spacing w:line="240" w:lineRule="auto"/>
        <w:rPr>
          <w:rFonts w:ascii="Arial" w:hAnsi="Arial" w:cs="Arial"/>
          <w:sz w:val="32"/>
          <w:szCs w:val="32"/>
          <w:rtl/>
          <w:lang w:val="fr-FR" w:bidi="ar-SY"/>
        </w:rPr>
      </w:pPr>
      <w:r w:rsidRPr="00DC3244">
        <w:rPr>
          <w:rFonts w:ascii="Arial" w:hAnsi="Arial" w:cs="Arial"/>
          <w:sz w:val="32"/>
          <w:szCs w:val="32"/>
          <w:rtl/>
          <w:lang w:val="fr-FR" w:bidi="ar-SY"/>
        </w:rPr>
        <w:t>جميع الفئات العمرية والجنسية</w:t>
      </w:r>
    </w:p>
    <w:p w:rsidR="00B94B22" w:rsidRPr="00DC3244" w:rsidRDefault="00B94B22" w:rsidP="00B94B22">
      <w:pPr>
        <w:rPr>
          <w:rFonts w:ascii="Arial" w:hAnsi="Arial" w:cs="Arial"/>
          <w:sz w:val="32"/>
          <w:szCs w:val="32"/>
          <w:rtl/>
          <w:lang w:val="fr-FR" w:bidi="ar-SY"/>
        </w:rPr>
      </w:pPr>
      <w:r w:rsidRPr="00DC3244">
        <w:rPr>
          <w:rFonts w:ascii="Arial" w:hAnsi="Arial" w:cs="Arial"/>
          <w:sz w:val="32"/>
          <w:szCs w:val="32"/>
          <w:rtl/>
          <w:lang w:val="fr-FR" w:bidi="ar-SY"/>
        </w:rPr>
        <w:t xml:space="preserve"> 2- إثبات وجود ورم عظمي خبيث اعتماداً على معايير التشخيص السريري والشعاعي والتشريح المرضي .</w:t>
      </w:r>
    </w:p>
    <w:p w:rsidR="00B94B22" w:rsidRPr="00DC3244" w:rsidRDefault="00B94B22" w:rsidP="00B94B22">
      <w:pPr>
        <w:rPr>
          <w:rFonts w:ascii="Arial" w:hAnsi="Arial" w:cs="Arial"/>
          <w:sz w:val="32"/>
          <w:szCs w:val="32"/>
          <w:rtl/>
          <w:lang w:val="fr-FR" w:bidi="ar-SY"/>
        </w:rPr>
      </w:pPr>
      <w:r w:rsidRPr="00DC3244">
        <w:rPr>
          <w:rFonts w:ascii="Arial" w:hAnsi="Arial" w:cs="Arial"/>
          <w:sz w:val="32"/>
          <w:szCs w:val="32"/>
          <w:rtl/>
          <w:lang w:val="fr-FR" w:bidi="ar-SY"/>
        </w:rPr>
        <w:t xml:space="preserve"> 3- مراجعة إلى مستشفى البيروني الجامعي بين بداية عام 2007 حتى نهاية 2009</w:t>
      </w:r>
    </w:p>
    <w:p w:rsidR="00B94B22" w:rsidRPr="00DC3244" w:rsidRDefault="00B94B22" w:rsidP="00B94B22">
      <w:pPr>
        <w:rPr>
          <w:rFonts w:ascii="Arial" w:hAnsi="Arial" w:cs="Arial"/>
          <w:sz w:val="32"/>
          <w:szCs w:val="32"/>
          <w:rtl/>
          <w:lang w:val="fr-FR" w:bidi="ar-SY"/>
        </w:rPr>
      </w:pPr>
      <w:r w:rsidRPr="00DC3244">
        <w:rPr>
          <w:rFonts w:ascii="Arial" w:hAnsi="Arial" w:cs="Arial"/>
          <w:sz w:val="32"/>
          <w:szCs w:val="32"/>
          <w:rtl/>
          <w:lang w:val="fr-FR" w:bidi="ar-SY"/>
        </w:rPr>
        <w:t xml:space="preserve">  </w:t>
      </w:r>
    </w:p>
    <w:p w:rsidR="00B94B22" w:rsidRPr="00DC3244" w:rsidRDefault="00B94B22" w:rsidP="00B94B22">
      <w:pPr>
        <w:rPr>
          <w:rFonts w:ascii="Arial" w:hAnsi="Arial" w:cs="Arial"/>
          <w:sz w:val="32"/>
          <w:szCs w:val="32"/>
          <w:u w:val="single"/>
          <w:rtl/>
          <w:lang w:val="fr-FR" w:bidi="ar-SY"/>
        </w:rPr>
      </w:pPr>
    </w:p>
    <w:p w:rsidR="00B94B22" w:rsidRPr="00DC3244" w:rsidRDefault="00B94B22" w:rsidP="00B94B22">
      <w:pPr>
        <w:rPr>
          <w:rFonts w:ascii="Arial" w:hAnsi="Arial" w:cs="Arial"/>
          <w:sz w:val="32"/>
          <w:szCs w:val="32"/>
          <w:u w:val="single"/>
          <w:rtl/>
          <w:lang w:val="fr-FR" w:bidi="ar-SY"/>
        </w:rPr>
      </w:pPr>
      <w:r w:rsidRPr="00DC3244">
        <w:rPr>
          <w:rFonts w:ascii="Arial" w:hAnsi="Arial" w:cs="Arial"/>
          <w:sz w:val="32"/>
          <w:szCs w:val="32"/>
          <w:u w:val="single"/>
          <w:rtl/>
          <w:lang w:val="fr-FR" w:bidi="ar-SY"/>
        </w:rPr>
        <w:t xml:space="preserve">معيار الخروج من الدراسة: </w:t>
      </w:r>
    </w:p>
    <w:p w:rsidR="00B94B22" w:rsidRPr="00DC3244" w:rsidRDefault="00B94B22" w:rsidP="00B94B22">
      <w:pPr>
        <w:rPr>
          <w:rFonts w:ascii="Arial" w:hAnsi="Arial" w:cs="Arial"/>
          <w:sz w:val="32"/>
          <w:szCs w:val="32"/>
          <w:rtl/>
          <w:lang w:val="fr-FR" w:bidi="ar-SY"/>
        </w:rPr>
      </w:pPr>
      <w:r w:rsidRPr="00DC3244">
        <w:rPr>
          <w:rFonts w:ascii="Arial" w:hAnsi="Arial" w:cs="Arial"/>
          <w:sz w:val="32"/>
          <w:szCs w:val="32"/>
          <w:rtl/>
          <w:lang w:val="fr-FR" w:bidi="ar-SY"/>
        </w:rPr>
        <w:t>1-عدم وجود المعلومات المطلوبة للدراسة في الإضبارة .</w:t>
      </w:r>
    </w:p>
    <w:p w:rsidR="00B94B22" w:rsidRPr="00DC3244" w:rsidRDefault="00B94B22" w:rsidP="00B94B22">
      <w:pPr>
        <w:rPr>
          <w:rFonts w:ascii="Arial" w:hAnsi="Arial" w:cs="Arial"/>
          <w:sz w:val="32"/>
          <w:szCs w:val="32"/>
          <w:rtl/>
          <w:lang w:val="fr-FR" w:bidi="ar-SY"/>
        </w:rPr>
      </w:pPr>
      <w:r w:rsidRPr="00DC3244">
        <w:rPr>
          <w:rFonts w:ascii="Arial" w:hAnsi="Arial" w:cs="Arial"/>
          <w:sz w:val="32"/>
          <w:szCs w:val="32"/>
          <w:rtl/>
          <w:lang w:val="fr-FR" w:bidi="ar-SY"/>
        </w:rPr>
        <w:t>2-عدم تحقق معايير التشخيص .</w:t>
      </w:r>
    </w:p>
    <w:p w:rsidR="00B94B22" w:rsidRPr="00DC3244" w:rsidRDefault="00B94B22" w:rsidP="00B94B22">
      <w:pPr>
        <w:rPr>
          <w:rFonts w:ascii="Arial" w:hAnsi="Arial" w:cs="Arial"/>
          <w:sz w:val="32"/>
          <w:szCs w:val="32"/>
          <w:u w:val="single"/>
          <w:rtl/>
          <w:lang w:val="fr-FR" w:bidi="ar-SY"/>
        </w:rPr>
      </w:pPr>
      <w:r w:rsidRPr="00DC3244">
        <w:rPr>
          <w:rFonts w:ascii="Arial" w:hAnsi="Arial" w:cs="Arial"/>
          <w:sz w:val="32"/>
          <w:szCs w:val="32"/>
          <w:u w:val="single"/>
          <w:rtl/>
          <w:lang w:val="fr-FR" w:bidi="ar-SY"/>
        </w:rPr>
        <w:t xml:space="preserve">                       </w:t>
      </w:r>
    </w:p>
    <w:p w:rsidR="00B94B22" w:rsidRPr="00DC3244" w:rsidRDefault="00B94B22" w:rsidP="00B94B22">
      <w:pPr>
        <w:rPr>
          <w:rFonts w:ascii="Arial" w:hAnsi="Arial" w:cs="Arial"/>
          <w:sz w:val="32"/>
          <w:szCs w:val="32"/>
          <w:u w:val="single"/>
          <w:rtl/>
          <w:lang w:val="fr-FR" w:bidi="ar-SY"/>
        </w:rPr>
      </w:pPr>
      <w:r w:rsidRPr="00DC3244">
        <w:rPr>
          <w:rFonts w:ascii="Arial" w:hAnsi="Arial" w:cs="Arial"/>
          <w:sz w:val="32"/>
          <w:szCs w:val="32"/>
          <w:lang w:bidi="ar-SY"/>
        </w:rPr>
        <w:t>D</w:t>
      </w:r>
      <w:r w:rsidRPr="00DC3244">
        <w:rPr>
          <w:rFonts w:ascii="Arial" w:hAnsi="Arial" w:cs="Arial"/>
          <w:sz w:val="32"/>
          <w:szCs w:val="32"/>
          <w:rtl/>
          <w:lang w:val="fr-FR" w:bidi="ar-SY"/>
        </w:rPr>
        <w:t xml:space="preserve"> –</w:t>
      </w:r>
      <w:r w:rsidRPr="00DC3244">
        <w:rPr>
          <w:rFonts w:ascii="Arial" w:hAnsi="Arial" w:cs="Arial"/>
          <w:sz w:val="32"/>
          <w:szCs w:val="32"/>
          <w:u w:val="single"/>
          <w:rtl/>
          <w:lang w:val="fr-FR" w:bidi="ar-SY"/>
        </w:rPr>
        <w:t xml:space="preserve"> طريقة الدراسة :</w:t>
      </w:r>
    </w:p>
    <w:p w:rsidR="00B94B22" w:rsidRPr="00DC3244" w:rsidRDefault="00B94B22" w:rsidP="00EC13DA">
      <w:pPr>
        <w:rPr>
          <w:rFonts w:ascii="Arial" w:hAnsi="Arial" w:cs="Arial"/>
          <w:sz w:val="32"/>
          <w:szCs w:val="32"/>
          <w:rtl/>
          <w:lang w:val="fr-FR" w:bidi="ar-SY"/>
        </w:rPr>
      </w:pPr>
      <w:r w:rsidRPr="00DC3244">
        <w:rPr>
          <w:rFonts w:ascii="Arial" w:hAnsi="Arial" w:cs="Arial"/>
          <w:sz w:val="32"/>
          <w:szCs w:val="32"/>
          <w:rtl/>
          <w:lang w:val="fr-FR" w:bidi="ar-SY"/>
        </w:rPr>
        <w:t xml:space="preserve">                                                                      </w:t>
      </w:r>
      <w:r w:rsidR="00EC13DA" w:rsidRPr="00DC3244">
        <w:rPr>
          <w:rFonts w:ascii="Arial" w:hAnsi="Arial" w:cs="Arial"/>
          <w:sz w:val="32"/>
          <w:szCs w:val="32"/>
          <w:rtl/>
          <w:lang w:val="fr-FR" w:bidi="ar-SY"/>
        </w:rPr>
        <w:t xml:space="preserve">                              </w:t>
      </w:r>
      <w:r w:rsidRPr="00DC3244">
        <w:rPr>
          <w:rFonts w:ascii="Arial" w:hAnsi="Arial" w:cs="Arial"/>
          <w:sz w:val="32"/>
          <w:szCs w:val="32"/>
          <w:rtl/>
          <w:lang w:val="fr-FR" w:bidi="ar-SY"/>
        </w:rPr>
        <w:t>تم تسجيل المعلومات المطلوبة في استمارةالاستبيان لكل مريض / مر</w:t>
      </w:r>
      <w:r w:rsidR="00EC13DA" w:rsidRPr="00DC3244">
        <w:rPr>
          <w:rFonts w:ascii="Arial" w:hAnsi="Arial" w:cs="Arial"/>
          <w:sz w:val="32"/>
          <w:szCs w:val="32"/>
          <w:rtl/>
          <w:lang w:val="fr-FR" w:bidi="ar-SY"/>
        </w:rPr>
        <w:t>يضة حسب الموجودات في الاضبارة .</w:t>
      </w:r>
      <w:r w:rsidRPr="00DC3244">
        <w:rPr>
          <w:rFonts w:ascii="Arial" w:hAnsi="Arial" w:cs="Arial"/>
          <w:sz w:val="32"/>
          <w:szCs w:val="32"/>
          <w:rtl/>
          <w:lang w:val="fr-FR" w:bidi="ar-SY"/>
        </w:rPr>
        <w:t>دخل كل حالة تح</w:t>
      </w:r>
      <w:r w:rsidR="00EC13DA" w:rsidRPr="00DC3244">
        <w:rPr>
          <w:rFonts w:ascii="Arial" w:hAnsi="Arial" w:cs="Arial"/>
          <w:sz w:val="32"/>
          <w:szCs w:val="32"/>
          <w:rtl/>
          <w:lang w:val="fr-FR" w:bidi="ar-SY"/>
        </w:rPr>
        <w:t xml:space="preserve">قق معايير التشخيص في الدراسة و </w:t>
      </w:r>
      <w:r w:rsidRPr="00DC3244">
        <w:rPr>
          <w:rFonts w:ascii="Arial" w:hAnsi="Arial" w:cs="Arial"/>
          <w:sz w:val="32"/>
          <w:szCs w:val="32"/>
          <w:rtl/>
          <w:lang w:val="fr-FR" w:bidi="ar-SY"/>
        </w:rPr>
        <w:t>خرج كل حالة لا ت</w:t>
      </w:r>
      <w:r w:rsidR="00EC13DA" w:rsidRPr="00DC3244">
        <w:rPr>
          <w:rFonts w:ascii="Arial" w:hAnsi="Arial" w:cs="Arial"/>
          <w:sz w:val="32"/>
          <w:szCs w:val="32"/>
          <w:rtl/>
          <w:lang w:val="fr-FR" w:bidi="ar-SY"/>
        </w:rPr>
        <w:t>حقق معايير التشخيص من الدراسة (</w:t>
      </w:r>
      <w:r w:rsidRPr="00DC3244">
        <w:rPr>
          <w:rFonts w:ascii="Arial" w:hAnsi="Arial" w:cs="Arial"/>
          <w:sz w:val="32"/>
          <w:szCs w:val="32"/>
          <w:rtl/>
          <w:lang w:val="fr-FR" w:bidi="ar-SY"/>
        </w:rPr>
        <w:t>تكون القصة السريرية مكتوبة في الاضبارة من قبل ثلاثة مشرفين جراحة عظمية موجودين بشكل ثابت في وحدة الساركوما خلال السنوات المطلوبة للدراسة وغالبية التقارير الشعاعية والتشريحة المرضية في مستشفى البيروني يعمل عليها عدد محدود من أطباء الأشعة والتشريح المرضي وهذا سيجعل خطأ العامل أقل) .</w:t>
      </w:r>
    </w:p>
    <w:p w:rsidR="00B94B22" w:rsidRPr="00DC3244" w:rsidRDefault="00B94B22" w:rsidP="00B94B22">
      <w:pPr>
        <w:rPr>
          <w:rFonts w:ascii="Arial" w:hAnsi="Arial" w:cs="Arial"/>
          <w:sz w:val="32"/>
          <w:szCs w:val="32"/>
          <w:rtl/>
        </w:rPr>
      </w:pPr>
      <w:r w:rsidRPr="00DC3244">
        <w:rPr>
          <w:rFonts w:ascii="Arial" w:hAnsi="Arial" w:cs="Arial"/>
          <w:sz w:val="32"/>
          <w:szCs w:val="32"/>
          <w:rtl/>
        </w:rPr>
        <w:t xml:space="preserve">تم جمع البيانات و وضعها في الجداول وتحليل النتائج لاستخلاص النتائج المطلوبة حسب الأسس الإحصائية . </w:t>
      </w:r>
    </w:p>
    <w:p w:rsidR="0017007F" w:rsidRDefault="0017007F" w:rsidP="0017007F">
      <w:pPr>
        <w:rPr>
          <w:rFonts w:cs="Simplified Arabic"/>
          <w:sz w:val="36"/>
          <w:szCs w:val="36"/>
          <w:rtl/>
          <w:lang w:bidi="ar-SY"/>
        </w:rPr>
      </w:pPr>
    </w:p>
    <w:p w:rsidR="00BD0ED6" w:rsidRDefault="00BD0ED6" w:rsidP="0017007F">
      <w:pPr>
        <w:rPr>
          <w:rFonts w:cs="Simplified Arabic"/>
          <w:sz w:val="36"/>
          <w:szCs w:val="36"/>
          <w:rtl/>
          <w:lang w:bidi="ar-SY"/>
        </w:rPr>
      </w:pPr>
    </w:p>
    <w:p w:rsidR="00BD0ED6" w:rsidRDefault="00BD0ED6" w:rsidP="0017007F">
      <w:pPr>
        <w:rPr>
          <w:rFonts w:cs="Simplified Arabic"/>
          <w:sz w:val="36"/>
          <w:szCs w:val="36"/>
          <w:rtl/>
          <w:lang w:bidi="ar-SY"/>
        </w:rPr>
      </w:pPr>
    </w:p>
    <w:p w:rsidR="00BD0ED6" w:rsidRDefault="00BD0ED6" w:rsidP="0017007F">
      <w:pPr>
        <w:rPr>
          <w:rFonts w:cs="Simplified Arabic"/>
          <w:sz w:val="36"/>
          <w:szCs w:val="36"/>
          <w:rtl/>
          <w:lang w:bidi="ar-SY"/>
        </w:rPr>
      </w:pPr>
    </w:p>
    <w:p w:rsidR="00BD0ED6" w:rsidRDefault="00BD0ED6" w:rsidP="0017007F">
      <w:pPr>
        <w:rPr>
          <w:rFonts w:cs="Simplified Arabic"/>
          <w:sz w:val="36"/>
          <w:szCs w:val="36"/>
          <w:rtl/>
          <w:lang w:bidi="ar-SY"/>
        </w:rPr>
      </w:pPr>
    </w:p>
    <w:p w:rsidR="0017007F" w:rsidRPr="0017007F" w:rsidRDefault="0017007F" w:rsidP="0017007F">
      <w:pPr>
        <w:rPr>
          <w:rFonts w:cs="Simplified Arabic"/>
          <w:sz w:val="36"/>
          <w:szCs w:val="36"/>
          <w:rtl/>
          <w:lang w:bidi="ar-SY"/>
        </w:rPr>
      </w:pPr>
    </w:p>
    <w:p w:rsidR="004E556C" w:rsidRDefault="004E556C" w:rsidP="004E556C">
      <w:pPr>
        <w:jc w:val="center"/>
        <w:rPr>
          <w:rFonts w:cs="Simplified Arabic"/>
          <w:sz w:val="32"/>
          <w:szCs w:val="32"/>
          <w:rtl/>
        </w:rPr>
      </w:pPr>
      <w:r w:rsidRPr="00642BB4">
        <w:rPr>
          <w:rFonts w:cs="Simplified Arabic" w:hint="cs"/>
          <w:b/>
          <w:bCs/>
          <w:sz w:val="72"/>
          <w:szCs w:val="72"/>
          <w:u w:val="single"/>
          <w:rtl/>
        </w:rPr>
        <w:t>استمارة البحث</w:t>
      </w:r>
    </w:p>
    <w:p w:rsidR="0017007F" w:rsidRPr="003730D5" w:rsidRDefault="0017007F" w:rsidP="0017007F">
      <w:pPr>
        <w:jc w:val="center"/>
        <w:rPr>
          <w:rFonts w:asciiTheme="minorBidi" w:hAnsiTheme="minorBidi" w:cstheme="minorBidi"/>
          <w:sz w:val="32"/>
          <w:szCs w:val="32"/>
          <w:rtl/>
          <w:lang w:bidi="ar-SY"/>
        </w:rPr>
      </w:pPr>
      <w:r w:rsidRPr="003730D5">
        <w:rPr>
          <w:rFonts w:asciiTheme="minorBidi" w:hAnsiTheme="minorBidi" w:cstheme="minorBidi"/>
          <w:sz w:val="32"/>
          <w:szCs w:val="32"/>
          <w:rtl/>
          <w:lang w:bidi="ar-SY"/>
        </w:rPr>
        <w:t>استمارة خاصة بدراسة مرضى البحث العلمي</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عنوان البحث :الدراسة الإحصائية لأورام العظام الخبيثة في مستشفى البيروني الجامعي بين بداية عام 2007 حتى نهاية عام 2009 .</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اسم المريض/ المريضة:              العمر :              العمل :                السكن :       الوضع العائلي</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العادات الشخصية : مدخنة          --             كحولية .</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الشكوى الرئيسة:</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كتلة        ألم            صدفة                أعراض نقائلية(رئوية-كبدية-هيكلية)</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 xml:space="preserve">        </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 xml:space="preserve"> الفحص السريري :</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 xml:space="preserve">مكان جس الكتلة       صفاتها       </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فحص باقي الأجهزة(الصدر – البطن –الأطراف )</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الدراسة المخبرية:</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 xml:space="preserve">تعداد دم كامل – شوارد – وظائف كبد – وظائف كلية – فوسفاتاز قلوية – واسمات ورمية </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الدراسة التشخيصية :</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 xml:space="preserve">صورة بسيطة          طبقي محوري           رنين مغناطيسي          خزعة تشخيصية     </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 xml:space="preserve">صورة صدر    ايكو بطن              ومضان عظام                 </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الدراسة النسيجية .</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هل تحقق المريضة معايير التشخيص      نعم                     لا</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 xml:space="preserve">الإجراء الجراحي   </w:t>
      </w:r>
    </w:p>
    <w:p w:rsidR="0017007F" w:rsidRP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معالجة شعاعية</w:t>
      </w:r>
    </w:p>
    <w:p w:rsidR="003730D5" w:rsidRDefault="0017007F" w:rsidP="0017007F">
      <w:pPr>
        <w:rPr>
          <w:rFonts w:asciiTheme="minorBidi" w:hAnsiTheme="minorBidi" w:cstheme="minorBidi"/>
          <w:sz w:val="32"/>
          <w:szCs w:val="32"/>
          <w:rtl/>
          <w:lang w:bidi="ar-SY"/>
        </w:rPr>
      </w:pPr>
      <w:r w:rsidRPr="003730D5">
        <w:rPr>
          <w:rFonts w:asciiTheme="minorBidi" w:hAnsiTheme="minorBidi" w:cstheme="minorBidi"/>
          <w:sz w:val="32"/>
          <w:szCs w:val="32"/>
          <w:rtl/>
          <w:lang w:bidi="ar-SY"/>
        </w:rPr>
        <w:t xml:space="preserve">معالجة كيميائية      </w:t>
      </w:r>
    </w:p>
    <w:p w:rsidR="003730D5" w:rsidRDefault="003730D5" w:rsidP="0017007F">
      <w:pPr>
        <w:rPr>
          <w:rFonts w:asciiTheme="minorBidi" w:hAnsiTheme="minorBidi" w:cstheme="minorBidi"/>
          <w:sz w:val="32"/>
          <w:szCs w:val="32"/>
          <w:rtl/>
          <w:lang w:bidi="ar-SY"/>
        </w:rPr>
      </w:pPr>
    </w:p>
    <w:p w:rsidR="003730D5" w:rsidRDefault="003730D5" w:rsidP="0017007F">
      <w:pPr>
        <w:rPr>
          <w:rFonts w:asciiTheme="minorBidi" w:hAnsiTheme="minorBidi" w:cstheme="minorBidi"/>
          <w:sz w:val="32"/>
          <w:szCs w:val="32"/>
          <w:rtl/>
          <w:lang w:bidi="ar-SY"/>
        </w:rPr>
      </w:pPr>
    </w:p>
    <w:p w:rsidR="003730D5" w:rsidRDefault="003730D5" w:rsidP="0017007F">
      <w:pPr>
        <w:rPr>
          <w:rFonts w:asciiTheme="minorBidi" w:hAnsiTheme="minorBidi" w:cstheme="minorBidi"/>
          <w:sz w:val="32"/>
          <w:szCs w:val="32"/>
          <w:rtl/>
          <w:lang w:bidi="ar-SY"/>
        </w:rPr>
      </w:pPr>
    </w:p>
    <w:p w:rsidR="004E556C" w:rsidRPr="003730D5" w:rsidRDefault="0017007F" w:rsidP="0017007F">
      <w:pPr>
        <w:rPr>
          <w:rFonts w:asciiTheme="minorBidi" w:hAnsiTheme="minorBidi" w:cstheme="minorBidi"/>
          <w:sz w:val="32"/>
          <w:szCs w:val="32"/>
          <w:rtl/>
        </w:rPr>
      </w:pPr>
      <w:r w:rsidRPr="003730D5">
        <w:rPr>
          <w:rFonts w:asciiTheme="minorBidi" w:hAnsiTheme="minorBidi" w:cstheme="minorBidi"/>
          <w:sz w:val="32"/>
          <w:szCs w:val="32"/>
          <w:rtl/>
          <w:lang w:bidi="ar-SY"/>
        </w:rPr>
        <w:t xml:space="preserve">  </w:t>
      </w:r>
    </w:p>
    <w:p w:rsidR="004E556C" w:rsidRDefault="004E556C" w:rsidP="001C48E2">
      <w:pPr>
        <w:jc w:val="both"/>
        <w:rPr>
          <w:rFonts w:cs="Simplified Arabic"/>
          <w:sz w:val="32"/>
          <w:szCs w:val="32"/>
          <w:rtl/>
        </w:rPr>
      </w:pPr>
      <w:r w:rsidRPr="00BD3E7A">
        <w:rPr>
          <w:rFonts w:cs="Simplified Arabic" w:hint="cs"/>
          <w:b/>
          <w:bCs/>
          <w:sz w:val="72"/>
          <w:szCs w:val="72"/>
          <w:rtl/>
        </w:rPr>
        <w:t>حجم العين</w:t>
      </w:r>
      <w:r w:rsidR="001C48E2">
        <w:rPr>
          <w:rFonts w:cs="Simplified Arabic" w:hint="cs"/>
          <w:b/>
          <w:bCs/>
          <w:sz w:val="72"/>
          <w:szCs w:val="72"/>
          <w:rtl/>
        </w:rPr>
        <w:t>ة</w:t>
      </w:r>
      <w:r>
        <w:rPr>
          <w:rFonts w:cs="Simplified Arabic" w:hint="cs"/>
          <w:b/>
          <w:bCs/>
          <w:sz w:val="72"/>
          <w:szCs w:val="72"/>
          <w:rtl/>
        </w:rPr>
        <w:t>:</w:t>
      </w:r>
      <w:r>
        <w:rPr>
          <w:rFonts w:cs="Simplified Arabic" w:hint="cs"/>
          <w:sz w:val="32"/>
          <w:szCs w:val="32"/>
          <w:rtl/>
        </w:rPr>
        <w:t xml:space="preserve"> </w:t>
      </w:r>
    </w:p>
    <w:p w:rsidR="00BD0ED6" w:rsidRPr="003730D5" w:rsidRDefault="00743403" w:rsidP="00743403">
      <w:pPr>
        <w:rPr>
          <w:rFonts w:ascii="Arial" w:hAnsi="Arial" w:cs="Arial"/>
          <w:sz w:val="32"/>
          <w:szCs w:val="32"/>
          <w:rtl/>
          <w:lang w:bidi="ar-SY"/>
        </w:rPr>
      </w:pPr>
      <w:r w:rsidRPr="003730D5">
        <w:rPr>
          <w:rFonts w:ascii="Arial" w:hAnsi="Arial" w:cs="Arial"/>
          <w:sz w:val="32"/>
          <w:szCs w:val="32"/>
          <w:rtl/>
          <w:lang w:bidi="ar-SY"/>
        </w:rPr>
        <w:t xml:space="preserve">يشمل على </w:t>
      </w:r>
      <w:r w:rsidR="005D2B73" w:rsidRPr="003730D5">
        <w:rPr>
          <w:rFonts w:ascii="Arial" w:hAnsi="Arial" w:cs="Arial"/>
          <w:sz w:val="32"/>
          <w:szCs w:val="32"/>
          <w:rtl/>
          <w:lang w:bidi="ar-SY"/>
        </w:rPr>
        <w:t>573 شخص</w:t>
      </w:r>
      <w:r w:rsidR="005D2B73">
        <w:rPr>
          <w:rFonts w:ascii="Arial" w:hAnsi="Arial" w:cs="Arial" w:hint="cs"/>
          <w:sz w:val="32"/>
          <w:szCs w:val="32"/>
          <w:rtl/>
          <w:lang w:bidi="ar-SY"/>
        </w:rPr>
        <w:t xml:space="preserve"> </w:t>
      </w:r>
      <w:r w:rsidR="005D2B73" w:rsidRPr="003730D5">
        <w:rPr>
          <w:rFonts w:ascii="Arial" w:hAnsi="Arial" w:cs="Arial"/>
          <w:sz w:val="32"/>
          <w:szCs w:val="32"/>
          <w:rtl/>
          <w:lang w:val="fr-FR" w:bidi="ar-SY"/>
        </w:rPr>
        <w:t>من</w:t>
      </w:r>
      <w:r w:rsidR="005D2B73" w:rsidRPr="003730D5">
        <w:rPr>
          <w:rFonts w:ascii="Arial" w:hAnsi="Arial" w:cs="Arial"/>
          <w:sz w:val="32"/>
          <w:szCs w:val="32"/>
          <w:rtl/>
          <w:lang w:bidi="ar-SY"/>
        </w:rPr>
        <w:t xml:space="preserve"> </w:t>
      </w:r>
      <w:r w:rsidR="00BD0ED6" w:rsidRPr="003730D5">
        <w:rPr>
          <w:rFonts w:ascii="Arial" w:hAnsi="Arial" w:cs="Arial"/>
          <w:sz w:val="32"/>
          <w:szCs w:val="32"/>
          <w:rtl/>
          <w:lang w:bidi="ar-SY"/>
        </w:rPr>
        <w:t xml:space="preserve">جميع الفئات العمرية من كلا الجنسين راجعوا </w:t>
      </w:r>
      <w:r w:rsidR="00BD0ED6" w:rsidRPr="003730D5">
        <w:rPr>
          <w:rFonts w:ascii="Arial" w:hAnsi="Arial" w:cs="Arial"/>
          <w:sz w:val="32"/>
          <w:szCs w:val="32"/>
          <w:rtl/>
          <w:lang w:val="fr-FR" w:bidi="ar-SY"/>
        </w:rPr>
        <w:t xml:space="preserve">مستشفى </w:t>
      </w:r>
      <w:r w:rsidR="00BD0ED6" w:rsidRPr="003730D5">
        <w:rPr>
          <w:rFonts w:ascii="Arial" w:hAnsi="Arial" w:cs="Arial"/>
          <w:sz w:val="32"/>
          <w:szCs w:val="32"/>
          <w:rtl/>
          <w:lang w:bidi="ar-SY"/>
        </w:rPr>
        <w:t>البيروني الجامعي بين بداية عام 2007 حتى نهاية عام 2009 و تأكد أنهم مصابين بورم عظمي خبيث.</w:t>
      </w:r>
    </w:p>
    <w:p w:rsidR="00BD0ED6" w:rsidRDefault="00BD0ED6" w:rsidP="00BD0ED6">
      <w:pPr>
        <w:rPr>
          <w:rFonts w:cs="Simplified Arabic"/>
          <w:sz w:val="36"/>
          <w:szCs w:val="36"/>
          <w:rtl/>
          <w:lang w:bidi="ar-SY"/>
        </w:rPr>
      </w:pPr>
    </w:p>
    <w:p w:rsidR="004E556C" w:rsidRPr="005D47EA" w:rsidRDefault="004E556C" w:rsidP="004E556C">
      <w:pPr>
        <w:jc w:val="both"/>
        <w:rPr>
          <w:rFonts w:cs="Simplified Arabic"/>
          <w:b/>
          <w:bCs/>
          <w:sz w:val="32"/>
          <w:szCs w:val="32"/>
          <w:rtl/>
          <w:lang w:bidi="ar-SY"/>
        </w:rPr>
      </w:pPr>
    </w:p>
    <w:p w:rsidR="004E556C" w:rsidRPr="006F1DFB" w:rsidRDefault="004E556C" w:rsidP="004E556C">
      <w:pPr>
        <w:jc w:val="both"/>
        <w:rPr>
          <w:rFonts w:cs="Simplified Arabic"/>
          <w:b/>
          <w:bCs/>
          <w:sz w:val="72"/>
          <w:szCs w:val="72"/>
          <w:rtl/>
        </w:rPr>
      </w:pPr>
      <w:r w:rsidRPr="006F1DFB">
        <w:rPr>
          <w:rFonts w:cs="Simplified Arabic" w:hint="cs"/>
          <w:b/>
          <w:bCs/>
          <w:sz w:val="72"/>
          <w:szCs w:val="72"/>
          <w:rtl/>
        </w:rPr>
        <w:t>المدة الزمنية للدراسة:</w:t>
      </w:r>
    </w:p>
    <w:p w:rsidR="004E556C" w:rsidRPr="005D47EA" w:rsidRDefault="004E556C" w:rsidP="004E556C">
      <w:pPr>
        <w:jc w:val="both"/>
        <w:rPr>
          <w:rFonts w:cs="Simplified Arabic"/>
          <w:b/>
          <w:bCs/>
          <w:sz w:val="32"/>
          <w:szCs w:val="32"/>
          <w:rtl/>
        </w:rPr>
      </w:pPr>
      <w:r w:rsidRPr="003730D5">
        <w:rPr>
          <w:rFonts w:ascii="Arial" w:hAnsi="Arial" w:cs="Arial"/>
          <w:b/>
          <w:bCs/>
          <w:sz w:val="32"/>
          <w:szCs w:val="32"/>
          <w:rtl/>
        </w:rPr>
        <w:t xml:space="preserve"> </w:t>
      </w:r>
      <w:r w:rsidR="00B05540" w:rsidRPr="003730D5">
        <w:rPr>
          <w:rFonts w:ascii="Arial" w:hAnsi="Arial" w:cs="Arial"/>
          <w:sz w:val="32"/>
          <w:szCs w:val="32"/>
          <w:rtl/>
          <w:lang w:val="fr-FR" w:bidi="ar-SY"/>
        </w:rPr>
        <w:t>دراسة</w:t>
      </w:r>
      <w:r w:rsidR="00B05540" w:rsidRPr="003730D5">
        <w:rPr>
          <w:rFonts w:ascii="Arial" w:hAnsi="Arial" w:cs="Arial"/>
          <w:sz w:val="32"/>
          <w:szCs w:val="32"/>
          <w:rtl/>
          <w:lang w:bidi="ar-SY"/>
        </w:rPr>
        <w:t xml:space="preserve"> راجعة</w:t>
      </w:r>
      <w:r w:rsidR="00B05540" w:rsidRPr="003730D5">
        <w:rPr>
          <w:rFonts w:ascii="Arial" w:hAnsi="Arial" w:cs="Arial"/>
          <w:sz w:val="32"/>
          <w:szCs w:val="32"/>
          <w:rtl/>
          <w:lang w:val="fr-FR" w:bidi="ar-SY"/>
        </w:rPr>
        <w:t xml:space="preserve"> بين بداية عام 2007 و حتى نهاية عام 2009 لجمع أكبر قدر ممكن من الحالات لتحقيق مصداقية أكبر . سيتم استكمال البيانات و أخذ المعلومات المطلوبة من أضابير المرضى خلال الشهر الأول و حتى الشهر السادس 2010. تحليل البيانات وأخذ النتائج حسب الأسس العلمية في الشهر السابع والثامن2010. كتابة الرسالة حسب الأصول العلمية في الشهر التاسع . عرض نهائي على الأستاذ المشرف في الشهرالعاشر2010</w:t>
      </w:r>
      <w:r w:rsidR="00B05540" w:rsidRPr="00B05540">
        <w:rPr>
          <w:rFonts w:cs="Simplified Arabic" w:hint="cs"/>
          <w:sz w:val="36"/>
          <w:szCs w:val="36"/>
          <w:rtl/>
          <w:lang w:val="fr-FR" w:bidi="ar-SY"/>
        </w:rPr>
        <w:t xml:space="preserve">. </w:t>
      </w:r>
    </w:p>
    <w:p w:rsidR="004E556C" w:rsidRDefault="004E556C" w:rsidP="004E556C">
      <w:pPr>
        <w:jc w:val="both"/>
        <w:rPr>
          <w:rFonts w:cs="Simplified Arabic"/>
          <w:sz w:val="32"/>
          <w:szCs w:val="32"/>
          <w:rtl/>
        </w:rPr>
      </w:pPr>
    </w:p>
    <w:p w:rsidR="003730D5" w:rsidRDefault="003730D5" w:rsidP="004E556C">
      <w:pPr>
        <w:jc w:val="both"/>
        <w:rPr>
          <w:rFonts w:cs="Simplified Arabic"/>
          <w:sz w:val="32"/>
          <w:szCs w:val="32"/>
          <w:rtl/>
        </w:rPr>
      </w:pPr>
    </w:p>
    <w:p w:rsidR="003730D5" w:rsidRDefault="003730D5" w:rsidP="004E556C">
      <w:pPr>
        <w:jc w:val="both"/>
        <w:rPr>
          <w:rFonts w:cs="Simplified Arabic"/>
          <w:sz w:val="32"/>
          <w:szCs w:val="32"/>
          <w:rtl/>
        </w:rPr>
      </w:pPr>
    </w:p>
    <w:p w:rsidR="003730D5" w:rsidRDefault="003730D5" w:rsidP="004E556C">
      <w:pPr>
        <w:jc w:val="both"/>
        <w:rPr>
          <w:rFonts w:cs="Simplified Arabic"/>
          <w:sz w:val="32"/>
          <w:szCs w:val="32"/>
          <w:rtl/>
        </w:rPr>
      </w:pPr>
    </w:p>
    <w:p w:rsidR="003730D5" w:rsidRDefault="003730D5" w:rsidP="004E556C">
      <w:pPr>
        <w:jc w:val="both"/>
        <w:rPr>
          <w:rFonts w:cs="Simplified Arabic"/>
          <w:sz w:val="32"/>
          <w:szCs w:val="32"/>
          <w:rtl/>
        </w:rPr>
      </w:pPr>
    </w:p>
    <w:p w:rsidR="003730D5" w:rsidRDefault="003730D5" w:rsidP="004E556C">
      <w:pPr>
        <w:jc w:val="both"/>
        <w:rPr>
          <w:rFonts w:cs="Simplified Arabic"/>
          <w:sz w:val="32"/>
          <w:szCs w:val="32"/>
          <w:rtl/>
        </w:rPr>
      </w:pPr>
    </w:p>
    <w:p w:rsidR="003730D5" w:rsidRDefault="003730D5" w:rsidP="004E556C">
      <w:pPr>
        <w:jc w:val="both"/>
        <w:rPr>
          <w:rFonts w:cs="Simplified Arabic"/>
          <w:sz w:val="32"/>
          <w:szCs w:val="32"/>
          <w:rtl/>
        </w:rPr>
      </w:pPr>
    </w:p>
    <w:p w:rsidR="003730D5" w:rsidRDefault="003730D5" w:rsidP="004E556C">
      <w:pPr>
        <w:jc w:val="both"/>
        <w:rPr>
          <w:rFonts w:cs="Simplified Arabic"/>
          <w:sz w:val="32"/>
          <w:szCs w:val="32"/>
          <w:rtl/>
        </w:rPr>
      </w:pPr>
    </w:p>
    <w:p w:rsidR="00263CCE" w:rsidRDefault="00263CCE" w:rsidP="00263CCE">
      <w:pPr>
        <w:rPr>
          <w:rtl/>
          <w:lang w:bidi="ar-LB"/>
        </w:rPr>
      </w:pPr>
    </w:p>
    <w:p w:rsidR="00263CCE" w:rsidRDefault="00263CCE" w:rsidP="00263CCE">
      <w:pPr>
        <w:pStyle w:val="afd"/>
        <w:numPr>
          <w:ilvl w:val="0"/>
          <w:numId w:val="23"/>
        </w:numPr>
        <w:rPr>
          <w:rFonts w:ascii="Arial" w:hAnsi="Arial" w:cs="Arial"/>
          <w:sz w:val="56"/>
          <w:szCs w:val="56"/>
          <w:lang w:bidi="ar-LB"/>
        </w:rPr>
      </w:pPr>
      <w:r w:rsidRPr="006438BD">
        <w:rPr>
          <w:rFonts w:ascii="Arial" w:hAnsi="Arial" w:cs="Arial"/>
          <w:sz w:val="56"/>
          <w:szCs w:val="56"/>
          <w:rtl/>
          <w:lang w:bidi="ar-LB"/>
        </w:rPr>
        <w:t xml:space="preserve">توزع العينة حسب سنوات دراسة </w:t>
      </w:r>
      <w:r>
        <w:rPr>
          <w:rFonts w:ascii="Arial" w:hAnsi="Arial" w:cs="Arial" w:hint="cs"/>
          <w:sz w:val="56"/>
          <w:szCs w:val="56"/>
          <w:rtl/>
          <w:lang w:bidi="ar-LB"/>
        </w:rPr>
        <w:t>:</w:t>
      </w:r>
      <w:r w:rsidRPr="006438BD">
        <w:rPr>
          <w:rFonts w:ascii="Arial" w:hAnsi="Arial" w:cs="Arial"/>
          <w:sz w:val="56"/>
          <w:szCs w:val="56"/>
          <w:rtl/>
          <w:lang w:bidi="ar-LB"/>
        </w:rPr>
        <w:t xml:space="preserve"> </w:t>
      </w:r>
      <w:r>
        <w:rPr>
          <w:rFonts w:ascii="Arial" w:hAnsi="Arial" w:cs="Arial" w:hint="cs"/>
          <w:sz w:val="56"/>
          <w:szCs w:val="56"/>
          <w:rtl/>
          <w:lang w:bidi="ar-LB"/>
        </w:rPr>
        <w:t xml:space="preserve"> </w:t>
      </w:r>
    </w:p>
    <w:p w:rsidR="00263CCE" w:rsidRDefault="00263CCE" w:rsidP="00263CCE">
      <w:pPr>
        <w:pStyle w:val="afd"/>
        <w:ind w:left="810"/>
        <w:rPr>
          <w:rFonts w:ascii="Arial" w:hAnsi="Arial" w:cs="Arial"/>
          <w:sz w:val="56"/>
          <w:szCs w:val="56"/>
          <w:rtl/>
          <w:lang w:bidi="ar-LB"/>
        </w:rPr>
      </w:pPr>
    </w:p>
    <w:p w:rsidR="00263CCE" w:rsidRPr="006438BD" w:rsidRDefault="00263CCE" w:rsidP="00263CCE">
      <w:pPr>
        <w:pStyle w:val="afd"/>
        <w:ind w:left="810"/>
        <w:rPr>
          <w:rFonts w:ascii="Arial" w:hAnsi="Arial" w:cs="Arial"/>
          <w:sz w:val="56"/>
          <w:szCs w:val="56"/>
          <w:rtl/>
          <w:lang w:bidi="ar-LB"/>
        </w:rPr>
      </w:pPr>
    </w:p>
    <w:tbl>
      <w:tblPr>
        <w:bidiVisual/>
        <w:tblW w:w="3060" w:type="dxa"/>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
        <w:gridCol w:w="1539"/>
        <w:gridCol w:w="1181"/>
      </w:tblGrid>
      <w:tr w:rsidR="00263CCE" w:rsidRPr="0063546D" w:rsidTr="00F76190">
        <w:trPr>
          <w:trHeight w:val="499"/>
          <w:jc w:val="center"/>
        </w:trPr>
        <w:tc>
          <w:tcPr>
            <w:tcW w:w="920" w:type="dxa"/>
            <w:shd w:val="clear" w:color="auto" w:fill="auto"/>
            <w:noWrap/>
            <w:vAlign w:val="center"/>
            <w:hideMark/>
          </w:tcPr>
          <w:p w:rsidR="00263CCE" w:rsidRPr="0063546D" w:rsidRDefault="00263CCE" w:rsidP="00F76190">
            <w:pPr>
              <w:spacing w:line="240" w:lineRule="auto"/>
              <w:jc w:val="center"/>
              <w:rPr>
                <w:rFonts w:ascii="Arial Bold" w:hAnsi="Arial Bold" w:cs="Arial"/>
                <w:b/>
                <w:bCs/>
                <w:color w:val="000000"/>
                <w:sz w:val="28"/>
                <w:szCs w:val="28"/>
              </w:rPr>
            </w:pPr>
            <w:r w:rsidRPr="0063546D">
              <w:rPr>
                <w:rFonts w:ascii="Arial Bold" w:hAnsi="Arial Bold" w:cs="Arial"/>
                <w:b/>
                <w:bCs/>
                <w:color w:val="000000"/>
                <w:sz w:val="28"/>
                <w:szCs w:val="28"/>
              </w:rPr>
              <w:t> </w:t>
            </w:r>
          </w:p>
        </w:tc>
        <w:tc>
          <w:tcPr>
            <w:tcW w:w="1140" w:type="dxa"/>
            <w:shd w:val="clear" w:color="auto" w:fill="auto"/>
            <w:vAlign w:val="bottom"/>
            <w:hideMark/>
          </w:tcPr>
          <w:p w:rsidR="00263CCE" w:rsidRPr="0063546D" w:rsidRDefault="00263CCE" w:rsidP="00F76190">
            <w:pPr>
              <w:spacing w:line="240" w:lineRule="auto"/>
              <w:jc w:val="center"/>
              <w:rPr>
                <w:rFonts w:ascii="Arial" w:hAnsi="Arial" w:cs="Arial"/>
                <w:color w:val="000000"/>
                <w:sz w:val="28"/>
                <w:szCs w:val="28"/>
              </w:rPr>
            </w:pPr>
            <w:r w:rsidRPr="0063546D">
              <w:rPr>
                <w:rFonts w:ascii="Arial" w:hAnsi="Arial" w:cs="Arial"/>
                <w:color w:val="000000"/>
                <w:sz w:val="28"/>
                <w:szCs w:val="28"/>
              </w:rPr>
              <w:t>Frequency</w:t>
            </w:r>
          </w:p>
        </w:tc>
        <w:tc>
          <w:tcPr>
            <w:tcW w:w="1000" w:type="dxa"/>
            <w:shd w:val="clear" w:color="auto" w:fill="auto"/>
            <w:vAlign w:val="bottom"/>
            <w:hideMark/>
          </w:tcPr>
          <w:p w:rsidR="00263CCE" w:rsidRPr="0063546D" w:rsidRDefault="00263CCE" w:rsidP="00F76190">
            <w:pPr>
              <w:spacing w:line="240" w:lineRule="auto"/>
              <w:jc w:val="center"/>
              <w:rPr>
                <w:rFonts w:ascii="Arial" w:hAnsi="Arial" w:cs="Arial"/>
                <w:color w:val="000000"/>
                <w:sz w:val="28"/>
                <w:szCs w:val="28"/>
              </w:rPr>
            </w:pPr>
            <w:r w:rsidRPr="0063546D">
              <w:rPr>
                <w:rFonts w:ascii="Arial" w:hAnsi="Arial" w:cs="Arial"/>
                <w:color w:val="000000"/>
                <w:sz w:val="28"/>
                <w:szCs w:val="28"/>
              </w:rPr>
              <w:t>Percent</w:t>
            </w:r>
          </w:p>
        </w:tc>
      </w:tr>
      <w:tr w:rsidR="00263CCE" w:rsidRPr="0063546D" w:rsidTr="00F76190">
        <w:trPr>
          <w:trHeight w:val="282"/>
          <w:jc w:val="center"/>
        </w:trPr>
        <w:tc>
          <w:tcPr>
            <w:tcW w:w="920" w:type="dxa"/>
            <w:shd w:val="clear" w:color="auto" w:fill="auto"/>
            <w:hideMark/>
          </w:tcPr>
          <w:p w:rsidR="00263CCE" w:rsidRPr="0063546D" w:rsidRDefault="00263CCE" w:rsidP="00F76190">
            <w:pPr>
              <w:spacing w:line="240" w:lineRule="auto"/>
              <w:rPr>
                <w:rFonts w:ascii="Arial" w:hAnsi="Arial" w:cs="Arial"/>
                <w:color w:val="000000"/>
                <w:sz w:val="28"/>
                <w:szCs w:val="28"/>
              </w:rPr>
            </w:pPr>
            <w:r w:rsidRPr="0063546D">
              <w:rPr>
                <w:rFonts w:ascii="Arial" w:hAnsi="Arial" w:cs="Arial"/>
                <w:color w:val="000000"/>
                <w:sz w:val="28"/>
                <w:szCs w:val="28"/>
              </w:rPr>
              <w:t>2007</w:t>
            </w:r>
          </w:p>
        </w:tc>
        <w:tc>
          <w:tcPr>
            <w:tcW w:w="1140" w:type="dxa"/>
            <w:shd w:val="clear" w:color="auto" w:fill="auto"/>
            <w:noWrap/>
            <w:hideMark/>
          </w:tcPr>
          <w:p w:rsidR="00263CCE" w:rsidRPr="0063546D" w:rsidRDefault="00263CCE" w:rsidP="00F76190">
            <w:pPr>
              <w:spacing w:line="240" w:lineRule="auto"/>
              <w:jc w:val="right"/>
              <w:rPr>
                <w:rFonts w:ascii="Arial" w:hAnsi="Arial" w:cs="Arial"/>
                <w:color w:val="000000"/>
                <w:sz w:val="28"/>
                <w:szCs w:val="28"/>
              </w:rPr>
            </w:pPr>
            <w:r w:rsidRPr="0063546D">
              <w:rPr>
                <w:rFonts w:ascii="Arial" w:hAnsi="Arial" w:cs="Arial"/>
                <w:color w:val="000000"/>
                <w:sz w:val="28"/>
                <w:szCs w:val="28"/>
              </w:rPr>
              <w:t>47</w:t>
            </w:r>
          </w:p>
        </w:tc>
        <w:tc>
          <w:tcPr>
            <w:tcW w:w="1000" w:type="dxa"/>
            <w:shd w:val="clear" w:color="auto" w:fill="auto"/>
            <w:noWrap/>
            <w:hideMark/>
          </w:tcPr>
          <w:p w:rsidR="00263CCE" w:rsidRPr="0063546D" w:rsidRDefault="00263CCE" w:rsidP="00F76190">
            <w:pPr>
              <w:spacing w:line="240" w:lineRule="auto"/>
              <w:jc w:val="right"/>
              <w:rPr>
                <w:rFonts w:ascii="Arial" w:hAnsi="Arial" w:cs="Arial"/>
                <w:color w:val="000000"/>
                <w:sz w:val="28"/>
                <w:szCs w:val="28"/>
              </w:rPr>
            </w:pPr>
            <w:r w:rsidRPr="0063546D">
              <w:rPr>
                <w:rFonts w:ascii="Arial" w:hAnsi="Arial" w:cs="Arial"/>
                <w:color w:val="000000"/>
                <w:sz w:val="28"/>
                <w:szCs w:val="28"/>
              </w:rPr>
              <w:t>8</w:t>
            </w:r>
            <w:r w:rsidRPr="0063546D">
              <w:rPr>
                <w:rFonts w:ascii="Arial" w:hAnsi="Arial" w:cs="Arial"/>
                <w:color w:val="000000"/>
                <w:sz w:val="28"/>
                <w:szCs w:val="28"/>
                <w:rtl/>
              </w:rPr>
              <w:t>.</w:t>
            </w:r>
            <w:r w:rsidRPr="0063546D">
              <w:rPr>
                <w:rFonts w:ascii="Arial" w:hAnsi="Arial" w:cs="Arial"/>
                <w:color w:val="000000"/>
                <w:sz w:val="28"/>
                <w:szCs w:val="28"/>
              </w:rPr>
              <w:t>2</w:t>
            </w:r>
          </w:p>
        </w:tc>
      </w:tr>
      <w:tr w:rsidR="00263CCE" w:rsidRPr="0063546D" w:rsidTr="00F76190">
        <w:trPr>
          <w:trHeight w:val="282"/>
          <w:jc w:val="center"/>
        </w:trPr>
        <w:tc>
          <w:tcPr>
            <w:tcW w:w="920" w:type="dxa"/>
            <w:shd w:val="clear" w:color="auto" w:fill="auto"/>
            <w:hideMark/>
          </w:tcPr>
          <w:p w:rsidR="00263CCE" w:rsidRPr="0063546D" w:rsidRDefault="00263CCE" w:rsidP="00F76190">
            <w:pPr>
              <w:spacing w:line="240" w:lineRule="auto"/>
              <w:rPr>
                <w:rFonts w:ascii="Arial" w:hAnsi="Arial" w:cs="Arial"/>
                <w:color w:val="000000"/>
                <w:sz w:val="28"/>
                <w:szCs w:val="28"/>
              </w:rPr>
            </w:pPr>
            <w:r w:rsidRPr="0063546D">
              <w:rPr>
                <w:rFonts w:ascii="Arial" w:hAnsi="Arial" w:cs="Arial"/>
                <w:color w:val="000000"/>
                <w:sz w:val="28"/>
                <w:szCs w:val="28"/>
              </w:rPr>
              <w:t>2008</w:t>
            </w:r>
          </w:p>
        </w:tc>
        <w:tc>
          <w:tcPr>
            <w:tcW w:w="1140" w:type="dxa"/>
            <w:shd w:val="clear" w:color="auto" w:fill="auto"/>
            <w:noWrap/>
            <w:hideMark/>
          </w:tcPr>
          <w:p w:rsidR="00263CCE" w:rsidRPr="0063546D" w:rsidRDefault="00263CCE" w:rsidP="00F76190">
            <w:pPr>
              <w:spacing w:line="240" w:lineRule="auto"/>
              <w:jc w:val="right"/>
              <w:rPr>
                <w:rFonts w:ascii="Arial" w:hAnsi="Arial" w:cs="Arial"/>
                <w:color w:val="000000"/>
                <w:sz w:val="28"/>
                <w:szCs w:val="28"/>
              </w:rPr>
            </w:pPr>
            <w:r w:rsidRPr="0063546D">
              <w:rPr>
                <w:rFonts w:ascii="Arial" w:hAnsi="Arial" w:cs="Arial"/>
                <w:color w:val="000000"/>
                <w:sz w:val="28"/>
                <w:szCs w:val="28"/>
              </w:rPr>
              <w:t>214</w:t>
            </w:r>
          </w:p>
        </w:tc>
        <w:tc>
          <w:tcPr>
            <w:tcW w:w="1000" w:type="dxa"/>
            <w:shd w:val="clear" w:color="auto" w:fill="auto"/>
            <w:noWrap/>
            <w:hideMark/>
          </w:tcPr>
          <w:p w:rsidR="00263CCE" w:rsidRPr="0063546D" w:rsidRDefault="00263CCE" w:rsidP="00F76190">
            <w:pPr>
              <w:spacing w:line="240" w:lineRule="auto"/>
              <w:jc w:val="right"/>
              <w:rPr>
                <w:rFonts w:ascii="Arial" w:hAnsi="Arial" w:cs="Arial"/>
                <w:color w:val="000000"/>
                <w:sz w:val="28"/>
                <w:szCs w:val="28"/>
              </w:rPr>
            </w:pPr>
            <w:r w:rsidRPr="0063546D">
              <w:rPr>
                <w:rFonts w:ascii="Arial" w:hAnsi="Arial" w:cs="Arial"/>
                <w:color w:val="000000"/>
                <w:sz w:val="28"/>
                <w:szCs w:val="28"/>
              </w:rPr>
              <w:t>37</w:t>
            </w:r>
            <w:r w:rsidRPr="0063546D">
              <w:rPr>
                <w:rFonts w:ascii="Arial" w:hAnsi="Arial" w:cs="Arial"/>
                <w:color w:val="000000"/>
                <w:sz w:val="28"/>
                <w:szCs w:val="28"/>
                <w:rtl/>
              </w:rPr>
              <w:t>.</w:t>
            </w:r>
            <w:r w:rsidRPr="0063546D">
              <w:rPr>
                <w:rFonts w:ascii="Arial" w:hAnsi="Arial" w:cs="Arial"/>
                <w:color w:val="000000"/>
                <w:sz w:val="28"/>
                <w:szCs w:val="28"/>
              </w:rPr>
              <w:t>3</w:t>
            </w:r>
          </w:p>
        </w:tc>
      </w:tr>
      <w:tr w:rsidR="00263CCE" w:rsidRPr="0063546D" w:rsidTr="00F76190">
        <w:trPr>
          <w:trHeight w:val="282"/>
          <w:jc w:val="center"/>
        </w:trPr>
        <w:tc>
          <w:tcPr>
            <w:tcW w:w="920" w:type="dxa"/>
            <w:shd w:val="clear" w:color="auto" w:fill="auto"/>
            <w:hideMark/>
          </w:tcPr>
          <w:p w:rsidR="00263CCE" w:rsidRPr="0063546D" w:rsidRDefault="00263CCE" w:rsidP="00F76190">
            <w:pPr>
              <w:spacing w:line="240" w:lineRule="auto"/>
              <w:rPr>
                <w:rFonts w:ascii="Arial" w:hAnsi="Arial" w:cs="Arial"/>
                <w:color w:val="000000"/>
                <w:sz w:val="28"/>
                <w:szCs w:val="28"/>
              </w:rPr>
            </w:pPr>
            <w:r w:rsidRPr="0063546D">
              <w:rPr>
                <w:rFonts w:ascii="Arial" w:hAnsi="Arial" w:cs="Arial"/>
                <w:color w:val="000000"/>
                <w:sz w:val="28"/>
                <w:szCs w:val="28"/>
              </w:rPr>
              <w:t>2009</w:t>
            </w:r>
          </w:p>
        </w:tc>
        <w:tc>
          <w:tcPr>
            <w:tcW w:w="1140" w:type="dxa"/>
            <w:shd w:val="clear" w:color="auto" w:fill="auto"/>
            <w:noWrap/>
            <w:hideMark/>
          </w:tcPr>
          <w:p w:rsidR="00263CCE" w:rsidRPr="0063546D" w:rsidRDefault="00263CCE" w:rsidP="00F76190">
            <w:pPr>
              <w:spacing w:line="240" w:lineRule="auto"/>
              <w:jc w:val="right"/>
              <w:rPr>
                <w:rFonts w:ascii="Arial" w:hAnsi="Arial" w:cs="Arial"/>
                <w:color w:val="000000"/>
                <w:sz w:val="28"/>
                <w:szCs w:val="28"/>
              </w:rPr>
            </w:pPr>
            <w:r w:rsidRPr="0063546D">
              <w:rPr>
                <w:rFonts w:ascii="Arial" w:hAnsi="Arial" w:cs="Arial"/>
                <w:color w:val="000000"/>
                <w:sz w:val="28"/>
                <w:szCs w:val="28"/>
              </w:rPr>
              <w:t>312</w:t>
            </w:r>
          </w:p>
        </w:tc>
        <w:tc>
          <w:tcPr>
            <w:tcW w:w="1000" w:type="dxa"/>
            <w:shd w:val="clear" w:color="auto" w:fill="auto"/>
            <w:noWrap/>
            <w:hideMark/>
          </w:tcPr>
          <w:p w:rsidR="00263CCE" w:rsidRPr="0063546D" w:rsidRDefault="00263CCE" w:rsidP="00F76190">
            <w:pPr>
              <w:spacing w:line="240" w:lineRule="auto"/>
              <w:jc w:val="right"/>
              <w:rPr>
                <w:rFonts w:ascii="Arial" w:hAnsi="Arial" w:cs="Arial"/>
                <w:color w:val="000000"/>
                <w:sz w:val="28"/>
                <w:szCs w:val="28"/>
              </w:rPr>
            </w:pPr>
            <w:r w:rsidRPr="0063546D">
              <w:rPr>
                <w:rFonts w:ascii="Arial" w:hAnsi="Arial" w:cs="Arial"/>
                <w:color w:val="000000"/>
                <w:sz w:val="28"/>
                <w:szCs w:val="28"/>
              </w:rPr>
              <w:t>54</w:t>
            </w:r>
            <w:r w:rsidRPr="0063546D">
              <w:rPr>
                <w:rFonts w:ascii="Arial" w:hAnsi="Arial" w:cs="Arial"/>
                <w:color w:val="000000"/>
                <w:sz w:val="28"/>
                <w:szCs w:val="28"/>
                <w:rtl/>
              </w:rPr>
              <w:t>.</w:t>
            </w:r>
            <w:r w:rsidRPr="0063546D">
              <w:rPr>
                <w:rFonts w:ascii="Arial" w:hAnsi="Arial" w:cs="Arial"/>
                <w:color w:val="000000"/>
                <w:sz w:val="28"/>
                <w:szCs w:val="28"/>
              </w:rPr>
              <w:t>5</w:t>
            </w:r>
          </w:p>
        </w:tc>
      </w:tr>
      <w:tr w:rsidR="00263CCE" w:rsidRPr="0063546D" w:rsidTr="00F76190">
        <w:trPr>
          <w:trHeight w:val="282"/>
          <w:jc w:val="center"/>
        </w:trPr>
        <w:tc>
          <w:tcPr>
            <w:tcW w:w="920" w:type="dxa"/>
            <w:shd w:val="clear" w:color="auto" w:fill="auto"/>
            <w:hideMark/>
          </w:tcPr>
          <w:p w:rsidR="00263CCE" w:rsidRPr="0063546D" w:rsidRDefault="00263CCE" w:rsidP="00F76190">
            <w:pPr>
              <w:spacing w:line="240" w:lineRule="auto"/>
              <w:rPr>
                <w:rFonts w:ascii="Arial" w:hAnsi="Arial" w:cs="Arial"/>
                <w:color w:val="000000"/>
                <w:sz w:val="28"/>
                <w:szCs w:val="28"/>
              </w:rPr>
            </w:pPr>
            <w:r w:rsidRPr="0063546D">
              <w:rPr>
                <w:rFonts w:ascii="Arial" w:hAnsi="Arial" w:cs="Arial"/>
                <w:color w:val="000000"/>
                <w:sz w:val="28"/>
                <w:szCs w:val="28"/>
              </w:rPr>
              <w:t>Total</w:t>
            </w:r>
          </w:p>
        </w:tc>
        <w:tc>
          <w:tcPr>
            <w:tcW w:w="1140" w:type="dxa"/>
            <w:shd w:val="clear" w:color="auto" w:fill="auto"/>
            <w:noWrap/>
            <w:hideMark/>
          </w:tcPr>
          <w:p w:rsidR="00263CCE" w:rsidRPr="0063546D" w:rsidRDefault="00263CCE" w:rsidP="00F76190">
            <w:pPr>
              <w:spacing w:line="240" w:lineRule="auto"/>
              <w:jc w:val="right"/>
              <w:rPr>
                <w:rFonts w:ascii="Arial" w:hAnsi="Arial" w:cs="Arial"/>
                <w:color w:val="000000"/>
                <w:sz w:val="28"/>
                <w:szCs w:val="28"/>
              </w:rPr>
            </w:pPr>
            <w:r w:rsidRPr="0063546D">
              <w:rPr>
                <w:rFonts w:ascii="Arial" w:hAnsi="Arial" w:cs="Arial"/>
                <w:color w:val="000000"/>
                <w:sz w:val="28"/>
                <w:szCs w:val="28"/>
              </w:rPr>
              <w:t>573</w:t>
            </w:r>
          </w:p>
        </w:tc>
        <w:tc>
          <w:tcPr>
            <w:tcW w:w="1000" w:type="dxa"/>
            <w:shd w:val="clear" w:color="auto" w:fill="auto"/>
            <w:noWrap/>
            <w:hideMark/>
          </w:tcPr>
          <w:p w:rsidR="00263CCE" w:rsidRPr="0063546D" w:rsidRDefault="00263CCE" w:rsidP="00F76190">
            <w:pPr>
              <w:spacing w:line="240" w:lineRule="auto"/>
              <w:jc w:val="right"/>
              <w:rPr>
                <w:rFonts w:ascii="Arial" w:hAnsi="Arial" w:cs="Arial"/>
                <w:color w:val="000000"/>
                <w:sz w:val="28"/>
                <w:szCs w:val="28"/>
              </w:rPr>
            </w:pPr>
            <w:r w:rsidRPr="0063546D">
              <w:rPr>
                <w:rFonts w:ascii="Arial" w:hAnsi="Arial" w:cs="Arial"/>
                <w:color w:val="000000"/>
                <w:sz w:val="28"/>
                <w:szCs w:val="28"/>
              </w:rPr>
              <w:t>100</w:t>
            </w:r>
            <w:r w:rsidRPr="0063546D">
              <w:rPr>
                <w:rFonts w:ascii="Arial" w:hAnsi="Arial" w:cs="Arial"/>
                <w:color w:val="000000"/>
                <w:sz w:val="28"/>
                <w:szCs w:val="28"/>
                <w:rtl/>
              </w:rPr>
              <w:t>.</w:t>
            </w:r>
            <w:r w:rsidRPr="0063546D">
              <w:rPr>
                <w:rFonts w:ascii="Arial" w:hAnsi="Arial" w:cs="Arial"/>
                <w:color w:val="000000"/>
                <w:sz w:val="28"/>
                <w:szCs w:val="28"/>
              </w:rPr>
              <w:t>0</w:t>
            </w:r>
          </w:p>
        </w:tc>
      </w:tr>
    </w:tbl>
    <w:p w:rsidR="00263CCE" w:rsidRDefault="00263CCE" w:rsidP="00263CCE">
      <w:pPr>
        <w:rPr>
          <w:rtl/>
          <w:lang w:bidi="ar-LB"/>
        </w:rPr>
      </w:pPr>
    </w:p>
    <w:p w:rsidR="00263CCE" w:rsidRDefault="00263CCE" w:rsidP="00263CCE">
      <w:pPr>
        <w:rPr>
          <w:rtl/>
          <w:lang w:bidi="ar-LB"/>
        </w:rPr>
      </w:pPr>
    </w:p>
    <w:p w:rsidR="00263CCE" w:rsidRDefault="00263CCE" w:rsidP="00263CCE">
      <w:pPr>
        <w:rPr>
          <w:rtl/>
          <w:lang w:bidi="ar-LB"/>
        </w:rPr>
      </w:pPr>
    </w:p>
    <w:p w:rsidR="00263CCE" w:rsidRDefault="00263CCE" w:rsidP="00263CCE">
      <w:pPr>
        <w:rPr>
          <w:rtl/>
          <w:lang w:bidi="ar-LB"/>
        </w:rPr>
      </w:pPr>
    </w:p>
    <w:p w:rsidR="00263CCE" w:rsidRDefault="00263CCE" w:rsidP="00263CCE">
      <w:pPr>
        <w:jc w:val="center"/>
        <w:rPr>
          <w:rtl/>
          <w:lang w:bidi="ar-LB"/>
        </w:rPr>
      </w:pPr>
      <w:r w:rsidRPr="00802589">
        <w:rPr>
          <w:rFonts w:cs="Arial"/>
          <w:noProof/>
          <w:rtl/>
        </w:rPr>
        <w:drawing>
          <wp:inline distT="0" distB="0" distL="0" distR="0">
            <wp:extent cx="4151898" cy="3141712"/>
            <wp:effectExtent l="19050" t="0" r="20052" b="1538"/>
            <wp:docPr id="47"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63CCE" w:rsidRDefault="00263CCE" w:rsidP="00263CCE">
      <w:pPr>
        <w:rPr>
          <w:rtl/>
          <w:lang w:bidi="ar-LB"/>
        </w:rPr>
      </w:pPr>
    </w:p>
    <w:p w:rsidR="00263CCE" w:rsidRDefault="00263CCE" w:rsidP="00263CCE">
      <w:pPr>
        <w:rPr>
          <w:rtl/>
          <w:lang w:bidi="ar-LB"/>
        </w:rPr>
      </w:pPr>
    </w:p>
    <w:p w:rsidR="00263CCE" w:rsidRDefault="00263CCE" w:rsidP="00263CCE">
      <w:pPr>
        <w:rPr>
          <w:rtl/>
          <w:lang w:bidi="ar-LB"/>
        </w:rPr>
      </w:pPr>
    </w:p>
    <w:p w:rsidR="00263CCE" w:rsidRPr="006438BD" w:rsidRDefault="00263CCE" w:rsidP="00263CCE">
      <w:pPr>
        <w:rPr>
          <w:rFonts w:ascii="Arial" w:hAnsi="Arial" w:cs="Arial"/>
          <w:sz w:val="56"/>
          <w:szCs w:val="56"/>
          <w:rtl/>
          <w:lang w:bidi="ar-LB"/>
        </w:rPr>
      </w:pPr>
    </w:p>
    <w:p w:rsidR="00CB0BD3" w:rsidRDefault="00CB0BD3" w:rsidP="00CB0BD3">
      <w:pPr>
        <w:bidi w:val="0"/>
        <w:jc w:val="center"/>
        <w:rPr>
          <w:rFonts w:cs="Simplified Arabic"/>
          <w:sz w:val="32"/>
          <w:szCs w:val="32"/>
          <w:rtl/>
          <w:lang w:bidi="ar-SY"/>
        </w:rPr>
      </w:pPr>
    </w:p>
    <w:p w:rsidR="00CB0BD3" w:rsidRDefault="00CB0BD3" w:rsidP="00CB0BD3">
      <w:pPr>
        <w:bidi w:val="0"/>
        <w:jc w:val="center"/>
        <w:rPr>
          <w:rFonts w:cs="Simplified Arabic"/>
          <w:b/>
          <w:bCs/>
          <w:color w:val="000000" w:themeColor="text1"/>
          <w:sz w:val="40"/>
          <w:rtl/>
          <w:lang w:bidi="ar-SY"/>
        </w:rPr>
      </w:pPr>
      <w:r>
        <w:rPr>
          <w:rFonts w:cs="Simplified Arabic" w:hint="cs"/>
          <w:b/>
          <w:bCs/>
          <w:color w:val="000000" w:themeColor="text1"/>
          <w:sz w:val="40"/>
          <w:rtl/>
          <w:lang w:bidi="ar-SY"/>
        </w:rPr>
        <w:t xml:space="preserve">        </w:t>
      </w:r>
      <w:r w:rsidRPr="00DD7A3F">
        <w:rPr>
          <w:rFonts w:cs="Simplified Arabic" w:hint="cs"/>
          <w:b/>
          <w:bCs/>
          <w:color w:val="000000" w:themeColor="text1"/>
          <w:sz w:val="40"/>
          <w:rtl/>
          <w:lang w:bidi="ar-SY"/>
        </w:rPr>
        <w:t>النسبة الإصابة لكل مئة ألف نسمة</w:t>
      </w:r>
      <w:r w:rsidR="00A0581A" w:rsidRPr="00A0581A">
        <w:rPr>
          <w:rFonts w:cs="Simplified Arabic" w:hint="cs"/>
          <w:b/>
          <w:bCs/>
          <w:color w:val="000000" w:themeColor="text1"/>
          <w:sz w:val="48"/>
          <w:szCs w:val="48"/>
          <w:rtl/>
          <w:lang w:bidi="ar-SY"/>
        </w:rPr>
        <w:t>(سنوياً)</w:t>
      </w:r>
    </w:p>
    <w:p w:rsidR="00CB0BD3" w:rsidRDefault="00CB0BD3" w:rsidP="00CB0BD3">
      <w:pPr>
        <w:bidi w:val="0"/>
        <w:jc w:val="center"/>
        <w:rPr>
          <w:rFonts w:cs="Simplified Arabic"/>
          <w:sz w:val="32"/>
          <w:szCs w:val="32"/>
          <w:rtl/>
          <w:lang w:bidi="ar-SY"/>
        </w:rPr>
      </w:pPr>
    </w:p>
    <w:tbl>
      <w:tblPr>
        <w:tblStyle w:val="aff"/>
        <w:tblpPr w:leftFromText="180" w:rightFromText="180" w:vertAnchor="text" w:horzAnchor="margin" w:tblpXSpec="center" w:tblpY="673"/>
        <w:tblW w:w="8380" w:type="dxa"/>
        <w:tblLook w:val="04A0"/>
      </w:tblPr>
      <w:tblGrid>
        <w:gridCol w:w="2672"/>
        <w:gridCol w:w="2236"/>
        <w:gridCol w:w="1689"/>
        <w:gridCol w:w="1783"/>
      </w:tblGrid>
      <w:tr w:rsidR="00CB0BD3" w:rsidRPr="00FD039E" w:rsidTr="00CB0BD3">
        <w:trPr>
          <w:trHeight w:val="3944"/>
        </w:trPr>
        <w:tc>
          <w:tcPr>
            <w:tcW w:w="0" w:type="auto"/>
          </w:tcPr>
          <w:p w:rsidR="00CB0BD3" w:rsidRPr="00FD039E" w:rsidRDefault="00CB0BD3" w:rsidP="00CB0BD3">
            <w:pPr>
              <w:bidi w:val="0"/>
              <w:jc w:val="center"/>
              <w:rPr>
                <w:rFonts w:cs="Simplified Arabic"/>
                <w:sz w:val="56"/>
                <w:szCs w:val="56"/>
                <w:lang w:bidi="ar-SY"/>
              </w:rPr>
            </w:pPr>
            <w:r w:rsidRPr="00FD039E">
              <w:rPr>
                <w:rFonts w:cs="Simplified Arabic" w:hint="cs"/>
                <w:b/>
                <w:bCs/>
                <w:color w:val="000000" w:themeColor="text1"/>
                <w:sz w:val="56"/>
                <w:szCs w:val="56"/>
                <w:rtl/>
                <w:lang w:bidi="ar-SY"/>
              </w:rPr>
              <w:t>النسبة لكل مئة ألف (سنوياً)</w:t>
            </w:r>
          </w:p>
        </w:tc>
        <w:tc>
          <w:tcPr>
            <w:tcW w:w="0" w:type="auto"/>
          </w:tcPr>
          <w:p w:rsidR="00CB0BD3" w:rsidRPr="00FD039E" w:rsidRDefault="00CB0BD3" w:rsidP="00CB0BD3">
            <w:pPr>
              <w:bidi w:val="0"/>
              <w:jc w:val="center"/>
              <w:rPr>
                <w:rFonts w:cs="Simplified Arabic"/>
                <w:sz w:val="56"/>
                <w:szCs w:val="56"/>
                <w:lang w:bidi="ar-SY"/>
              </w:rPr>
            </w:pPr>
            <w:r w:rsidRPr="00FD039E">
              <w:rPr>
                <w:rFonts w:cs="Simplified Arabic" w:hint="cs"/>
                <w:b/>
                <w:bCs/>
                <w:color w:val="000000" w:themeColor="text1"/>
                <w:sz w:val="56"/>
                <w:szCs w:val="56"/>
                <w:rtl/>
                <w:lang w:bidi="ar-SY"/>
              </w:rPr>
              <w:t>عدد السكان بالآلاف</w:t>
            </w:r>
          </w:p>
        </w:tc>
        <w:tc>
          <w:tcPr>
            <w:tcW w:w="1689" w:type="dxa"/>
          </w:tcPr>
          <w:p w:rsidR="00CB0BD3" w:rsidRPr="00FD039E" w:rsidRDefault="00CB0BD3" w:rsidP="00CB0BD3">
            <w:pPr>
              <w:bidi w:val="0"/>
              <w:jc w:val="center"/>
              <w:rPr>
                <w:rFonts w:cs="Simplified Arabic"/>
                <w:sz w:val="56"/>
                <w:szCs w:val="56"/>
                <w:lang w:bidi="ar-SY"/>
              </w:rPr>
            </w:pPr>
            <w:r w:rsidRPr="00FD039E">
              <w:rPr>
                <w:rFonts w:cs="Simplified Arabic" w:hint="cs"/>
                <w:b/>
                <w:bCs/>
                <w:color w:val="000000" w:themeColor="text1"/>
                <w:sz w:val="56"/>
                <w:szCs w:val="56"/>
                <w:rtl/>
                <w:lang w:bidi="ar-SY"/>
              </w:rPr>
              <w:t>عدد المرضى</w:t>
            </w:r>
          </w:p>
        </w:tc>
        <w:tc>
          <w:tcPr>
            <w:tcW w:w="1783" w:type="dxa"/>
          </w:tcPr>
          <w:p w:rsidR="00CB0BD3" w:rsidRPr="00D148FB" w:rsidRDefault="00D148FB" w:rsidP="00CB0BD3">
            <w:pPr>
              <w:bidi w:val="0"/>
              <w:jc w:val="center"/>
              <w:rPr>
                <w:rFonts w:cs="Simplified Arabic"/>
                <w:sz w:val="56"/>
                <w:szCs w:val="56"/>
                <w:rtl/>
                <w:lang w:val="en-GB"/>
              </w:rPr>
            </w:pPr>
            <w:r>
              <w:rPr>
                <w:rFonts w:cs="Simplified Arabic" w:hint="cs"/>
                <w:sz w:val="56"/>
                <w:szCs w:val="56"/>
                <w:rtl/>
                <w:lang w:val="en-GB"/>
              </w:rPr>
              <w:t>العا</w:t>
            </w:r>
            <w:r w:rsidRPr="00FD039E">
              <w:rPr>
                <w:rFonts w:cs="Simplified Arabic" w:hint="cs"/>
                <w:b/>
                <w:bCs/>
                <w:color w:val="000000" w:themeColor="text1"/>
                <w:sz w:val="56"/>
                <w:szCs w:val="56"/>
                <w:rtl/>
                <w:lang w:bidi="ar-SY"/>
              </w:rPr>
              <w:t>م</w:t>
            </w:r>
          </w:p>
        </w:tc>
      </w:tr>
      <w:tr w:rsidR="00CB0BD3" w:rsidRPr="00FD039E" w:rsidTr="00CB0BD3">
        <w:trPr>
          <w:trHeight w:val="1287"/>
        </w:trPr>
        <w:tc>
          <w:tcPr>
            <w:tcW w:w="0" w:type="auto"/>
          </w:tcPr>
          <w:p w:rsidR="00CB0BD3" w:rsidRPr="00FD039E" w:rsidRDefault="00CB0BD3" w:rsidP="00CB0BD3">
            <w:pPr>
              <w:bidi w:val="0"/>
              <w:jc w:val="center"/>
              <w:rPr>
                <w:rFonts w:cs="Simplified Arabic"/>
                <w:sz w:val="56"/>
                <w:szCs w:val="56"/>
                <w:lang w:bidi="ar-SY"/>
              </w:rPr>
            </w:pPr>
            <w:r w:rsidRPr="00FD039E">
              <w:rPr>
                <w:rFonts w:cs="Simplified Arabic" w:hint="cs"/>
                <w:sz w:val="56"/>
                <w:szCs w:val="56"/>
                <w:rtl/>
                <w:lang w:bidi="ar-SY"/>
              </w:rPr>
              <w:t>0.24</w:t>
            </w:r>
          </w:p>
        </w:tc>
        <w:tc>
          <w:tcPr>
            <w:tcW w:w="0" w:type="auto"/>
          </w:tcPr>
          <w:p w:rsidR="00CB0BD3" w:rsidRPr="00FD039E" w:rsidRDefault="00CB0BD3" w:rsidP="00CB0BD3">
            <w:pPr>
              <w:bidi w:val="0"/>
              <w:jc w:val="center"/>
              <w:rPr>
                <w:rFonts w:cs="Simplified Arabic"/>
                <w:sz w:val="56"/>
                <w:szCs w:val="56"/>
                <w:lang w:bidi="ar-SY"/>
              </w:rPr>
            </w:pPr>
            <w:r w:rsidRPr="00FD039E">
              <w:rPr>
                <w:rFonts w:cs="Simplified Arabic" w:hint="cs"/>
                <w:sz w:val="56"/>
                <w:szCs w:val="56"/>
                <w:rtl/>
                <w:lang w:bidi="ar-SY"/>
              </w:rPr>
              <w:t>19880</w:t>
            </w:r>
          </w:p>
        </w:tc>
        <w:tc>
          <w:tcPr>
            <w:tcW w:w="1689" w:type="dxa"/>
          </w:tcPr>
          <w:p w:rsidR="00CB0BD3" w:rsidRPr="00FD039E" w:rsidRDefault="00CB0BD3" w:rsidP="00CB0BD3">
            <w:pPr>
              <w:bidi w:val="0"/>
              <w:jc w:val="center"/>
              <w:rPr>
                <w:rFonts w:cs="Simplified Arabic"/>
                <w:sz w:val="56"/>
                <w:szCs w:val="56"/>
                <w:lang w:bidi="ar-SY"/>
              </w:rPr>
            </w:pPr>
            <w:r w:rsidRPr="00FD039E">
              <w:rPr>
                <w:rFonts w:cs="Simplified Arabic" w:hint="cs"/>
                <w:sz w:val="56"/>
                <w:szCs w:val="56"/>
                <w:rtl/>
                <w:lang w:bidi="ar-SY"/>
              </w:rPr>
              <w:t>47</w:t>
            </w:r>
          </w:p>
        </w:tc>
        <w:tc>
          <w:tcPr>
            <w:tcW w:w="1783" w:type="dxa"/>
          </w:tcPr>
          <w:p w:rsidR="00CB0BD3" w:rsidRPr="00FD039E" w:rsidRDefault="00CB0BD3" w:rsidP="00CB0BD3">
            <w:pPr>
              <w:bidi w:val="0"/>
              <w:jc w:val="center"/>
              <w:rPr>
                <w:rFonts w:cs="Simplified Arabic"/>
                <w:sz w:val="56"/>
                <w:szCs w:val="56"/>
                <w:lang w:bidi="ar-SY"/>
              </w:rPr>
            </w:pPr>
            <w:r w:rsidRPr="00FD039E">
              <w:rPr>
                <w:rFonts w:cs="Simplified Arabic" w:hint="cs"/>
                <w:sz w:val="56"/>
                <w:szCs w:val="56"/>
                <w:rtl/>
                <w:lang w:bidi="ar-SY"/>
              </w:rPr>
              <w:t>2007</w:t>
            </w:r>
          </w:p>
        </w:tc>
      </w:tr>
      <w:tr w:rsidR="00CB0BD3" w:rsidRPr="00FD039E" w:rsidTr="00CB0BD3">
        <w:trPr>
          <w:trHeight w:val="1287"/>
        </w:trPr>
        <w:tc>
          <w:tcPr>
            <w:tcW w:w="0" w:type="auto"/>
          </w:tcPr>
          <w:p w:rsidR="00CB0BD3" w:rsidRPr="00FD039E" w:rsidRDefault="00CB0BD3" w:rsidP="00CB0BD3">
            <w:pPr>
              <w:bidi w:val="0"/>
              <w:jc w:val="center"/>
              <w:rPr>
                <w:rFonts w:cs="Simplified Arabic"/>
                <w:sz w:val="56"/>
                <w:szCs w:val="56"/>
                <w:lang w:bidi="ar-SY"/>
              </w:rPr>
            </w:pPr>
            <w:r w:rsidRPr="00FD039E">
              <w:rPr>
                <w:rFonts w:cs="Simplified Arabic" w:hint="cs"/>
                <w:sz w:val="56"/>
                <w:szCs w:val="56"/>
                <w:rtl/>
                <w:lang w:bidi="ar-SY"/>
              </w:rPr>
              <w:t>1.05</w:t>
            </w:r>
          </w:p>
        </w:tc>
        <w:tc>
          <w:tcPr>
            <w:tcW w:w="0" w:type="auto"/>
          </w:tcPr>
          <w:p w:rsidR="00CB0BD3" w:rsidRPr="00FD039E" w:rsidRDefault="00CB0BD3" w:rsidP="00CB0BD3">
            <w:pPr>
              <w:bidi w:val="0"/>
              <w:jc w:val="center"/>
              <w:rPr>
                <w:rFonts w:cs="Simplified Arabic"/>
                <w:sz w:val="56"/>
                <w:szCs w:val="56"/>
                <w:lang w:bidi="ar-SY"/>
              </w:rPr>
            </w:pPr>
            <w:r w:rsidRPr="00FD039E">
              <w:rPr>
                <w:rFonts w:cs="Simplified Arabic" w:hint="cs"/>
                <w:sz w:val="56"/>
                <w:szCs w:val="56"/>
                <w:rtl/>
                <w:lang w:bidi="ar-SY"/>
              </w:rPr>
              <w:t>20280</w:t>
            </w:r>
          </w:p>
        </w:tc>
        <w:tc>
          <w:tcPr>
            <w:tcW w:w="1689" w:type="dxa"/>
          </w:tcPr>
          <w:p w:rsidR="00CB0BD3" w:rsidRPr="00FD039E" w:rsidRDefault="00CB0BD3" w:rsidP="00CB0BD3">
            <w:pPr>
              <w:bidi w:val="0"/>
              <w:jc w:val="center"/>
              <w:rPr>
                <w:rFonts w:cs="Simplified Arabic"/>
                <w:sz w:val="56"/>
                <w:szCs w:val="56"/>
                <w:lang w:bidi="ar-SY"/>
              </w:rPr>
            </w:pPr>
            <w:r w:rsidRPr="00FD039E">
              <w:rPr>
                <w:rFonts w:cs="Simplified Arabic" w:hint="cs"/>
                <w:sz w:val="56"/>
                <w:szCs w:val="56"/>
                <w:rtl/>
                <w:lang w:bidi="ar-SY"/>
              </w:rPr>
              <w:t>214</w:t>
            </w:r>
          </w:p>
        </w:tc>
        <w:tc>
          <w:tcPr>
            <w:tcW w:w="1783" w:type="dxa"/>
          </w:tcPr>
          <w:p w:rsidR="00CB0BD3" w:rsidRPr="00FD039E" w:rsidRDefault="00CB0BD3" w:rsidP="00CB0BD3">
            <w:pPr>
              <w:bidi w:val="0"/>
              <w:jc w:val="center"/>
              <w:rPr>
                <w:rFonts w:cs="Simplified Arabic"/>
                <w:sz w:val="56"/>
                <w:szCs w:val="56"/>
                <w:lang w:bidi="ar-SY"/>
              </w:rPr>
            </w:pPr>
            <w:r w:rsidRPr="00FD039E">
              <w:rPr>
                <w:rFonts w:cs="Simplified Arabic" w:hint="cs"/>
                <w:sz w:val="56"/>
                <w:szCs w:val="56"/>
                <w:rtl/>
                <w:lang w:bidi="ar-SY"/>
              </w:rPr>
              <w:t>2008</w:t>
            </w:r>
          </w:p>
        </w:tc>
      </w:tr>
      <w:tr w:rsidR="00CB0BD3" w:rsidRPr="00FD039E" w:rsidTr="00CB0BD3">
        <w:trPr>
          <w:trHeight w:val="1287"/>
        </w:trPr>
        <w:tc>
          <w:tcPr>
            <w:tcW w:w="0" w:type="auto"/>
          </w:tcPr>
          <w:p w:rsidR="00CB0BD3" w:rsidRPr="00FD039E" w:rsidRDefault="00CB0BD3" w:rsidP="00CB0BD3">
            <w:pPr>
              <w:bidi w:val="0"/>
              <w:jc w:val="center"/>
              <w:rPr>
                <w:rFonts w:cs="Simplified Arabic"/>
                <w:sz w:val="56"/>
                <w:szCs w:val="56"/>
                <w:lang w:bidi="ar-SY"/>
              </w:rPr>
            </w:pPr>
            <w:r w:rsidRPr="00FD039E">
              <w:rPr>
                <w:rFonts w:cs="Simplified Arabic" w:hint="cs"/>
                <w:sz w:val="56"/>
                <w:szCs w:val="56"/>
                <w:rtl/>
                <w:lang w:bidi="ar-SY"/>
              </w:rPr>
              <w:t>1.52</w:t>
            </w:r>
          </w:p>
        </w:tc>
        <w:tc>
          <w:tcPr>
            <w:tcW w:w="0" w:type="auto"/>
          </w:tcPr>
          <w:p w:rsidR="00CB0BD3" w:rsidRPr="00FD039E" w:rsidRDefault="00CB0BD3" w:rsidP="00CB0BD3">
            <w:pPr>
              <w:bidi w:val="0"/>
              <w:jc w:val="center"/>
              <w:rPr>
                <w:rFonts w:cs="Simplified Arabic"/>
                <w:sz w:val="56"/>
                <w:szCs w:val="56"/>
                <w:lang w:bidi="ar-SY"/>
              </w:rPr>
            </w:pPr>
            <w:r w:rsidRPr="00FD039E">
              <w:rPr>
                <w:rFonts w:cs="Simplified Arabic" w:hint="cs"/>
                <w:sz w:val="56"/>
                <w:szCs w:val="56"/>
                <w:rtl/>
                <w:lang w:bidi="ar-SY"/>
              </w:rPr>
              <w:t>20480</w:t>
            </w:r>
          </w:p>
        </w:tc>
        <w:tc>
          <w:tcPr>
            <w:tcW w:w="1689" w:type="dxa"/>
          </w:tcPr>
          <w:p w:rsidR="00CB0BD3" w:rsidRPr="00FD039E" w:rsidRDefault="00CB0BD3" w:rsidP="00CB0BD3">
            <w:pPr>
              <w:bidi w:val="0"/>
              <w:jc w:val="center"/>
              <w:rPr>
                <w:rFonts w:cs="Simplified Arabic"/>
                <w:sz w:val="56"/>
                <w:szCs w:val="56"/>
                <w:lang w:bidi="ar-SY"/>
              </w:rPr>
            </w:pPr>
            <w:r w:rsidRPr="00FD039E">
              <w:rPr>
                <w:rFonts w:cs="Simplified Arabic" w:hint="cs"/>
                <w:sz w:val="56"/>
                <w:szCs w:val="56"/>
                <w:rtl/>
                <w:lang w:bidi="ar-SY"/>
              </w:rPr>
              <w:t>312</w:t>
            </w:r>
          </w:p>
        </w:tc>
        <w:tc>
          <w:tcPr>
            <w:tcW w:w="1783" w:type="dxa"/>
          </w:tcPr>
          <w:p w:rsidR="00CB0BD3" w:rsidRPr="00FD039E" w:rsidRDefault="00CB0BD3" w:rsidP="00CB0BD3">
            <w:pPr>
              <w:bidi w:val="0"/>
              <w:jc w:val="center"/>
              <w:rPr>
                <w:rFonts w:cs="Simplified Arabic"/>
                <w:sz w:val="56"/>
                <w:szCs w:val="56"/>
                <w:lang w:bidi="ar-SY"/>
              </w:rPr>
            </w:pPr>
            <w:r w:rsidRPr="00FD039E">
              <w:rPr>
                <w:rFonts w:cs="Simplified Arabic" w:hint="cs"/>
                <w:sz w:val="56"/>
                <w:szCs w:val="56"/>
                <w:rtl/>
                <w:lang w:bidi="ar-SY"/>
              </w:rPr>
              <w:t>2009</w:t>
            </w:r>
          </w:p>
        </w:tc>
      </w:tr>
      <w:tr w:rsidR="00CB0BD3" w:rsidRPr="00FD039E" w:rsidTr="00CB0BD3">
        <w:trPr>
          <w:trHeight w:val="1328"/>
        </w:trPr>
        <w:tc>
          <w:tcPr>
            <w:tcW w:w="0" w:type="auto"/>
          </w:tcPr>
          <w:p w:rsidR="00CB0BD3" w:rsidRPr="00FD039E" w:rsidRDefault="00CB0BD3" w:rsidP="00CB0BD3">
            <w:pPr>
              <w:bidi w:val="0"/>
              <w:jc w:val="center"/>
              <w:rPr>
                <w:rFonts w:cs="Simplified Arabic"/>
                <w:sz w:val="56"/>
                <w:szCs w:val="56"/>
                <w:lang w:bidi="ar-SY"/>
              </w:rPr>
            </w:pPr>
            <w:r w:rsidRPr="00FD039E">
              <w:rPr>
                <w:rFonts w:cs="Simplified Arabic" w:hint="cs"/>
                <w:sz w:val="56"/>
                <w:szCs w:val="56"/>
                <w:rtl/>
                <w:lang w:bidi="ar-SY"/>
              </w:rPr>
              <w:t>0.94</w:t>
            </w:r>
          </w:p>
        </w:tc>
        <w:tc>
          <w:tcPr>
            <w:tcW w:w="0" w:type="auto"/>
          </w:tcPr>
          <w:p w:rsidR="00CB0BD3" w:rsidRPr="00FD039E" w:rsidRDefault="00CB0BD3" w:rsidP="00CB0BD3">
            <w:pPr>
              <w:bidi w:val="0"/>
              <w:jc w:val="center"/>
              <w:rPr>
                <w:rFonts w:cs="Simplified Arabic"/>
                <w:sz w:val="56"/>
                <w:szCs w:val="56"/>
                <w:lang w:bidi="ar-SY"/>
              </w:rPr>
            </w:pPr>
            <w:r w:rsidRPr="00FD039E">
              <w:rPr>
                <w:rFonts w:cs="Simplified Arabic" w:hint="cs"/>
                <w:sz w:val="56"/>
                <w:szCs w:val="56"/>
                <w:rtl/>
                <w:lang w:bidi="ar-SY"/>
              </w:rPr>
              <w:t>20280</w:t>
            </w:r>
          </w:p>
        </w:tc>
        <w:tc>
          <w:tcPr>
            <w:tcW w:w="1689" w:type="dxa"/>
          </w:tcPr>
          <w:p w:rsidR="00CB0BD3" w:rsidRPr="00FD039E" w:rsidRDefault="00CB0BD3" w:rsidP="00CB0BD3">
            <w:pPr>
              <w:bidi w:val="0"/>
              <w:jc w:val="center"/>
              <w:rPr>
                <w:rFonts w:cs="Simplified Arabic"/>
                <w:sz w:val="56"/>
                <w:szCs w:val="56"/>
                <w:lang w:bidi="ar-SY"/>
              </w:rPr>
            </w:pPr>
            <w:r w:rsidRPr="00FD039E">
              <w:rPr>
                <w:rFonts w:cs="Simplified Arabic" w:hint="cs"/>
                <w:sz w:val="56"/>
                <w:szCs w:val="56"/>
                <w:rtl/>
                <w:lang w:bidi="ar-SY"/>
              </w:rPr>
              <w:t>573</w:t>
            </w:r>
          </w:p>
        </w:tc>
        <w:tc>
          <w:tcPr>
            <w:tcW w:w="1783" w:type="dxa"/>
          </w:tcPr>
          <w:p w:rsidR="00CB0BD3" w:rsidRPr="00FD039E" w:rsidRDefault="00CB0BD3" w:rsidP="00CB0BD3">
            <w:pPr>
              <w:bidi w:val="0"/>
              <w:jc w:val="center"/>
              <w:rPr>
                <w:rFonts w:cs="Simplified Arabic"/>
                <w:sz w:val="56"/>
                <w:szCs w:val="56"/>
                <w:lang w:bidi="ar-SY"/>
              </w:rPr>
            </w:pPr>
            <w:r w:rsidRPr="00FD039E">
              <w:rPr>
                <w:rFonts w:cs="Simplified Arabic" w:hint="cs"/>
                <w:b/>
                <w:bCs/>
                <w:sz w:val="56"/>
                <w:szCs w:val="56"/>
                <w:rtl/>
                <w:lang w:bidi="ar-SY"/>
              </w:rPr>
              <w:t>المجموع</w:t>
            </w:r>
          </w:p>
        </w:tc>
      </w:tr>
    </w:tbl>
    <w:p w:rsidR="00CB0BD3" w:rsidRDefault="00CB0BD3" w:rsidP="00CB0BD3">
      <w:pPr>
        <w:bidi w:val="0"/>
        <w:jc w:val="center"/>
        <w:rPr>
          <w:rFonts w:cs="Simplified Arabic"/>
          <w:sz w:val="32"/>
          <w:szCs w:val="32"/>
          <w:rtl/>
          <w:lang w:bidi="ar-SY"/>
        </w:rPr>
      </w:pPr>
    </w:p>
    <w:p w:rsidR="00CB0BD3" w:rsidRDefault="00CB0BD3" w:rsidP="00CB0BD3">
      <w:pPr>
        <w:bidi w:val="0"/>
        <w:jc w:val="center"/>
        <w:rPr>
          <w:rFonts w:cs="Simplified Arabic"/>
          <w:sz w:val="32"/>
          <w:szCs w:val="32"/>
          <w:rtl/>
          <w:lang w:bidi="ar-SY"/>
        </w:rPr>
      </w:pPr>
    </w:p>
    <w:p w:rsidR="00CB0BD3" w:rsidRDefault="00CB0BD3" w:rsidP="00CB0BD3">
      <w:pPr>
        <w:bidi w:val="0"/>
        <w:jc w:val="center"/>
        <w:rPr>
          <w:rFonts w:cs="Simplified Arabic"/>
          <w:sz w:val="32"/>
          <w:szCs w:val="32"/>
          <w:rtl/>
          <w:lang w:bidi="ar-SY"/>
        </w:rPr>
      </w:pPr>
    </w:p>
    <w:p w:rsidR="003764EA" w:rsidRDefault="003764EA" w:rsidP="003764EA">
      <w:pPr>
        <w:rPr>
          <w:rtl/>
          <w:lang w:bidi="ar-LB"/>
        </w:rPr>
      </w:pPr>
    </w:p>
    <w:p w:rsidR="003764EA" w:rsidRDefault="003764EA" w:rsidP="003764EA">
      <w:pPr>
        <w:rPr>
          <w:rtl/>
          <w:lang w:bidi="ar-LB"/>
        </w:rPr>
      </w:pPr>
    </w:p>
    <w:p w:rsidR="003764EA" w:rsidRPr="00E06CC3" w:rsidRDefault="003764EA" w:rsidP="003764EA">
      <w:pPr>
        <w:pStyle w:val="afd"/>
        <w:numPr>
          <w:ilvl w:val="0"/>
          <w:numId w:val="23"/>
        </w:numPr>
        <w:spacing w:after="200"/>
        <w:rPr>
          <w:rFonts w:asciiTheme="minorBidi" w:hAnsiTheme="minorBidi" w:cstheme="minorBidi"/>
          <w:sz w:val="56"/>
          <w:szCs w:val="56"/>
          <w:rtl/>
          <w:lang w:bidi="ar-LB"/>
        </w:rPr>
      </w:pPr>
      <w:r w:rsidRPr="00E06CC3">
        <w:rPr>
          <w:rFonts w:asciiTheme="minorBidi" w:hAnsiTheme="minorBidi" w:cstheme="minorBidi"/>
          <w:sz w:val="56"/>
          <w:szCs w:val="56"/>
          <w:rtl/>
          <w:lang w:bidi="ar-LB"/>
        </w:rPr>
        <w:t>توزع العينة حسب محافظة :</w:t>
      </w:r>
    </w:p>
    <w:tbl>
      <w:tblPr>
        <w:bidiVisual/>
        <w:tblW w:w="3060" w:type="dxa"/>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
        <w:gridCol w:w="1140"/>
        <w:gridCol w:w="1000"/>
      </w:tblGrid>
      <w:tr w:rsidR="003764EA" w:rsidRPr="00FB6193" w:rsidTr="00F76190">
        <w:trPr>
          <w:trHeight w:val="499"/>
          <w:jc w:val="center"/>
        </w:trPr>
        <w:tc>
          <w:tcPr>
            <w:tcW w:w="920" w:type="dxa"/>
            <w:shd w:val="clear" w:color="auto" w:fill="auto"/>
            <w:noWrap/>
            <w:vAlign w:val="center"/>
            <w:hideMark/>
          </w:tcPr>
          <w:p w:rsidR="003764EA" w:rsidRPr="00FB6193" w:rsidRDefault="003764EA" w:rsidP="00F76190">
            <w:pPr>
              <w:spacing w:line="240" w:lineRule="auto"/>
              <w:jc w:val="center"/>
              <w:rPr>
                <w:rFonts w:ascii="Arial Bold" w:hAnsi="Arial Bold" w:cs="Arial"/>
                <w:b/>
                <w:bCs/>
                <w:color w:val="000000"/>
                <w:sz w:val="18"/>
                <w:szCs w:val="18"/>
              </w:rPr>
            </w:pPr>
            <w:r w:rsidRPr="00FB6193">
              <w:rPr>
                <w:rFonts w:ascii="Arial Bold" w:hAnsi="Arial Bold" w:cs="Arial"/>
                <w:b/>
                <w:bCs/>
                <w:color w:val="000000"/>
                <w:sz w:val="18"/>
                <w:szCs w:val="18"/>
              </w:rPr>
              <w:t> </w:t>
            </w:r>
          </w:p>
        </w:tc>
        <w:tc>
          <w:tcPr>
            <w:tcW w:w="1140" w:type="dxa"/>
            <w:shd w:val="clear" w:color="auto" w:fill="auto"/>
            <w:vAlign w:val="bottom"/>
            <w:hideMark/>
          </w:tcPr>
          <w:p w:rsidR="003764EA" w:rsidRPr="00FB6193" w:rsidRDefault="003764EA" w:rsidP="00F76190">
            <w:pPr>
              <w:spacing w:line="240" w:lineRule="auto"/>
              <w:jc w:val="center"/>
              <w:rPr>
                <w:rFonts w:ascii="Arial" w:hAnsi="Arial" w:cs="Arial"/>
                <w:color w:val="000000"/>
                <w:sz w:val="18"/>
                <w:szCs w:val="18"/>
              </w:rPr>
            </w:pPr>
            <w:r w:rsidRPr="00FB6193">
              <w:rPr>
                <w:rFonts w:ascii="Arial" w:hAnsi="Arial" w:cs="Arial"/>
                <w:color w:val="000000"/>
                <w:sz w:val="18"/>
                <w:szCs w:val="18"/>
              </w:rPr>
              <w:t>Frequency</w:t>
            </w:r>
          </w:p>
        </w:tc>
        <w:tc>
          <w:tcPr>
            <w:tcW w:w="1000" w:type="dxa"/>
            <w:shd w:val="clear" w:color="auto" w:fill="auto"/>
            <w:vAlign w:val="bottom"/>
            <w:hideMark/>
          </w:tcPr>
          <w:p w:rsidR="003764EA" w:rsidRPr="00FB6193" w:rsidRDefault="003764EA" w:rsidP="00F76190">
            <w:pPr>
              <w:spacing w:line="240" w:lineRule="auto"/>
              <w:jc w:val="center"/>
              <w:rPr>
                <w:rFonts w:ascii="Arial" w:hAnsi="Arial" w:cs="Arial"/>
                <w:color w:val="000000"/>
                <w:sz w:val="18"/>
                <w:szCs w:val="18"/>
              </w:rPr>
            </w:pPr>
            <w:r w:rsidRPr="00FB6193">
              <w:rPr>
                <w:rFonts w:ascii="Arial" w:hAnsi="Arial" w:cs="Arial"/>
                <w:color w:val="000000"/>
                <w:sz w:val="18"/>
                <w:szCs w:val="18"/>
              </w:rPr>
              <w:t>Percent</w:t>
            </w:r>
          </w:p>
        </w:tc>
      </w:tr>
      <w:tr w:rsidR="003764EA" w:rsidRPr="00FB6193" w:rsidTr="00F76190">
        <w:trPr>
          <w:trHeight w:val="282"/>
          <w:jc w:val="center"/>
        </w:trPr>
        <w:tc>
          <w:tcPr>
            <w:tcW w:w="920" w:type="dxa"/>
            <w:shd w:val="clear" w:color="auto" w:fill="auto"/>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tl/>
              </w:rPr>
              <w:t>دمشق</w:t>
            </w:r>
          </w:p>
        </w:tc>
        <w:tc>
          <w:tcPr>
            <w:tcW w:w="114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136</w:t>
            </w:r>
          </w:p>
        </w:tc>
        <w:tc>
          <w:tcPr>
            <w:tcW w:w="100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23</w:t>
            </w:r>
            <w:r w:rsidRPr="00FB6193">
              <w:rPr>
                <w:rFonts w:ascii="Arial" w:hAnsi="Arial" w:cs="Arial"/>
                <w:color w:val="000000"/>
                <w:sz w:val="18"/>
                <w:szCs w:val="18"/>
                <w:rtl/>
              </w:rPr>
              <w:t>.</w:t>
            </w:r>
            <w:r w:rsidRPr="00FB6193">
              <w:rPr>
                <w:rFonts w:ascii="Arial" w:hAnsi="Arial" w:cs="Arial"/>
                <w:color w:val="000000"/>
                <w:sz w:val="18"/>
                <w:szCs w:val="18"/>
              </w:rPr>
              <w:t>7</w:t>
            </w:r>
          </w:p>
        </w:tc>
      </w:tr>
      <w:tr w:rsidR="003764EA" w:rsidRPr="00FB6193" w:rsidTr="00F76190">
        <w:trPr>
          <w:trHeight w:val="282"/>
          <w:jc w:val="center"/>
        </w:trPr>
        <w:tc>
          <w:tcPr>
            <w:tcW w:w="920" w:type="dxa"/>
            <w:shd w:val="clear" w:color="auto" w:fill="auto"/>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tl/>
              </w:rPr>
              <w:t>ريف دمشق</w:t>
            </w:r>
          </w:p>
        </w:tc>
        <w:tc>
          <w:tcPr>
            <w:tcW w:w="114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3</w:t>
            </w:r>
          </w:p>
        </w:tc>
        <w:tc>
          <w:tcPr>
            <w:tcW w:w="100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tl/>
              </w:rPr>
              <w:t>.</w:t>
            </w:r>
            <w:r w:rsidRPr="00FB6193">
              <w:rPr>
                <w:rFonts w:ascii="Arial" w:hAnsi="Arial" w:cs="Arial"/>
                <w:color w:val="000000"/>
                <w:sz w:val="18"/>
                <w:szCs w:val="18"/>
              </w:rPr>
              <w:t>5</w:t>
            </w:r>
          </w:p>
        </w:tc>
      </w:tr>
      <w:tr w:rsidR="003764EA" w:rsidRPr="00FB6193" w:rsidTr="00F76190">
        <w:trPr>
          <w:trHeight w:val="282"/>
          <w:jc w:val="center"/>
        </w:trPr>
        <w:tc>
          <w:tcPr>
            <w:tcW w:w="920" w:type="dxa"/>
            <w:shd w:val="clear" w:color="auto" w:fill="auto"/>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tl/>
              </w:rPr>
              <w:t>حلب</w:t>
            </w:r>
          </w:p>
        </w:tc>
        <w:tc>
          <w:tcPr>
            <w:tcW w:w="114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75</w:t>
            </w:r>
          </w:p>
        </w:tc>
        <w:tc>
          <w:tcPr>
            <w:tcW w:w="100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13</w:t>
            </w:r>
            <w:r w:rsidRPr="00FB6193">
              <w:rPr>
                <w:rFonts w:ascii="Arial" w:hAnsi="Arial" w:cs="Arial"/>
                <w:color w:val="000000"/>
                <w:sz w:val="18"/>
                <w:szCs w:val="18"/>
                <w:rtl/>
              </w:rPr>
              <w:t>.</w:t>
            </w:r>
            <w:r w:rsidRPr="00FB6193">
              <w:rPr>
                <w:rFonts w:ascii="Arial" w:hAnsi="Arial" w:cs="Arial"/>
                <w:color w:val="000000"/>
                <w:sz w:val="18"/>
                <w:szCs w:val="18"/>
              </w:rPr>
              <w:t>1</w:t>
            </w:r>
          </w:p>
        </w:tc>
      </w:tr>
      <w:tr w:rsidR="003764EA" w:rsidRPr="00FB6193" w:rsidTr="00F76190">
        <w:trPr>
          <w:trHeight w:val="282"/>
          <w:jc w:val="center"/>
        </w:trPr>
        <w:tc>
          <w:tcPr>
            <w:tcW w:w="920" w:type="dxa"/>
            <w:shd w:val="clear" w:color="auto" w:fill="auto"/>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tl/>
              </w:rPr>
              <w:t>حمص</w:t>
            </w:r>
          </w:p>
        </w:tc>
        <w:tc>
          <w:tcPr>
            <w:tcW w:w="114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54</w:t>
            </w:r>
          </w:p>
        </w:tc>
        <w:tc>
          <w:tcPr>
            <w:tcW w:w="100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9</w:t>
            </w:r>
            <w:r w:rsidRPr="00FB6193">
              <w:rPr>
                <w:rFonts w:ascii="Arial" w:hAnsi="Arial" w:cs="Arial"/>
                <w:color w:val="000000"/>
                <w:sz w:val="18"/>
                <w:szCs w:val="18"/>
                <w:rtl/>
              </w:rPr>
              <w:t>.</w:t>
            </w:r>
            <w:r w:rsidRPr="00FB6193">
              <w:rPr>
                <w:rFonts w:ascii="Arial" w:hAnsi="Arial" w:cs="Arial"/>
                <w:color w:val="000000"/>
                <w:sz w:val="18"/>
                <w:szCs w:val="18"/>
              </w:rPr>
              <w:t>4</w:t>
            </w:r>
          </w:p>
        </w:tc>
      </w:tr>
      <w:tr w:rsidR="003764EA" w:rsidRPr="00FB6193" w:rsidTr="00F76190">
        <w:trPr>
          <w:trHeight w:val="282"/>
          <w:jc w:val="center"/>
        </w:trPr>
        <w:tc>
          <w:tcPr>
            <w:tcW w:w="920" w:type="dxa"/>
            <w:shd w:val="clear" w:color="auto" w:fill="auto"/>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tl/>
              </w:rPr>
              <w:t>حماه</w:t>
            </w:r>
          </w:p>
        </w:tc>
        <w:tc>
          <w:tcPr>
            <w:tcW w:w="114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39</w:t>
            </w:r>
          </w:p>
        </w:tc>
        <w:tc>
          <w:tcPr>
            <w:tcW w:w="100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6</w:t>
            </w:r>
            <w:r w:rsidRPr="00FB6193">
              <w:rPr>
                <w:rFonts w:ascii="Arial" w:hAnsi="Arial" w:cs="Arial"/>
                <w:color w:val="000000"/>
                <w:sz w:val="18"/>
                <w:szCs w:val="18"/>
                <w:rtl/>
              </w:rPr>
              <w:t>.</w:t>
            </w:r>
            <w:r w:rsidRPr="00FB6193">
              <w:rPr>
                <w:rFonts w:ascii="Arial" w:hAnsi="Arial" w:cs="Arial"/>
                <w:color w:val="000000"/>
                <w:sz w:val="18"/>
                <w:szCs w:val="18"/>
              </w:rPr>
              <w:t>8</w:t>
            </w:r>
          </w:p>
        </w:tc>
      </w:tr>
      <w:tr w:rsidR="003764EA" w:rsidRPr="00FB6193" w:rsidTr="00F76190">
        <w:trPr>
          <w:trHeight w:val="282"/>
          <w:jc w:val="center"/>
        </w:trPr>
        <w:tc>
          <w:tcPr>
            <w:tcW w:w="920" w:type="dxa"/>
            <w:shd w:val="clear" w:color="auto" w:fill="auto"/>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tl/>
              </w:rPr>
              <w:t>اللاذقية</w:t>
            </w:r>
          </w:p>
        </w:tc>
        <w:tc>
          <w:tcPr>
            <w:tcW w:w="114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32</w:t>
            </w:r>
          </w:p>
        </w:tc>
        <w:tc>
          <w:tcPr>
            <w:tcW w:w="100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5</w:t>
            </w:r>
            <w:r w:rsidRPr="00FB6193">
              <w:rPr>
                <w:rFonts w:ascii="Arial" w:hAnsi="Arial" w:cs="Arial"/>
                <w:color w:val="000000"/>
                <w:sz w:val="18"/>
                <w:szCs w:val="18"/>
                <w:rtl/>
              </w:rPr>
              <w:t>.</w:t>
            </w:r>
            <w:r w:rsidRPr="00FB6193">
              <w:rPr>
                <w:rFonts w:ascii="Arial" w:hAnsi="Arial" w:cs="Arial"/>
                <w:color w:val="000000"/>
                <w:sz w:val="18"/>
                <w:szCs w:val="18"/>
              </w:rPr>
              <w:t>6</w:t>
            </w:r>
          </w:p>
        </w:tc>
      </w:tr>
      <w:tr w:rsidR="003764EA" w:rsidRPr="00FB6193" w:rsidTr="00F76190">
        <w:trPr>
          <w:trHeight w:val="282"/>
          <w:jc w:val="center"/>
        </w:trPr>
        <w:tc>
          <w:tcPr>
            <w:tcW w:w="920" w:type="dxa"/>
            <w:shd w:val="clear" w:color="auto" w:fill="auto"/>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tl/>
              </w:rPr>
              <w:t>أدلب</w:t>
            </w:r>
          </w:p>
        </w:tc>
        <w:tc>
          <w:tcPr>
            <w:tcW w:w="114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37</w:t>
            </w:r>
          </w:p>
        </w:tc>
        <w:tc>
          <w:tcPr>
            <w:tcW w:w="100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6</w:t>
            </w:r>
            <w:r w:rsidRPr="00FB6193">
              <w:rPr>
                <w:rFonts w:ascii="Arial" w:hAnsi="Arial" w:cs="Arial"/>
                <w:color w:val="000000"/>
                <w:sz w:val="18"/>
                <w:szCs w:val="18"/>
                <w:rtl/>
              </w:rPr>
              <w:t>.</w:t>
            </w:r>
            <w:r w:rsidRPr="00FB6193">
              <w:rPr>
                <w:rFonts w:ascii="Arial" w:hAnsi="Arial" w:cs="Arial"/>
                <w:color w:val="000000"/>
                <w:sz w:val="18"/>
                <w:szCs w:val="18"/>
              </w:rPr>
              <w:t>5</w:t>
            </w:r>
          </w:p>
        </w:tc>
      </w:tr>
      <w:tr w:rsidR="003764EA" w:rsidRPr="00FB6193" w:rsidTr="00F76190">
        <w:trPr>
          <w:trHeight w:val="282"/>
          <w:jc w:val="center"/>
        </w:trPr>
        <w:tc>
          <w:tcPr>
            <w:tcW w:w="920" w:type="dxa"/>
            <w:shd w:val="clear" w:color="auto" w:fill="auto"/>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tl/>
              </w:rPr>
              <w:t>طرطوس</w:t>
            </w:r>
          </w:p>
        </w:tc>
        <w:tc>
          <w:tcPr>
            <w:tcW w:w="114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41</w:t>
            </w:r>
          </w:p>
        </w:tc>
        <w:tc>
          <w:tcPr>
            <w:tcW w:w="100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7</w:t>
            </w:r>
            <w:r w:rsidRPr="00FB6193">
              <w:rPr>
                <w:rFonts w:ascii="Arial" w:hAnsi="Arial" w:cs="Arial"/>
                <w:color w:val="000000"/>
                <w:sz w:val="18"/>
                <w:szCs w:val="18"/>
                <w:rtl/>
              </w:rPr>
              <w:t>.</w:t>
            </w:r>
            <w:r w:rsidRPr="00FB6193">
              <w:rPr>
                <w:rFonts w:ascii="Arial" w:hAnsi="Arial" w:cs="Arial"/>
                <w:color w:val="000000"/>
                <w:sz w:val="18"/>
                <w:szCs w:val="18"/>
              </w:rPr>
              <w:t>2</w:t>
            </w:r>
          </w:p>
        </w:tc>
      </w:tr>
      <w:tr w:rsidR="003764EA" w:rsidRPr="00FB6193" w:rsidTr="00F76190">
        <w:trPr>
          <w:trHeight w:val="282"/>
          <w:jc w:val="center"/>
        </w:trPr>
        <w:tc>
          <w:tcPr>
            <w:tcW w:w="920" w:type="dxa"/>
            <w:shd w:val="clear" w:color="auto" w:fill="auto"/>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tl/>
              </w:rPr>
              <w:t>الحسكة</w:t>
            </w:r>
          </w:p>
        </w:tc>
        <w:tc>
          <w:tcPr>
            <w:tcW w:w="114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40</w:t>
            </w:r>
          </w:p>
        </w:tc>
        <w:tc>
          <w:tcPr>
            <w:tcW w:w="100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7</w:t>
            </w:r>
            <w:r w:rsidRPr="00FB6193">
              <w:rPr>
                <w:rFonts w:ascii="Arial" w:hAnsi="Arial" w:cs="Arial"/>
                <w:color w:val="000000"/>
                <w:sz w:val="18"/>
                <w:szCs w:val="18"/>
                <w:rtl/>
              </w:rPr>
              <w:t>.</w:t>
            </w:r>
            <w:r w:rsidRPr="00FB6193">
              <w:rPr>
                <w:rFonts w:ascii="Arial" w:hAnsi="Arial" w:cs="Arial"/>
                <w:color w:val="000000"/>
                <w:sz w:val="18"/>
                <w:szCs w:val="18"/>
              </w:rPr>
              <w:t>0</w:t>
            </w:r>
          </w:p>
        </w:tc>
      </w:tr>
      <w:tr w:rsidR="003764EA" w:rsidRPr="00FB6193" w:rsidTr="00F76190">
        <w:trPr>
          <w:trHeight w:val="282"/>
          <w:jc w:val="center"/>
        </w:trPr>
        <w:tc>
          <w:tcPr>
            <w:tcW w:w="920" w:type="dxa"/>
            <w:shd w:val="clear" w:color="auto" w:fill="auto"/>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tl/>
              </w:rPr>
              <w:t>دير الزور</w:t>
            </w:r>
          </w:p>
        </w:tc>
        <w:tc>
          <w:tcPr>
            <w:tcW w:w="114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44</w:t>
            </w:r>
          </w:p>
        </w:tc>
        <w:tc>
          <w:tcPr>
            <w:tcW w:w="100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7</w:t>
            </w:r>
            <w:r w:rsidRPr="00FB6193">
              <w:rPr>
                <w:rFonts w:ascii="Arial" w:hAnsi="Arial" w:cs="Arial"/>
                <w:color w:val="000000"/>
                <w:sz w:val="18"/>
                <w:szCs w:val="18"/>
                <w:rtl/>
              </w:rPr>
              <w:t>.</w:t>
            </w:r>
            <w:r w:rsidRPr="00FB6193">
              <w:rPr>
                <w:rFonts w:ascii="Arial" w:hAnsi="Arial" w:cs="Arial"/>
                <w:color w:val="000000"/>
                <w:sz w:val="18"/>
                <w:szCs w:val="18"/>
              </w:rPr>
              <w:t>7</w:t>
            </w:r>
          </w:p>
        </w:tc>
      </w:tr>
      <w:tr w:rsidR="003764EA" w:rsidRPr="00FB6193" w:rsidTr="00F76190">
        <w:trPr>
          <w:trHeight w:val="282"/>
          <w:jc w:val="center"/>
        </w:trPr>
        <w:tc>
          <w:tcPr>
            <w:tcW w:w="920" w:type="dxa"/>
            <w:shd w:val="clear" w:color="auto" w:fill="auto"/>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tl/>
              </w:rPr>
              <w:t>الرقة</w:t>
            </w:r>
          </w:p>
        </w:tc>
        <w:tc>
          <w:tcPr>
            <w:tcW w:w="114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16</w:t>
            </w:r>
          </w:p>
        </w:tc>
        <w:tc>
          <w:tcPr>
            <w:tcW w:w="100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2</w:t>
            </w:r>
            <w:r w:rsidRPr="00FB6193">
              <w:rPr>
                <w:rFonts w:ascii="Arial" w:hAnsi="Arial" w:cs="Arial"/>
                <w:color w:val="000000"/>
                <w:sz w:val="18"/>
                <w:szCs w:val="18"/>
                <w:rtl/>
              </w:rPr>
              <w:t>.</w:t>
            </w:r>
            <w:r w:rsidRPr="00FB6193">
              <w:rPr>
                <w:rFonts w:ascii="Arial" w:hAnsi="Arial" w:cs="Arial"/>
                <w:color w:val="000000"/>
                <w:sz w:val="18"/>
                <w:szCs w:val="18"/>
              </w:rPr>
              <w:t>8</w:t>
            </w:r>
          </w:p>
        </w:tc>
      </w:tr>
      <w:tr w:rsidR="003764EA" w:rsidRPr="00FB6193" w:rsidTr="00F76190">
        <w:trPr>
          <w:trHeight w:val="282"/>
          <w:jc w:val="center"/>
        </w:trPr>
        <w:tc>
          <w:tcPr>
            <w:tcW w:w="920" w:type="dxa"/>
            <w:shd w:val="clear" w:color="auto" w:fill="auto"/>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tl/>
              </w:rPr>
              <w:t>السويداء</w:t>
            </w:r>
          </w:p>
        </w:tc>
        <w:tc>
          <w:tcPr>
            <w:tcW w:w="114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11</w:t>
            </w:r>
          </w:p>
        </w:tc>
        <w:tc>
          <w:tcPr>
            <w:tcW w:w="100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1</w:t>
            </w:r>
            <w:r w:rsidRPr="00FB6193">
              <w:rPr>
                <w:rFonts w:ascii="Arial" w:hAnsi="Arial" w:cs="Arial"/>
                <w:color w:val="000000"/>
                <w:sz w:val="18"/>
                <w:szCs w:val="18"/>
                <w:rtl/>
              </w:rPr>
              <w:t>.</w:t>
            </w:r>
            <w:r w:rsidRPr="00FB6193">
              <w:rPr>
                <w:rFonts w:ascii="Arial" w:hAnsi="Arial" w:cs="Arial"/>
                <w:color w:val="000000"/>
                <w:sz w:val="18"/>
                <w:szCs w:val="18"/>
              </w:rPr>
              <w:t>9</w:t>
            </w:r>
          </w:p>
        </w:tc>
      </w:tr>
      <w:tr w:rsidR="003764EA" w:rsidRPr="00FB6193" w:rsidTr="00F76190">
        <w:trPr>
          <w:trHeight w:val="282"/>
          <w:jc w:val="center"/>
        </w:trPr>
        <w:tc>
          <w:tcPr>
            <w:tcW w:w="920" w:type="dxa"/>
            <w:shd w:val="clear" w:color="auto" w:fill="auto"/>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tl/>
              </w:rPr>
              <w:t>درعا</w:t>
            </w:r>
          </w:p>
        </w:tc>
        <w:tc>
          <w:tcPr>
            <w:tcW w:w="114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36</w:t>
            </w:r>
          </w:p>
        </w:tc>
        <w:tc>
          <w:tcPr>
            <w:tcW w:w="100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6</w:t>
            </w:r>
            <w:r w:rsidRPr="00FB6193">
              <w:rPr>
                <w:rFonts w:ascii="Arial" w:hAnsi="Arial" w:cs="Arial"/>
                <w:color w:val="000000"/>
                <w:sz w:val="18"/>
                <w:szCs w:val="18"/>
                <w:rtl/>
              </w:rPr>
              <w:t>.</w:t>
            </w:r>
            <w:r w:rsidRPr="00FB6193">
              <w:rPr>
                <w:rFonts w:ascii="Arial" w:hAnsi="Arial" w:cs="Arial"/>
                <w:color w:val="000000"/>
                <w:sz w:val="18"/>
                <w:szCs w:val="18"/>
              </w:rPr>
              <w:t>3</w:t>
            </w:r>
          </w:p>
        </w:tc>
      </w:tr>
      <w:tr w:rsidR="003764EA" w:rsidRPr="00FB6193" w:rsidTr="00F76190">
        <w:trPr>
          <w:trHeight w:val="282"/>
          <w:jc w:val="center"/>
        </w:trPr>
        <w:tc>
          <w:tcPr>
            <w:tcW w:w="920" w:type="dxa"/>
            <w:shd w:val="clear" w:color="auto" w:fill="auto"/>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tl/>
              </w:rPr>
              <w:t>القنيطرة</w:t>
            </w:r>
          </w:p>
        </w:tc>
        <w:tc>
          <w:tcPr>
            <w:tcW w:w="114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9</w:t>
            </w:r>
          </w:p>
        </w:tc>
        <w:tc>
          <w:tcPr>
            <w:tcW w:w="100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1</w:t>
            </w:r>
            <w:r w:rsidRPr="00FB6193">
              <w:rPr>
                <w:rFonts w:ascii="Arial" w:hAnsi="Arial" w:cs="Arial"/>
                <w:color w:val="000000"/>
                <w:sz w:val="18"/>
                <w:szCs w:val="18"/>
                <w:rtl/>
              </w:rPr>
              <w:t>.</w:t>
            </w:r>
            <w:r w:rsidRPr="00FB6193">
              <w:rPr>
                <w:rFonts w:ascii="Arial" w:hAnsi="Arial" w:cs="Arial"/>
                <w:color w:val="000000"/>
                <w:sz w:val="18"/>
                <w:szCs w:val="18"/>
              </w:rPr>
              <w:t>6</w:t>
            </w:r>
          </w:p>
        </w:tc>
      </w:tr>
      <w:tr w:rsidR="003764EA" w:rsidRPr="00FB6193" w:rsidTr="00F76190">
        <w:trPr>
          <w:trHeight w:val="282"/>
          <w:jc w:val="center"/>
        </w:trPr>
        <w:tc>
          <w:tcPr>
            <w:tcW w:w="920" w:type="dxa"/>
            <w:shd w:val="clear" w:color="auto" w:fill="auto"/>
            <w:hideMark/>
          </w:tcPr>
          <w:p w:rsidR="003764EA" w:rsidRPr="00FB6193" w:rsidRDefault="003764EA" w:rsidP="00F76190">
            <w:pPr>
              <w:spacing w:line="240" w:lineRule="auto"/>
              <w:rPr>
                <w:rFonts w:ascii="Arial" w:hAnsi="Arial" w:cs="Arial"/>
                <w:color w:val="000000"/>
                <w:sz w:val="18"/>
                <w:szCs w:val="18"/>
              </w:rPr>
            </w:pPr>
            <w:r w:rsidRPr="00FB6193">
              <w:rPr>
                <w:rFonts w:ascii="Arial" w:hAnsi="Arial" w:cs="Arial"/>
                <w:color w:val="000000"/>
                <w:sz w:val="18"/>
                <w:szCs w:val="18"/>
              </w:rPr>
              <w:t>Total</w:t>
            </w:r>
          </w:p>
        </w:tc>
        <w:tc>
          <w:tcPr>
            <w:tcW w:w="114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573</w:t>
            </w:r>
          </w:p>
        </w:tc>
        <w:tc>
          <w:tcPr>
            <w:tcW w:w="1000" w:type="dxa"/>
            <w:shd w:val="clear" w:color="auto" w:fill="auto"/>
            <w:noWrap/>
            <w:hideMark/>
          </w:tcPr>
          <w:p w:rsidR="003764EA" w:rsidRPr="00FB6193" w:rsidRDefault="003764EA" w:rsidP="00F76190">
            <w:pPr>
              <w:spacing w:line="240" w:lineRule="auto"/>
              <w:jc w:val="right"/>
              <w:rPr>
                <w:rFonts w:ascii="Arial" w:hAnsi="Arial" w:cs="Arial"/>
                <w:color w:val="000000"/>
                <w:sz w:val="18"/>
                <w:szCs w:val="18"/>
              </w:rPr>
            </w:pPr>
            <w:r w:rsidRPr="00FB6193">
              <w:rPr>
                <w:rFonts w:ascii="Arial" w:hAnsi="Arial" w:cs="Arial"/>
                <w:color w:val="000000"/>
                <w:sz w:val="18"/>
                <w:szCs w:val="18"/>
              </w:rPr>
              <w:t>100</w:t>
            </w:r>
            <w:r w:rsidRPr="00FB6193">
              <w:rPr>
                <w:rFonts w:ascii="Arial" w:hAnsi="Arial" w:cs="Arial"/>
                <w:color w:val="000000"/>
                <w:sz w:val="18"/>
                <w:szCs w:val="18"/>
                <w:rtl/>
              </w:rPr>
              <w:t>.</w:t>
            </w:r>
            <w:r w:rsidRPr="00FB6193">
              <w:rPr>
                <w:rFonts w:ascii="Arial" w:hAnsi="Arial" w:cs="Arial"/>
                <w:color w:val="000000"/>
                <w:sz w:val="18"/>
                <w:szCs w:val="18"/>
              </w:rPr>
              <w:t>0</w:t>
            </w:r>
          </w:p>
        </w:tc>
      </w:tr>
    </w:tbl>
    <w:p w:rsidR="003764EA" w:rsidRDefault="003764EA" w:rsidP="003764EA">
      <w:pPr>
        <w:rPr>
          <w:rtl/>
          <w:lang w:bidi="ar-LB"/>
        </w:rPr>
      </w:pPr>
    </w:p>
    <w:p w:rsidR="003764EA" w:rsidRDefault="003764EA" w:rsidP="003764EA">
      <w:pPr>
        <w:rPr>
          <w:rtl/>
          <w:lang w:bidi="ar-LB"/>
        </w:rPr>
      </w:pPr>
    </w:p>
    <w:p w:rsidR="003764EA" w:rsidRDefault="003764EA" w:rsidP="003764EA">
      <w:pPr>
        <w:jc w:val="center"/>
        <w:rPr>
          <w:rtl/>
          <w:lang w:bidi="ar-LB"/>
        </w:rPr>
      </w:pPr>
      <w:r w:rsidRPr="00802589">
        <w:rPr>
          <w:rFonts w:cs="Arial"/>
          <w:noProof/>
          <w:rtl/>
        </w:rPr>
        <w:drawing>
          <wp:inline distT="0" distB="0" distL="0" distR="0">
            <wp:extent cx="4688178" cy="3013656"/>
            <wp:effectExtent l="19050" t="0" r="17172" b="0"/>
            <wp:docPr id="48"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764EA" w:rsidRDefault="003764EA" w:rsidP="003764EA">
      <w:pPr>
        <w:rPr>
          <w:rtl/>
          <w:lang w:bidi="ar-LB"/>
        </w:rPr>
      </w:pPr>
    </w:p>
    <w:p w:rsidR="003764EA" w:rsidRDefault="003764EA" w:rsidP="003764EA">
      <w:pPr>
        <w:rPr>
          <w:rtl/>
          <w:lang w:bidi="ar-LB"/>
        </w:rPr>
      </w:pPr>
      <w:r>
        <w:rPr>
          <w:rFonts w:hint="cs"/>
          <w:rtl/>
          <w:lang w:bidi="ar-LB"/>
        </w:rPr>
        <w:t xml:space="preserve">  </w:t>
      </w:r>
    </w:p>
    <w:p w:rsidR="00F76190" w:rsidRDefault="00F76190" w:rsidP="00F76190">
      <w:pPr>
        <w:jc w:val="both"/>
        <w:rPr>
          <w:rFonts w:cs="Simplified Arabic"/>
          <w:b/>
          <w:bCs/>
          <w:sz w:val="32"/>
          <w:szCs w:val="32"/>
          <w:rtl/>
          <w:lang w:bidi="ar-SY"/>
        </w:rPr>
      </w:pPr>
    </w:p>
    <w:p w:rsidR="00F76190" w:rsidRDefault="002C0314" w:rsidP="00F76190">
      <w:pPr>
        <w:jc w:val="both"/>
        <w:rPr>
          <w:rFonts w:cs="Simplified Arabic"/>
          <w:b/>
          <w:bCs/>
          <w:sz w:val="32"/>
          <w:szCs w:val="32"/>
          <w:rtl/>
          <w:lang w:bidi="ar-SY"/>
        </w:rPr>
      </w:pPr>
      <w:r>
        <w:rPr>
          <w:rFonts w:cs="Simplified Arabic"/>
          <w:b/>
          <w:bCs/>
          <w:sz w:val="32"/>
          <w:szCs w:val="32"/>
          <w:lang w:bidi="ar-SY"/>
        </w:rPr>
        <w:lastRenderedPageBreak/>
        <w:tab/>
      </w:r>
    </w:p>
    <w:p w:rsidR="00F76190" w:rsidRPr="00DD7A3F" w:rsidRDefault="00DD7A3F" w:rsidP="00C67091">
      <w:pPr>
        <w:jc w:val="both"/>
        <w:rPr>
          <w:rFonts w:cs="Simplified Arabic"/>
          <w:b/>
          <w:bCs/>
          <w:sz w:val="40"/>
          <w:rtl/>
          <w:lang w:bidi="ar-SY"/>
        </w:rPr>
      </w:pPr>
      <w:r>
        <w:rPr>
          <w:rFonts w:cs="Simplified Arabic" w:hint="cs"/>
          <w:b/>
          <w:bCs/>
          <w:color w:val="000000" w:themeColor="text1"/>
          <w:sz w:val="40"/>
          <w:rtl/>
          <w:lang w:bidi="ar-SY"/>
        </w:rPr>
        <w:t xml:space="preserve">            </w:t>
      </w:r>
      <w:r w:rsidR="001948E8" w:rsidRPr="00DD7A3F">
        <w:rPr>
          <w:rFonts w:cs="Simplified Arabic" w:hint="cs"/>
          <w:b/>
          <w:bCs/>
          <w:color w:val="000000" w:themeColor="text1"/>
          <w:sz w:val="40"/>
          <w:rtl/>
          <w:lang w:bidi="ar-SY"/>
        </w:rPr>
        <w:t xml:space="preserve">النسبة </w:t>
      </w:r>
      <w:r w:rsidRPr="00DD7A3F">
        <w:rPr>
          <w:rFonts w:cs="Simplified Arabic" w:hint="cs"/>
          <w:b/>
          <w:bCs/>
          <w:color w:val="000000" w:themeColor="text1"/>
          <w:sz w:val="40"/>
          <w:rtl/>
          <w:lang w:bidi="ar-SY"/>
        </w:rPr>
        <w:t xml:space="preserve">الإصابة </w:t>
      </w:r>
      <w:r w:rsidR="001948E8" w:rsidRPr="00DD7A3F">
        <w:rPr>
          <w:rFonts w:cs="Simplified Arabic" w:hint="cs"/>
          <w:b/>
          <w:bCs/>
          <w:color w:val="000000" w:themeColor="text1"/>
          <w:sz w:val="40"/>
          <w:rtl/>
          <w:lang w:bidi="ar-SY"/>
        </w:rPr>
        <w:t>لكل مئة ألف</w:t>
      </w:r>
      <w:r w:rsidRPr="00DD7A3F">
        <w:rPr>
          <w:rFonts w:cs="Simplified Arabic" w:hint="cs"/>
          <w:b/>
          <w:bCs/>
          <w:color w:val="000000" w:themeColor="text1"/>
          <w:sz w:val="40"/>
          <w:rtl/>
          <w:lang w:bidi="ar-SY"/>
        </w:rPr>
        <w:t xml:space="preserve"> نسمة</w:t>
      </w:r>
      <w:r>
        <w:rPr>
          <w:rFonts w:cs="Simplified Arabic" w:hint="cs"/>
          <w:b/>
          <w:bCs/>
          <w:color w:val="000000" w:themeColor="text1"/>
          <w:sz w:val="40"/>
          <w:rtl/>
          <w:lang w:bidi="ar-SY"/>
        </w:rPr>
        <w:t xml:space="preserve"> حسب ا</w:t>
      </w:r>
      <w:r w:rsidR="00C67091">
        <w:rPr>
          <w:rFonts w:cs="Simplified Arabic" w:hint="cs"/>
          <w:b/>
          <w:bCs/>
          <w:color w:val="000000" w:themeColor="text1"/>
          <w:sz w:val="40"/>
          <w:rtl/>
          <w:lang w:bidi="ar-SY"/>
        </w:rPr>
        <w:t>ل</w:t>
      </w:r>
      <w:r w:rsidR="00C67091" w:rsidRPr="00DD7A3F">
        <w:rPr>
          <w:rFonts w:cs="Simplified Arabic" w:hint="cs"/>
          <w:b/>
          <w:bCs/>
          <w:color w:val="000000" w:themeColor="text1"/>
          <w:sz w:val="40"/>
          <w:rtl/>
          <w:lang w:bidi="ar-SY"/>
        </w:rPr>
        <w:t>م</w:t>
      </w:r>
      <w:r>
        <w:rPr>
          <w:rFonts w:cs="Simplified Arabic" w:hint="cs"/>
          <w:b/>
          <w:bCs/>
          <w:color w:val="000000" w:themeColor="text1"/>
          <w:sz w:val="40"/>
          <w:rtl/>
          <w:lang w:bidi="ar-SY"/>
        </w:rPr>
        <w:t>حافظة</w:t>
      </w:r>
    </w:p>
    <w:p w:rsidR="00F76190" w:rsidRPr="00EF6710" w:rsidRDefault="00F76190" w:rsidP="00F76190">
      <w:pPr>
        <w:jc w:val="both"/>
        <w:rPr>
          <w:rFonts w:cs="Simplified Arabic"/>
          <w:b/>
          <w:bCs/>
          <w:sz w:val="32"/>
          <w:szCs w:val="32"/>
          <w:lang w:bidi="ar-SY"/>
        </w:rPr>
      </w:pPr>
    </w:p>
    <w:tbl>
      <w:tblPr>
        <w:tblStyle w:val="aff"/>
        <w:bidiVisual/>
        <w:tblW w:w="10050" w:type="dxa"/>
        <w:jc w:val="center"/>
        <w:tblInd w:w="-1050" w:type="dxa"/>
        <w:tblLook w:val="04A0"/>
      </w:tblPr>
      <w:tblGrid>
        <w:gridCol w:w="3182"/>
        <w:gridCol w:w="2132"/>
        <w:gridCol w:w="2368"/>
        <w:gridCol w:w="2368"/>
      </w:tblGrid>
      <w:tr w:rsidR="00F76190" w:rsidRPr="000E1C56" w:rsidTr="00F76190">
        <w:trPr>
          <w:jc w:val="center"/>
        </w:trPr>
        <w:tc>
          <w:tcPr>
            <w:tcW w:w="3182" w:type="dxa"/>
            <w:shd w:val="clear" w:color="auto" w:fill="D9D9D9" w:themeFill="background1" w:themeFillShade="D9"/>
            <w:vAlign w:val="center"/>
          </w:tcPr>
          <w:p w:rsidR="00F76190" w:rsidRPr="000E1C56" w:rsidRDefault="00F76190" w:rsidP="00F76190">
            <w:pPr>
              <w:jc w:val="center"/>
              <w:rPr>
                <w:rFonts w:cs="Simplified Arabic"/>
                <w:b/>
                <w:bCs/>
                <w:color w:val="000000" w:themeColor="text1"/>
                <w:sz w:val="32"/>
                <w:szCs w:val="32"/>
                <w:rtl/>
                <w:lang w:bidi="ar-SY"/>
              </w:rPr>
            </w:pPr>
            <w:r w:rsidRPr="00B308D2">
              <w:rPr>
                <w:rFonts w:cs="Simplified Arabic" w:hint="cs"/>
                <w:b/>
                <w:bCs/>
                <w:sz w:val="32"/>
                <w:szCs w:val="32"/>
                <w:rtl/>
                <w:lang w:bidi="ar-SY"/>
              </w:rPr>
              <w:t xml:space="preserve"> </w:t>
            </w:r>
            <w:r w:rsidRPr="000E1C56">
              <w:rPr>
                <w:rFonts w:cs="Simplified Arabic" w:hint="cs"/>
                <w:b/>
                <w:bCs/>
                <w:color w:val="000000" w:themeColor="text1"/>
                <w:sz w:val="32"/>
                <w:szCs w:val="32"/>
                <w:rtl/>
                <w:lang w:bidi="ar-SY"/>
              </w:rPr>
              <w:t xml:space="preserve">المدينة </w:t>
            </w:r>
          </w:p>
        </w:tc>
        <w:tc>
          <w:tcPr>
            <w:tcW w:w="2132" w:type="dxa"/>
            <w:shd w:val="clear" w:color="auto" w:fill="D9D9D9" w:themeFill="background1" w:themeFillShade="D9"/>
            <w:vAlign w:val="center"/>
          </w:tcPr>
          <w:p w:rsidR="00F76190" w:rsidRPr="000E1C56" w:rsidRDefault="00F76190" w:rsidP="00F76190">
            <w:pPr>
              <w:jc w:val="center"/>
              <w:rPr>
                <w:rFonts w:cs="Simplified Arabic"/>
                <w:b/>
                <w:bCs/>
                <w:color w:val="000000" w:themeColor="text1"/>
                <w:sz w:val="32"/>
                <w:szCs w:val="32"/>
                <w:rtl/>
                <w:lang w:bidi="ar-SY"/>
              </w:rPr>
            </w:pPr>
            <w:r w:rsidRPr="000E1C56">
              <w:rPr>
                <w:rFonts w:cs="Simplified Arabic" w:hint="cs"/>
                <w:b/>
                <w:bCs/>
                <w:color w:val="000000" w:themeColor="text1"/>
                <w:sz w:val="32"/>
                <w:szCs w:val="32"/>
                <w:rtl/>
                <w:lang w:bidi="ar-SY"/>
              </w:rPr>
              <w:t>عدد المرضى</w:t>
            </w:r>
            <w:r w:rsidR="00DD7A3F">
              <w:rPr>
                <w:rFonts w:cs="Simplified Arabic" w:hint="cs"/>
                <w:b/>
                <w:bCs/>
                <w:color w:val="000000" w:themeColor="text1"/>
                <w:sz w:val="32"/>
                <w:szCs w:val="32"/>
                <w:rtl/>
                <w:lang w:bidi="ar-SY"/>
              </w:rPr>
              <w:t>(خلال3 سنوات للدراسة)</w:t>
            </w:r>
          </w:p>
        </w:tc>
        <w:tc>
          <w:tcPr>
            <w:tcW w:w="2368" w:type="dxa"/>
            <w:shd w:val="clear" w:color="auto" w:fill="D9D9D9" w:themeFill="background1" w:themeFillShade="D9"/>
            <w:vAlign w:val="center"/>
          </w:tcPr>
          <w:p w:rsidR="00F76190" w:rsidRPr="000E1C56" w:rsidRDefault="00F76190" w:rsidP="00F76190">
            <w:pPr>
              <w:jc w:val="center"/>
              <w:rPr>
                <w:rFonts w:cs="Simplified Arabic"/>
                <w:b/>
                <w:bCs/>
                <w:color w:val="000000" w:themeColor="text1"/>
                <w:sz w:val="32"/>
                <w:szCs w:val="32"/>
                <w:rtl/>
                <w:lang w:bidi="ar-SY"/>
              </w:rPr>
            </w:pPr>
            <w:r w:rsidRPr="000E1C56">
              <w:rPr>
                <w:rFonts w:cs="Simplified Arabic" w:hint="cs"/>
                <w:b/>
                <w:bCs/>
                <w:color w:val="000000" w:themeColor="text1"/>
                <w:sz w:val="32"/>
                <w:szCs w:val="32"/>
                <w:rtl/>
                <w:lang w:bidi="ar-SY"/>
              </w:rPr>
              <w:t xml:space="preserve">عدد السكان بالآلاف </w:t>
            </w:r>
          </w:p>
        </w:tc>
        <w:tc>
          <w:tcPr>
            <w:tcW w:w="2368" w:type="dxa"/>
            <w:shd w:val="clear" w:color="auto" w:fill="D9D9D9" w:themeFill="background1" w:themeFillShade="D9"/>
            <w:vAlign w:val="center"/>
          </w:tcPr>
          <w:p w:rsidR="00F76190" w:rsidRPr="000E1C56" w:rsidRDefault="00F76190" w:rsidP="00F76190">
            <w:pPr>
              <w:jc w:val="center"/>
              <w:rPr>
                <w:rFonts w:cs="Simplified Arabic"/>
                <w:b/>
                <w:bCs/>
                <w:color w:val="000000" w:themeColor="text1"/>
                <w:sz w:val="32"/>
                <w:szCs w:val="32"/>
                <w:rtl/>
                <w:lang w:bidi="ar-SY"/>
              </w:rPr>
            </w:pPr>
            <w:r w:rsidRPr="000E1C56">
              <w:rPr>
                <w:rFonts w:cs="Simplified Arabic" w:hint="cs"/>
                <w:b/>
                <w:bCs/>
                <w:color w:val="000000" w:themeColor="text1"/>
                <w:sz w:val="32"/>
                <w:szCs w:val="32"/>
                <w:rtl/>
                <w:lang w:bidi="ar-SY"/>
              </w:rPr>
              <w:t xml:space="preserve">النسبة لكل مئة ألف </w:t>
            </w:r>
            <w:r w:rsidR="00107EDB">
              <w:rPr>
                <w:rFonts w:cs="Simplified Arabic" w:hint="cs"/>
                <w:b/>
                <w:bCs/>
                <w:color w:val="000000" w:themeColor="text1"/>
                <w:sz w:val="32"/>
                <w:szCs w:val="32"/>
                <w:rtl/>
                <w:lang w:bidi="ar-SY"/>
              </w:rPr>
              <w:t>(سنوياً)</w:t>
            </w:r>
          </w:p>
        </w:tc>
      </w:tr>
      <w:tr w:rsidR="00F76190" w:rsidRPr="000E1C56" w:rsidTr="00F76190">
        <w:trPr>
          <w:jc w:val="center"/>
        </w:trPr>
        <w:tc>
          <w:tcPr>
            <w:tcW w:w="3182" w:type="dxa"/>
            <w:shd w:val="clear" w:color="auto" w:fill="D9D9D9" w:themeFill="background1" w:themeFillShade="D9"/>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دمشق</w:t>
            </w:r>
            <w:r>
              <w:rPr>
                <w:rFonts w:cs="Simplified Arabic" w:hint="cs"/>
                <w:b/>
                <w:bCs/>
                <w:sz w:val="32"/>
                <w:szCs w:val="32"/>
                <w:rtl/>
                <w:lang w:bidi="ar-SY"/>
              </w:rPr>
              <w:t>- ريف دمشق</w:t>
            </w:r>
          </w:p>
        </w:tc>
        <w:tc>
          <w:tcPr>
            <w:tcW w:w="2132" w:type="dxa"/>
            <w:vAlign w:val="center"/>
          </w:tcPr>
          <w:p w:rsidR="00F76190" w:rsidRPr="000E1C56" w:rsidRDefault="001948E8" w:rsidP="00F76190">
            <w:pPr>
              <w:jc w:val="center"/>
              <w:rPr>
                <w:rFonts w:cs="Simplified Arabic"/>
                <w:b/>
                <w:bCs/>
                <w:sz w:val="32"/>
                <w:szCs w:val="32"/>
                <w:rtl/>
                <w:lang w:bidi="ar-SY"/>
              </w:rPr>
            </w:pPr>
            <w:r>
              <w:rPr>
                <w:rFonts w:cs="Simplified Arabic" w:hint="cs"/>
                <w:b/>
                <w:bCs/>
                <w:sz w:val="32"/>
                <w:szCs w:val="32"/>
                <w:rtl/>
                <w:lang w:bidi="ar-SY"/>
              </w:rPr>
              <w:t>139</w:t>
            </w:r>
          </w:p>
        </w:tc>
        <w:tc>
          <w:tcPr>
            <w:tcW w:w="2368" w:type="dxa"/>
            <w:vAlign w:val="center"/>
          </w:tcPr>
          <w:p w:rsidR="00F76190" w:rsidRPr="000E1C56" w:rsidRDefault="00F76190" w:rsidP="00F76190">
            <w:pPr>
              <w:jc w:val="center"/>
              <w:rPr>
                <w:rFonts w:cs="Simplified Arabic"/>
                <w:b/>
                <w:bCs/>
                <w:sz w:val="32"/>
                <w:szCs w:val="32"/>
                <w:rtl/>
                <w:lang w:bidi="ar-SY"/>
              </w:rPr>
            </w:pPr>
            <w:r>
              <w:rPr>
                <w:rFonts w:cs="Simplified Arabic" w:hint="cs"/>
                <w:b/>
                <w:bCs/>
                <w:sz w:val="32"/>
                <w:szCs w:val="32"/>
                <w:rtl/>
                <w:lang w:bidi="ar-SY"/>
              </w:rPr>
              <w:t>3979</w:t>
            </w:r>
          </w:p>
        </w:tc>
        <w:tc>
          <w:tcPr>
            <w:tcW w:w="2368" w:type="dxa"/>
            <w:vAlign w:val="center"/>
          </w:tcPr>
          <w:p w:rsidR="00F76190" w:rsidRPr="000E1C56" w:rsidRDefault="00B65814" w:rsidP="00F76190">
            <w:pPr>
              <w:jc w:val="center"/>
              <w:rPr>
                <w:rFonts w:cs="Simplified Arabic"/>
                <w:b/>
                <w:bCs/>
                <w:sz w:val="32"/>
                <w:szCs w:val="32"/>
                <w:rtl/>
                <w:lang w:bidi="ar-SY"/>
              </w:rPr>
            </w:pPr>
            <w:r>
              <w:rPr>
                <w:rFonts w:cs="Simplified Arabic" w:hint="cs"/>
                <w:b/>
                <w:bCs/>
                <w:sz w:val="32"/>
                <w:szCs w:val="32"/>
                <w:rtl/>
                <w:lang w:bidi="ar-SY"/>
              </w:rPr>
              <w:t>1.16</w:t>
            </w:r>
          </w:p>
        </w:tc>
      </w:tr>
      <w:tr w:rsidR="00F76190" w:rsidRPr="000E1C56" w:rsidTr="00F76190">
        <w:trPr>
          <w:jc w:val="center"/>
        </w:trPr>
        <w:tc>
          <w:tcPr>
            <w:tcW w:w="3182" w:type="dxa"/>
            <w:shd w:val="clear" w:color="auto" w:fill="D9D9D9" w:themeFill="background1" w:themeFillShade="D9"/>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حلب</w:t>
            </w:r>
          </w:p>
        </w:tc>
        <w:tc>
          <w:tcPr>
            <w:tcW w:w="2132" w:type="dxa"/>
            <w:vAlign w:val="center"/>
          </w:tcPr>
          <w:p w:rsidR="00F76190" w:rsidRPr="000E1C56" w:rsidRDefault="001948E8" w:rsidP="00F76190">
            <w:pPr>
              <w:jc w:val="center"/>
              <w:rPr>
                <w:rFonts w:cs="Simplified Arabic"/>
                <w:b/>
                <w:bCs/>
                <w:sz w:val="32"/>
                <w:szCs w:val="32"/>
                <w:rtl/>
                <w:lang w:bidi="ar-SY"/>
              </w:rPr>
            </w:pPr>
            <w:r>
              <w:rPr>
                <w:rFonts w:cs="Simplified Arabic" w:hint="cs"/>
                <w:b/>
                <w:bCs/>
                <w:sz w:val="32"/>
                <w:szCs w:val="32"/>
                <w:rtl/>
                <w:lang w:bidi="ar-SY"/>
              </w:rPr>
              <w:t>75</w:t>
            </w:r>
          </w:p>
        </w:tc>
        <w:tc>
          <w:tcPr>
            <w:tcW w:w="2368" w:type="dxa"/>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4507</w:t>
            </w:r>
          </w:p>
        </w:tc>
        <w:tc>
          <w:tcPr>
            <w:tcW w:w="2368" w:type="dxa"/>
            <w:vAlign w:val="center"/>
          </w:tcPr>
          <w:p w:rsidR="00F76190" w:rsidRPr="000E1C56" w:rsidRDefault="0062654B" w:rsidP="00F76190">
            <w:pPr>
              <w:jc w:val="center"/>
              <w:rPr>
                <w:rFonts w:cs="Simplified Arabic"/>
                <w:b/>
                <w:bCs/>
                <w:sz w:val="32"/>
                <w:szCs w:val="32"/>
                <w:rtl/>
                <w:lang w:bidi="ar-SY"/>
              </w:rPr>
            </w:pPr>
            <w:r>
              <w:rPr>
                <w:rFonts w:cs="Simplified Arabic" w:hint="cs"/>
                <w:b/>
                <w:bCs/>
                <w:sz w:val="32"/>
                <w:szCs w:val="32"/>
                <w:rtl/>
                <w:lang w:bidi="ar-SY"/>
              </w:rPr>
              <w:t>0.55</w:t>
            </w:r>
          </w:p>
        </w:tc>
      </w:tr>
      <w:tr w:rsidR="00F76190" w:rsidRPr="000E1C56" w:rsidTr="00F76190">
        <w:trPr>
          <w:jc w:val="center"/>
        </w:trPr>
        <w:tc>
          <w:tcPr>
            <w:tcW w:w="3182" w:type="dxa"/>
            <w:shd w:val="clear" w:color="auto" w:fill="D9D9D9" w:themeFill="background1" w:themeFillShade="D9"/>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 xml:space="preserve">حمص </w:t>
            </w:r>
          </w:p>
        </w:tc>
        <w:tc>
          <w:tcPr>
            <w:tcW w:w="2132" w:type="dxa"/>
            <w:vAlign w:val="center"/>
          </w:tcPr>
          <w:p w:rsidR="00F76190" w:rsidRPr="000E1C56" w:rsidRDefault="001948E8" w:rsidP="00F76190">
            <w:pPr>
              <w:jc w:val="center"/>
              <w:rPr>
                <w:rFonts w:cs="Simplified Arabic"/>
                <w:b/>
                <w:bCs/>
                <w:sz w:val="32"/>
                <w:szCs w:val="32"/>
                <w:rtl/>
                <w:lang w:bidi="ar-SY"/>
              </w:rPr>
            </w:pPr>
            <w:r>
              <w:rPr>
                <w:rFonts w:cs="Simplified Arabic" w:hint="cs"/>
                <w:b/>
                <w:bCs/>
                <w:sz w:val="32"/>
                <w:szCs w:val="32"/>
                <w:rtl/>
                <w:lang w:bidi="ar-SY"/>
              </w:rPr>
              <w:t>54</w:t>
            </w:r>
          </w:p>
        </w:tc>
        <w:tc>
          <w:tcPr>
            <w:tcW w:w="2368" w:type="dxa"/>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1686</w:t>
            </w:r>
          </w:p>
        </w:tc>
        <w:tc>
          <w:tcPr>
            <w:tcW w:w="2368" w:type="dxa"/>
            <w:vAlign w:val="center"/>
          </w:tcPr>
          <w:p w:rsidR="00F76190" w:rsidRPr="000E1C56" w:rsidRDefault="0062654B" w:rsidP="00F76190">
            <w:pPr>
              <w:jc w:val="center"/>
              <w:rPr>
                <w:rFonts w:cs="Simplified Arabic"/>
                <w:b/>
                <w:bCs/>
                <w:sz w:val="32"/>
                <w:szCs w:val="32"/>
                <w:rtl/>
                <w:lang w:bidi="ar-SY"/>
              </w:rPr>
            </w:pPr>
            <w:r>
              <w:rPr>
                <w:rFonts w:cs="Simplified Arabic" w:hint="cs"/>
                <w:b/>
                <w:bCs/>
                <w:sz w:val="32"/>
                <w:szCs w:val="32"/>
                <w:rtl/>
                <w:lang w:bidi="ar-SY"/>
              </w:rPr>
              <w:t>1.07</w:t>
            </w:r>
          </w:p>
        </w:tc>
      </w:tr>
      <w:tr w:rsidR="00F76190" w:rsidRPr="000E1C56" w:rsidTr="00F76190">
        <w:trPr>
          <w:jc w:val="center"/>
        </w:trPr>
        <w:tc>
          <w:tcPr>
            <w:tcW w:w="3182" w:type="dxa"/>
            <w:shd w:val="clear" w:color="auto" w:fill="D9D9D9" w:themeFill="background1" w:themeFillShade="D9"/>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حماة</w:t>
            </w:r>
          </w:p>
        </w:tc>
        <w:tc>
          <w:tcPr>
            <w:tcW w:w="2132" w:type="dxa"/>
            <w:vAlign w:val="center"/>
          </w:tcPr>
          <w:p w:rsidR="00F76190" w:rsidRPr="000E1C56" w:rsidRDefault="001948E8" w:rsidP="00F76190">
            <w:pPr>
              <w:jc w:val="center"/>
              <w:rPr>
                <w:rFonts w:cs="Simplified Arabic"/>
                <w:b/>
                <w:bCs/>
                <w:sz w:val="32"/>
                <w:szCs w:val="32"/>
                <w:rtl/>
                <w:lang w:bidi="ar-SY"/>
              </w:rPr>
            </w:pPr>
            <w:r>
              <w:rPr>
                <w:rFonts w:cs="Simplified Arabic" w:hint="cs"/>
                <w:b/>
                <w:bCs/>
                <w:sz w:val="32"/>
                <w:szCs w:val="32"/>
                <w:rtl/>
                <w:lang w:bidi="ar-SY"/>
              </w:rPr>
              <w:t>39</w:t>
            </w:r>
          </w:p>
        </w:tc>
        <w:tc>
          <w:tcPr>
            <w:tcW w:w="2368" w:type="dxa"/>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1524</w:t>
            </w:r>
          </w:p>
        </w:tc>
        <w:tc>
          <w:tcPr>
            <w:tcW w:w="2368" w:type="dxa"/>
            <w:vAlign w:val="center"/>
          </w:tcPr>
          <w:p w:rsidR="00F76190" w:rsidRPr="000E1C56" w:rsidRDefault="0062654B" w:rsidP="00F76190">
            <w:pPr>
              <w:jc w:val="center"/>
              <w:rPr>
                <w:rFonts w:cs="Simplified Arabic"/>
                <w:b/>
                <w:bCs/>
                <w:sz w:val="32"/>
                <w:szCs w:val="32"/>
                <w:rtl/>
                <w:lang w:bidi="ar-SY"/>
              </w:rPr>
            </w:pPr>
            <w:r>
              <w:rPr>
                <w:rFonts w:cs="Simplified Arabic" w:hint="cs"/>
                <w:b/>
                <w:bCs/>
                <w:sz w:val="32"/>
                <w:szCs w:val="32"/>
                <w:rtl/>
                <w:lang w:bidi="ar-SY"/>
              </w:rPr>
              <w:t>0.86</w:t>
            </w:r>
          </w:p>
        </w:tc>
      </w:tr>
      <w:tr w:rsidR="00F76190" w:rsidRPr="000E1C56" w:rsidTr="00F76190">
        <w:trPr>
          <w:jc w:val="center"/>
        </w:trPr>
        <w:tc>
          <w:tcPr>
            <w:tcW w:w="3182" w:type="dxa"/>
            <w:shd w:val="clear" w:color="auto" w:fill="D9D9D9" w:themeFill="background1" w:themeFillShade="D9"/>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 xml:space="preserve">اللاذقية </w:t>
            </w:r>
          </w:p>
        </w:tc>
        <w:tc>
          <w:tcPr>
            <w:tcW w:w="2132" w:type="dxa"/>
            <w:vAlign w:val="center"/>
          </w:tcPr>
          <w:p w:rsidR="00F76190" w:rsidRPr="000E1C56" w:rsidRDefault="001948E8" w:rsidP="00F76190">
            <w:pPr>
              <w:jc w:val="center"/>
              <w:rPr>
                <w:rFonts w:cs="Simplified Arabic"/>
                <w:b/>
                <w:bCs/>
                <w:sz w:val="32"/>
                <w:szCs w:val="32"/>
                <w:rtl/>
                <w:lang w:bidi="ar-SY"/>
              </w:rPr>
            </w:pPr>
            <w:r>
              <w:rPr>
                <w:rFonts w:cs="Simplified Arabic" w:hint="cs"/>
                <w:b/>
                <w:bCs/>
                <w:sz w:val="32"/>
                <w:szCs w:val="32"/>
                <w:rtl/>
                <w:lang w:bidi="ar-SY"/>
              </w:rPr>
              <w:t>32</w:t>
            </w:r>
          </w:p>
        </w:tc>
        <w:tc>
          <w:tcPr>
            <w:tcW w:w="2368" w:type="dxa"/>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959</w:t>
            </w:r>
          </w:p>
        </w:tc>
        <w:tc>
          <w:tcPr>
            <w:tcW w:w="2368" w:type="dxa"/>
            <w:vAlign w:val="center"/>
          </w:tcPr>
          <w:p w:rsidR="00F76190" w:rsidRPr="000E1C56" w:rsidRDefault="0062654B" w:rsidP="00F76190">
            <w:pPr>
              <w:jc w:val="center"/>
              <w:rPr>
                <w:rFonts w:cs="Simplified Arabic"/>
                <w:b/>
                <w:bCs/>
                <w:sz w:val="32"/>
                <w:szCs w:val="32"/>
                <w:rtl/>
                <w:lang w:bidi="ar-SY"/>
              </w:rPr>
            </w:pPr>
            <w:r>
              <w:rPr>
                <w:rFonts w:cs="Simplified Arabic" w:hint="cs"/>
                <w:b/>
                <w:bCs/>
                <w:sz w:val="32"/>
                <w:szCs w:val="32"/>
                <w:rtl/>
                <w:lang w:bidi="ar-SY"/>
              </w:rPr>
              <w:t>1.15</w:t>
            </w:r>
          </w:p>
        </w:tc>
      </w:tr>
      <w:tr w:rsidR="00F76190" w:rsidRPr="000E1C56" w:rsidTr="00F76190">
        <w:trPr>
          <w:jc w:val="center"/>
        </w:trPr>
        <w:tc>
          <w:tcPr>
            <w:tcW w:w="3182" w:type="dxa"/>
            <w:shd w:val="clear" w:color="auto" w:fill="D9D9D9" w:themeFill="background1" w:themeFillShade="D9"/>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دير الزور</w:t>
            </w:r>
          </w:p>
        </w:tc>
        <w:tc>
          <w:tcPr>
            <w:tcW w:w="2132" w:type="dxa"/>
            <w:vAlign w:val="center"/>
          </w:tcPr>
          <w:p w:rsidR="00F76190" w:rsidRPr="000E1C56" w:rsidRDefault="001948E8" w:rsidP="00F76190">
            <w:pPr>
              <w:jc w:val="center"/>
              <w:rPr>
                <w:rFonts w:cs="Simplified Arabic"/>
                <w:b/>
                <w:bCs/>
                <w:sz w:val="32"/>
                <w:szCs w:val="32"/>
                <w:rtl/>
                <w:lang w:bidi="ar-SY"/>
              </w:rPr>
            </w:pPr>
            <w:r>
              <w:rPr>
                <w:rFonts w:cs="Simplified Arabic" w:hint="cs"/>
                <w:b/>
                <w:bCs/>
                <w:sz w:val="32"/>
                <w:szCs w:val="32"/>
                <w:rtl/>
                <w:lang w:bidi="ar-SY"/>
              </w:rPr>
              <w:t>44</w:t>
            </w:r>
          </w:p>
        </w:tc>
        <w:tc>
          <w:tcPr>
            <w:tcW w:w="2368" w:type="dxa"/>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1128</w:t>
            </w:r>
          </w:p>
        </w:tc>
        <w:tc>
          <w:tcPr>
            <w:tcW w:w="2368" w:type="dxa"/>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1.</w:t>
            </w:r>
            <w:r w:rsidR="0062654B">
              <w:rPr>
                <w:rFonts w:cs="Simplified Arabic" w:hint="cs"/>
                <w:b/>
                <w:bCs/>
                <w:sz w:val="32"/>
                <w:szCs w:val="32"/>
                <w:rtl/>
                <w:lang w:bidi="ar-SY"/>
              </w:rPr>
              <w:t>3</w:t>
            </w:r>
          </w:p>
        </w:tc>
      </w:tr>
      <w:tr w:rsidR="00F76190" w:rsidRPr="000E1C56" w:rsidTr="00F76190">
        <w:trPr>
          <w:jc w:val="center"/>
        </w:trPr>
        <w:tc>
          <w:tcPr>
            <w:tcW w:w="3182" w:type="dxa"/>
            <w:shd w:val="clear" w:color="auto" w:fill="D9D9D9" w:themeFill="background1" w:themeFillShade="D9"/>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 xml:space="preserve">الحسكة </w:t>
            </w:r>
          </w:p>
        </w:tc>
        <w:tc>
          <w:tcPr>
            <w:tcW w:w="2132" w:type="dxa"/>
            <w:vAlign w:val="center"/>
          </w:tcPr>
          <w:p w:rsidR="00F76190" w:rsidRPr="000E1C56" w:rsidRDefault="001948E8" w:rsidP="00F76190">
            <w:pPr>
              <w:jc w:val="center"/>
              <w:rPr>
                <w:rFonts w:cs="Simplified Arabic"/>
                <w:b/>
                <w:bCs/>
                <w:sz w:val="32"/>
                <w:szCs w:val="32"/>
                <w:rtl/>
                <w:lang w:bidi="ar-SY"/>
              </w:rPr>
            </w:pPr>
            <w:r>
              <w:rPr>
                <w:rFonts w:cs="Simplified Arabic" w:hint="cs"/>
                <w:b/>
                <w:bCs/>
                <w:sz w:val="32"/>
                <w:szCs w:val="32"/>
                <w:rtl/>
                <w:lang w:bidi="ar-SY"/>
              </w:rPr>
              <w:t>40</w:t>
            </w:r>
          </w:p>
        </w:tc>
        <w:tc>
          <w:tcPr>
            <w:tcW w:w="2368" w:type="dxa"/>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1409</w:t>
            </w:r>
          </w:p>
        </w:tc>
        <w:tc>
          <w:tcPr>
            <w:tcW w:w="2368" w:type="dxa"/>
            <w:vAlign w:val="center"/>
          </w:tcPr>
          <w:p w:rsidR="00F76190" w:rsidRPr="000E1C56" w:rsidRDefault="0062654B" w:rsidP="00F76190">
            <w:pPr>
              <w:jc w:val="center"/>
              <w:rPr>
                <w:rFonts w:cs="Simplified Arabic"/>
                <w:b/>
                <w:bCs/>
                <w:sz w:val="32"/>
                <w:szCs w:val="32"/>
                <w:rtl/>
                <w:lang w:bidi="ar-SY"/>
              </w:rPr>
            </w:pPr>
            <w:r>
              <w:rPr>
                <w:rFonts w:cs="Simplified Arabic" w:hint="cs"/>
                <w:b/>
                <w:bCs/>
                <w:sz w:val="32"/>
                <w:szCs w:val="32"/>
                <w:rtl/>
                <w:lang w:bidi="ar-SY"/>
              </w:rPr>
              <w:t>0.93</w:t>
            </w:r>
          </w:p>
        </w:tc>
      </w:tr>
      <w:tr w:rsidR="00F76190" w:rsidRPr="000E1C56" w:rsidTr="00F76190">
        <w:trPr>
          <w:jc w:val="center"/>
        </w:trPr>
        <w:tc>
          <w:tcPr>
            <w:tcW w:w="3182" w:type="dxa"/>
            <w:shd w:val="clear" w:color="auto" w:fill="D9D9D9" w:themeFill="background1" w:themeFillShade="D9"/>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طرطوس</w:t>
            </w:r>
          </w:p>
        </w:tc>
        <w:tc>
          <w:tcPr>
            <w:tcW w:w="2132" w:type="dxa"/>
            <w:vAlign w:val="center"/>
          </w:tcPr>
          <w:p w:rsidR="00F76190" w:rsidRPr="000E1C56" w:rsidRDefault="001948E8" w:rsidP="00F76190">
            <w:pPr>
              <w:jc w:val="center"/>
              <w:rPr>
                <w:rFonts w:cs="Simplified Arabic"/>
                <w:b/>
                <w:bCs/>
                <w:sz w:val="32"/>
                <w:szCs w:val="32"/>
                <w:rtl/>
                <w:lang w:bidi="ar-SY"/>
              </w:rPr>
            </w:pPr>
            <w:r>
              <w:rPr>
                <w:rFonts w:cs="Simplified Arabic" w:hint="cs"/>
                <w:b/>
                <w:bCs/>
                <w:sz w:val="32"/>
                <w:szCs w:val="32"/>
                <w:rtl/>
                <w:lang w:bidi="ar-SY"/>
              </w:rPr>
              <w:t>41</w:t>
            </w:r>
          </w:p>
        </w:tc>
        <w:tc>
          <w:tcPr>
            <w:tcW w:w="2368" w:type="dxa"/>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762</w:t>
            </w:r>
          </w:p>
        </w:tc>
        <w:tc>
          <w:tcPr>
            <w:tcW w:w="2368" w:type="dxa"/>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1.</w:t>
            </w:r>
            <w:r w:rsidR="0062654B">
              <w:rPr>
                <w:rFonts w:cs="Simplified Arabic" w:hint="cs"/>
                <w:b/>
                <w:bCs/>
                <w:sz w:val="32"/>
                <w:szCs w:val="32"/>
                <w:rtl/>
                <w:lang w:bidi="ar-SY"/>
              </w:rPr>
              <w:t>8</w:t>
            </w:r>
          </w:p>
        </w:tc>
      </w:tr>
      <w:tr w:rsidR="00F76190" w:rsidRPr="000E1C56" w:rsidTr="00F76190">
        <w:trPr>
          <w:jc w:val="center"/>
        </w:trPr>
        <w:tc>
          <w:tcPr>
            <w:tcW w:w="3182" w:type="dxa"/>
            <w:shd w:val="clear" w:color="auto" w:fill="D9D9D9" w:themeFill="background1" w:themeFillShade="D9"/>
            <w:vAlign w:val="center"/>
          </w:tcPr>
          <w:p w:rsidR="00F76190" w:rsidRPr="000E1C56" w:rsidRDefault="00F76190" w:rsidP="00F76190">
            <w:pPr>
              <w:jc w:val="center"/>
              <w:rPr>
                <w:rFonts w:cs="Simplified Arabic"/>
                <w:b/>
                <w:bCs/>
                <w:sz w:val="32"/>
                <w:szCs w:val="32"/>
                <w:rtl/>
                <w:lang w:bidi="ar-SY"/>
              </w:rPr>
            </w:pPr>
            <w:r>
              <w:rPr>
                <w:rFonts w:cs="Simplified Arabic" w:hint="cs"/>
                <w:b/>
                <w:bCs/>
                <w:sz w:val="32"/>
                <w:szCs w:val="32"/>
                <w:rtl/>
                <w:lang w:bidi="ar-SY"/>
              </w:rPr>
              <w:t>إ</w:t>
            </w:r>
            <w:r w:rsidRPr="000E1C56">
              <w:rPr>
                <w:rFonts w:cs="Simplified Arabic" w:hint="cs"/>
                <w:b/>
                <w:bCs/>
                <w:sz w:val="32"/>
                <w:szCs w:val="32"/>
                <w:rtl/>
                <w:lang w:bidi="ar-SY"/>
              </w:rPr>
              <w:t xml:space="preserve">دلب </w:t>
            </w:r>
          </w:p>
        </w:tc>
        <w:tc>
          <w:tcPr>
            <w:tcW w:w="2132" w:type="dxa"/>
            <w:vAlign w:val="center"/>
          </w:tcPr>
          <w:p w:rsidR="00F76190" w:rsidRPr="000E1C56" w:rsidRDefault="001948E8" w:rsidP="00F76190">
            <w:pPr>
              <w:jc w:val="center"/>
              <w:rPr>
                <w:rFonts w:cs="Simplified Arabic"/>
                <w:b/>
                <w:bCs/>
                <w:sz w:val="32"/>
                <w:szCs w:val="32"/>
                <w:rtl/>
                <w:lang w:bidi="ar-SY"/>
              </w:rPr>
            </w:pPr>
            <w:r>
              <w:rPr>
                <w:rFonts w:cs="Simplified Arabic" w:hint="cs"/>
                <w:b/>
                <w:bCs/>
                <w:sz w:val="32"/>
                <w:szCs w:val="32"/>
                <w:rtl/>
                <w:lang w:bidi="ar-SY"/>
              </w:rPr>
              <w:t>37</w:t>
            </w:r>
          </w:p>
        </w:tc>
        <w:tc>
          <w:tcPr>
            <w:tcW w:w="2368" w:type="dxa"/>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1393</w:t>
            </w:r>
          </w:p>
        </w:tc>
        <w:tc>
          <w:tcPr>
            <w:tcW w:w="2368" w:type="dxa"/>
            <w:vAlign w:val="center"/>
          </w:tcPr>
          <w:p w:rsidR="00F76190" w:rsidRPr="000E1C56" w:rsidRDefault="00C82BA3" w:rsidP="00F76190">
            <w:pPr>
              <w:jc w:val="center"/>
              <w:rPr>
                <w:rFonts w:cs="Simplified Arabic"/>
                <w:b/>
                <w:bCs/>
                <w:sz w:val="32"/>
                <w:szCs w:val="32"/>
                <w:rtl/>
                <w:lang w:bidi="ar-SY"/>
              </w:rPr>
            </w:pPr>
            <w:r>
              <w:rPr>
                <w:rFonts w:cs="Simplified Arabic" w:hint="cs"/>
                <w:b/>
                <w:bCs/>
                <w:sz w:val="32"/>
                <w:szCs w:val="32"/>
                <w:rtl/>
                <w:lang w:bidi="ar-SY"/>
              </w:rPr>
              <w:t>0.86</w:t>
            </w:r>
          </w:p>
        </w:tc>
      </w:tr>
      <w:tr w:rsidR="00F76190" w:rsidRPr="000E1C56" w:rsidTr="00F76190">
        <w:trPr>
          <w:jc w:val="center"/>
        </w:trPr>
        <w:tc>
          <w:tcPr>
            <w:tcW w:w="3182" w:type="dxa"/>
            <w:shd w:val="clear" w:color="auto" w:fill="D9D9D9" w:themeFill="background1" w:themeFillShade="D9"/>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درعا</w:t>
            </w:r>
          </w:p>
        </w:tc>
        <w:tc>
          <w:tcPr>
            <w:tcW w:w="2132" w:type="dxa"/>
            <w:vAlign w:val="center"/>
          </w:tcPr>
          <w:p w:rsidR="00F76190" w:rsidRPr="000E1C56" w:rsidRDefault="001948E8" w:rsidP="00F76190">
            <w:pPr>
              <w:jc w:val="center"/>
              <w:rPr>
                <w:rFonts w:cs="Simplified Arabic"/>
                <w:b/>
                <w:bCs/>
                <w:sz w:val="32"/>
                <w:szCs w:val="32"/>
                <w:rtl/>
                <w:lang w:bidi="ar-SY"/>
              </w:rPr>
            </w:pPr>
            <w:r>
              <w:rPr>
                <w:rFonts w:cs="Simplified Arabic" w:hint="cs"/>
                <w:b/>
                <w:bCs/>
                <w:sz w:val="32"/>
                <w:szCs w:val="32"/>
                <w:rtl/>
                <w:lang w:bidi="ar-SY"/>
              </w:rPr>
              <w:t>36</w:t>
            </w:r>
          </w:p>
        </w:tc>
        <w:tc>
          <w:tcPr>
            <w:tcW w:w="2368" w:type="dxa"/>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943</w:t>
            </w:r>
          </w:p>
        </w:tc>
        <w:tc>
          <w:tcPr>
            <w:tcW w:w="2368" w:type="dxa"/>
            <w:vAlign w:val="center"/>
          </w:tcPr>
          <w:p w:rsidR="00F76190" w:rsidRPr="000E1C56" w:rsidRDefault="00C82BA3" w:rsidP="00F76190">
            <w:pPr>
              <w:jc w:val="center"/>
              <w:rPr>
                <w:rFonts w:cs="Simplified Arabic"/>
                <w:b/>
                <w:bCs/>
                <w:sz w:val="32"/>
                <w:szCs w:val="32"/>
                <w:rtl/>
                <w:lang w:bidi="ar-SY"/>
              </w:rPr>
            </w:pPr>
            <w:r>
              <w:rPr>
                <w:rFonts w:cs="Simplified Arabic" w:hint="cs"/>
                <w:b/>
                <w:bCs/>
                <w:sz w:val="32"/>
                <w:szCs w:val="32"/>
                <w:rtl/>
                <w:lang w:bidi="ar-SY"/>
              </w:rPr>
              <w:t>1.28</w:t>
            </w:r>
          </w:p>
        </w:tc>
      </w:tr>
      <w:tr w:rsidR="00F76190" w:rsidRPr="000E1C56" w:rsidTr="00F76190">
        <w:trPr>
          <w:jc w:val="center"/>
        </w:trPr>
        <w:tc>
          <w:tcPr>
            <w:tcW w:w="3182" w:type="dxa"/>
            <w:shd w:val="clear" w:color="auto" w:fill="D9D9D9" w:themeFill="background1" w:themeFillShade="D9"/>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 xml:space="preserve">الرقة </w:t>
            </w:r>
          </w:p>
        </w:tc>
        <w:tc>
          <w:tcPr>
            <w:tcW w:w="2132" w:type="dxa"/>
            <w:vAlign w:val="center"/>
          </w:tcPr>
          <w:p w:rsidR="00F76190" w:rsidRPr="000E1C56" w:rsidRDefault="001948E8" w:rsidP="00F76190">
            <w:pPr>
              <w:jc w:val="center"/>
              <w:rPr>
                <w:rFonts w:cs="Simplified Arabic"/>
                <w:b/>
                <w:bCs/>
                <w:sz w:val="32"/>
                <w:szCs w:val="32"/>
                <w:rtl/>
                <w:lang w:bidi="ar-SY"/>
              </w:rPr>
            </w:pPr>
            <w:r>
              <w:rPr>
                <w:rFonts w:cs="Simplified Arabic" w:hint="cs"/>
                <w:b/>
                <w:bCs/>
                <w:sz w:val="32"/>
                <w:szCs w:val="32"/>
                <w:rtl/>
                <w:lang w:bidi="ar-SY"/>
              </w:rPr>
              <w:t>16</w:t>
            </w:r>
          </w:p>
        </w:tc>
        <w:tc>
          <w:tcPr>
            <w:tcW w:w="2368" w:type="dxa"/>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876</w:t>
            </w:r>
          </w:p>
        </w:tc>
        <w:tc>
          <w:tcPr>
            <w:tcW w:w="2368" w:type="dxa"/>
            <w:vAlign w:val="center"/>
          </w:tcPr>
          <w:p w:rsidR="00F76190" w:rsidRPr="000E1C56" w:rsidRDefault="00316B29" w:rsidP="00F76190">
            <w:pPr>
              <w:jc w:val="center"/>
              <w:rPr>
                <w:rFonts w:cs="Simplified Arabic"/>
                <w:b/>
                <w:bCs/>
                <w:sz w:val="32"/>
                <w:szCs w:val="32"/>
                <w:rtl/>
                <w:lang w:bidi="ar-SY"/>
              </w:rPr>
            </w:pPr>
            <w:r>
              <w:rPr>
                <w:rFonts w:cs="Simplified Arabic" w:hint="cs"/>
                <w:b/>
                <w:bCs/>
                <w:sz w:val="32"/>
                <w:szCs w:val="32"/>
                <w:rtl/>
                <w:lang w:bidi="ar-SY"/>
              </w:rPr>
              <w:t>0.57</w:t>
            </w:r>
          </w:p>
        </w:tc>
      </w:tr>
      <w:tr w:rsidR="00F76190" w:rsidRPr="000E1C56" w:rsidTr="00F76190">
        <w:trPr>
          <w:jc w:val="center"/>
        </w:trPr>
        <w:tc>
          <w:tcPr>
            <w:tcW w:w="3182" w:type="dxa"/>
            <w:shd w:val="clear" w:color="auto" w:fill="D9D9D9" w:themeFill="background1" w:themeFillShade="D9"/>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 xml:space="preserve">السويداء </w:t>
            </w:r>
          </w:p>
        </w:tc>
        <w:tc>
          <w:tcPr>
            <w:tcW w:w="2132" w:type="dxa"/>
            <w:vAlign w:val="center"/>
          </w:tcPr>
          <w:p w:rsidR="00F76190" w:rsidRPr="000E1C56" w:rsidRDefault="001948E8" w:rsidP="00F76190">
            <w:pPr>
              <w:jc w:val="center"/>
              <w:rPr>
                <w:rFonts w:cs="Simplified Arabic"/>
                <w:b/>
                <w:bCs/>
                <w:sz w:val="32"/>
                <w:szCs w:val="32"/>
                <w:rtl/>
                <w:lang w:bidi="ar-SY"/>
              </w:rPr>
            </w:pPr>
            <w:r>
              <w:rPr>
                <w:rFonts w:cs="Simplified Arabic" w:hint="cs"/>
                <w:b/>
                <w:bCs/>
                <w:sz w:val="32"/>
                <w:szCs w:val="32"/>
                <w:rtl/>
                <w:lang w:bidi="ar-SY"/>
              </w:rPr>
              <w:t>11</w:t>
            </w:r>
          </w:p>
        </w:tc>
        <w:tc>
          <w:tcPr>
            <w:tcW w:w="2368" w:type="dxa"/>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352</w:t>
            </w:r>
          </w:p>
        </w:tc>
        <w:tc>
          <w:tcPr>
            <w:tcW w:w="2368" w:type="dxa"/>
            <w:vAlign w:val="center"/>
          </w:tcPr>
          <w:p w:rsidR="00F76190" w:rsidRPr="000E1C56" w:rsidRDefault="00316B29" w:rsidP="00F76190">
            <w:pPr>
              <w:jc w:val="center"/>
              <w:rPr>
                <w:rFonts w:cs="Simplified Arabic"/>
                <w:b/>
                <w:bCs/>
                <w:sz w:val="32"/>
                <w:szCs w:val="32"/>
                <w:rtl/>
                <w:lang w:bidi="ar-SY"/>
              </w:rPr>
            </w:pPr>
            <w:r>
              <w:rPr>
                <w:rFonts w:cs="Simplified Arabic" w:hint="cs"/>
                <w:b/>
                <w:bCs/>
                <w:sz w:val="32"/>
                <w:szCs w:val="32"/>
                <w:rtl/>
                <w:lang w:bidi="ar-SY"/>
              </w:rPr>
              <w:t>1.14</w:t>
            </w:r>
          </w:p>
        </w:tc>
      </w:tr>
      <w:tr w:rsidR="00F76190" w:rsidRPr="000E1C56" w:rsidTr="00F76190">
        <w:trPr>
          <w:jc w:val="center"/>
        </w:trPr>
        <w:tc>
          <w:tcPr>
            <w:tcW w:w="3182" w:type="dxa"/>
            <w:shd w:val="clear" w:color="auto" w:fill="D9D9D9" w:themeFill="background1" w:themeFillShade="D9"/>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 xml:space="preserve">القنيطرة </w:t>
            </w:r>
          </w:p>
        </w:tc>
        <w:tc>
          <w:tcPr>
            <w:tcW w:w="2132" w:type="dxa"/>
            <w:vAlign w:val="center"/>
          </w:tcPr>
          <w:p w:rsidR="00F76190" w:rsidRPr="000E1C56" w:rsidRDefault="001948E8" w:rsidP="00F76190">
            <w:pPr>
              <w:jc w:val="center"/>
              <w:rPr>
                <w:rFonts w:cs="Simplified Arabic"/>
                <w:b/>
                <w:bCs/>
                <w:sz w:val="32"/>
                <w:szCs w:val="32"/>
                <w:rtl/>
                <w:lang w:bidi="ar-SY"/>
              </w:rPr>
            </w:pPr>
            <w:r>
              <w:rPr>
                <w:rFonts w:cs="Simplified Arabic" w:hint="cs"/>
                <w:b/>
                <w:bCs/>
                <w:sz w:val="32"/>
                <w:szCs w:val="32"/>
                <w:rtl/>
                <w:lang w:bidi="ar-SY"/>
              </w:rPr>
              <w:t>9</w:t>
            </w:r>
          </w:p>
        </w:tc>
        <w:tc>
          <w:tcPr>
            <w:tcW w:w="2368" w:type="dxa"/>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81</w:t>
            </w:r>
          </w:p>
        </w:tc>
        <w:tc>
          <w:tcPr>
            <w:tcW w:w="2368" w:type="dxa"/>
            <w:vAlign w:val="center"/>
          </w:tcPr>
          <w:p w:rsidR="00F76190" w:rsidRPr="000E1C56" w:rsidRDefault="00316B29" w:rsidP="00F76190">
            <w:pPr>
              <w:jc w:val="center"/>
              <w:rPr>
                <w:rFonts w:cs="Simplified Arabic"/>
                <w:b/>
                <w:bCs/>
                <w:sz w:val="32"/>
                <w:szCs w:val="32"/>
                <w:rtl/>
                <w:lang w:bidi="ar-SY"/>
              </w:rPr>
            </w:pPr>
            <w:r>
              <w:rPr>
                <w:rFonts w:cs="Simplified Arabic" w:hint="cs"/>
                <w:b/>
                <w:bCs/>
                <w:sz w:val="32"/>
                <w:szCs w:val="32"/>
                <w:rtl/>
                <w:lang w:bidi="ar-SY"/>
              </w:rPr>
              <w:t>3.75</w:t>
            </w:r>
          </w:p>
        </w:tc>
      </w:tr>
      <w:tr w:rsidR="00F76190" w:rsidRPr="000E1C56" w:rsidTr="00F76190">
        <w:trPr>
          <w:jc w:val="center"/>
        </w:trPr>
        <w:tc>
          <w:tcPr>
            <w:tcW w:w="3182" w:type="dxa"/>
            <w:shd w:val="clear" w:color="auto" w:fill="D9D9D9" w:themeFill="background1" w:themeFillShade="D9"/>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المجموع</w:t>
            </w:r>
          </w:p>
        </w:tc>
        <w:tc>
          <w:tcPr>
            <w:tcW w:w="2132" w:type="dxa"/>
            <w:vAlign w:val="center"/>
          </w:tcPr>
          <w:p w:rsidR="00F76190" w:rsidRPr="000E1C56" w:rsidRDefault="001948E8" w:rsidP="00F76190">
            <w:pPr>
              <w:jc w:val="center"/>
              <w:rPr>
                <w:rFonts w:cs="Simplified Arabic"/>
                <w:b/>
                <w:bCs/>
                <w:sz w:val="32"/>
                <w:szCs w:val="32"/>
                <w:rtl/>
                <w:lang w:bidi="ar-SY"/>
              </w:rPr>
            </w:pPr>
            <w:r>
              <w:rPr>
                <w:rFonts w:cs="Simplified Arabic" w:hint="cs"/>
                <w:b/>
                <w:bCs/>
                <w:sz w:val="32"/>
                <w:szCs w:val="32"/>
                <w:rtl/>
                <w:lang w:bidi="ar-SY"/>
              </w:rPr>
              <w:t>573</w:t>
            </w:r>
          </w:p>
        </w:tc>
        <w:tc>
          <w:tcPr>
            <w:tcW w:w="2368" w:type="dxa"/>
            <w:vAlign w:val="center"/>
          </w:tcPr>
          <w:p w:rsidR="00F76190" w:rsidRPr="000E1C56" w:rsidRDefault="00F76190" w:rsidP="00F76190">
            <w:pPr>
              <w:jc w:val="center"/>
              <w:rPr>
                <w:rFonts w:cs="Simplified Arabic"/>
                <w:b/>
                <w:bCs/>
                <w:sz w:val="32"/>
                <w:szCs w:val="32"/>
                <w:rtl/>
                <w:lang w:bidi="ar-SY"/>
              </w:rPr>
            </w:pPr>
            <w:r w:rsidRPr="000E1C56">
              <w:rPr>
                <w:rFonts w:cs="Simplified Arabic" w:hint="cs"/>
                <w:b/>
                <w:bCs/>
                <w:sz w:val="32"/>
                <w:szCs w:val="32"/>
                <w:rtl/>
                <w:lang w:bidi="ar-SY"/>
              </w:rPr>
              <w:t>19880</w:t>
            </w:r>
          </w:p>
        </w:tc>
        <w:tc>
          <w:tcPr>
            <w:tcW w:w="2368" w:type="dxa"/>
            <w:vAlign w:val="center"/>
          </w:tcPr>
          <w:p w:rsidR="00F76190" w:rsidRPr="000E1C56" w:rsidRDefault="00316B29" w:rsidP="00F76190">
            <w:pPr>
              <w:jc w:val="center"/>
              <w:rPr>
                <w:rFonts w:cs="Simplified Arabic"/>
                <w:b/>
                <w:bCs/>
                <w:sz w:val="32"/>
                <w:szCs w:val="32"/>
                <w:rtl/>
                <w:lang w:bidi="ar-SY"/>
              </w:rPr>
            </w:pPr>
            <w:r>
              <w:rPr>
                <w:rFonts w:cs="Simplified Arabic" w:hint="cs"/>
                <w:b/>
                <w:bCs/>
                <w:sz w:val="32"/>
                <w:szCs w:val="32"/>
                <w:rtl/>
                <w:lang w:bidi="ar-SY"/>
              </w:rPr>
              <w:t>0.96</w:t>
            </w:r>
          </w:p>
        </w:tc>
      </w:tr>
    </w:tbl>
    <w:p w:rsidR="00485539" w:rsidRDefault="00485539" w:rsidP="00485539">
      <w:pPr>
        <w:rPr>
          <w:rtl/>
          <w:lang w:bidi="ar-LB"/>
        </w:rPr>
      </w:pPr>
    </w:p>
    <w:p w:rsidR="00F76190" w:rsidRDefault="00F76190" w:rsidP="00485539">
      <w:pPr>
        <w:rPr>
          <w:rtl/>
          <w:lang w:bidi="ar-LB"/>
        </w:rPr>
      </w:pPr>
    </w:p>
    <w:p w:rsidR="00485539" w:rsidRDefault="00485539" w:rsidP="00485539">
      <w:pPr>
        <w:pStyle w:val="afd"/>
        <w:numPr>
          <w:ilvl w:val="0"/>
          <w:numId w:val="23"/>
        </w:numPr>
        <w:spacing w:after="200"/>
        <w:rPr>
          <w:rFonts w:ascii="Arial" w:hAnsi="Arial" w:cs="Arial"/>
          <w:sz w:val="56"/>
          <w:szCs w:val="56"/>
          <w:lang w:bidi="ar-LB"/>
        </w:rPr>
      </w:pPr>
      <w:r w:rsidRPr="008F6312">
        <w:rPr>
          <w:rFonts w:ascii="Arial" w:hAnsi="Arial" w:cs="Arial"/>
          <w:sz w:val="56"/>
          <w:szCs w:val="56"/>
          <w:rtl/>
          <w:lang w:bidi="ar-LB"/>
        </w:rPr>
        <w:lastRenderedPageBreak/>
        <w:t>توزع العينة حسب نوع الورم(التشريح المرضي)</w:t>
      </w:r>
    </w:p>
    <w:p w:rsidR="00485539" w:rsidRPr="008F6312" w:rsidRDefault="00485539" w:rsidP="00485539">
      <w:pPr>
        <w:pStyle w:val="afd"/>
        <w:spacing w:after="200"/>
        <w:ind w:left="810"/>
        <w:rPr>
          <w:rFonts w:ascii="Arial" w:hAnsi="Arial" w:cs="Arial"/>
          <w:sz w:val="56"/>
          <w:szCs w:val="56"/>
          <w:rtl/>
          <w:lang w:bidi="ar-LB"/>
        </w:rPr>
      </w:pPr>
    </w:p>
    <w:tbl>
      <w:tblPr>
        <w:bidiVisual/>
        <w:tblW w:w="4383" w:type="dxa"/>
        <w:jc w:val="center"/>
        <w:tblInd w:w="-1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00"/>
        <w:gridCol w:w="2295"/>
        <w:gridCol w:w="1733"/>
      </w:tblGrid>
      <w:tr w:rsidR="00485539" w:rsidRPr="00F13573" w:rsidTr="00F76190">
        <w:trPr>
          <w:trHeight w:val="20"/>
          <w:jc w:val="center"/>
        </w:trPr>
        <w:tc>
          <w:tcPr>
            <w:tcW w:w="4383" w:type="dxa"/>
            <w:gridSpan w:val="3"/>
            <w:shd w:val="clear" w:color="auto" w:fill="auto"/>
            <w:vAlign w:val="center"/>
            <w:hideMark/>
          </w:tcPr>
          <w:p w:rsidR="00485539" w:rsidRPr="00F13573" w:rsidRDefault="00485539" w:rsidP="00F76190">
            <w:pPr>
              <w:spacing w:line="240" w:lineRule="auto"/>
              <w:rPr>
                <w:rFonts w:ascii="Arial Bold" w:hAnsi="Arial Bold" w:cs="Arial"/>
                <w:b/>
                <w:bCs/>
                <w:color w:val="000000"/>
                <w:sz w:val="44"/>
                <w:szCs w:val="44"/>
              </w:rPr>
            </w:pPr>
            <w:r w:rsidRPr="00F13573">
              <w:rPr>
                <w:rFonts w:ascii="Arial Bold" w:hAnsi="Arial Bold" w:cs="Arial"/>
                <w:b/>
                <w:bCs/>
                <w:color w:val="000000"/>
                <w:sz w:val="44"/>
                <w:szCs w:val="44"/>
                <w:rtl/>
              </w:rPr>
              <w:t>التشريح المرضي</w:t>
            </w:r>
          </w:p>
          <w:p w:rsidR="00485539" w:rsidRPr="00F13573" w:rsidRDefault="00485539" w:rsidP="00F76190">
            <w:pPr>
              <w:spacing w:line="240" w:lineRule="auto"/>
              <w:rPr>
                <w:rFonts w:ascii="Arial Bold" w:hAnsi="Arial Bold" w:cs="Arial"/>
                <w:b/>
                <w:bCs/>
                <w:color w:val="000000"/>
                <w:sz w:val="44"/>
                <w:szCs w:val="44"/>
                <w:rtl/>
                <w:lang w:bidi="ar-LB"/>
              </w:rPr>
            </w:pPr>
            <w:r w:rsidRPr="00F13573">
              <w:rPr>
                <w:rFonts w:ascii="Arial Bold" w:hAnsi="Arial Bold" w:cs="Arial"/>
                <w:b/>
                <w:bCs/>
                <w:color w:val="000000"/>
                <w:sz w:val="44"/>
                <w:szCs w:val="44"/>
              </w:rPr>
              <w:t> </w:t>
            </w:r>
          </w:p>
        </w:tc>
      </w:tr>
      <w:tr w:rsidR="00485539" w:rsidRPr="00F13573" w:rsidTr="00F76190">
        <w:trPr>
          <w:trHeight w:val="20"/>
          <w:jc w:val="center"/>
        </w:trPr>
        <w:tc>
          <w:tcPr>
            <w:tcW w:w="2500" w:type="dxa"/>
            <w:shd w:val="clear" w:color="auto" w:fill="auto"/>
            <w:noWrap/>
            <w:vAlign w:val="center"/>
            <w:hideMark/>
          </w:tcPr>
          <w:p w:rsidR="00485539" w:rsidRPr="00F13573" w:rsidRDefault="00485539" w:rsidP="00F76190">
            <w:pPr>
              <w:spacing w:line="240" w:lineRule="auto"/>
              <w:jc w:val="center"/>
              <w:rPr>
                <w:rFonts w:ascii="Arial Bold" w:hAnsi="Arial Bold" w:cs="Arial"/>
                <w:b/>
                <w:bCs/>
                <w:color w:val="000000"/>
                <w:sz w:val="44"/>
                <w:szCs w:val="44"/>
              </w:rPr>
            </w:pPr>
            <w:r w:rsidRPr="00F13573">
              <w:rPr>
                <w:rFonts w:ascii="Arial Bold" w:hAnsi="Arial Bold" w:cs="Arial"/>
                <w:b/>
                <w:bCs/>
                <w:color w:val="000000"/>
                <w:sz w:val="44"/>
                <w:szCs w:val="44"/>
              </w:rPr>
              <w:t> </w:t>
            </w:r>
          </w:p>
        </w:tc>
        <w:tc>
          <w:tcPr>
            <w:tcW w:w="883" w:type="dxa"/>
            <w:shd w:val="clear" w:color="auto" w:fill="auto"/>
            <w:vAlign w:val="bottom"/>
            <w:hideMark/>
          </w:tcPr>
          <w:p w:rsidR="00485539" w:rsidRPr="00F13573" w:rsidRDefault="00485539" w:rsidP="00F76190">
            <w:pPr>
              <w:spacing w:line="240" w:lineRule="auto"/>
              <w:jc w:val="center"/>
              <w:rPr>
                <w:rFonts w:ascii="Arial" w:hAnsi="Arial" w:cs="Arial"/>
                <w:color w:val="000000"/>
                <w:sz w:val="44"/>
                <w:szCs w:val="44"/>
              </w:rPr>
            </w:pPr>
            <w:r w:rsidRPr="00F13573">
              <w:rPr>
                <w:rFonts w:ascii="Arial" w:hAnsi="Arial" w:cs="Arial"/>
                <w:color w:val="000000"/>
                <w:sz w:val="44"/>
                <w:szCs w:val="44"/>
              </w:rPr>
              <w:t>Frequency</w:t>
            </w:r>
          </w:p>
        </w:tc>
        <w:tc>
          <w:tcPr>
            <w:tcW w:w="1000" w:type="dxa"/>
            <w:shd w:val="clear" w:color="auto" w:fill="auto"/>
            <w:vAlign w:val="bottom"/>
            <w:hideMark/>
          </w:tcPr>
          <w:p w:rsidR="00485539" w:rsidRPr="00F13573" w:rsidRDefault="00485539" w:rsidP="00F76190">
            <w:pPr>
              <w:spacing w:line="240" w:lineRule="auto"/>
              <w:jc w:val="center"/>
              <w:rPr>
                <w:rFonts w:ascii="Arial" w:hAnsi="Arial" w:cs="Arial"/>
                <w:color w:val="000000"/>
                <w:sz w:val="44"/>
                <w:szCs w:val="44"/>
              </w:rPr>
            </w:pPr>
            <w:r w:rsidRPr="00F13573">
              <w:rPr>
                <w:rFonts w:ascii="Arial" w:hAnsi="Arial" w:cs="Arial"/>
                <w:color w:val="000000"/>
                <w:sz w:val="44"/>
                <w:szCs w:val="44"/>
              </w:rPr>
              <w:t>Percent</w:t>
            </w:r>
          </w:p>
        </w:tc>
      </w:tr>
      <w:tr w:rsidR="00485539" w:rsidRPr="00F13573" w:rsidTr="00F76190">
        <w:trPr>
          <w:trHeight w:val="20"/>
          <w:jc w:val="center"/>
        </w:trPr>
        <w:tc>
          <w:tcPr>
            <w:tcW w:w="2500" w:type="dxa"/>
            <w:shd w:val="clear" w:color="auto" w:fill="auto"/>
            <w:hideMark/>
          </w:tcPr>
          <w:p w:rsidR="00485539" w:rsidRPr="00F13573" w:rsidRDefault="00485539" w:rsidP="00F76190">
            <w:pPr>
              <w:spacing w:line="240" w:lineRule="auto"/>
              <w:rPr>
                <w:rFonts w:ascii="Arial" w:hAnsi="Arial" w:cs="Arial"/>
                <w:color w:val="000000"/>
                <w:sz w:val="44"/>
                <w:szCs w:val="44"/>
              </w:rPr>
            </w:pPr>
            <w:r w:rsidRPr="00F13573">
              <w:rPr>
                <w:rFonts w:ascii="Arial" w:hAnsi="Arial" w:cs="Arial"/>
                <w:color w:val="000000"/>
                <w:sz w:val="44"/>
                <w:szCs w:val="44"/>
                <w:rtl/>
              </w:rPr>
              <w:t>الغرن ايونغ</w:t>
            </w:r>
          </w:p>
        </w:tc>
        <w:tc>
          <w:tcPr>
            <w:tcW w:w="883"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97</w:t>
            </w:r>
          </w:p>
        </w:tc>
        <w:tc>
          <w:tcPr>
            <w:tcW w:w="1000"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16</w:t>
            </w:r>
            <w:r w:rsidRPr="00F13573">
              <w:rPr>
                <w:rFonts w:ascii="Arial" w:hAnsi="Arial" w:cs="Arial"/>
                <w:color w:val="000000"/>
                <w:sz w:val="44"/>
                <w:szCs w:val="44"/>
                <w:rtl/>
              </w:rPr>
              <w:t>.</w:t>
            </w:r>
            <w:r w:rsidRPr="00F13573">
              <w:rPr>
                <w:rFonts w:ascii="Arial" w:hAnsi="Arial" w:cs="Arial"/>
                <w:color w:val="000000"/>
                <w:sz w:val="44"/>
                <w:szCs w:val="44"/>
              </w:rPr>
              <w:t>9</w:t>
            </w:r>
          </w:p>
        </w:tc>
      </w:tr>
      <w:tr w:rsidR="00485539" w:rsidRPr="00F13573" w:rsidTr="00F76190">
        <w:trPr>
          <w:trHeight w:val="20"/>
          <w:jc w:val="center"/>
        </w:trPr>
        <w:tc>
          <w:tcPr>
            <w:tcW w:w="2500" w:type="dxa"/>
            <w:shd w:val="clear" w:color="auto" w:fill="auto"/>
            <w:hideMark/>
          </w:tcPr>
          <w:p w:rsidR="00485539" w:rsidRPr="00F13573" w:rsidRDefault="00485539" w:rsidP="00F76190">
            <w:pPr>
              <w:spacing w:line="240" w:lineRule="auto"/>
              <w:rPr>
                <w:rFonts w:ascii="Arial" w:hAnsi="Arial" w:cs="Arial"/>
                <w:color w:val="000000"/>
                <w:sz w:val="44"/>
                <w:szCs w:val="44"/>
              </w:rPr>
            </w:pPr>
            <w:r w:rsidRPr="00F13573">
              <w:rPr>
                <w:rFonts w:ascii="Arial" w:hAnsi="Arial" w:cs="Arial"/>
                <w:color w:val="000000"/>
                <w:sz w:val="44"/>
                <w:szCs w:val="44"/>
                <w:rtl/>
              </w:rPr>
              <w:t>الغرن العظمي</w:t>
            </w:r>
          </w:p>
        </w:tc>
        <w:tc>
          <w:tcPr>
            <w:tcW w:w="883"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76</w:t>
            </w:r>
          </w:p>
        </w:tc>
        <w:tc>
          <w:tcPr>
            <w:tcW w:w="1000"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13</w:t>
            </w:r>
            <w:r w:rsidRPr="00F13573">
              <w:rPr>
                <w:rFonts w:ascii="Arial" w:hAnsi="Arial" w:cs="Arial"/>
                <w:color w:val="000000"/>
                <w:sz w:val="44"/>
                <w:szCs w:val="44"/>
                <w:rtl/>
              </w:rPr>
              <w:t>.</w:t>
            </w:r>
            <w:r w:rsidRPr="00F13573">
              <w:rPr>
                <w:rFonts w:ascii="Arial" w:hAnsi="Arial" w:cs="Arial"/>
                <w:color w:val="000000"/>
                <w:sz w:val="44"/>
                <w:szCs w:val="44"/>
              </w:rPr>
              <w:t>3</w:t>
            </w:r>
          </w:p>
        </w:tc>
      </w:tr>
      <w:tr w:rsidR="00485539" w:rsidRPr="00F13573" w:rsidTr="00F76190">
        <w:trPr>
          <w:trHeight w:val="20"/>
          <w:jc w:val="center"/>
        </w:trPr>
        <w:tc>
          <w:tcPr>
            <w:tcW w:w="2500" w:type="dxa"/>
            <w:shd w:val="clear" w:color="auto" w:fill="auto"/>
            <w:hideMark/>
          </w:tcPr>
          <w:p w:rsidR="00485539" w:rsidRPr="00F13573" w:rsidRDefault="00485539" w:rsidP="00F76190">
            <w:pPr>
              <w:spacing w:line="240" w:lineRule="auto"/>
              <w:rPr>
                <w:rFonts w:ascii="Arial" w:hAnsi="Arial" w:cs="Arial"/>
                <w:color w:val="000000"/>
                <w:sz w:val="44"/>
                <w:szCs w:val="44"/>
              </w:rPr>
            </w:pPr>
            <w:r w:rsidRPr="00F13573">
              <w:rPr>
                <w:rFonts w:ascii="Arial" w:hAnsi="Arial" w:cs="Arial"/>
                <w:color w:val="000000"/>
                <w:sz w:val="44"/>
                <w:szCs w:val="44"/>
                <w:rtl/>
              </w:rPr>
              <w:t>الغرن الغضروفي</w:t>
            </w:r>
          </w:p>
        </w:tc>
        <w:tc>
          <w:tcPr>
            <w:tcW w:w="883"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19</w:t>
            </w:r>
          </w:p>
        </w:tc>
        <w:tc>
          <w:tcPr>
            <w:tcW w:w="1000"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3</w:t>
            </w:r>
            <w:r w:rsidRPr="00F13573">
              <w:rPr>
                <w:rFonts w:ascii="Arial" w:hAnsi="Arial" w:cs="Arial"/>
                <w:color w:val="000000"/>
                <w:sz w:val="44"/>
                <w:szCs w:val="44"/>
                <w:rtl/>
              </w:rPr>
              <w:t>.</w:t>
            </w:r>
            <w:r w:rsidRPr="00F13573">
              <w:rPr>
                <w:rFonts w:ascii="Arial" w:hAnsi="Arial" w:cs="Arial"/>
                <w:color w:val="000000"/>
                <w:sz w:val="44"/>
                <w:szCs w:val="44"/>
              </w:rPr>
              <w:t>3</w:t>
            </w:r>
          </w:p>
        </w:tc>
      </w:tr>
      <w:tr w:rsidR="00485539" w:rsidRPr="00F13573" w:rsidTr="00F76190">
        <w:trPr>
          <w:trHeight w:val="20"/>
          <w:jc w:val="center"/>
        </w:trPr>
        <w:tc>
          <w:tcPr>
            <w:tcW w:w="2500" w:type="dxa"/>
            <w:shd w:val="clear" w:color="auto" w:fill="auto"/>
            <w:hideMark/>
          </w:tcPr>
          <w:p w:rsidR="00485539" w:rsidRPr="00F13573" w:rsidRDefault="00485539" w:rsidP="00F76190">
            <w:pPr>
              <w:spacing w:line="240" w:lineRule="auto"/>
              <w:rPr>
                <w:rFonts w:ascii="Arial" w:hAnsi="Arial" w:cs="Arial"/>
                <w:color w:val="000000"/>
                <w:sz w:val="44"/>
                <w:szCs w:val="44"/>
              </w:rPr>
            </w:pPr>
            <w:r w:rsidRPr="00F13573">
              <w:rPr>
                <w:rFonts w:ascii="Arial" w:hAnsi="Arial" w:cs="Arial"/>
                <w:color w:val="000000"/>
                <w:sz w:val="44"/>
                <w:szCs w:val="44"/>
                <w:rtl/>
              </w:rPr>
              <w:t>الورم الحبلي</w:t>
            </w:r>
          </w:p>
        </w:tc>
        <w:tc>
          <w:tcPr>
            <w:tcW w:w="883"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5</w:t>
            </w:r>
          </w:p>
        </w:tc>
        <w:tc>
          <w:tcPr>
            <w:tcW w:w="1000"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tl/>
              </w:rPr>
              <w:t>.</w:t>
            </w:r>
            <w:r w:rsidRPr="00F13573">
              <w:rPr>
                <w:rFonts w:ascii="Arial" w:hAnsi="Arial" w:cs="Arial"/>
                <w:color w:val="000000"/>
                <w:sz w:val="44"/>
                <w:szCs w:val="44"/>
              </w:rPr>
              <w:t>9</w:t>
            </w:r>
          </w:p>
        </w:tc>
      </w:tr>
      <w:tr w:rsidR="00485539" w:rsidRPr="00F13573" w:rsidTr="00F76190">
        <w:trPr>
          <w:trHeight w:val="20"/>
          <w:jc w:val="center"/>
        </w:trPr>
        <w:tc>
          <w:tcPr>
            <w:tcW w:w="2500" w:type="dxa"/>
            <w:shd w:val="clear" w:color="auto" w:fill="auto"/>
            <w:hideMark/>
          </w:tcPr>
          <w:p w:rsidR="00485539" w:rsidRPr="00F13573" w:rsidRDefault="00485539" w:rsidP="00F76190">
            <w:pPr>
              <w:spacing w:line="240" w:lineRule="auto"/>
              <w:rPr>
                <w:rFonts w:ascii="Arial" w:hAnsi="Arial" w:cs="Arial"/>
                <w:color w:val="000000"/>
                <w:sz w:val="44"/>
                <w:szCs w:val="44"/>
              </w:rPr>
            </w:pPr>
            <w:r w:rsidRPr="00F13573">
              <w:rPr>
                <w:rFonts w:ascii="Arial" w:hAnsi="Arial" w:cs="Arial"/>
                <w:color w:val="000000"/>
                <w:sz w:val="44"/>
                <w:szCs w:val="44"/>
                <w:rtl/>
              </w:rPr>
              <w:t>الاورام الوعائية الخبيثة</w:t>
            </w:r>
          </w:p>
        </w:tc>
        <w:tc>
          <w:tcPr>
            <w:tcW w:w="883"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1</w:t>
            </w:r>
          </w:p>
        </w:tc>
        <w:tc>
          <w:tcPr>
            <w:tcW w:w="1000"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tl/>
              </w:rPr>
              <w:t>.</w:t>
            </w:r>
            <w:r w:rsidRPr="00F13573">
              <w:rPr>
                <w:rFonts w:ascii="Arial" w:hAnsi="Arial" w:cs="Arial"/>
                <w:color w:val="000000"/>
                <w:sz w:val="44"/>
                <w:szCs w:val="44"/>
              </w:rPr>
              <w:t>2</w:t>
            </w:r>
          </w:p>
        </w:tc>
      </w:tr>
      <w:tr w:rsidR="00485539" w:rsidRPr="00F13573" w:rsidTr="00F76190">
        <w:trPr>
          <w:trHeight w:val="20"/>
          <w:jc w:val="center"/>
        </w:trPr>
        <w:tc>
          <w:tcPr>
            <w:tcW w:w="2500" w:type="dxa"/>
            <w:shd w:val="clear" w:color="auto" w:fill="auto"/>
            <w:hideMark/>
          </w:tcPr>
          <w:p w:rsidR="00485539" w:rsidRPr="00F13573" w:rsidRDefault="00485539" w:rsidP="00F76190">
            <w:pPr>
              <w:spacing w:line="240" w:lineRule="auto"/>
              <w:rPr>
                <w:rFonts w:ascii="Arial" w:hAnsi="Arial" w:cs="Arial"/>
                <w:color w:val="000000"/>
                <w:sz w:val="44"/>
                <w:szCs w:val="44"/>
              </w:rPr>
            </w:pPr>
            <w:r w:rsidRPr="00F13573">
              <w:rPr>
                <w:rFonts w:ascii="Arial" w:hAnsi="Arial" w:cs="Arial"/>
                <w:color w:val="000000"/>
                <w:sz w:val="44"/>
                <w:szCs w:val="44"/>
                <w:rtl/>
              </w:rPr>
              <w:t>الورم المنسج الليفي</w:t>
            </w:r>
          </w:p>
        </w:tc>
        <w:tc>
          <w:tcPr>
            <w:tcW w:w="883"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34</w:t>
            </w:r>
          </w:p>
        </w:tc>
        <w:tc>
          <w:tcPr>
            <w:tcW w:w="1000"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5</w:t>
            </w:r>
            <w:r w:rsidRPr="00F13573">
              <w:rPr>
                <w:rFonts w:ascii="Arial" w:hAnsi="Arial" w:cs="Arial"/>
                <w:color w:val="000000"/>
                <w:sz w:val="44"/>
                <w:szCs w:val="44"/>
                <w:rtl/>
              </w:rPr>
              <w:t>.</w:t>
            </w:r>
            <w:r w:rsidRPr="00F13573">
              <w:rPr>
                <w:rFonts w:ascii="Arial" w:hAnsi="Arial" w:cs="Arial"/>
                <w:color w:val="000000"/>
                <w:sz w:val="44"/>
                <w:szCs w:val="44"/>
              </w:rPr>
              <w:t>9</w:t>
            </w:r>
          </w:p>
        </w:tc>
      </w:tr>
      <w:tr w:rsidR="00485539" w:rsidRPr="00F13573" w:rsidTr="00F76190">
        <w:trPr>
          <w:trHeight w:val="20"/>
          <w:jc w:val="center"/>
        </w:trPr>
        <w:tc>
          <w:tcPr>
            <w:tcW w:w="2500" w:type="dxa"/>
            <w:shd w:val="clear" w:color="auto" w:fill="auto"/>
            <w:hideMark/>
          </w:tcPr>
          <w:p w:rsidR="00485539" w:rsidRPr="00F13573" w:rsidRDefault="00485539" w:rsidP="00F76190">
            <w:pPr>
              <w:spacing w:line="240" w:lineRule="auto"/>
              <w:rPr>
                <w:rFonts w:ascii="Arial" w:hAnsi="Arial" w:cs="Arial"/>
                <w:color w:val="000000"/>
                <w:sz w:val="44"/>
                <w:szCs w:val="44"/>
              </w:rPr>
            </w:pPr>
            <w:r w:rsidRPr="00F13573">
              <w:rPr>
                <w:rFonts w:ascii="Arial" w:hAnsi="Arial" w:cs="Arial"/>
                <w:color w:val="000000"/>
                <w:sz w:val="44"/>
                <w:szCs w:val="44"/>
                <w:rtl/>
              </w:rPr>
              <w:t>الغرن الليفي</w:t>
            </w:r>
          </w:p>
        </w:tc>
        <w:tc>
          <w:tcPr>
            <w:tcW w:w="883"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25</w:t>
            </w:r>
          </w:p>
        </w:tc>
        <w:tc>
          <w:tcPr>
            <w:tcW w:w="1000"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4</w:t>
            </w:r>
            <w:r w:rsidRPr="00F13573">
              <w:rPr>
                <w:rFonts w:ascii="Arial" w:hAnsi="Arial" w:cs="Arial"/>
                <w:color w:val="000000"/>
                <w:sz w:val="44"/>
                <w:szCs w:val="44"/>
                <w:rtl/>
              </w:rPr>
              <w:t>.</w:t>
            </w:r>
            <w:r w:rsidRPr="00F13573">
              <w:rPr>
                <w:rFonts w:ascii="Arial" w:hAnsi="Arial" w:cs="Arial"/>
                <w:color w:val="000000"/>
                <w:sz w:val="44"/>
                <w:szCs w:val="44"/>
              </w:rPr>
              <w:t>4</w:t>
            </w:r>
          </w:p>
        </w:tc>
      </w:tr>
      <w:tr w:rsidR="00485539" w:rsidRPr="00F13573" w:rsidTr="00F76190">
        <w:trPr>
          <w:trHeight w:val="20"/>
          <w:jc w:val="center"/>
        </w:trPr>
        <w:tc>
          <w:tcPr>
            <w:tcW w:w="2500" w:type="dxa"/>
            <w:shd w:val="clear" w:color="auto" w:fill="auto"/>
            <w:hideMark/>
          </w:tcPr>
          <w:p w:rsidR="00485539" w:rsidRPr="00F13573" w:rsidRDefault="00485539" w:rsidP="00F76190">
            <w:pPr>
              <w:spacing w:line="240" w:lineRule="auto"/>
              <w:rPr>
                <w:rFonts w:ascii="Arial" w:hAnsi="Arial" w:cs="Arial"/>
                <w:color w:val="000000"/>
                <w:sz w:val="44"/>
                <w:szCs w:val="44"/>
              </w:rPr>
            </w:pPr>
            <w:r w:rsidRPr="00F13573">
              <w:rPr>
                <w:rFonts w:ascii="Arial" w:hAnsi="Arial" w:cs="Arial"/>
                <w:color w:val="000000"/>
                <w:sz w:val="44"/>
                <w:szCs w:val="44"/>
                <w:rtl/>
              </w:rPr>
              <w:t>الورم النقوي العديد</w:t>
            </w:r>
          </w:p>
        </w:tc>
        <w:tc>
          <w:tcPr>
            <w:tcW w:w="883"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223</w:t>
            </w:r>
          </w:p>
        </w:tc>
        <w:tc>
          <w:tcPr>
            <w:tcW w:w="1000"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38</w:t>
            </w:r>
            <w:r w:rsidRPr="00F13573">
              <w:rPr>
                <w:rFonts w:ascii="Arial" w:hAnsi="Arial" w:cs="Arial"/>
                <w:color w:val="000000"/>
                <w:sz w:val="44"/>
                <w:szCs w:val="44"/>
                <w:rtl/>
              </w:rPr>
              <w:t>.</w:t>
            </w:r>
            <w:r w:rsidRPr="00F13573">
              <w:rPr>
                <w:rFonts w:ascii="Arial" w:hAnsi="Arial" w:cs="Arial"/>
                <w:color w:val="000000"/>
                <w:sz w:val="44"/>
                <w:szCs w:val="44"/>
              </w:rPr>
              <w:t>9</w:t>
            </w:r>
          </w:p>
        </w:tc>
      </w:tr>
      <w:tr w:rsidR="00485539" w:rsidRPr="00F13573" w:rsidTr="00F76190">
        <w:trPr>
          <w:trHeight w:val="20"/>
          <w:jc w:val="center"/>
        </w:trPr>
        <w:tc>
          <w:tcPr>
            <w:tcW w:w="2500" w:type="dxa"/>
            <w:shd w:val="clear" w:color="auto" w:fill="auto"/>
            <w:hideMark/>
          </w:tcPr>
          <w:p w:rsidR="00485539" w:rsidRPr="00F13573" w:rsidRDefault="00485539" w:rsidP="00F76190">
            <w:pPr>
              <w:spacing w:line="240" w:lineRule="auto"/>
              <w:rPr>
                <w:rFonts w:ascii="Arial" w:hAnsi="Arial" w:cs="Arial"/>
                <w:color w:val="000000"/>
                <w:sz w:val="44"/>
                <w:szCs w:val="44"/>
              </w:rPr>
            </w:pPr>
            <w:r w:rsidRPr="00F13573">
              <w:rPr>
                <w:rFonts w:ascii="Arial" w:hAnsi="Arial" w:cs="Arial"/>
                <w:color w:val="000000"/>
                <w:sz w:val="44"/>
                <w:szCs w:val="44"/>
                <w:rtl/>
              </w:rPr>
              <w:t>الأورام الع</w:t>
            </w:r>
            <w:r w:rsidRPr="00F13573">
              <w:rPr>
                <w:rFonts w:ascii="Arial" w:hAnsi="Arial" w:cs="Arial" w:hint="cs"/>
                <w:color w:val="000000"/>
                <w:sz w:val="44"/>
                <w:szCs w:val="44"/>
                <w:rtl/>
              </w:rPr>
              <w:t>ظ</w:t>
            </w:r>
            <w:r w:rsidRPr="00F13573">
              <w:rPr>
                <w:rFonts w:ascii="Arial" w:hAnsi="Arial" w:cs="Arial"/>
                <w:color w:val="000000"/>
                <w:sz w:val="44"/>
                <w:szCs w:val="44"/>
                <w:rtl/>
              </w:rPr>
              <w:t>مية الانتقالية</w:t>
            </w:r>
          </w:p>
        </w:tc>
        <w:tc>
          <w:tcPr>
            <w:tcW w:w="883"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86</w:t>
            </w:r>
          </w:p>
        </w:tc>
        <w:tc>
          <w:tcPr>
            <w:tcW w:w="1000"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15</w:t>
            </w:r>
            <w:r w:rsidRPr="00F13573">
              <w:rPr>
                <w:rFonts w:ascii="Arial" w:hAnsi="Arial" w:cs="Arial"/>
                <w:color w:val="000000"/>
                <w:sz w:val="44"/>
                <w:szCs w:val="44"/>
                <w:rtl/>
              </w:rPr>
              <w:t>.</w:t>
            </w:r>
            <w:r w:rsidRPr="00F13573">
              <w:rPr>
                <w:rFonts w:ascii="Arial" w:hAnsi="Arial" w:cs="Arial"/>
                <w:color w:val="000000"/>
                <w:sz w:val="44"/>
                <w:szCs w:val="44"/>
              </w:rPr>
              <w:t>0</w:t>
            </w:r>
          </w:p>
        </w:tc>
      </w:tr>
      <w:tr w:rsidR="00485539" w:rsidRPr="00F13573" w:rsidTr="00F76190">
        <w:trPr>
          <w:trHeight w:val="20"/>
          <w:jc w:val="center"/>
        </w:trPr>
        <w:tc>
          <w:tcPr>
            <w:tcW w:w="2500" w:type="dxa"/>
            <w:shd w:val="clear" w:color="auto" w:fill="auto"/>
            <w:hideMark/>
          </w:tcPr>
          <w:p w:rsidR="00485539" w:rsidRPr="00F13573" w:rsidRDefault="00485539" w:rsidP="00F76190">
            <w:pPr>
              <w:spacing w:line="240" w:lineRule="auto"/>
              <w:rPr>
                <w:rFonts w:ascii="Arial" w:hAnsi="Arial" w:cs="Arial"/>
                <w:color w:val="000000"/>
                <w:sz w:val="44"/>
                <w:szCs w:val="44"/>
              </w:rPr>
            </w:pPr>
            <w:r w:rsidRPr="00F13573">
              <w:rPr>
                <w:rFonts w:ascii="Arial" w:hAnsi="Arial" w:cs="Arial"/>
                <w:color w:val="000000"/>
                <w:sz w:val="44"/>
                <w:szCs w:val="44"/>
                <w:rtl/>
              </w:rPr>
              <w:t>اللمفوما</w:t>
            </w:r>
          </w:p>
        </w:tc>
        <w:tc>
          <w:tcPr>
            <w:tcW w:w="883"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7</w:t>
            </w:r>
          </w:p>
        </w:tc>
        <w:tc>
          <w:tcPr>
            <w:tcW w:w="1000"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1</w:t>
            </w:r>
            <w:r w:rsidRPr="00F13573">
              <w:rPr>
                <w:rFonts w:ascii="Arial" w:hAnsi="Arial" w:cs="Arial"/>
                <w:color w:val="000000"/>
                <w:sz w:val="44"/>
                <w:szCs w:val="44"/>
                <w:rtl/>
              </w:rPr>
              <w:t>.</w:t>
            </w:r>
            <w:r w:rsidRPr="00F13573">
              <w:rPr>
                <w:rFonts w:ascii="Arial" w:hAnsi="Arial" w:cs="Arial"/>
                <w:color w:val="000000"/>
                <w:sz w:val="44"/>
                <w:szCs w:val="44"/>
              </w:rPr>
              <w:t>2</w:t>
            </w:r>
          </w:p>
        </w:tc>
      </w:tr>
      <w:tr w:rsidR="00485539" w:rsidRPr="00F13573" w:rsidTr="00F76190">
        <w:trPr>
          <w:trHeight w:val="20"/>
          <w:jc w:val="center"/>
        </w:trPr>
        <w:tc>
          <w:tcPr>
            <w:tcW w:w="2500" w:type="dxa"/>
            <w:shd w:val="clear" w:color="auto" w:fill="auto"/>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Total</w:t>
            </w:r>
          </w:p>
        </w:tc>
        <w:tc>
          <w:tcPr>
            <w:tcW w:w="883"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573</w:t>
            </w:r>
          </w:p>
        </w:tc>
        <w:tc>
          <w:tcPr>
            <w:tcW w:w="1000" w:type="dxa"/>
            <w:shd w:val="clear" w:color="auto" w:fill="auto"/>
            <w:noWrap/>
            <w:hideMark/>
          </w:tcPr>
          <w:p w:rsidR="00485539" w:rsidRPr="00F13573" w:rsidRDefault="00485539" w:rsidP="00F76190">
            <w:pPr>
              <w:spacing w:line="240" w:lineRule="auto"/>
              <w:jc w:val="right"/>
              <w:rPr>
                <w:rFonts w:ascii="Arial" w:hAnsi="Arial" w:cs="Arial"/>
                <w:color w:val="000000"/>
                <w:sz w:val="44"/>
                <w:szCs w:val="44"/>
              </w:rPr>
            </w:pPr>
            <w:r w:rsidRPr="00F13573">
              <w:rPr>
                <w:rFonts w:ascii="Arial" w:hAnsi="Arial" w:cs="Arial"/>
                <w:color w:val="000000"/>
                <w:sz w:val="44"/>
                <w:szCs w:val="44"/>
              </w:rPr>
              <w:t>100</w:t>
            </w:r>
            <w:r w:rsidRPr="00F13573">
              <w:rPr>
                <w:rFonts w:ascii="Arial" w:hAnsi="Arial" w:cs="Arial"/>
                <w:color w:val="000000"/>
                <w:sz w:val="44"/>
                <w:szCs w:val="44"/>
                <w:rtl/>
              </w:rPr>
              <w:t>.</w:t>
            </w:r>
            <w:r w:rsidRPr="00F13573">
              <w:rPr>
                <w:rFonts w:ascii="Arial" w:hAnsi="Arial" w:cs="Arial"/>
                <w:color w:val="000000"/>
                <w:sz w:val="44"/>
                <w:szCs w:val="44"/>
              </w:rPr>
              <w:t>0</w:t>
            </w:r>
          </w:p>
        </w:tc>
      </w:tr>
    </w:tbl>
    <w:p w:rsidR="00485539" w:rsidRDefault="00485539" w:rsidP="00485539">
      <w:pPr>
        <w:rPr>
          <w:rtl/>
          <w:lang w:bidi="ar-LB"/>
        </w:rPr>
      </w:pPr>
    </w:p>
    <w:p w:rsidR="00485539" w:rsidRDefault="00485539" w:rsidP="00485539">
      <w:pPr>
        <w:rPr>
          <w:rtl/>
          <w:lang w:bidi="ar-LB"/>
        </w:rPr>
      </w:pPr>
    </w:p>
    <w:p w:rsidR="00485539" w:rsidRDefault="00485539" w:rsidP="00485539">
      <w:pPr>
        <w:jc w:val="center"/>
        <w:rPr>
          <w:rtl/>
          <w:lang w:bidi="ar-LB"/>
        </w:rPr>
      </w:pPr>
    </w:p>
    <w:p w:rsidR="00485539" w:rsidRDefault="00485539" w:rsidP="00485539">
      <w:pPr>
        <w:rPr>
          <w:rtl/>
          <w:lang w:bidi="ar-LB"/>
        </w:rPr>
      </w:pPr>
    </w:p>
    <w:p w:rsidR="00485539" w:rsidRDefault="00485539" w:rsidP="00485539">
      <w:pPr>
        <w:tabs>
          <w:tab w:val="left" w:pos="6007"/>
        </w:tabs>
        <w:rPr>
          <w:rtl/>
          <w:lang w:bidi="ar-LB"/>
        </w:rPr>
      </w:pPr>
      <w:r>
        <w:rPr>
          <w:rtl/>
          <w:lang w:bidi="ar-LB"/>
        </w:rPr>
        <w:tab/>
      </w:r>
    </w:p>
    <w:p w:rsidR="00485539" w:rsidRDefault="00485539" w:rsidP="00485539">
      <w:pPr>
        <w:rPr>
          <w:rtl/>
          <w:lang w:bidi="ar-LB"/>
        </w:rPr>
      </w:pPr>
    </w:p>
    <w:p w:rsidR="00485539" w:rsidRDefault="00485539" w:rsidP="00485539">
      <w:pPr>
        <w:rPr>
          <w:rtl/>
          <w:lang w:bidi="ar-LB"/>
        </w:rPr>
      </w:pPr>
      <w:r w:rsidRPr="00802589">
        <w:rPr>
          <w:rFonts w:cs="Arial"/>
          <w:noProof/>
          <w:rtl/>
        </w:rPr>
        <w:drawing>
          <wp:inline distT="0" distB="0" distL="0" distR="0">
            <wp:extent cx="5579110" cy="6409310"/>
            <wp:effectExtent l="19050" t="0" r="21590" b="0"/>
            <wp:docPr id="45"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85539" w:rsidRDefault="00485539" w:rsidP="00485539">
      <w:pPr>
        <w:rPr>
          <w:rtl/>
          <w:lang w:bidi="ar-LB"/>
        </w:rPr>
      </w:pPr>
    </w:p>
    <w:p w:rsidR="00485539" w:rsidRDefault="00485539" w:rsidP="00485539">
      <w:pPr>
        <w:rPr>
          <w:rtl/>
          <w:lang w:bidi="ar-LB"/>
        </w:rPr>
      </w:pPr>
    </w:p>
    <w:p w:rsidR="00485539" w:rsidRDefault="00485539" w:rsidP="00485539">
      <w:pPr>
        <w:rPr>
          <w:rtl/>
          <w:lang w:bidi="ar-LB"/>
        </w:rPr>
      </w:pPr>
    </w:p>
    <w:p w:rsidR="00485539" w:rsidRDefault="00485539" w:rsidP="00485539">
      <w:pPr>
        <w:rPr>
          <w:rtl/>
          <w:lang w:bidi="ar-LB"/>
        </w:rPr>
      </w:pPr>
    </w:p>
    <w:p w:rsidR="00485539" w:rsidRDefault="00485539" w:rsidP="00485539">
      <w:pPr>
        <w:rPr>
          <w:rtl/>
          <w:lang w:bidi="ar-LB"/>
        </w:rPr>
      </w:pPr>
    </w:p>
    <w:p w:rsidR="00485539" w:rsidRDefault="00485539" w:rsidP="00485539">
      <w:pPr>
        <w:rPr>
          <w:rtl/>
          <w:lang w:bidi="ar-LB"/>
        </w:rPr>
      </w:pPr>
    </w:p>
    <w:p w:rsidR="00485539" w:rsidRDefault="00485539" w:rsidP="00485539">
      <w:pPr>
        <w:rPr>
          <w:rtl/>
          <w:lang w:bidi="ar-LB"/>
        </w:rPr>
      </w:pPr>
      <w:r w:rsidRPr="004E2DD5">
        <w:rPr>
          <w:rFonts w:cs="Arial"/>
          <w:noProof/>
          <w:rtl/>
        </w:rPr>
        <w:drawing>
          <wp:inline distT="0" distB="0" distL="0" distR="0">
            <wp:extent cx="5579110" cy="6778890"/>
            <wp:effectExtent l="19050" t="0" r="21590" b="2910"/>
            <wp:docPr id="46"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85539" w:rsidRDefault="00485539" w:rsidP="00485539">
      <w:pPr>
        <w:rPr>
          <w:rtl/>
          <w:lang w:bidi="ar-LB"/>
        </w:rPr>
      </w:pPr>
    </w:p>
    <w:p w:rsidR="00485539" w:rsidRDefault="00485539" w:rsidP="00485539">
      <w:pPr>
        <w:rPr>
          <w:rtl/>
          <w:lang w:bidi="ar-LB"/>
        </w:rPr>
      </w:pPr>
    </w:p>
    <w:p w:rsidR="00485539" w:rsidRDefault="00485539" w:rsidP="00485539">
      <w:pPr>
        <w:rPr>
          <w:rtl/>
          <w:lang w:bidi="ar-LB"/>
        </w:rPr>
      </w:pPr>
    </w:p>
    <w:p w:rsidR="004E556C" w:rsidRDefault="004E556C" w:rsidP="004E556C">
      <w:pPr>
        <w:jc w:val="both"/>
        <w:rPr>
          <w:rFonts w:cs="Simplified Arabic"/>
          <w:sz w:val="32"/>
          <w:szCs w:val="32"/>
          <w:rtl/>
        </w:rPr>
      </w:pPr>
    </w:p>
    <w:p w:rsidR="00657C5A" w:rsidRDefault="00657C5A" w:rsidP="00657C5A">
      <w:pPr>
        <w:rPr>
          <w:b/>
          <w:bCs/>
          <w:rtl/>
        </w:rPr>
      </w:pPr>
    </w:p>
    <w:p w:rsidR="00657C5A" w:rsidRPr="00E06CC3" w:rsidRDefault="00657C5A" w:rsidP="00657C5A">
      <w:pPr>
        <w:pStyle w:val="afd"/>
        <w:numPr>
          <w:ilvl w:val="0"/>
          <w:numId w:val="23"/>
        </w:numPr>
        <w:spacing w:after="200"/>
        <w:rPr>
          <w:rFonts w:ascii="Arial" w:hAnsi="Arial" w:cs="Arial"/>
          <w:sz w:val="56"/>
          <w:szCs w:val="56"/>
          <w:lang w:bidi="ar-LB"/>
        </w:rPr>
      </w:pPr>
      <w:r w:rsidRPr="00E06CC3">
        <w:rPr>
          <w:rFonts w:ascii="Arial" w:hAnsi="Arial" w:cs="Arial"/>
          <w:b/>
          <w:bCs/>
          <w:sz w:val="56"/>
          <w:szCs w:val="56"/>
          <w:rtl/>
          <w:lang w:bidi="ar-LB"/>
        </w:rPr>
        <w:t>توزع العينة حسب جنس المصاب</w:t>
      </w:r>
      <w:r w:rsidRPr="00E06CC3">
        <w:rPr>
          <w:rFonts w:ascii="Arial" w:hAnsi="Arial" w:cs="Arial"/>
          <w:sz w:val="56"/>
          <w:szCs w:val="56"/>
          <w:rtl/>
          <w:lang w:bidi="ar-LB"/>
        </w:rPr>
        <w:t xml:space="preserve"> :</w:t>
      </w:r>
    </w:p>
    <w:p w:rsidR="00657C5A" w:rsidRDefault="00657C5A" w:rsidP="00657C5A">
      <w:pPr>
        <w:pStyle w:val="afd"/>
        <w:spacing w:after="200"/>
        <w:rPr>
          <w:rtl/>
          <w:lang w:bidi="ar-LB"/>
        </w:rPr>
      </w:pPr>
    </w:p>
    <w:p w:rsidR="00657C5A" w:rsidRDefault="00657C5A" w:rsidP="00657C5A">
      <w:pPr>
        <w:rPr>
          <w:rtl/>
          <w:lang w:bidi="ar-LB"/>
        </w:rPr>
      </w:pPr>
    </w:p>
    <w:tbl>
      <w:tblPr>
        <w:bidiVisual/>
        <w:tblW w:w="3780" w:type="dxa"/>
        <w:jc w:val="center"/>
        <w:tblInd w:w="98" w:type="dxa"/>
        <w:tblLook w:val="04A0"/>
      </w:tblPr>
      <w:tblGrid>
        <w:gridCol w:w="720"/>
        <w:gridCol w:w="920"/>
        <w:gridCol w:w="1140"/>
        <w:gridCol w:w="1000"/>
      </w:tblGrid>
      <w:tr w:rsidR="00657C5A" w:rsidRPr="00FB6193" w:rsidTr="00190451">
        <w:trPr>
          <w:trHeight w:val="499"/>
          <w:jc w:val="center"/>
        </w:trPr>
        <w:tc>
          <w:tcPr>
            <w:tcW w:w="720" w:type="dxa"/>
            <w:tcBorders>
              <w:top w:val="single" w:sz="8" w:space="0" w:color="000000"/>
              <w:left w:val="single" w:sz="8" w:space="0" w:color="000000"/>
              <w:bottom w:val="single" w:sz="8" w:space="0" w:color="000000"/>
              <w:right w:val="nil"/>
            </w:tcBorders>
            <w:shd w:val="clear" w:color="auto" w:fill="auto"/>
            <w:noWrap/>
            <w:vAlign w:val="center"/>
            <w:hideMark/>
          </w:tcPr>
          <w:p w:rsidR="00657C5A" w:rsidRPr="00FB6193" w:rsidRDefault="00657C5A" w:rsidP="00190451">
            <w:pPr>
              <w:spacing w:line="240" w:lineRule="auto"/>
              <w:jc w:val="center"/>
              <w:rPr>
                <w:rFonts w:ascii="Arial Bold" w:hAnsi="Arial Bold" w:cs="Arial"/>
                <w:b/>
                <w:bCs/>
                <w:color w:val="000000"/>
                <w:sz w:val="18"/>
                <w:szCs w:val="18"/>
              </w:rPr>
            </w:pPr>
            <w:r w:rsidRPr="00FB6193">
              <w:rPr>
                <w:rFonts w:ascii="Arial Bold" w:hAnsi="Arial Bold" w:cs="Arial"/>
                <w:b/>
                <w:bCs/>
                <w:color w:val="000000"/>
                <w:sz w:val="18"/>
                <w:szCs w:val="18"/>
              </w:rPr>
              <w:t> </w:t>
            </w:r>
          </w:p>
        </w:tc>
        <w:tc>
          <w:tcPr>
            <w:tcW w:w="920" w:type="dxa"/>
            <w:tcBorders>
              <w:top w:val="single" w:sz="8" w:space="0" w:color="000000"/>
              <w:left w:val="nil"/>
              <w:bottom w:val="single" w:sz="8" w:space="0" w:color="000000"/>
              <w:right w:val="single" w:sz="8" w:space="0" w:color="000000"/>
            </w:tcBorders>
            <w:shd w:val="clear" w:color="auto" w:fill="auto"/>
            <w:noWrap/>
            <w:vAlign w:val="center"/>
            <w:hideMark/>
          </w:tcPr>
          <w:p w:rsidR="00657C5A" w:rsidRPr="00FB6193" w:rsidRDefault="00657C5A" w:rsidP="00190451">
            <w:pPr>
              <w:spacing w:line="240" w:lineRule="auto"/>
              <w:jc w:val="center"/>
              <w:rPr>
                <w:rFonts w:ascii="Arial Bold" w:hAnsi="Arial Bold" w:cs="Arial"/>
                <w:b/>
                <w:bCs/>
                <w:color w:val="000000"/>
                <w:sz w:val="18"/>
                <w:szCs w:val="18"/>
              </w:rPr>
            </w:pPr>
            <w:r w:rsidRPr="00FB6193">
              <w:rPr>
                <w:rFonts w:ascii="Arial Bold" w:hAnsi="Arial Bold" w:cs="Arial"/>
                <w:b/>
                <w:bCs/>
                <w:color w:val="000000"/>
                <w:sz w:val="18"/>
                <w:szCs w:val="18"/>
              </w:rPr>
              <w:t> </w:t>
            </w:r>
          </w:p>
        </w:tc>
        <w:tc>
          <w:tcPr>
            <w:tcW w:w="1140" w:type="dxa"/>
            <w:tcBorders>
              <w:top w:val="single" w:sz="8" w:space="0" w:color="000000"/>
              <w:left w:val="single" w:sz="8" w:space="0" w:color="000000"/>
              <w:bottom w:val="single" w:sz="8" w:space="0" w:color="000000"/>
              <w:right w:val="single" w:sz="4" w:space="0" w:color="000000"/>
            </w:tcBorders>
            <w:shd w:val="clear" w:color="auto" w:fill="auto"/>
            <w:vAlign w:val="bottom"/>
            <w:hideMark/>
          </w:tcPr>
          <w:p w:rsidR="00657C5A" w:rsidRPr="00FB6193" w:rsidRDefault="00657C5A" w:rsidP="00190451">
            <w:pPr>
              <w:spacing w:line="240" w:lineRule="auto"/>
              <w:jc w:val="center"/>
              <w:rPr>
                <w:rFonts w:ascii="Arial" w:hAnsi="Arial" w:cs="Arial"/>
                <w:color w:val="000000"/>
                <w:sz w:val="18"/>
                <w:szCs w:val="18"/>
              </w:rPr>
            </w:pPr>
            <w:r w:rsidRPr="00FB6193">
              <w:rPr>
                <w:rFonts w:ascii="Arial" w:hAnsi="Arial" w:cs="Arial"/>
                <w:color w:val="000000"/>
                <w:sz w:val="18"/>
                <w:szCs w:val="18"/>
              </w:rPr>
              <w:t>Frequency</w:t>
            </w:r>
          </w:p>
        </w:tc>
        <w:tc>
          <w:tcPr>
            <w:tcW w:w="1000" w:type="dxa"/>
            <w:tcBorders>
              <w:top w:val="single" w:sz="8" w:space="0" w:color="000000"/>
              <w:left w:val="single" w:sz="4" w:space="0" w:color="000000"/>
              <w:bottom w:val="single" w:sz="8" w:space="0" w:color="000000"/>
              <w:right w:val="single" w:sz="4" w:space="0" w:color="000000"/>
            </w:tcBorders>
            <w:shd w:val="clear" w:color="auto" w:fill="auto"/>
            <w:vAlign w:val="bottom"/>
            <w:hideMark/>
          </w:tcPr>
          <w:p w:rsidR="00657C5A" w:rsidRPr="00FB6193" w:rsidRDefault="00657C5A" w:rsidP="00190451">
            <w:pPr>
              <w:spacing w:line="240" w:lineRule="auto"/>
              <w:jc w:val="center"/>
              <w:rPr>
                <w:rFonts w:ascii="Arial" w:hAnsi="Arial" w:cs="Arial"/>
                <w:color w:val="000000"/>
                <w:sz w:val="18"/>
                <w:szCs w:val="18"/>
              </w:rPr>
            </w:pPr>
            <w:r w:rsidRPr="00FB6193">
              <w:rPr>
                <w:rFonts w:ascii="Arial" w:hAnsi="Arial" w:cs="Arial"/>
                <w:color w:val="000000"/>
                <w:sz w:val="18"/>
                <w:szCs w:val="18"/>
              </w:rPr>
              <w:t>Percent</w:t>
            </w:r>
          </w:p>
        </w:tc>
      </w:tr>
      <w:tr w:rsidR="00657C5A" w:rsidRPr="00FB6193" w:rsidTr="00190451">
        <w:trPr>
          <w:trHeight w:val="282"/>
          <w:jc w:val="center"/>
        </w:trPr>
        <w:tc>
          <w:tcPr>
            <w:tcW w:w="720" w:type="dxa"/>
            <w:tcBorders>
              <w:top w:val="nil"/>
              <w:left w:val="single" w:sz="8" w:space="0" w:color="000000"/>
              <w:bottom w:val="nil"/>
              <w:right w:val="nil"/>
            </w:tcBorders>
            <w:shd w:val="clear" w:color="auto" w:fill="auto"/>
            <w:hideMark/>
          </w:tcPr>
          <w:p w:rsidR="00657C5A" w:rsidRPr="00FB6193" w:rsidRDefault="00657C5A" w:rsidP="00190451">
            <w:pPr>
              <w:spacing w:line="240" w:lineRule="auto"/>
              <w:rPr>
                <w:rFonts w:ascii="Arial" w:hAnsi="Arial" w:cs="Arial"/>
                <w:color w:val="000000"/>
                <w:sz w:val="18"/>
                <w:szCs w:val="18"/>
              </w:rPr>
            </w:pPr>
          </w:p>
        </w:tc>
        <w:tc>
          <w:tcPr>
            <w:tcW w:w="920" w:type="dxa"/>
            <w:tcBorders>
              <w:top w:val="nil"/>
              <w:left w:val="nil"/>
              <w:bottom w:val="nil"/>
              <w:right w:val="single" w:sz="8" w:space="0" w:color="000000"/>
            </w:tcBorders>
            <w:shd w:val="clear" w:color="auto" w:fill="auto"/>
            <w:hideMark/>
          </w:tcPr>
          <w:p w:rsidR="00657C5A" w:rsidRPr="00FB6193" w:rsidRDefault="00657C5A" w:rsidP="00190451">
            <w:pPr>
              <w:spacing w:line="240" w:lineRule="auto"/>
              <w:jc w:val="right"/>
              <w:rPr>
                <w:rFonts w:ascii="Arial" w:hAnsi="Arial" w:cs="Arial"/>
                <w:color w:val="000000"/>
                <w:sz w:val="18"/>
                <w:szCs w:val="18"/>
              </w:rPr>
            </w:pPr>
            <w:r w:rsidRPr="00FB6193">
              <w:rPr>
                <w:rFonts w:ascii="Arial" w:hAnsi="Arial" w:cs="Arial"/>
                <w:color w:val="000000"/>
                <w:sz w:val="18"/>
                <w:szCs w:val="18"/>
                <w:rtl/>
              </w:rPr>
              <w:t>ذكر</w:t>
            </w:r>
          </w:p>
        </w:tc>
        <w:tc>
          <w:tcPr>
            <w:tcW w:w="1140" w:type="dxa"/>
            <w:tcBorders>
              <w:top w:val="nil"/>
              <w:left w:val="single" w:sz="8" w:space="0" w:color="000000"/>
              <w:bottom w:val="nil"/>
              <w:right w:val="single" w:sz="4" w:space="0" w:color="000000"/>
            </w:tcBorders>
            <w:shd w:val="clear" w:color="auto" w:fill="auto"/>
            <w:noWrap/>
            <w:hideMark/>
          </w:tcPr>
          <w:p w:rsidR="00657C5A" w:rsidRPr="00FB6193" w:rsidRDefault="00657C5A" w:rsidP="00190451">
            <w:pPr>
              <w:spacing w:line="240" w:lineRule="auto"/>
              <w:jc w:val="right"/>
              <w:rPr>
                <w:rFonts w:ascii="Arial" w:hAnsi="Arial" w:cs="Arial"/>
                <w:color w:val="000000"/>
                <w:sz w:val="18"/>
                <w:szCs w:val="18"/>
              </w:rPr>
            </w:pPr>
            <w:r w:rsidRPr="00FB6193">
              <w:rPr>
                <w:rFonts w:ascii="Arial" w:hAnsi="Arial" w:cs="Arial"/>
                <w:color w:val="000000"/>
                <w:sz w:val="18"/>
                <w:szCs w:val="18"/>
              </w:rPr>
              <w:t>349</w:t>
            </w:r>
          </w:p>
        </w:tc>
        <w:tc>
          <w:tcPr>
            <w:tcW w:w="1000" w:type="dxa"/>
            <w:tcBorders>
              <w:top w:val="nil"/>
              <w:left w:val="single" w:sz="4" w:space="0" w:color="000000"/>
              <w:bottom w:val="nil"/>
              <w:right w:val="single" w:sz="4" w:space="0" w:color="000000"/>
            </w:tcBorders>
            <w:shd w:val="clear" w:color="auto" w:fill="auto"/>
            <w:noWrap/>
            <w:hideMark/>
          </w:tcPr>
          <w:p w:rsidR="00657C5A" w:rsidRPr="00FB6193" w:rsidRDefault="00091728" w:rsidP="00091728">
            <w:pPr>
              <w:spacing w:line="240" w:lineRule="auto"/>
              <w:jc w:val="right"/>
              <w:rPr>
                <w:rFonts w:ascii="Arial" w:hAnsi="Arial" w:cs="Arial"/>
                <w:color w:val="000000"/>
                <w:sz w:val="18"/>
                <w:szCs w:val="18"/>
              </w:rPr>
            </w:pPr>
            <w:r>
              <w:rPr>
                <w:rFonts w:ascii="Arial" w:hAnsi="Arial" w:cs="Arial" w:hint="cs"/>
                <w:color w:val="000000"/>
                <w:sz w:val="18"/>
                <w:szCs w:val="18"/>
                <w:rtl/>
              </w:rPr>
              <w:t>61</w:t>
            </w:r>
          </w:p>
        </w:tc>
      </w:tr>
      <w:tr w:rsidR="00657C5A" w:rsidRPr="00FB6193" w:rsidTr="00190451">
        <w:trPr>
          <w:trHeight w:val="282"/>
          <w:jc w:val="center"/>
        </w:trPr>
        <w:tc>
          <w:tcPr>
            <w:tcW w:w="720" w:type="dxa"/>
            <w:tcBorders>
              <w:top w:val="nil"/>
              <w:left w:val="single" w:sz="8" w:space="0" w:color="000000"/>
              <w:bottom w:val="nil"/>
              <w:right w:val="nil"/>
            </w:tcBorders>
            <w:shd w:val="clear" w:color="auto" w:fill="auto"/>
            <w:noWrap/>
            <w:vAlign w:val="center"/>
            <w:hideMark/>
          </w:tcPr>
          <w:p w:rsidR="00657C5A" w:rsidRPr="00FB6193" w:rsidRDefault="00657C5A" w:rsidP="00190451">
            <w:pPr>
              <w:spacing w:line="240" w:lineRule="auto"/>
              <w:rPr>
                <w:rFonts w:ascii="Arial Bold" w:hAnsi="Arial Bold" w:cs="Arial"/>
                <w:b/>
                <w:bCs/>
                <w:color w:val="000000"/>
                <w:sz w:val="18"/>
                <w:szCs w:val="18"/>
              </w:rPr>
            </w:pPr>
            <w:r w:rsidRPr="00FB6193">
              <w:rPr>
                <w:rFonts w:ascii="Arial Bold" w:hAnsi="Arial Bold" w:cs="Arial"/>
                <w:b/>
                <w:bCs/>
                <w:color w:val="000000"/>
                <w:sz w:val="18"/>
                <w:szCs w:val="18"/>
              </w:rPr>
              <w:t> </w:t>
            </w:r>
          </w:p>
        </w:tc>
        <w:tc>
          <w:tcPr>
            <w:tcW w:w="920" w:type="dxa"/>
            <w:tcBorders>
              <w:top w:val="nil"/>
              <w:left w:val="nil"/>
              <w:bottom w:val="nil"/>
              <w:right w:val="single" w:sz="8" w:space="0" w:color="000000"/>
            </w:tcBorders>
            <w:shd w:val="clear" w:color="auto" w:fill="auto"/>
            <w:hideMark/>
          </w:tcPr>
          <w:p w:rsidR="00657C5A" w:rsidRPr="00FB6193" w:rsidRDefault="00657C5A" w:rsidP="00190451">
            <w:pPr>
              <w:spacing w:line="240" w:lineRule="auto"/>
              <w:jc w:val="right"/>
              <w:rPr>
                <w:rFonts w:ascii="Arial" w:hAnsi="Arial" w:cs="Arial"/>
                <w:color w:val="000000"/>
                <w:sz w:val="18"/>
                <w:szCs w:val="18"/>
              </w:rPr>
            </w:pPr>
            <w:r w:rsidRPr="00FB6193">
              <w:rPr>
                <w:rFonts w:ascii="Arial" w:hAnsi="Arial" w:cs="Arial"/>
                <w:color w:val="000000"/>
                <w:sz w:val="18"/>
                <w:szCs w:val="18"/>
                <w:rtl/>
              </w:rPr>
              <w:t>أنثى</w:t>
            </w:r>
          </w:p>
        </w:tc>
        <w:tc>
          <w:tcPr>
            <w:tcW w:w="1140" w:type="dxa"/>
            <w:tcBorders>
              <w:top w:val="nil"/>
              <w:left w:val="single" w:sz="8" w:space="0" w:color="000000"/>
              <w:bottom w:val="nil"/>
              <w:right w:val="single" w:sz="4" w:space="0" w:color="000000"/>
            </w:tcBorders>
            <w:shd w:val="clear" w:color="auto" w:fill="auto"/>
            <w:noWrap/>
            <w:hideMark/>
          </w:tcPr>
          <w:p w:rsidR="00657C5A" w:rsidRPr="00FB6193" w:rsidRDefault="00657C5A" w:rsidP="00190451">
            <w:pPr>
              <w:spacing w:line="240" w:lineRule="auto"/>
              <w:jc w:val="right"/>
              <w:rPr>
                <w:rFonts w:ascii="Arial" w:hAnsi="Arial" w:cs="Arial"/>
                <w:color w:val="000000"/>
                <w:sz w:val="18"/>
                <w:szCs w:val="18"/>
              </w:rPr>
            </w:pPr>
            <w:r w:rsidRPr="00FB6193">
              <w:rPr>
                <w:rFonts w:ascii="Arial" w:hAnsi="Arial" w:cs="Arial"/>
                <w:color w:val="000000"/>
                <w:sz w:val="18"/>
                <w:szCs w:val="18"/>
              </w:rPr>
              <w:t>224</w:t>
            </w:r>
          </w:p>
        </w:tc>
        <w:tc>
          <w:tcPr>
            <w:tcW w:w="1000" w:type="dxa"/>
            <w:tcBorders>
              <w:top w:val="nil"/>
              <w:left w:val="single" w:sz="4" w:space="0" w:color="000000"/>
              <w:bottom w:val="nil"/>
              <w:right w:val="single" w:sz="4" w:space="0" w:color="000000"/>
            </w:tcBorders>
            <w:shd w:val="clear" w:color="auto" w:fill="auto"/>
            <w:noWrap/>
            <w:hideMark/>
          </w:tcPr>
          <w:p w:rsidR="00657C5A" w:rsidRPr="00FB6193" w:rsidRDefault="00657C5A" w:rsidP="00190451">
            <w:pPr>
              <w:spacing w:line="240" w:lineRule="auto"/>
              <w:jc w:val="right"/>
              <w:rPr>
                <w:rFonts w:ascii="Arial" w:hAnsi="Arial" w:cs="Arial"/>
                <w:color w:val="000000"/>
                <w:sz w:val="18"/>
                <w:szCs w:val="18"/>
              </w:rPr>
            </w:pPr>
            <w:r w:rsidRPr="00FB6193">
              <w:rPr>
                <w:rFonts w:ascii="Arial" w:hAnsi="Arial" w:cs="Arial"/>
                <w:color w:val="000000"/>
                <w:sz w:val="18"/>
                <w:szCs w:val="18"/>
              </w:rPr>
              <w:t>39</w:t>
            </w:r>
          </w:p>
        </w:tc>
      </w:tr>
      <w:tr w:rsidR="00657C5A" w:rsidRPr="00FB6193" w:rsidTr="00190451">
        <w:trPr>
          <w:trHeight w:val="282"/>
          <w:jc w:val="center"/>
        </w:trPr>
        <w:tc>
          <w:tcPr>
            <w:tcW w:w="720" w:type="dxa"/>
            <w:tcBorders>
              <w:top w:val="nil"/>
              <w:left w:val="single" w:sz="8" w:space="0" w:color="000000"/>
              <w:bottom w:val="single" w:sz="8" w:space="0" w:color="000000"/>
              <w:right w:val="nil"/>
            </w:tcBorders>
            <w:shd w:val="clear" w:color="auto" w:fill="auto"/>
            <w:noWrap/>
            <w:vAlign w:val="center"/>
            <w:hideMark/>
          </w:tcPr>
          <w:p w:rsidR="00657C5A" w:rsidRPr="00FB6193" w:rsidRDefault="00657C5A" w:rsidP="00190451">
            <w:pPr>
              <w:spacing w:line="240" w:lineRule="auto"/>
              <w:rPr>
                <w:rFonts w:ascii="Arial Bold" w:hAnsi="Arial Bold" w:cs="Arial"/>
                <w:b/>
                <w:bCs/>
                <w:color w:val="000000"/>
                <w:sz w:val="18"/>
                <w:szCs w:val="18"/>
              </w:rPr>
            </w:pPr>
            <w:r w:rsidRPr="00FB6193">
              <w:rPr>
                <w:rFonts w:ascii="Arial Bold" w:hAnsi="Arial Bold" w:cs="Arial"/>
                <w:b/>
                <w:bCs/>
                <w:color w:val="000000"/>
                <w:sz w:val="18"/>
                <w:szCs w:val="18"/>
              </w:rPr>
              <w:t> </w:t>
            </w:r>
          </w:p>
        </w:tc>
        <w:tc>
          <w:tcPr>
            <w:tcW w:w="920" w:type="dxa"/>
            <w:tcBorders>
              <w:top w:val="nil"/>
              <w:left w:val="nil"/>
              <w:bottom w:val="single" w:sz="8" w:space="0" w:color="000000"/>
              <w:right w:val="single" w:sz="8" w:space="0" w:color="000000"/>
            </w:tcBorders>
            <w:shd w:val="clear" w:color="auto" w:fill="auto"/>
            <w:hideMark/>
          </w:tcPr>
          <w:p w:rsidR="00657C5A" w:rsidRPr="00FB6193" w:rsidRDefault="00657C5A" w:rsidP="00190451">
            <w:pPr>
              <w:spacing w:line="240" w:lineRule="auto"/>
              <w:rPr>
                <w:rFonts w:ascii="Arial" w:hAnsi="Arial" w:cs="Arial"/>
                <w:color w:val="000000"/>
                <w:sz w:val="18"/>
                <w:szCs w:val="18"/>
              </w:rPr>
            </w:pPr>
            <w:r w:rsidRPr="00FB6193">
              <w:rPr>
                <w:rFonts w:ascii="Arial" w:hAnsi="Arial" w:cs="Arial"/>
                <w:color w:val="000000"/>
                <w:sz w:val="18"/>
                <w:szCs w:val="18"/>
              </w:rPr>
              <w:t>Total</w:t>
            </w:r>
          </w:p>
        </w:tc>
        <w:tc>
          <w:tcPr>
            <w:tcW w:w="1140" w:type="dxa"/>
            <w:tcBorders>
              <w:top w:val="nil"/>
              <w:left w:val="single" w:sz="8" w:space="0" w:color="000000"/>
              <w:bottom w:val="single" w:sz="8" w:space="0" w:color="000000"/>
              <w:right w:val="single" w:sz="4" w:space="0" w:color="000000"/>
            </w:tcBorders>
            <w:shd w:val="clear" w:color="auto" w:fill="auto"/>
            <w:noWrap/>
            <w:hideMark/>
          </w:tcPr>
          <w:p w:rsidR="00657C5A" w:rsidRPr="00FB6193" w:rsidRDefault="00657C5A" w:rsidP="00190451">
            <w:pPr>
              <w:spacing w:line="240" w:lineRule="auto"/>
              <w:jc w:val="right"/>
              <w:rPr>
                <w:rFonts w:ascii="Arial" w:hAnsi="Arial" w:cs="Arial"/>
                <w:color w:val="000000"/>
                <w:sz w:val="18"/>
                <w:szCs w:val="18"/>
              </w:rPr>
            </w:pPr>
            <w:r w:rsidRPr="00FB6193">
              <w:rPr>
                <w:rFonts w:ascii="Arial" w:hAnsi="Arial" w:cs="Arial"/>
                <w:color w:val="000000"/>
                <w:sz w:val="18"/>
                <w:szCs w:val="18"/>
              </w:rPr>
              <w:t>573</w:t>
            </w:r>
          </w:p>
        </w:tc>
        <w:tc>
          <w:tcPr>
            <w:tcW w:w="1000" w:type="dxa"/>
            <w:tcBorders>
              <w:top w:val="nil"/>
              <w:left w:val="single" w:sz="4" w:space="0" w:color="000000"/>
              <w:bottom w:val="single" w:sz="8" w:space="0" w:color="000000"/>
              <w:right w:val="single" w:sz="4" w:space="0" w:color="000000"/>
            </w:tcBorders>
            <w:shd w:val="clear" w:color="auto" w:fill="auto"/>
            <w:noWrap/>
            <w:hideMark/>
          </w:tcPr>
          <w:p w:rsidR="00657C5A" w:rsidRPr="00FB6193" w:rsidRDefault="00657C5A" w:rsidP="00190451">
            <w:pPr>
              <w:spacing w:line="240" w:lineRule="auto"/>
              <w:jc w:val="right"/>
              <w:rPr>
                <w:rFonts w:ascii="Arial" w:hAnsi="Arial" w:cs="Arial"/>
                <w:color w:val="000000"/>
                <w:sz w:val="18"/>
                <w:szCs w:val="18"/>
              </w:rPr>
            </w:pPr>
            <w:r w:rsidRPr="00FB6193">
              <w:rPr>
                <w:rFonts w:ascii="Arial" w:hAnsi="Arial" w:cs="Arial"/>
                <w:color w:val="000000"/>
                <w:sz w:val="18"/>
                <w:szCs w:val="18"/>
              </w:rPr>
              <w:t>100</w:t>
            </w:r>
            <w:r w:rsidRPr="00FB6193">
              <w:rPr>
                <w:rFonts w:ascii="Arial" w:hAnsi="Arial" w:cs="Arial"/>
                <w:color w:val="000000"/>
                <w:sz w:val="18"/>
                <w:szCs w:val="18"/>
                <w:rtl/>
              </w:rPr>
              <w:t>.</w:t>
            </w:r>
            <w:r w:rsidRPr="00FB6193">
              <w:rPr>
                <w:rFonts w:ascii="Arial" w:hAnsi="Arial" w:cs="Arial"/>
                <w:color w:val="000000"/>
                <w:sz w:val="18"/>
                <w:szCs w:val="18"/>
              </w:rPr>
              <w:t>0</w:t>
            </w:r>
          </w:p>
        </w:tc>
      </w:tr>
    </w:tbl>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jc w:val="center"/>
        <w:rPr>
          <w:rtl/>
          <w:lang w:bidi="ar-LB"/>
        </w:rPr>
      </w:pPr>
      <w:r w:rsidRPr="00802589">
        <w:rPr>
          <w:rFonts w:cs="Arial"/>
          <w:noProof/>
          <w:rtl/>
        </w:rPr>
        <w:drawing>
          <wp:inline distT="0" distB="0" distL="0" distR="0">
            <wp:extent cx="3361654" cy="2350394"/>
            <wp:effectExtent l="19050" t="0" r="10196" b="0"/>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2B19AE" w:rsidRDefault="002B19AE" w:rsidP="00657C5A">
      <w:pPr>
        <w:rPr>
          <w:rtl/>
          <w:lang w:bidi="ar-LB"/>
        </w:rPr>
      </w:pPr>
    </w:p>
    <w:p w:rsidR="00657C5A" w:rsidRDefault="00657C5A" w:rsidP="00657C5A">
      <w:pPr>
        <w:rPr>
          <w:rtl/>
          <w:lang w:bidi="ar-LB"/>
        </w:rPr>
      </w:pPr>
    </w:p>
    <w:p w:rsidR="002B19AE" w:rsidRPr="00485539" w:rsidRDefault="00485539" w:rsidP="00485539">
      <w:pPr>
        <w:pStyle w:val="afd"/>
        <w:spacing w:after="200"/>
        <w:rPr>
          <w:sz w:val="32"/>
          <w:szCs w:val="32"/>
          <w:rtl/>
          <w:lang w:bidi="ar-LB"/>
        </w:rPr>
      </w:pPr>
      <w:r>
        <w:rPr>
          <w:rFonts w:ascii="Arial Bold" w:hAnsi="Arial Bold" w:cs="Arial" w:hint="cs"/>
          <w:b/>
          <w:bCs/>
          <w:color w:val="000000"/>
          <w:sz w:val="24"/>
          <w:szCs w:val="24"/>
          <w:rtl/>
        </w:rPr>
        <w:lastRenderedPageBreak/>
        <w:t xml:space="preserve">                         </w:t>
      </w:r>
      <w:r w:rsidR="002B19AE" w:rsidRPr="00485539">
        <w:rPr>
          <w:rFonts w:ascii="Arial Bold" w:hAnsi="Arial Bold" w:cs="Arial" w:hint="cs"/>
          <w:b/>
          <w:bCs/>
          <w:color w:val="000000"/>
          <w:sz w:val="32"/>
          <w:szCs w:val="32"/>
          <w:rtl/>
        </w:rPr>
        <w:t xml:space="preserve">دراسة </w:t>
      </w:r>
      <w:r w:rsidR="002B19AE" w:rsidRPr="00485539">
        <w:rPr>
          <w:rFonts w:ascii="Arial Bold" w:hAnsi="Arial Bold" w:cs="Arial"/>
          <w:b/>
          <w:bCs/>
          <w:color w:val="000000"/>
          <w:sz w:val="32"/>
          <w:szCs w:val="32"/>
          <w:rtl/>
        </w:rPr>
        <w:t xml:space="preserve">التشريح المرضي </w:t>
      </w:r>
      <w:r w:rsidR="002B19AE" w:rsidRPr="00485539">
        <w:rPr>
          <w:rFonts w:ascii="Arial Bold" w:hAnsi="Arial Bold" w:cs="Arial" w:hint="cs"/>
          <w:b/>
          <w:bCs/>
          <w:color w:val="000000"/>
          <w:sz w:val="32"/>
          <w:szCs w:val="32"/>
          <w:rtl/>
        </w:rPr>
        <w:t xml:space="preserve">مع </w:t>
      </w:r>
      <w:r w:rsidR="002B19AE" w:rsidRPr="00485539">
        <w:rPr>
          <w:rFonts w:ascii="Arial Bold" w:hAnsi="Arial Bold" w:cs="Arial"/>
          <w:b/>
          <w:bCs/>
          <w:color w:val="000000"/>
          <w:sz w:val="32"/>
          <w:szCs w:val="32"/>
          <w:rtl/>
        </w:rPr>
        <w:t xml:space="preserve">الجنس </w:t>
      </w:r>
      <w:r w:rsidR="002B19AE" w:rsidRPr="00485539">
        <w:rPr>
          <w:rFonts w:ascii="Arial Bold" w:hAnsi="Arial Bold" w:cs="Arial" w:hint="cs"/>
          <w:b/>
          <w:bCs/>
          <w:color w:val="000000"/>
          <w:sz w:val="32"/>
          <w:szCs w:val="32"/>
          <w:rtl/>
        </w:rPr>
        <w:t xml:space="preserve"> </w:t>
      </w:r>
    </w:p>
    <w:tbl>
      <w:tblPr>
        <w:bidiVisual/>
        <w:tblW w:w="37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11"/>
        <w:gridCol w:w="975"/>
        <w:gridCol w:w="1302"/>
        <w:gridCol w:w="1124"/>
        <w:gridCol w:w="1404"/>
      </w:tblGrid>
      <w:tr w:rsidR="002B19AE" w:rsidRPr="002B19AE" w:rsidTr="00F76190">
        <w:trPr>
          <w:trHeight w:val="20"/>
          <w:jc w:val="center"/>
        </w:trPr>
        <w:tc>
          <w:tcPr>
            <w:tcW w:w="1484" w:type="pct"/>
            <w:vMerge w:val="restart"/>
            <w:tcBorders>
              <w:bottom w:val="single" w:sz="4" w:space="0" w:color="auto"/>
            </w:tcBorders>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r w:rsidRPr="002B19AE">
              <w:rPr>
                <w:rFonts w:ascii="Arial Bold" w:hAnsi="Arial Bold" w:cs="Arial"/>
                <w:b/>
                <w:bCs/>
                <w:color w:val="000000"/>
                <w:sz w:val="32"/>
                <w:szCs w:val="32"/>
              </w:rPr>
              <w:t> </w:t>
            </w:r>
          </w:p>
          <w:p w:rsidR="002B19AE" w:rsidRPr="002B19AE" w:rsidRDefault="002B19AE" w:rsidP="00F76190">
            <w:pPr>
              <w:spacing w:line="240" w:lineRule="auto"/>
              <w:jc w:val="center"/>
              <w:rPr>
                <w:rFonts w:ascii="Arial Bold" w:hAnsi="Arial Bold" w:cs="Arial"/>
                <w:b/>
                <w:bCs/>
                <w:color w:val="000000"/>
                <w:sz w:val="32"/>
                <w:szCs w:val="32"/>
              </w:rPr>
            </w:pPr>
            <w:r w:rsidRPr="002B19AE">
              <w:rPr>
                <w:rFonts w:ascii="Arial Bold" w:hAnsi="Arial Bold" w:cs="Arial"/>
                <w:b/>
                <w:bCs/>
                <w:color w:val="000000"/>
                <w:sz w:val="32"/>
                <w:szCs w:val="32"/>
              </w:rPr>
              <w:t> </w:t>
            </w:r>
          </w:p>
          <w:p w:rsidR="002B19AE" w:rsidRPr="002B19AE" w:rsidRDefault="002B19AE" w:rsidP="00F76190">
            <w:pPr>
              <w:spacing w:line="240" w:lineRule="auto"/>
              <w:jc w:val="center"/>
              <w:rPr>
                <w:rFonts w:ascii="Arial Bold" w:hAnsi="Arial Bold" w:cs="Arial"/>
                <w:b/>
                <w:bCs/>
                <w:color w:val="000000"/>
                <w:sz w:val="32"/>
                <w:szCs w:val="32"/>
              </w:rPr>
            </w:pPr>
            <w:r w:rsidRPr="002B19AE">
              <w:rPr>
                <w:rFonts w:ascii="Arial Bold" w:hAnsi="Arial Bold" w:cs="Arial"/>
                <w:b/>
                <w:bCs/>
                <w:color w:val="000000"/>
                <w:sz w:val="32"/>
                <w:szCs w:val="32"/>
              </w:rPr>
              <w:t> </w:t>
            </w:r>
          </w:p>
        </w:tc>
        <w:tc>
          <w:tcPr>
            <w:tcW w:w="724" w:type="pct"/>
            <w:vMerge w:val="restart"/>
            <w:tcBorders>
              <w:bottom w:val="single" w:sz="4" w:space="0" w:color="auto"/>
            </w:tcBorders>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r w:rsidRPr="002B19AE">
              <w:rPr>
                <w:rFonts w:ascii="Arial Bold" w:hAnsi="Arial Bold" w:cs="Arial"/>
                <w:b/>
                <w:bCs/>
                <w:color w:val="000000"/>
                <w:sz w:val="32"/>
                <w:szCs w:val="32"/>
              </w:rPr>
              <w:t> </w:t>
            </w:r>
          </w:p>
          <w:p w:rsidR="002B19AE" w:rsidRPr="002B19AE" w:rsidRDefault="002B19AE" w:rsidP="00F76190">
            <w:pPr>
              <w:spacing w:line="240" w:lineRule="auto"/>
              <w:jc w:val="center"/>
              <w:rPr>
                <w:rFonts w:ascii="Arial Bold" w:hAnsi="Arial Bold" w:cs="Arial"/>
                <w:b/>
                <w:bCs/>
                <w:color w:val="000000"/>
                <w:sz w:val="32"/>
                <w:szCs w:val="32"/>
              </w:rPr>
            </w:pPr>
            <w:r w:rsidRPr="002B19AE">
              <w:rPr>
                <w:rFonts w:ascii="Arial Bold" w:hAnsi="Arial Bold" w:cs="Arial"/>
                <w:b/>
                <w:bCs/>
                <w:color w:val="000000"/>
                <w:sz w:val="32"/>
                <w:szCs w:val="32"/>
              </w:rPr>
              <w:t> </w:t>
            </w:r>
          </w:p>
          <w:p w:rsidR="002B19AE" w:rsidRPr="002B19AE" w:rsidRDefault="002B19AE" w:rsidP="00F76190">
            <w:pPr>
              <w:spacing w:line="240" w:lineRule="auto"/>
              <w:jc w:val="center"/>
              <w:rPr>
                <w:rFonts w:ascii="Arial Bold" w:hAnsi="Arial Bold" w:cs="Arial"/>
                <w:b/>
                <w:bCs/>
                <w:color w:val="000000"/>
                <w:sz w:val="32"/>
                <w:szCs w:val="32"/>
              </w:rPr>
            </w:pPr>
            <w:r w:rsidRPr="002B19AE">
              <w:rPr>
                <w:rFonts w:ascii="Arial Bold" w:hAnsi="Arial Bold" w:cs="Arial"/>
                <w:b/>
                <w:bCs/>
                <w:color w:val="000000"/>
                <w:sz w:val="32"/>
                <w:szCs w:val="32"/>
              </w:rPr>
              <w:t> </w:t>
            </w:r>
          </w:p>
        </w:tc>
        <w:tc>
          <w:tcPr>
            <w:tcW w:w="1753" w:type="pct"/>
            <w:gridSpan w:val="2"/>
            <w:tcBorders>
              <w:bottom w:val="single" w:sz="4" w:space="0" w:color="auto"/>
            </w:tcBorders>
            <w:shd w:val="clear" w:color="auto" w:fill="auto"/>
            <w:noWrap/>
            <w:vAlign w:val="center"/>
            <w:hideMark/>
          </w:tcPr>
          <w:p w:rsidR="002B19AE" w:rsidRPr="002B19AE" w:rsidRDefault="002B19AE" w:rsidP="00F76190">
            <w:pPr>
              <w:spacing w:line="240" w:lineRule="auto"/>
              <w:jc w:val="center"/>
              <w:rPr>
                <w:rFonts w:ascii="Arial Bold" w:hAnsi="Arial Bold" w:cs="Arial"/>
                <w:b/>
                <w:bCs/>
                <w:color w:val="000000"/>
                <w:sz w:val="32"/>
                <w:szCs w:val="32"/>
              </w:rPr>
            </w:pPr>
            <w:r w:rsidRPr="002B19AE">
              <w:rPr>
                <w:rFonts w:ascii="Arial Bold" w:hAnsi="Arial Bold" w:cs="Arial" w:hint="cs"/>
                <w:b/>
                <w:bCs/>
                <w:color w:val="000000"/>
                <w:sz w:val="32"/>
                <w:szCs w:val="32"/>
                <w:rtl/>
              </w:rPr>
              <w:t>الجنس</w:t>
            </w:r>
          </w:p>
        </w:tc>
        <w:tc>
          <w:tcPr>
            <w:tcW w:w="1039" w:type="pct"/>
            <w:vMerge w:val="restart"/>
            <w:tcBorders>
              <w:bottom w:val="single" w:sz="4" w:space="0" w:color="auto"/>
            </w:tcBorders>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r w:rsidRPr="002B19AE">
              <w:rPr>
                <w:rFonts w:ascii="Arial Bold" w:hAnsi="Arial Bold" w:cs="Arial"/>
                <w:b/>
                <w:bCs/>
                <w:color w:val="000000"/>
                <w:sz w:val="32"/>
                <w:szCs w:val="32"/>
              </w:rPr>
              <w:t> </w:t>
            </w:r>
          </w:p>
          <w:p w:rsidR="002B19AE" w:rsidRPr="002B19AE" w:rsidRDefault="002B19AE" w:rsidP="00F76190">
            <w:pPr>
              <w:spacing w:line="240" w:lineRule="auto"/>
              <w:rPr>
                <w:rFonts w:ascii="Arial" w:hAnsi="Arial" w:cs="Arial"/>
                <w:color w:val="000000"/>
                <w:sz w:val="32"/>
                <w:szCs w:val="32"/>
              </w:rPr>
            </w:pPr>
            <w:r w:rsidRPr="002B19AE">
              <w:rPr>
                <w:rFonts w:ascii="Arial" w:hAnsi="Arial" w:cs="Arial"/>
                <w:color w:val="000000"/>
                <w:sz w:val="32"/>
                <w:szCs w:val="32"/>
              </w:rPr>
              <w:t>Total</w:t>
            </w:r>
          </w:p>
          <w:p w:rsidR="002B19AE" w:rsidRPr="002B19AE" w:rsidRDefault="002B19AE" w:rsidP="00F76190">
            <w:pPr>
              <w:spacing w:line="240" w:lineRule="auto"/>
              <w:rPr>
                <w:rFonts w:ascii="Arial Bold" w:hAnsi="Arial Bold" w:cs="Arial"/>
                <w:b/>
                <w:bCs/>
                <w:color w:val="000000"/>
                <w:sz w:val="32"/>
                <w:szCs w:val="32"/>
              </w:rPr>
            </w:pPr>
            <w:r w:rsidRPr="002B19AE">
              <w:rPr>
                <w:rFonts w:ascii="Arial Bold" w:hAnsi="Arial Bold" w:cs="Arial"/>
                <w:b/>
                <w:bCs/>
                <w:color w:val="000000"/>
                <w:sz w:val="32"/>
                <w:szCs w:val="32"/>
              </w:rPr>
              <w:t> </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jc w:val="center"/>
              <w:rPr>
                <w:rFonts w:ascii="Arial Bold" w:hAnsi="Arial Bold" w:cs="Arial"/>
                <w:b/>
                <w:bCs/>
                <w:color w:val="000000"/>
                <w:sz w:val="32"/>
                <w:szCs w:val="32"/>
              </w:rPr>
            </w:pPr>
          </w:p>
        </w:tc>
        <w:tc>
          <w:tcPr>
            <w:tcW w:w="724" w:type="pct"/>
            <w:vMerge/>
            <w:shd w:val="clear" w:color="auto" w:fill="auto"/>
            <w:noWrap/>
            <w:vAlign w:val="center"/>
            <w:hideMark/>
          </w:tcPr>
          <w:p w:rsidR="002B19AE" w:rsidRPr="002B19AE" w:rsidRDefault="002B19AE" w:rsidP="00F76190">
            <w:pPr>
              <w:spacing w:line="240" w:lineRule="auto"/>
              <w:jc w:val="center"/>
              <w:rPr>
                <w:rFonts w:ascii="Arial Bold" w:hAnsi="Arial Bold" w:cs="Arial"/>
                <w:b/>
                <w:bCs/>
                <w:color w:val="000000"/>
                <w:sz w:val="32"/>
                <w:szCs w:val="32"/>
              </w:rPr>
            </w:pPr>
          </w:p>
        </w:tc>
        <w:tc>
          <w:tcPr>
            <w:tcW w:w="931" w:type="pct"/>
            <w:shd w:val="clear" w:color="auto" w:fill="auto"/>
            <w:vAlign w:val="bottom"/>
            <w:hideMark/>
          </w:tcPr>
          <w:p w:rsidR="002B19AE" w:rsidRPr="002B19AE" w:rsidRDefault="002B19AE" w:rsidP="00F76190">
            <w:pPr>
              <w:spacing w:line="240" w:lineRule="auto"/>
              <w:jc w:val="center"/>
              <w:rPr>
                <w:rFonts w:ascii="Arial" w:hAnsi="Arial" w:cs="Arial"/>
                <w:color w:val="000000"/>
                <w:sz w:val="32"/>
                <w:szCs w:val="32"/>
              </w:rPr>
            </w:pPr>
            <w:r w:rsidRPr="002B19AE">
              <w:rPr>
                <w:rFonts w:ascii="Arial" w:hAnsi="Arial" w:cs="Arial"/>
                <w:color w:val="000000"/>
                <w:sz w:val="32"/>
                <w:szCs w:val="32"/>
                <w:rtl/>
              </w:rPr>
              <w:t>ذكر</w:t>
            </w:r>
          </w:p>
        </w:tc>
        <w:tc>
          <w:tcPr>
            <w:tcW w:w="823" w:type="pct"/>
            <w:shd w:val="clear" w:color="auto" w:fill="auto"/>
            <w:vAlign w:val="bottom"/>
            <w:hideMark/>
          </w:tcPr>
          <w:p w:rsidR="002B19AE" w:rsidRPr="002B19AE" w:rsidRDefault="002B19AE" w:rsidP="00F76190">
            <w:pPr>
              <w:spacing w:line="240" w:lineRule="auto"/>
              <w:jc w:val="center"/>
              <w:rPr>
                <w:rFonts w:ascii="Arial" w:hAnsi="Arial" w:cs="Arial"/>
                <w:color w:val="000000"/>
                <w:sz w:val="32"/>
                <w:szCs w:val="32"/>
              </w:rPr>
            </w:pPr>
            <w:r w:rsidRPr="002B19AE">
              <w:rPr>
                <w:rFonts w:ascii="Arial" w:hAnsi="Arial" w:cs="Arial"/>
                <w:color w:val="000000"/>
                <w:sz w:val="32"/>
                <w:szCs w:val="32"/>
                <w:rtl/>
              </w:rPr>
              <w:t>أنثى</w:t>
            </w:r>
          </w:p>
        </w:tc>
        <w:tc>
          <w:tcPr>
            <w:tcW w:w="1039"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r>
      <w:tr w:rsidR="002B19AE" w:rsidRPr="002B19AE" w:rsidTr="00F76190">
        <w:trPr>
          <w:trHeight w:val="20"/>
          <w:jc w:val="center"/>
        </w:trPr>
        <w:tc>
          <w:tcPr>
            <w:tcW w:w="1484" w:type="pct"/>
            <w:vMerge w:val="restar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color w:val="000000"/>
                <w:sz w:val="32"/>
                <w:szCs w:val="32"/>
                <w:rtl/>
              </w:rPr>
              <w:t>الغرن ايونغ</w:t>
            </w:r>
          </w:p>
          <w:p w:rsidR="002B19AE" w:rsidRPr="002B19AE" w:rsidRDefault="002B19AE" w:rsidP="00F76190">
            <w:pPr>
              <w:spacing w:line="240" w:lineRule="auto"/>
              <w:rPr>
                <w:rFonts w:ascii="Arial" w:hAnsi="Arial" w:cs="Arial"/>
                <w:color w:val="000000"/>
                <w:sz w:val="32"/>
                <w:szCs w:val="32"/>
              </w:rPr>
            </w:pPr>
            <w:r w:rsidRPr="002B19AE">
              <w:rPr>
                <w:rFonts w:ascii="Arial Bold" w:hAnsi="Arial Bold" w:cs="Arial"/>
                <w:b/>
                <w:bCs/>
                <w:color w:val="000000"/>
                <w:sz w:val="32"/>
                <w:szCs w:val="32"/>
              </w:rPr>
              <w:t> </w:t>
            </w: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العدد</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67</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30</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97</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 xml:space="preserve">النسبة </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69</w:t>
            </w:r>
            <w:r w:rsidRPr="002B19AE">
              <w:rPr>
                <w:rFonts w:ascii="Arial" w:hAnsi="Arial" w:cs="Arial"/>
                <w:color w:val="000000"/>
                <w:sz w:val="32"/>
                <w:szCs w:val="32"/>
                <w:rtl/>
              </w:rPr>
              <w:t>.</w:t>
            </w:r>
            <w:r w:rsidRPr="002B19AE">
              <w:rPr>
                <w:rFonts w:ascii="Arial" w:hAnsi="Arial" w:cs="Arial"/>
                <w:color w:val="000000"/>
                <w:sz w:val="32"/>
                <w:szCs w:val="32"/>
              </w:rPr>
              <w:t>1</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30</w:t>
            </w:r>
            <w:r w:rsidRPr="002B19AE">
              <w:rPr>
                <w:rFonts w:ascii="Arial" w:hAnsi="Arial" w:cs="Arial"/>
                <w:color w:val="000000"/>
                <w:sz w:val="32"/>
                <w:szCs w:val="32"/>
                <w:rtl/>
              </w:rPr>
              <w:t>.</w:t>
            </w:r>
            <w:r w:rsidRPr="002B19AE">
              <w:rPr>
                <w:rFonts w:ascii="Arial" w:hAnsi="Arial" w:cs="Arial"/>
                <w:color w:val="000000"/>
                <w:sz w:val="32"/>
                <w:szCs w:val="32"/>
              </w:rPr>
              <w:t>9</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100</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النسبة</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19</w:t>
            </w:r>
            <w:r w:rsidRPr="002B19AE">
              <w:rPr>
                <w:rFonts w:ascii="Arial" w:hAnsi="Arial" w:cs="Arial"/>
                <w:color w:val="000000"/>
                <w:sz w:val="32"/>
                <w:szCs w:val="32"/>
                <w:rtl/>
              </w:rPr>
              <w:t>.</w:t>
            </w:r>
            <w:r w:rsidRPr="002B19AE">
              <w:rPr>
                <w:rFonts w:ascii="Arial" w:hAnsi="Arial" w:cs="Arial"/>
                <w:color w:val="000000"/>
                <w:sz w:val="32"/>
                <w:szCs w:val="32"/>
              </w:rPr>
              <w:t>2</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13</w:t>
            </w:r>
            <w:r w:rsidRPr="002B19AE">
              <w:rPr>
                <w:rFonts w:ascii="Arial" w:hAnsi="Arial" w:cs="Arial"/>
                <w:color w:val="000000"/>
                <w:sz w:val="32"/>
                <w:szCs w:val="32"/>
                <w:rtl/>
              </w:rPr>
              <w:t>.</w:t>
            </w:r>
            <w:r w:rsidRPr="002B19AE">
              <w:rPr>
                <w:rFonts w:ascii="Arial" w:hAnsi="Arial" w:cs="Arial"/>
                <w:color w:val="000000"/>
                <w:sz w:val="32"/>
                <w:szCs w:val="32"/>
              </w:rPr>
              <w:t>4</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16</w:t>
            </w:r>
            <w:r w:rsidRPr="002B19AE">
              <w:rPr>
                <w:rFonts w:ascii="Arial" w:hAnsi="Arial" w:cs="Arial"/>
                <w:color w:val="000000"/>
                <w:sz w:val="32"/>
                <w:szCs w:val="32"/>
                <w:rtl/>
              </w:rPr>
              <w:t>.</w:t>
            </w:r>
            <w:r w:rsidRPr="002B19AE">
              <w:rPr>
                <w:rFonts w:ascii="Arial" w:hAnsi="Arial" w:cs="Arial"/>
                <w:color w:val="000000"/>
                <w:sz w:val="32"/>
                <w:szCs w:val="32"/>
              </w:rPr>
              <w:t>9</w:t>
            </w:r>
            <w:r w:rsidRPr="002B19AE">
              <w:rPr>
                <w:rFonts w:ascii="Arial" w:hAnsi="Arial" w:cs="Arial"/>
                <w:color w:val="000000"/>
                <w:sz w:val="32"/>
                <w:szCs w:val="32"/>
                <w:rtl/>
              </w:rPr>
              <w:t>%</w:t>
            </w:r>
          </w:p>
        </w:tc>
      </w:tr>
      <w:tr w:rsidR="002B19AE" w:rsidRPr="002B19AE" w:rsidTr="00F76190">
        <w:trPr>
          <w:trHeight w:val="20"/>
          <w:jc w:val="center"/>
        </w:trPr>
        <w:tc>
          <w:tcPr>
            <w:tcW w:w="1484" w:type="pct"/>
            <w:vMerge w:val="restar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color w:val="000000"/>
                <w:sz w:val="32"/>
                <w:szCs w:val="32"/>
                <w:rtl/>
              </w:rPr>
              <w:t>الغرن العظمي</w:t>
            </w:r>
          </w:p>
          <w:p w:rsidR="002B19AE" w:rsidRPr="002B19AE" w:rsidRDefault="002B19AE" w:rsidP="00F76190">
            <w:pPr>
              <w:spacing w:line="240" w:lineRule="auto"/>
              <w:rPr>
                <w:rFonts w:ascii="Arial" w:hAnsi="Arial" w:cs="Arial"/>
                <w:color w:val="000000"/>
                <w:sz w:val="32"/>
                <w:szCs w:val="32"/>
              </w:rPr>
            </w:pPr>
            <w:r w:rsidRPr="002B19AE">
              <w:rPr>
                <w:rFonts w:ascii="Arial Bold" w:hAnsi="Arial Bold" w:cs="Arial"/>
                <w:b/>
                <w:bCs/>
                <w:color w:val="000000"/>
                <w:sz w:val="32"/>
                <w:szCs w:val="32"/>
              </w:rPr>
              <w:t> </w:t>
            </w: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العدد</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44</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32</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76</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 xml:space="preserve">النسبة </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57</w:t>
            </w:r>
            <w:r w:rsidRPr="002B19AE">
              <w:rPr>
                <w:rFonts w:ascii="Arial" w:hAnsi="Arial" w:cs="Arial"/>
                <w:color w:val="000000"/>
                <w:sz w:val="32"/>
                <w:szCs w:val="32"/>
                <w:rtl/>
              </w:rPr>
              <w:t>.</w:t>
            </w:r>
            <w:r w:rsidRPr="002B19AE">
              <w:rPr>
                <w:rFonts w:ascii="Arial" w:hAnsi="Arial" w:cs="Arial"/>
                <w:color w:val="000000"/>
                <w:sz w:val="32"/>
                <w:szCs w:val="32"/>
              </w:rPr>
              <w:t>9</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42</w:t>
            </w:r>
            <w:r w:rsidRPr="002B19AE">
              <w:rPr>
                <w:rFonts w:ascii="Arial" w:hAnsi="Arial" w:cs="Arial"/>
                <w:color w:val="000000"/>
                <w:sz w:val="32"/>
                <w:szCs w:val="32"/>
                <w:rtl/>
              </w:rPr>
              <w:t>.</w:t>
            </w:r>
            <w:r w:rsidRPr="002B19AE">
              <w:rPr>
                <w:rFonts w:ascii="Arial" w:hAnsi="Arial" w:cs="Arial"/>
                <w:color w:val="000000"/>
                <w:sz w:val="32"/>
                <w:szCs w:val="32"/>
              </w:rPr>
              <w:t>1</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100</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النسبة</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12</w:t>
            </w:r>
            <w:r w:rsidRPr="002B19AE">
              <w:rPr>
                <w:rFonts w:ascii="Arial" w:hAnsi="Arial" w:cs="Arial"/>
                <w:color w:val="000000"/>
                <w:sz w:val="32"/>
                <w:szCs w:val="32"/>
                <w:rtl/>
              </w:rPr>
              <w:t>.</w:t>
            </w:r>
            <w:r w:rsidRPr="002B19AE">
              <w:rPr>
                <w:rFonts w:ascii="Arial" w:hAnsi="Arial" w:cs="Arial"/>
                <w:color w:val="000000"/>
                <w:sz w:val="32"/>
                <w:szCs w:val="32"/>
              </w:rPr>
              <w:t>6</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14</w:t>
            </w:r>
            <w:r w:rsidRPr="002B19AE">
              <w:rPr>
                <w:rFonts w:ascii="Arial" w:hAnsi="Arial" w:cs="Arial"/>
                <w:color w:val="000000"/>
                <w:sz w:val="32"/>
                <w:szCs w:val="32"/>
                <w:rtl/>
              </w:rPr>
              <w:t>.</w:t>
            </w:r>
            <w:r w:rsidRPr="002B19AE">
              <w:rPr>
                <w:rFonts w:ascii="Arial" w:hAnsi="Arial" w:cs="Arial"/>
                <w:color w:val="000000"/>
                <w:sz w:val="32"/>
                <w:szCs w:val="32"/>
              </w:rPr>
              <w:t>3</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13</w:t>
            </w:r>
            <w:r w:rsidRPr="002B19AE">
              <w:rPr>
                <w:rFonts w:ascii="Arial" w:hAnsi="Arial" w:cs="Arial"/>
                <w:color w:val="000000"/>
                <w:sz w:val="32"/>
                <w:szCs w:val="32"/>
                <w:rtl/>
              </w:rPr>
              <w:t>.</w:t>
            </w:r>
            <w:r w:rsidRPr="002B19AE">
              <w:rPr>
                <w:rFonts w:ascii="Arial" w:hAnsi="Arial" w:cs="Arial"/>
                <w:color w:val="000000"/>
                <w:sz w:val="32"/>
                <w:szCs w:val="32"/>
              </w:rPr>
              <w:t>3</w:t>
            </w:r>
            <w:r w:rsidRPr="002B19AE">
              <w:rPr>
                <w:rFonts w:ascii="Arial" w:hAnsi="Arial" w:cs="Arial"/>
                <w:color w:val="000000"/>
                <w:sz w:val="32"/>
                <w:szCs w:val="32"/>
                <w:rtl/>
              </w:rPr>
              <w:t>%</w:t>
            </w:r>
          </w:p>
        </w:tc>
      </w:tr>
      <w:tr w:rsidR="002B19AE" w:rsidRPr="002B19AE" w:rsidTr="00F76190">
        <w:trPr>
          <w:trHeight w:val="20"/>
          <w:jc w:val="center"/>
        </w:trPr>
        <w:tc>
          <w:tcPr>
            <w:tcW w:w="1484" w:type="pct"/>
            <w:vMerge w:val="restar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color w:val="000000"/>
                <w:sz w:val="32"/>
                <w:szCs w:val="32"/>
                <w:rtl/>
              </w:rPr>
              <w:t>الغرن الغضروفي</w:t>
            </w:r>
          </w:p>
          <w:p w:rsidR="002B19AE" w:rsidRPr="002B19AE" w:rsidRDefault="002B19AE" w:rsidP="00F76190">
            <w:pPr>
              <w:spacing w:line="240" w:lineRule="auto"/>
              <w:rPr>
                <w:rFonts w:ascii="Arial" w:hAnsi="Arial" w:cs="Arial"/>
                <w:color w:val="000000"/>
                <w:sz w:val="32"/>
                <w:szCs w:val="32"/>
              </w:rPr>
            </w:pPr>
            <w:r w:rsidRPr="002B19AE">
              <w:rPr>
                <w:rFonts w:ascii="Arial Bold" w:hAnsi="Arial Bold" w:cs="Arial"/>
                <w:b/>
                <w:bCs/>
                <w:color w:val="000000"/>
                <w:sz w:val="32"/>
                <w:szCs w:val="32"/>
              </w:rPr>
              <w:t> </w:t>
            </w: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العدد</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17</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2</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19</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 xml:space="preserve">النسبة </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89</w:t>
            </w:r>
            <w:r w:rsidRPr="002B19AE">
              <w:rPr>
                <w:rFonts w:ascii="Arial" w:hAnsi="Arial" w:cs="Arial"/>
                <w:color w:val="000000"/>
                <w:sz w:val="32"/>
                <w:szCs w:val="32"/>
                <w:rtl/>
              </w:rPr>
              <w:t>.</w:t>
            </w:r>
            <w:r w:rsidRPr="002B19AE">
              <w:rPr>
                <w:rFonts w:ascii="Arial" w:hAnsi="Arial" w:cs="Arial"/>
                <w:color w:val="000000"/>
                <w:sz w:val="32"/>
                <w:szCs w:val="32"/>
              </w:rPr>
              <w:t>5</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10</w:t>
            </w:r>
            <w:r w:rsidRPr="002B19AE">
              <w:rPr>
                <w:rFonts w:ascii="Arial" w:hAnsi="Arial" w:cs="Arial"/>
                <w:color w:val="000000"/>
                <w:sz w:val="32"/>
                <w:szCs w:val="32"/>
                <w:rtl/>
              </w:rPr>
              <w:t>.</w:t>
            </w:r>
            <w:r w:rsidRPr="002B19AE">
              <w:rPr>
                <w:rFonts w:ascii="Arial" w:hAnsi="Arial" w:cs="Arial"/>
                <w:color w:val="000000"/>
                <w:sz w:val="32"/>
                <w:szCs w:val="32"/>
              </w:rPr>
              <w:t>5</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100</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النسبة</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4</w:t>
            </w:r>
            <w:r w:rsidRPr="002B19AE">
              <w:rPr>
                <w:rFonts w:ascii="Arial" w:hAnsi="Arial" w:cs="Arial"/>
                <w:color w:val="000000"/>
                <w:sz w:val="32"/>
                <w:szCs w:val="32"/>
                <w:rtl/>
              </w:rPr>
              <w:t>.</w:t>
            </w:r>
            <w:r w:rsidRPr="002B19AE">
              <w:rPr>
                <w:rFonts w:ascii="Arial" w:hAnsi="Arial" w:cs="Arial"/>
                <w:color w:val="000000"/>
                <w:sz w:val="32"/>
                <w:szCs w:val="32"/>
              </w:rPr>
              <w:t>9</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tl/>
              </w:rPr>
              <w:t>.</w:t>
            </w:r>
            <w:r w:rsidRPr="002B19AE">
              <w:rPr>
                <w:rFonts w:ascii="Arial" w:hAnsi="Arial" w:cs="Arial"/>
                <w:color w:val="000000"/>
                <w:sz w:val="32"/>
                <w:szCs w:val="32"/>
              </w:rPr>
              <w:t>9</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3</w:t>
            </w:r>
            <w:r w:rsidRPr="002B19AE">
              <w:rPr>
                <w:rFonts w:ascii="Arial" w:hAnsi="Arial" w:cs="Arial"/>
                <w:color w:val="000000"/>
                <w:sz w:val="32"/>
                <w:szCs w:val="32"/>
                <w:rtl/>
              </w:rPr>
              <w:t>.</w:t>
            </w:r>
            <w:r w:rsidRPr="002B19AE">
              <w:rPr>
                <w:rFonts w:ascii="Arial" w:hAnsi="Arial" w:cs="Arial"/>
                <w:color w:val="000000"/>
                <w:sz w:val="32"/>
                <w:szCs w:val="32"/>
              </w:rPr>
              <w:t>3</w:t>
            </w:r>
            <w:r w:rsidRPr="002B19AE">
              <w:rPr>
                <w:rFonts w:ascii="Arial" w:hAnsi="Arial" w:cs="Arial"/>
                <w:color w:val="000000"/>
                <w:sz w:val="32"/>
                <w:szCs w:val="32"/>
                <w:rtl/>
              </w:rPr>
              <w:t>%</w:t>
            </w:r>
          </w:p>
        </w:tc>
      </w:tr>
      <w:tr w:rsidR="002B19AE" w:rsidRPr="002B19AE" w:rsidTr="00F76190">
        <w:trPr>
          <w:trHeight w:val="20"/>
          <w:jc w:val="center"/>
        </w:trPr>
        <w:tc>
          <w:tcPr>
            <w:tcW w:w="1484" w:type="pct"/>
            <w:vMerge w:val="restar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color w:val="000000"/>
                <w:sz w:val="32"/>
                <w:szCs w:val="32"/>
                <w:rtl/>
              </w:rPr>
              <w:t>الورم الحبلي</w:t>
            </w:r>
          </w:p>
          <w:p w:rsidR="002B19AE" w:rsidRPr="002B19AE" w:rsidRDefault="002B19AE" w:rsidP="00F76190">
            <w:pPr>
              <w:spacing w:line="240" w:lineRule="auto"/>
              <w:rPr>
                <w:rFonts w:ascii="Arial" w:hAnsi="Arial" w:cs="Arial"/>
                <w:color w:val="000000"/>
                <w:sz w:val="32"/>
                <w:szCs w:val="32"/>
              </w:rPr>
            </w:pPr>
            <w:r w:rsidRPr="002B19AE">
              <w:rPr>
                <w:rFonts w:ascii="Arial Bold" w:hAnsi="Arial Bold" w:cs="Arial"/>
                <w:b/>
                <w:bCs/>
                <w:color w:val="000000"/>
                <w:sz w:val="32"/>
                <w:szCs w:val="32"/>
              </w:rPr>
              <w:t> </w:t>
            </w: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العدد</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3</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2</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5</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 xml:space="preserve">النسبة </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60</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40</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100</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النسبة</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tl/>
              </w:rPr>
              <w:t>.</w:t>
            </w:r>
            <w:r w:rsidRPr="002B19AE">
              <w:rPr>
                <w:rFonts w:ascii="Arial" w:hAnsi="Arial" w:cs="Arial"/>
                <w:color w:val="000000"/>
                <w:sz w:val="32"/>
                <w:szCs w:val="32"/>
              </w:rPr>
              <w:t>9</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tl/>
              </w:rPr>
              <w:t>.</w:t>
            </w:r>
            <w:r w:rsidRPr="002B19AE">
              <w:rPr>
                <w:rFonts w:ascii="Arial" w:hAnsi="Arial" w:cs="Arial"/>
                <w:color w:val="000000"/>
                <w:sz w:val="32"/>
                <w:szCs w:val="32"/>
              </w:rPr>
              <w:t>9</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tl/>
              </w:rPr>
              <w:t>.</w:t>
            </w:r>
            <w:r w:rsidRPr="002B19AE">
              <w:rPr>
                <w:rFonts w:ascii="Arial" w:hAnsi="Arial" w:cs="Arial"/>
                <w:color w:val="000000"/>
                <w:sz w:val="32"/>
                <w:szCs w:val="32"/>
              </w:rPr>
              <w:t>9</w:t>
            </w:r>
            <w:r w:rsidRPr="002B19AE">
              <w:rPr>
                <w:rFonts w:ascii="Arial" w:hAnsi="Arial" w:cs="Arial"/>
                <w:color w:val="000000"/>
                <w:sz w:val="32"/>
                <w:szCs w:val="32"/>
                <w:rtl/>
              </w:rPr>
              <w:t>%</w:t>
            </w:r>
          </w:p>
        </w:tc>
      </w:tr>
      <w:tr w:rsidR="002B19AE" w:rsidRPr="002B19AE" w:rsidTr="00F76190">
        <w:trPr>
          <w:trHeight w:val="20"/>
          <w:jc w:val="center"/>
        </w:trPr>
        <w:tc>
          <w:tcPr>
            <w:tcW w:w="1484" w:type="pct"/>
            <w:vMerge w:val="restar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color w:val="000000"/>
                <w:sz w:val="32"/>
                <w:szCs w:val="32"/>
                <w:rtl/>
              </w:rPr>
              <w:t>الاورام الوعائية الخبيثة</w:t>
            </w:r>
          </w:p>
          <w:p w:rsidR="002B19AE" w:rsidRPr="002B19AE" w:rsidRDefault="002B19AE" w:rsidP="00F76190">
            <w:pPr>
              <w:spacing w:line="240" w:lineRule="auto"/>
              <w:rPr>
                <w:rFonts w:ascii="Arial" w:hAnsi="Arial" w:cs="Arial"/>
                <w:color w:val="000000"/>
                <w:sz w:val="32"/>
                <w:szCs w:val="32"/>
              </w:rPr>
            </w:pPr>
            <w:r w:rsidRPr="002B19AE">
              <w:rPr>
                <w:rFonts w:ascii="Arial Bold" w:hAnsi="Arial Bold" w:cs="Arial"/>
                <w:b/>
                <w:bCs/>
                <w:color w:val="000000"/>
                <w:sz w:val="32"/>
                <w:szCs w:val="32"/>
              </w:rPr>
              <w:t> </w:t>
            </w: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العدد</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0</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 xml:space="preserve">النسبة </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100</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100</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النسبة</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tl/>
              </w:rPr>
              <w:t>.</w:t>
            </w:r>
            <w:r w:rsidRPr="002B19AE">
              <w:rPr>
                <w:rFonts w:ascii="Arial" w:hAnsi="Arial" w:cs="Arial"/>
                <w:color w:val="000000"/>
                <w:sz w:val="32"/>
                <w:szCs w:val="32"/>
              </w:rPr>
              <w:t>3</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tl/>
              </w:rPr>
              <w:t>.</w:t>
            </w:r>
            <w:r w:rsidRPr="002B19AE">
              <w:rPr>
                <w:rFonts w:ascii="Arial" w:hAnsi="Arial" w:cs="Arial"/>
                <w:color w:val="000000"/>
                <w:sz w:val="32"/>
                <w:szCs w:val="32"/>
              </w:rPr>
              <w:t>2</w:t>
            </w:r>
            <w:r w:rsidRPr="002B19AE">
              <w:rPr>
                <w:rFonts w:ascii="Arial" w:hAnsi="Arial" w:cs="Arial"/>
                <w:color w:val="000000"/>
                <w:sz w:val="32"/>
                <w:szCs w:val="32"/>
                <w:rtl/>
              </w:rPr>
              <w:t>%</w:t>
            </w:r>
          </w:p>
        </w:tc>
      </w:tr>
      <w:tr w:rsidR="002B19AE" w:rsidRPr="002B19AE" w:rsidTr="00F76190">
        <w:trPr>
          <w:trHeight w:val="20"/>
          <w:jc w:val="center"/>
        </w:trPr>
        <w:tc>
          <w:tcPr>
            <w:tcW w:w="1484" w:type="pct"/>
            <w:vMerge w:val="restar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color w:val="000000"/>
                <w:sz w:val="32"/>
                <w:szCs w:val="32"/>
                <w:rtl/>
              </w:rPr>
              <w:t>الورم المنسج الليفي</w:t>
            </w:r>
          </w:p>
          <w:p w:rsidR="002B19AE" w:rsidRPr="002B19AE" w:rsidRDefault="002B19AE" w:rsidP="00F76190">
            <w:pPr>
              <w:spacing w:line="240" w:lineRule="auto"/>
              <w:rPr>
                <w:rFonts w:ascii="Arial" w:hAnsi="Arial" w:cs="Arial"/>
                <w:color w:val="000000"/>
                <w:sz w:val="32"/>
                <w:szCs w:val="32"/>
              </w:rPr>
            </w:pPr>
            <w:r w:rsidRPr="002B19AE">
              <w:rPr>
                <w:rFonts w:ascii="Arial Bold" w:hAnsi="Arial Bold" w:cs="Arial"/>
                <w:b/>
                <w:bCs/>
                <w:color w:val="000000"/>
                <w:sz w:val="32"/>
                <w:szCs w:val="32"/>
              </w:rPr>
              <w:t> </w:t>
            </w: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العدد</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17</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17</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34</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 xml:space="preserve">النسبة </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50</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50</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100</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النسبة</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4</w:t>
            </w:r>
            <w:r w:rsidRPr="002B19AE">
              <w:rPr>
                <w:rFonts w:ascii="Arial" w:hAnsi="Arial" w:cs="Arial"/>
                <w:color w:val="000000"/>
                <w:sz w:val="32"/>
                <w:szCs w:val="32"/>
                <w:rtl/>
              </w:rPr>
              <w:t>.</w:t>
            </w:r>
            <w:r w:rsidRPr="002B19AE">
              <w:rPr>
                <w:rFonts w:ascii="Arial" w:hAnsi="Arial" w:cs="Arial"/>
                <w:color w:val="000000"/>
                <w:sz w:val="32"/>
                <w:szCs w:val="32"/>
              </w:rPr>
              <w:t>9</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7</w:t>
            </w:r>
            <w:r w:rsidRPr="002B19AE">
              <w:rPr>
                <w:rFonts w:ascii="Arial" w:hAnsi="Arial" w:cs="Arial"/>
                <w:color w:val="000000"/>
                <w:sz w:val="32"/>
                <w:szCs w:val="32"/>
                <w:rtl/>
              </w:rPr>
              <w:t>.</w:t>
            </w:r>
            <w:r w:rsidRPr="002B19AE">
              <w:rPr>
                <w:rFonts w:ascii="Arial" w:hAnsi="Arial" w:cs="Arial"/>
                <w:color w:val="000000"/>
                <w:sz w:val="32"/>
                <w:szCs w:val="32"/>
              </w:rPr>
              <w:t>6</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5</w:t>
            </w:r>
            <w:r w:rsidRPr="002B19AE">
              <w:rPr>
                <w:rFonts w:ascii="Arial" w:hAnsi="Arial" w:cs="Arial"/>
                <w:color w:val="000000"/>
                <w:sz w:val="32"/>
                <w:szCs w:val="32"/>
                <w:rtl/>
              </w:rPr>
              <w:t>.</w:t>
            </w:r>
            <w:r w:rsidRPr="002B19AE">
              <w:rPr>
                <w:rFonts w:ascii="Arial" w:hAnsi="Arial" w:cs="Arial"/>
                <w:color w:val="000000"/>
                <w:sz w:val="32"/>
                <w:szCs w:val="32"/>
              </w:rPr>
              <w:t>9</w:t>
            </w:r>
            <w:r w:rsidRPr="002B19AE">
              <w:rPr>
                <w:rFonts w:ascii="Arial" w:hAnsi="Arial" w:cs="Arial"/>
                <w:color w:val="000000"/>
                <w:sz w:val="32"/>
                <w:szCs w:val="32"/>
                <w:rtl/>
              </w:rPr>
              <w:t>%</w:t>
            </w:r>
          </w:p>
        </w:tc>
      </w:tr>
      <w:tr w:rsidR="002B19AE" w:rsidRPr="002B19AE" w:rsidTr="00F76190">
        <w:trPr>
          <w:trHeight w:val="20"/>
          <w:jc w:val="center"/>
        </w:trPr>
        <w:tc>
          <w:tcPr>
            <w:tcW w:w="1484" w:type="pct"/>
            <w:vMerge w:val="restar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color w:val="000000"/>
                <w:sz w:val="32"/>
                <w:szCs w:val="32"/>
                <w:rtl/>
              </w:rPr>
              <w:t>الغرن الليفي</w:t>
            </w:r>
          </w:p>
          <w:p w:rsidR="002B19AE" w:rsidRPr="002B19AE" w:rsidRDefault="002B19AE" w:rsidP="00F76190">
            <w:pPr>
              <w:spacing w:line="240" w:lineRule="auto"/>
              <w:rPr>
                <w:rFonts w:ascii="Arial" w:hAnsi="Arial" w:cs="Arial"/>
                <w:color w:val="000000"/>
                <w:sz w:val="32"/>
                <w:szCs w:val="32"/>
              </w:rPr>
            </w:pPr>
            <w:r w:rsidRPr="002B19AE">
              <w:rPr>
                <w:rFonts w:ascii="Arial Bold" w:hAnsi="Arial Bold" w:cs="Arial"/>
                <w:b/>
                <w:bCs/>
                <w:color w:val="000000"/>
                <w:sz w:val="32"/>
                <w:szCs w:val="32"/>
              </w:rPr>
              <w:t> </w:t>
            </w: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العدد</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10</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15</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25</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 xml:space="preserve">النسبة </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40</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60</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100</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النسبة</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2</w:t>
            </w:r>
            <w:r w:rsidRPr="002B19AE">
              <w:rPr>
                <w:rFonts w:ascii="Arial" w:hAnsi="Arial" w:cs="Arial"/>
                <w:color w:val="000000"/>
                <w:sz w:val="32"/>
                <w:szCs w:val="32"/>
                <w:rtl/>
              </w:rPr>
              <w:t>.</w:t>
            </w:r>
            <w:r w:rsidRPr="002B19AE">
              <w:rPr>
                <w:rFonts w:ascii="Arial" w:hAnsi="Arial" w:cs="Arial"/>
                <w:color w:val="000000"/>
                <w:sz w:val="32"/>
                <w:szCs w:val="32"/>
              </w:rPr>
              <w:t>9</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6</w:t>
            </w:r>
            <w:r w:rsidRPr="002B19AE">
              <w:rPr>
                <w:rFonts w:ascii="Arial" w:hAnsi="Arial" w:cs="Arial"/>
                <w:color w:val="000000"/>
                <w:sz w:val="32"/>
                <w:szCs w:val="32"/>
                <w:rtl/>
              </w:rPr>
              <w:t>.</w:t>
            </w:r>
            <w:r w:rsidRPr="002B19AE">
              <w:rPr>
                <w:rFonts w:ascii="Arial" w:hAnsi="Arial" w:cs="Arial"/>
                <w:color w:val="000000"/>
                <w:sz w:val="32"/>
                <w:szCs w:val="32"/>
              </w:rPr>
              <w:t>7</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4</w:t>
            </w:r>
            <w:r w:rsidRPr="002B19AE">
              <w:rPr>
                <w:rFonts w:ascii="Arial" w:hAnsi="Arial" w:cs="Arial"/>
                <w:color w:val="000000"/>
                <w:sz w:val="32"/>
                <w:szCs w:val="32"/>
                <w:rtl/>
              </w:rPr>
              <w:t>.</w:t>
            </w:r>
            <w:r w:rsidRPr="002B19AE">
              <w:rPr>
                <w:rFonts w:ascii="Arial" w:hAnsi="Arial" w:cs="Arial"/>
                <w:color w:val="000000"/>
                <w:sz w:val="32"/>
                <w:szCs w:val="32"/>
              </w:rPr>
              <w:t>4</w:t>
            </w:r>
            <w:r w:rsidRPr="002B19AE">
              <w:rPr>
                <w:rFonts w:ascii="Arial" w:hAnsi="Arial" w:cs="Arial"/>
                <w:color w:val="000000"/>
                <w:sz w:val="32"/>
                <w:szCs w:val="32"/>
                <w:rtl/>
              </w:rPr>
              <w:t>%</w:t>
            </w:r>
          </w:p>
        </w:tc>
      </w:tr>
      <w:tr w:rsidR="002B19AE" w:rsidRPr="002B19AE" w:rsidTr="00F76190">
        <w:trPr>
          <w:trHeight w:val="20"/>
          <w:jc w:val="center"/>
        </w:trPr>
        <w:tc>
          <w:tcPr>
            <w:tcW w:w="1484" w:type="pct"/>
            <w:vMerge w:val="restar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color w:val="000000"/>
                <w:sz w:val="32"/>
                <w:szCs w:val="32"/>
                <w:rtl/>
              </w:rPr>
              <w:t>الورم النقوي العديد</w:t>
            </w:r>
          </w:p>
          <w:p w:rsidR="002B19AE" w:rsidRPr="002B19AE" w:rsidRDefault="002B19AE" w:rsidP="00F76190">
            <w:pPr>
              <w:spacing w:line="240" w:lineRule="auto"/>
              <w:rPr>
                <w:rFonts w:ascii="Arial" w:hAnsi="Arial" w:cs="Arial"/>
                <w:color w:val="000000"/>
                <w:sz w:val="32"/>
                <w:szCs w:val="32"/>
              </w:rPr>
            </w:pPr>
            <w:r w:rsidRPr="002B19AE">
              <w:rPr>
                <w:rFonts w:ascii="Arial Bold" w:hAnsi="Arial Bold" w:cs="Arial"/>
                <w:b/>
                <w:bCs/>
                <w:color w:val="000000"/>
                <w:sz w:val="32"/>
                <w:szCs w:val="32"/>
              </w:rPr>
              <w:t> </w:t>
            </w: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العدد</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130</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93</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223</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 xml:space="preserve">النسبة </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58</w:t>
            </w:r>
            <w:r w:rsidRPr="002B19AE">
              <w:rPr>
                <w:rFonts w:ascii="Arial" w:hAnsi="Arial" w:cs="Arial"/>
                <w:color w:val="000000"/>
                <w:sz w:val="32"/>
                <w:szCs w:val="32"/>
                <w:rtl/>
              </w:rPr>
              <w:t>.</w:t>
            </w:r>
            <w:r w:rsidRPr="002B19AE">
              <w:rPr>
                <w:rFonts w:ascii="Arial" w:hAnsi="Arial" w:cs="Arial"/>
                <w:color w:val="000000"/>
                <w:sz w:val="32"/>
                <w:szCs w:val="32"/>
              </w:rPr>
              <w:t>3</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41</w:t>
            </w:r>
            <w:r w:rsidRPr="002B19AE">
              <w:rPr>
                <w:rFonts w:ascii="Arial" w:hAnsi="Arial" w:cs="Arial"/>
                <w:color w:val="000000"/>
                <w:sz w:val="32"/>
                <w:szCs w:val="32"/>
                <w:rtl/>
              </w:rPr>
              <w:t>.</w:t>
            </w:r>
            <w:r w:rsidRPr="002B19AE">
              <w:rPr>
                <w:rFonts w:ascii="Arial" w:hAnsi="Arial" w:cs="Arial"/>
                <w:color w:val="000000"/>
                <w:sz w:val="32"/>
                <w:szCs w:val="32"/>
              </w:rPr>
              <w:t>7</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100</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النسبة</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37</w:t>
            </w:r>
            <w:r w:rsidRPr="002B19AE">
              <w:rPr>
                <w:rFonts w:ascii="Arial" w:hAnsi="Arial" w:cs="Arial"/>
                <w:color w:val="000000"/>
                <w:sz w:val="32"/>
                <w:szCs w:val="32"/>
                <w:rtl/>
              </w:rPr>
              <w:t>.</w:t>
            </w:r>
            <w:r w:rsidRPr="002B19AE">
              <w:rPr>
                <w:rFonts w:ascii="Arial" w:hAnsi="Arial" w:cs="Arial"/>
                <w:color w:val="000000"/>
                <w:sz w:val="32"/>
                <w:szCs w:val="32"/>
              </w:rPr>
              <w:t>2</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41</w:t>
            </w:r>
            <w:r w:rsidRPr="002B19AE">
              <w:rPr>
                <w:rFonts w:ascii="Arial" w:hAnsi="Arial" w:cs="Arial"/>
                <w:color w:val="000000"/>
                <w:sz w:val="32"/>
                <w:szCs w:val="32"/>
                <w:rtl/>
              </w:rPr>
              <w:t>.</w:t>
            </w:r>
            <w:r w:rsidRPr="002B19AE">
              <w:rPr>
                <w:rFonts w:ascii="Arial" w:hAnsi="Arial" w:cs="Arial"/>
                <w:color w:val="000000"/>
                <w:sz w:val="32"/>
                <w:szCs w:val="32"/>
              </w:rPr>
              <w:t>5</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38</w:t>
            </w:r>
            <w:r w:rsidRPr="002B19AE">
              <w:rPr>
                <w:rFonts w:ascii="Arial" w:hAnsi="Arial" w:cs="Arial"/>
                <w:color w:val="000000"/>
                <w:sz w:val="32"/>
                <w:szCs w:val="32"/>
                <w:rtl/>
              </w:rPr>
              <w:t>.</w:t>
            </w:r>
            <w:r w:rsidRPr="002B19AE">
              <w:rPr>
                <w:rFonts w:ascii="Arial" w:hAnsi="Arial" w:cs="Arial"/>
                <w:color w:val="000000"/>
                <w:sz w:val="32"/>
                <w:szCs w:val="32"/>
              </w:rPr>
              <w:t>9</w:t>
            </w:r>
            <w:r w:rsidRPr="002B19AE">
              <w:rPr>
                <w:rFonts w:ascii="Arial" w:hAnsi="Arial" w:cs="Arial"/>
                <w:color w:val="000000"/>
                <w:sz w:val="32"/>
                <w:szCs w:val="32"/>
                <w:rtl/>
              </w:rPr>
              <w:t>%</w:t>
            </w:r>
          </w:p>
        </w:tc>
      </w:tr>
      <w:tr w:rsidR="002B19AE" w:rsidRPr="002B19AE" w:rsidTr="00F76190">
        <w:trPr>
          <w:trHeight w:val="20"/>
          <w:jc w:val="center"/>
        </w:trPr>
        <w:tc>
          <w:tcPr>
            <w:tcW w:w="1484" w:type="pct"/>
            <w:vMerge w:val="restar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color w:val="000000"/>
                <w:sz w:val="32"/>
                <w:szCs w:val="32"/>
                <w:rtl/>
              </w:rPr>
              <w:t>الأورام العمية الانتقالية(نقائل متعددة )</w:t>
            </w:r>
          </w:p>
          <w:p w:rsidR="002B19AE" w:rsidRPr="002B19AE" w:rsidRDefault="002B19AE" w:rsidP="00F76190">
            <w:pPr>
              <w:spacing w:line="240" w:lineRule="auto"/>
              <w:rPr>
                <w:rFonts w:ascii="Arial" w:hAnsi="Arial" w:cs="Arial"/>
                <w:color w:val="000000"/>
                <w:sz w:val="32"/>
                <w:szCs w:val="32"/>
              </w:rPr>
            </w:pPr>
            <w:r w:rsidRPr="002B19AE">
              <w:rPr>
                <w:rFonts w:ascii="Arial Bold" w:hAnsi="Arial Bold" w:cs="Arial"/>
                <w:b/>
                <w:bCs/>
                <w:color w:val="000000"/>
                <w:sz w:val="32"/>
                <w:szCs w:val="32"/>
              </w:rPr>
              <w:t> </w:t>
            </w: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العدد</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55</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31</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86</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 xml:space="preserve">النسبة </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64</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36</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100</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النسبة</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15</w:t>
            </w:r>
            <w:r w:rsidRPr="002B19AE">
              <w:rPr>
                <w:rFonts w:ascii="Arial" w:hAnsi="Arial" w:cs="Arial"/>
                <w:color w:val="000000"/>
                <w:sz w:val="32"/>
                <w:szCs w:val="32"/>
                <w:rtl/>
              </w:rPr>
              <w:t>.</w:t>
            </w:r>
            <w:r w:rsidRPr="002B19AE">
              <w:rPr>
                <w:rFonts w:ascii="Arial" w:hAnsi="Arial" w:cs="Arial"/>
                <w:color w:val="000000"/>
                <w:sz w:val="32"/>
                <w:szCs w:val="32"/>
              </w:rPr>
              <w:t>8</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13</w:t>
            </w:r>
            <w:r w:rsidRPr="002B19AE">
              <w:rPr>
                <w:rFonts w:ascii="Arial" w:hAnsi="Arial" w:cs="Arial"/>
                <w:color w:val="000000"/>
                <w:sz w:val="32"/>
                <w:szCs w:val="32"/>
                <w:rtl/>
              </w:rPr>
              <w:t>.</w:t>
            </w:r>
            <w:r w:rsidRPr="002B19AE">
              <w:rPr>
                <w:rFonts w:ascii="Arial" w:hAnsi="Arial" w:cs="Arial"/>
                <w:color w:val="000000"/>
                <w:sz w:val="32"/>
                <w:szCs w:val="32"/>
              </w:rPr>
              <w:t>8</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15</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r>
      <w:tr w:rsidR="002B19AE" w:rsidRPr="002B19AE" w:rsidTr="00F76190">
        <w:trPr>
          <w:trHeight w:val="20"/>
          <w:jc w:val="center"/>
        </w:trPr>
        <w:tc>
          <w:tcPr>
            <w:tcW w:w="1484" w:type="pct"/>
            <w:vMerge w:val="restar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color w:val="000000"/>
                <w:sz w:val="32"/>
                <w:szCs w:val="32"/>
                <w:rtl/>
              </w:rPr>
              <w:t>اللمفوما</w:t>
            </w:r>
          </w:p>
          <w:p w:rsidR="002B19AE" w:rsidRPr="002B19AE" w:rsidRDefault="002B19AE" w:rsidP="00F76190">
            <w:pPr>
              <w:spacing w:line="240" w:lineRule="auto"/>
              <w:rPr>
                <w:rFonts w:ascii="Arial" w:hAnsi="Arial" w:cs="Arial"/>
                <w:color w:val="000000"/>
                <w:sz w:val="32"/>
                <w:szCs w:val="32"/>
              </w:rPr>
            </w:pPr>
            <w:r w:rsidRPr="002B19AE">
              <w:rPr>
                <w:rFonts w:ascii="Arial Bold" w:hAnsi="Arial Bold" w:cs="Arial"/>
                <w:b/>
                <w:bCs/>
                <w:color w:val="000000"/>
                <w:sz w:val="32"/>
                <w:szCs w:val="32"/>
              </w:rPr>
              <w:t> </w:t>
            </w: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العدد</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5</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2</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7</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 xml:space="preserve">النسبة </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71</w:t>
            </w:r>
            <w:r w:rsidRPr="002B19AE">
              <w:rPr>
                <w:rFonts w:ascii="Arial" w:hAnsi="Arial" w:cs="Arial"/>
                <w:color w:val="000000"/>
                <w:sz w:val="32"/>
                <w:szCs w:val="32"/>
                <w:rtl/>
              </w:rPr>
              <w:t>.</w:t>
            </w:r>
            <w:r w:rsidRPr="002B19AE">
              <w:rPr>
                <w:rFonts w:ascii="Arial" w:hAnsi="Arial" w:cs="Arial"/>
                <w:color w:val="000000"/>
                <w:sz w:val="32"/>
                <w:szCs w:val="32"/>
              </w:rPr>
              <w:t>4</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28</w:t>
            </w:r>
            <w:r w:rsidRPr="002B19AE">
              <w:rPr>
                <w:rFonts w:ascii="Arial" w:hAnsi="Arial" w:cs="Arial"/>
                <w:color w:val="000000"/>
                <w:sz w:val="32"/>
                <w:szCs w:val="32"/>
                <w:rtl/>
              </w:rPr>
              <w:t>.</w:t>
            </w:r>
            <w:r w:rsidRPr="002B19AE">
              <w:rPr>
                <w:rFonts w:ascii="Arial" w:hAnsi="Arial" w:cs="Arial"/>
                <w:color w:val="000000"/>
                <w:sz w:val="32"/>
                <w:szCs w:val="32"/>
              </w:rPr>
              <w:t>6</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100</w:t>
            </w:r>
            <w:r w:rsidRPr="002B19AE">
              <w:rPr>
                <w:rFonts w:ascii="Arial" w:hAnsi="Arial" w:cs="Arial"/>
                <w:color w:val="000000"/>
                <w:sz w:val="32"/>
                <w:szCs w:val="32"/>
                <w:rtl/>
              </w:rPr>
              <w:t>.</w:t>
            </w:r>
            <w:r w:rsidRPr="002B19AE">
              <w:rPr>
                <w:rFonts w:ascii="Arial" w:hAnsi="Arial" w:cs="Arial"/>
                <w:color w:val="000000"/>
                <w:sz w:val="32"/>
                <w:szCs w:val="32"/>
              </w:rPr>
              <w:t>0</w:t>
            </w:r>
            <w:r w:rsidRPr="002B19AE">
              <w:rPr>
                <w:rFonts w:ascii="Arial" w:hAnsi="Arial" w:cs="Arial"/>
                <w:color w:val="000000"/>
                <w:sz w:val="32"/>
                <w:szCs w:val="32"/>
                <w:rtl/>
              </w:rPr>
              <w:t>%</w:t>
            </w:r>
          </w:p>
        </w:tc>
      </w:tr>
      <w:tr w:rsidR="002B19AE" w:rsidRPr="002B19AE" w:rsidTr="00F76190">
        <w:trPr>
          <w:trHeight w:val="20"/>
          <w:jc w:val="center"/>
        </w:trPr>
        <w:tc>
          <w:tcPr>
            <w:tcW w:w="1484" w:type="pct"/>
            <w:vMerge/>
            <w:shd w:val="clear" w:color="auto" w:fill="auto"/>
            <w:noWrap/>
            <w:vAlign w:val="center"/>
            <w:hideMark/>
          </w:tcPr>
          <w:p w:rsidR="002B19AE" w:rsidRPr="002B19AE" w:rsidRDefault="002B19AE" w:rsidP="00F76190">
            <w:pPr>
              <w:spacing w:line="240" w:lineRule="auto"/>
              <w:rPr>
                <w:rFonts w:ascii="Arial Bold" w:hAnsi="Arial Bold" w:cs="Arial"/>
                <w:b/>
                <w:bCs/>
                <w:color w:val="000000"/>
                <w:sz w:val="32"/>
                <w:szCs w:val="32"/>
              </w:rPr>
            </w:pPr>
          </w:p>
        </w:tc>
        <w:tc>
          <w:tcPr>
            <w:tcW w:w="724" w:type="pct"/>
            <w:shd w:val="clear" w:color="auto" w:fill="auto"/>
            <w:hideMark/>
          </w:tcPr>
          <w:p w:rsidR="002B19AE" w:rsidRPr="002B19AE" w:rsidRDefault="002B19AE" w:rsidP="00F76190">
            <w:pPr>
              <w:spacing w:line="240" w:lineRule="auto"/>
              <w:rPr>
                <w:rFonts w:ascii="Arial" w:hAnsi="Arial" w:cs="Arial"/>
                <w:color w:val="000000"/>
                <w:sz w:val="32"/>
                <w:szCs w:val="32"/>
              </w:rPr>
            </w:pPr>
            <w:r w:rsidRPr="002B19AE">
              <w:rPr>
                <w:rFonts w:ascii="Arial" w:hAnsi="Arial" w:cs="Arial" w:hint="cs"/>
                <w:color w:val="000000"/>
                <w:sz w:val="32"/>
                <w:szCs w:val="32"/>
                <w:rtl/>
              </w:rPr>
              <w:t>النسبة</w:t>
            </w:r>
          </w:p>
        </w:tc>
        <w:tc>
          <w:tcPr>
            <w:tcW w:w="931"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w:t>
            </w:r>
            <w:r w:rsidRPr="002B19AE">
              <w:rPr>
                <w:rFonts w:ascii="Arial" w:hAnsi="Arial" w:cs="Arial"/>
                <w:color w:val="000000"/>
                <w:sz w:val="32"/>
                <w:szCs w:val="32"/>
                <w:rtl/>
              </w:rPr>
              <w:t>.</w:t>
            </w:r>
            <w:r w:rsidRPr="002B19AE">
              <w:rPr>
                <w:rFonts w:ascii="Arial" w:hAnsi="Arial" w:cs="Arial"/>
                <w:color w:val="000000"/>
                <w:sz w:val="32"/>
                <w:szCs w:val="32"/>
              </w:rPr>
              <w:t>4</w:t>
            </w:r>
            <w:r w:rsidRPr="002B19AE">
              <w:rPr>
                <w:rFonts w:ascii="Arial" w:hAnsi="Arial" w:cs="Arial"/>
                <w:color w:val="000000"/>
                <w:sz w:val="32"/>
                <w:szCs w:val="32"/>
                <w:rtl/>
              </w:rPr>
              <w:t>%</w:t>
            </w:r>
          </w:p>
        </w:tc>
        <w:tc>
          <w:tcPr>
            <w:tcW w:w="823"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tl/>
              </w:rPr>
              <w:t>.</w:t>
            </w:r>
            <w:r w:rsidRPr="002B19AE">
              <w:rPr>
                <w:rFonts w:ascii="Arial" w:hAnsi="Arial" w:cs="Arial"/>
                <w:color w:val="000000"/>
                <w:sz w:val="32"/>
                <w:szCs w:val="32"/>
              </w:rPr>
              <w:t>9</w:t>
            </w:r>
            <w:r w:rsidRPr="002B19AE">
              <w:rPr>
                <w:rFonts w:ascii="Arial" w:hAnsi="Arial" w:cs="Arial"/>
                <w:color w:val="000000"/>
                <w:sz w:val="32"/>
                <w:szCs w:val="32"/>
                <w:rtl/>
              </w:rPr>
              <w:t>%</w:t>
            </w:r>
          </w:p>
        </w:tc>
        <w:tc>
          <w:tcPr>
            <w:tcW w:w="1039" w:type="pct"/>
            <w:shd w:val="clear" w:color="auto" w:fill="auto"/>
            <w:noWrap/>
            <w:hideMark/>
          </w:tcPr>
          <w:p w:rsidR="002B19AE" w:rsidRPr="002B19AE" w:rsidRDefault="002B19AE" w:rsidP="00F76190">
            <w:pPr>
              <w:spacing w:line="240" w:lineRule="auto"/>
              <w:jc w:val="right"/>
              <w:rPr>
                <w:rFonts w:ascii="Arial" w:hAnsi="Arial" w:cs="Arial"/>
                <w:color w:val="000000"/>
                <w:sz w:val="32"/>
                <w:szCs w:val="32"/>
              </w:rPr>
            </w:pPr>
            <w:r w:rsidRPr="002B19AE">
              <w:rPr>
                <w:rFonts w:ascii="Arial" w:hAnsi="Arial" w:cs="Arial"/>
                <w:color w:val="000000"/>
                <w:sz w:val="32"/>
                <w:szCs w:val="32"/>
              </w:rPr>
              <w:t>1</w:t>
            </w:r>
            <w:r w:rsidRPr="002B19AE">
              <w:rPr>
                <w:rFonts w:ascii="Arial" w:hAnsi="Arial" w:cs="Arial"/>
                <w:color w:val="000000"/>
                <w:sz w:val="32"/>
                <w:szCs w:val="32"/>
                <w:rtl/>
              </w:rPr>
              <w:t>.</w:t>
            </w:r>
            <w:r w:rsidRPr="002B19AE">
              <w:rPr>
                <w:rFonts w:ascii="Arial" w:hAnsi="Arial" w:cs="Arial"/>
                <w:color w:val="000000"/>
                <w:sz w:val="32"/>
                <w:szCs w:val="32"/>
              </w:rPr>
              <w:t>2</w:t>
            </w:r>
            <w:r w:rsidRPr="002B19AE">
              <w:rPr>
                <w:rFonts w:ascii="Arial" w:hAnsi="Arial" w:cs="Arial"/>
                <w:color w:val="000000"/>
                <w:sz w:val="32"/>
                <w:szCs w:val="32"/>
                <w:rtl/>
              </w:rPr>
              <w:t>%</w:t>
            </w:r>
          </w:p>
        </w:tc>
      </w:tr>
    </w:tbl>
    <w:p w:rsidR="00657C5A" w:rsidRDefault="00657C5A" w:rsidP="00657C5A">
      <w:pPr>
        <w:rPr>
          <w:rtl/>
          <w:lang w:bidi="ar-LB"/>
        </w:rPr>
      </w:pPr>
    </w:p>
    <w:p w:rsidR="00E06CC3" w:rsidRPr="00126EC6" w:rsidRDefault="00E06CC3" w:rsidP="00E06CC3">
      <w:pPr>
        <w:pStyle w:val="afd"/>
        <w:numPr>
          <w:ilvl w:val="0"/>
          <w:numId w:val="28"/>
        </w:numPr>
        <w:spacing w:line="240" w:lineRule="auto"/>
        <w:rPr>
          <w:sz w:val="32"/>
          <w:szCs w:val="32"/>
        </w:rPr>
      </w:pPr>
      <w:r w:rsidRPr="003558AA">
        <w:rPr>
          <w:rFonts w:ascii="Arial" w:hAnsi="Arial" w:cs="Arial"/>
          <w:b/>
          <w:bCs/>
          <w:sz w:val="32"/>
          <w:szCs w:val="32"/>
          <w:rtl/>
        </w:rPr>
        <w:lastRenderedPageBreak/>
        <w:t xml:space="preserve">توزع العينة حسب الجنس لدى مرضى  </w:t>
      </w:r>
      <w:r>
        <w:rPr>
          <w:rFonts w:ascii="Arial" w:hAnsi="Arial" w:cs="Arial" w:hint="cs"/>
          <w:b/>
          <w:bCs/>
          <w:sz w:val="32"/>
          <w:szCs w:val="32"/>
          <w:rtl/>
        </w:rPr>
        <w:t>الغرن ايونغ</w:t>
      </w:r>
    </w:p>
    <w:p w:rsidR="00E06CC3" w:rsidRPr="00AC64D0" w:rsidRDefault="00E06CC3" w:rsidP="00E06CC3">
      <w:pPr>
        <w:rPr>
          <w:rtl/>
        </w:rPr>
      </w:pPr>
    </w:p>
    <w:tbl>
      <w:tblPr>
        <w:bidiVisual/>
        <w:tblW w:w="4947"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99"/>
        <w:gridCol w:w="1599"/>
        <w:gridCol w:w="1949"/>
      </w:tblGrid>
      <w:tr w:rsidR="00E06CC3" w:rsidRPr="00DA5B30" w:rsidTr="00BD5C57">
        <w:trPr>
          <w:trHeight w:val="574"/>
          <w:jc w:val="center"/>
        </w:trPr>
        <w:tc>
          <w:tcPr>
            <w:tcW w:w="1399" w:type="dxa"/>
            <w:shd w:val="clear" w:color="auto" w:fill="auto"/>
          </w:tcPr>
          <w:p w:rsidR="00E06CC3" w:rsidRPr="00DA5B30" w:rsidRDefault="00E06CC3" w:rsidP="00BD5C57">
            <w:pPr>
              <w:rPr>
                <w:rFonts w:ascii="Arial" w:hAnsi="Arial" w:cs="Arial"/>
                <w:color w:val="000000"/>
                <w:sz w:val="18"/>
                <w:szCs w:val="18"/>
              </w:rPr>
            </w:pPr>
            <w:r w:rsidRPr="00DA5B30">
              <w:rPr>
                <w:rFonts w:ascii="Arial" w:hAnsi="Arial" w:cs="Arial"/>
                <w:color w:val="000000"/>
                <w:sz w:val="18"/>
                <w:szCs w:val="18"/>
              </w:rPr>
              <w:t> </w:t>
            </w:r>
          </w:p>
        </w:tc>
        <w:tc>
          <w:tcPr>
            <w:tcW w:w="1599" w:type="dxa"/>
            <w:shd w:val="clear" w:color="auto" w:fill="auto"/>
            <w:vAlign w:val="bottom"/>
          </w:tcPr>
          <w:p w:rsidR="00E06CC3" w:rsidRPr="00DA5B30" w:rsidRDefault="00E06CC3" w:rsidP="00BD5C57">
            <w:pPr>
              <w:jc w:val="center"/>
              <w:rPr>
                <w:rFonts w:ascii="Arial" w:hAnsi="Arial" w:cs="Arial"/>
                <w:color w:val="000000"/>
                <w:sz w:val="18"/>
                <w:szCs w:val="18"/>
              </w:rPr>
            </w:pPr>
            <w:r w:rsidRPr="00DA5B30">
              <w:rPr>
                <w:rFonts w:ascii="Arial" w:hAnsi="Arial" w:cs="Arial"/>
                <w:color w:val="000000"/>
                <w:sz w:val="18"/>
                <w:szCs w:val="18"/>
              </w:rPr>
              <w:t>Frequency</w:t>
            </w:r>
          </w:p>
        </w:tc>
        <w:tc>
          <w:tcPr>
            <w:tcW w:w="1949"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a</w:t>
            </w:r>
            <w:r w:rsidRPr="00DA5B30">
              <w:rPr>
                <w:rFonts w:ascii="Arial" w:hAnsi="Arial" w:cs="Arial"/>
                <w:color w:val="000000"/>
                <w:sz w:val="18"/>
                <w:szCs w:val="18"/>
                <w:rtl/>
              </w:rPr>
              <w:t>. التشريح المرضي = الغرن ايونغ</w:t>
            </w:r>
          </w:p>
        </w:tc>
      </w:tr>
      <w:tr w:rsidR="00E06CC3" w:rsidRPr="00DA5B30" w:rsidTr="00BD5C57">
        <w:trPr>
          <w:trHeight w:val="324"/>
          <w:jc w:val="center"/>
        </w:trPr>
        <w:tc>
          <w:tcPr>
            <w:tcW w:w="1399"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tl/>
              </w:rPr>
              <w:t>ذكر</w:t>
            </w:r>
          </w:p>
        </w:tc>
        <w:tc>
          <w:tcPr>
            <w:tcW w:w="1599"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67</w:t>
            </w:r>
          </w:p>
        </w:tc>
        <w:tc>
          <w:tcPr>
            <w:tcW w:w="1949"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69.1</w:t>
            </w:r>
          </w:p>
        </w:tc>
      </w:tr>
      <w:tr w:rsidR="00E06CC3" w:rsidRPr="00DA5B30" w:rsidTr="00BD5C57">
        <w:trPr>
          <w:trHeight w:val="324"/>
          <w:jc w:val="center"/>
        </w:trPr>
        <w:tc>
          <w:tcPr>
            <w:tcW w:w="1399"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tl/>
              </w:rPr>
              <w:t>أنثى</w:t>
            </w:r>
          </w:p>
        </w:tc>
        <w:tc>
          <w:tcPr>
            <w:tcW w:w="1599"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30</w:t>
            </w:r>
          </w:p>
        </w:tc>
        <w:tc>
          <w:tcPr>
            <w:tcW w:w="1949"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30.9</w:t>
            </w:r>
          </w:p>
        </w:tc>
      </w:tr>
      <w:tr w:rsidR="00E06CC3" w:rsidRPr="00DA5B30" w:rsidTr="00BD5C57">
        <w:trPr>
          <w:trHeight w:val="324"/>
          <w:jc w:val="center"/>
        </w:trPr>
        <w:tc>
          <w:tcPr>
            <w:tcW w:w="1399" w:type="dxa"/>
            <w:shd w:val="clear" w:color="auto" w:fill="auto"/>
          </w:tcPr>
          <w:p w:rsidR="00E06CC3" w:rsidRPr="00DA5B30" w:rsidRDefault="00E06CC3" w:rsidP="00BD5C57">
            <w:pPr>
              <w:rPr>
                <w:rFonts w:ascii="Arial" w:hAnsi="Arial" w:cs="Arial"/>
                <w:color w:val="000000"/>
                <w:sz w:val="18"/>
                <w:szCs w:val="18"/>
              </w:rPr>
            </w:pPr>
            <w:r w:rsidRPr="00DA5B30">
              <w:rPr>
                <w:rFonts w:ascii="Arial" w:hAnsi="Arial" w:cs="Arial"/>
                <w:color w:val="000000"/>
                <w:sz w:val="18"/>
                <w:szCs w:val="18"/>
              </w:rPr>
              <w:t>Total</w:t>
            </w:r>
          </w:p>
        </w:tc>
        <w:tc>
          <w:tcPr>
            <w:tcW w:w="1599"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97</w:t>
            </w:r>
          </w:p>
        </w:tc>
        <w:tc>
          <w:tcPr>
            <w:tcW w:w="1949"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100.0</w:t>
            </w:r>
          </w:p>
        </w:tc>
      </w:tr>
    </w:tbl>
    <w:p w:rsidR="00E06CC3" w:rsidRDefault="00E06CC3" w:rsidP="00E06CC3">
      <w:pPr>
        <w:rPr>
          <w:rtl/>
        </w:rPr>
      </w:pPr>
    </w:p>
    <w:p w:rsidR="00E06CC3" w:rsidRDefault="00E06CC3" w:rsidP="00E06CC3">
      <w:pPr>
        <w:rPr>
          <w:rtl/>
        </w:rPr>
      </w:pPr>
      <w:r>
        <w:rPr>
          <w:rFonts w:hint="cs"/>
          <w:noProof/>
          <w:rtl/>
        </w:rPr>
        <w:drawing>
          <wp:anchor distT="0" distB="0" distL="114300" distR="114300" simplePos="0" relativeHeight="251659264" behindDoc="1" locked="0" layoutInCell="1" allowOverlap="1">
            <wp:simplePos x="0" y="0"/>
            <wp:positionH relativeFrom="column">
              <wp:posOffset>1460500</wp:posOffset>
            </wp:positionH>
            <wp:positionV relativeFrom="paragraph">
              <wp:posOffset>19685</wp:posOffset>
            </wp:positionV>
            <wp:extent cx="2800985" cy="2165350"/>
            <wp:effectExtent l="19050" t="0" r="18415" b="6350"/>
            <wp:wrapTight wrapText="bothSides">
              <wp:wrapPolygon edited="0">
                <wp:start x="-147" y="0"/>
                <wp:lineTo x="-147" y="21663"/>
                <wp:lineTo x="21742" y="21663"/>
                <wp:lineTo x="21742" y="0"/>
                <wp:lineTo x="-147" y="0"/>
              </wp:wrapPolygon>
            </wp:wrapTight>
            <wp:docPr id="4"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E06CC3" w:rsidRDefault="00E06CC3" w:rsidP="00E06CC3">
      <w:pPr>
        <w:rPr>
          <w:rtl/>
        </w:rPr>
      </w:pPr>
    </w:p>
    <w:p w:rsidR="00E06CC3" w:rsidRDefault="00E06CC3" w:rsidP="00E06CC3">
      <w:pPr>
        <w:rPr>
          <w:rtl/>
        </w:rPr>
      </w:pPr>
    </w:p>
    <w:p w:rsidR="00E06CC3" w:rsidRDefault="00E06CC3" w:rsidP="00E06CC3"/>
    <w:p w:rsidR="00E06CC3" w:rsidRDefault="00E06CC3" w:rsidP="00E06CC3"/>
    <w:p w:rsidR="00E06CC3" w:rsidRDefault="00E06CC3" w:rsidP="00E06CC3"/>
    <w:p w:rsidR="00E06CC3" w:rsidRDefault="00E06CC3" w:rsidP="00E06CC3"/>
    <w:p w:rsidR="00E06CC3" w:rsidRDefault="00E06CC3" w:rsidP="00E06CC3">
      <w:pPr>
        <w:rPr>
          <w:rtl/>
        </w:rPr>
      </w:pPr>
    </w:p>
    <w:p w:rsidR="00E06CC3" w:rsidRPr="003558AA" w:rsidRDefault="00E06CC3" w:rsidP="00E06CC3">
      <w:pPr>
        <w:pStyle w:val="afd"/>
        <w:numPr>
          <w:ilvl w:val="0"/>
          <w:numId w:val="28"/>
        </w:numPr>
        <w:spacing w:line="240" w:lineRule="auto"/>
        <w:rPr>
          <w:b/>
          <w:bCs/>
          <w:sz w:val="32"/>
          <w:szCs w:val="32"/>
          <w:rtl/>
        </w:rPr>
      </w:pPr>
      <w:r w:rsidRPr="003558AA">
        <w:rPr>
          <w:rFonts w:ascii="Arial" w:hAnsi="Arial" w:cs="Arial"/>
          <w:b/>
          <w:bCs/>
          <w:sz w:val="32"/>
          <w:szCs w:val="32"/>
          <w:rtl/>
        </w:rPr>
        <w:t>توزع العينة حسب الجنس لدى مرضى  الغرن العظمي</w:t>
      </w:r>
    </w:p>
    <w:p w:rsidR="00E06CC3" w:rsidRDefault="00E06CC3" w:rsidP="00E06CC3">
      <w:pPr>
        <w:rPr>
          <w:rtl/>
        </w:rPr>
      </w:pPr>
    </w:p>
    <w:tbl>
      <w:tblPr>
        <w:bidiVisual/>
        <w:tblW w:w="3700" w:type="dxa"/>
        <w:tblInd w:w="2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0"/>
        <w:gridCol w:w="1440"/>
        <w:gridCol w:w="1000"/>
      </w:tblGrid>
      <w:tr w:rsidR="00E06CC3" w:rsidRPr="00DA5B30" w:rsidTr="00BD5C57">
        <w:trPr>
          <w:trHeight w:val="499"/>
        </w:trPr>
        <w:tc>
          <w:tcPr>
            <w:tcW w:w="1260" w:type="dxa"/>
            <w:shd w:val="clear" w:color="auto" w:fill="auto"/>
            <w:vAlign w:val="center"/>
          </w:tcPr>
          <w:p w:rsidR="00E06CC3" w:rsidRPr="00DA5B30" w:rsidRDefault="00E06CC3" w:rsidP="00BD5C57">
            <w:pPr>
              <w:bidi w:val="0"/>
              <w:jc w:val="center"/>
              <w:rPr>
                <w:rFonts w:ascii="Arial Bold" w:hAnsi="Arial Bold" w:cs="Arial"/>
                <w:b/>
                <w:bCs/>
                <w:color w:val="000000"/>
                <w:sz w:val="18"/>
                <w:szCs w:val="18"/>
              </w:rPr>
            </w:pPr>
            <w:r w:rsidRPr="00DA5B30">
              <w:rPr>
                <w:rFonts w:ascii="Arial Bold" w:hAnsi="Arial Bold" w:cs="Arial"/>
                <w:b/>
                <w:bCs/>
                <w:color w:val="000000"/>
                <w:sz w:val="18"/>
                <w:szCs w:val="18"/>
                <w:vertAlign w:val="superscript"/>
              </w:rPr>
              <w:t> </w:t>
            </w:r>
          </w:p>
        </w:tc>
        <w:tc>
          <w:tcPr>
            <w:tcW w:w="1440" w:type="dxa"/>
            <w:shd w:val="clear" w:color="auto" w:fill="auto"/>
            <w:vAlign w:val="bottom"/>
          </w:tcPr>
          <w:p w:rsidR="00E06CC3" w:rsidRPr="00DA5B30" w:rsidRDefault="00E06CC3" w:rsidP="00BD5C57">
            <w:pPr>
              <w:bidi w:val="0"/>
              <w:jc w:val="center"/>
              <w:rPr>
                <w:rFonts w:ascii="Arial" w:hAnsi="Arial" w:cs="Arial"/>
                <w:color w:val="000000"/>
                <w:sz w:val="18"/>
                <w:szCs w:val="18"/>
              </w:rPr>
            </w:pPr>
            <w:r w:rsidRPr="00DA5B30">
              <w:rPr>
                <w:rFonts w:ascii="Arial" w:hAnsi="Arial" w:cs="Arial"/>
                <w:color w:val="000000"/>
                <w:sz w:val="18"/>
                <w:szCs w:val="18"/>
              </w:rPr>
              <w:t>Frequency</w:t>
            </w:r>
          </w:p>
        </w:tc>
        <w:tc>
          <w:tcPr>
            <w:tcW w:w="1000" w:type="dxa"/>
            <w:shd w:val="clear" w:color="auto" w:fill="auto"/>
            <w:vAlign w:val="bottom"/>
          </w:tcPr>
          <w:p w:rsidR="00E06CC3" w:rsidRPr="00DA5B30" w:rsidRDefault="00E06CC3" w:rsidP="00BD5C57">
            <w:pPr>
              <w:rPr>
                <w:rFonts w:ascii="Arial" w:hAnsi="Arial" w:cs="Arial"/>
                <w:szCs w:val="20"/>
              </w:rPr>
            </w:pPr>
            <w:r w:rsidRPr="00DA5B30">
              <w:rPr>
                <w:rFonts w:ascii="Arial" w:hAnsi="Arial" w:cs="Arial"/>
                <w:szCs w:val="20"/>
                <w:rtl/>
              </w:rPr>
              <w:t>توزع العينة حسب الجنس لدى مرضى  الغرن العظمي</w:t>
            </w:r>
          </w:p>
        </w:tc>
      </w:tr>
      <w:tr w:rsidR="00E06CC3" w:rsidRPr="00DA5B30" w:rsidTr="00BD5C57">
        <w:trPr>
          <w:trHeight w:val="282"/>
        </w:trPr>
        <w:tc>
          <w:tcPr>
            <w:tcW w:w="126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tl/>
              </w:rPr>
              <w:t>ذكر</w:t>
            </w:r>
          </w:p>
        </w:tc>
        <w:tc>
          <w:tcPr>
            <w:tcW w:w="144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44</w:t>
            </w:r>
          </w:p>
        </w:tc>
        <w:tc>
          <w:tcPr>
            <w:tcW w:w="100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57.9</w:t>
            </w:r>
          </w:p>
        </w:tc>
      </w:tr>
      <w:tr w:rsidR="00E06CC3" w:rsidRPr="00DA5B30" w:rsidTr="00BD5C57">
        <w:trPr>
          <w:trHeight w:val="282"/>
        </w:trPr>
        <w:tc>
          <w:tcPr>
            <w:tcW w:w="126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tl/>
              </w:rPr>
              <w:t>أنثى</w:t>
            </w:r>
          </w:p>
        </w:tc>
        <w:tc>
          <w:tcPr>
            <w:tcW w:w="144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32</w:t>
            </w:r>
          </w:p>
        </w:tc>
        <w:tc>
          <w:tcPr>
            <w:tcW w:w="100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42.1</w:t>
            </w:r>
          </w:p>
        </w:tc>
      </w:tr>
      <w:tr w:rsidR="00E06CC3" w:rsidRPr="00DA5B30" w:rsidTr="00BD5C57">
        <w:trPr>
          <w:trHeight w:val="282"/>
        </w:trPr>
        <w:tc>
          <w:tcPr>
            <w:tcW w:w="1260" w:type="dxa"/>
            <w:shd w:val="clear" w:color="auto" w:fill="auto"/>
          </w:tcPr>
          <w:p w:rsidR="00E06CC3" w:rsidRPr="00DA5B30" w:rsidRDefault="00E06CC3" w:rsidP="00BD5C57">
            <w:pPr>
              <w:bidi w:val="0"/>
              <w:rPr>
                <w:rFonts w:ascii="Arial" w:hAnsi="Arial" w:cs="Arial"/>
                <w:color w:val="000000"/>
                <w:sz w:val="18"/>
                <w:szCs w:val="18"/>
              </w:rPr>
            </w:pPr>
            <w:r w:rsidRPr="00DA5B30">
              <w:rPr>
                <w:rFonts w:ascii="Arial" w:hAnsi="Arial" w:cs="Arial"/>
                <w:color w:val="000000"/>
                <w:sz w:val="18"/>
                <w:szCs w:val="18"/>
              </w:rPr>
              <w:t>Total</w:t>
            </w:r>
          </w:p>
        </w:tc>
        <w:tc>
          <w:tcPr>
            <w:tcW w:w="144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76</w:t>
            </w:r>
          </w:p>
        </w:tc>
        <w:tc>
          <w:tcPr>
            <w:tcW w:w="100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100.0</w:t>
            </w:r>
          </w:p>
        </w:tc>
      </w:tr>
    </w:tbl>
    <w:p w:rsidR="00E06CC3" w:rsidRDefault="00E06CC3" w:rsidP="00E06CC3">
      <w:pPr>
        <w:rPr>
          <w:rtl/>
        </w:rPr>
      </w:pPr>
    </w:p>
    <w:p w:rsidR="00E06CC3" w:rsidRDefault="00E06CC3" w:rsidP="00E06CC3">
      <w:pPr>
        <w:rPr>
          <w:rtl/>
        </w:rPr>
      </w:pPr>
      <w:r>
        <w:rPr>
          <w:rFonts w:hint="cs"/>
          <w:noProof/>
          <w:rtl/>
        </w:rPr>
        <w:drawing>
          <wp:anchor distT="0" distB="0" distL="114300" distR="114300" simplePos="0" relativeHeight="251660288" behindDoc="0" locked="0" layoutInCell="1" allowOverlap="1">
            <wp:simplePos x="0" y="0"/>
            <wp:positionH relativeFrom="column">
              <wp:posOffset>1463675</wp:posOffset>
            </wp:positionH>
            <wp:positionV relativeFrom="paragraph">
              <wp:posOffset>96520</wp:posOffset>
            </wp:positionV>
            <wp:extent cx="3009900" cy="1812290"/>
            <wp:effectExtent l="19050" t="0" r="19050" b="0"/>
            <wp:wrapThrough wrapText="bothSides">
              <wp:wrapPolygon edited="0">
                <wp:start x="-137" y="0"/>
                <wp:lineTo x="-137" y="21570"/>
                <wp:lineTo x="21737" y="21570"/>
                <wp:lineTo x="21737" y="0"/>
                <wp:lineTo x="-137" y="0"/>
              </wp:wrapPolygon>
            </wp:wrapThrough>
            <wp:docPr id="7"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E06CC3" w:rsidRDefault="00E06CC3" w:rsidP="00E06CC3">
      <w:pPr>
        <w:rPr>
          <w:rtl/>
        </w:rPr>
      </w:pPr>
    </w:p>
    <w:p w:rsidR="00E06CC3" w:rsidRDefault="00E06CC3" w:rsidP="00E06CC3"/>
    <w:p w:rsidR="00E06CC3" w:rsidRDefault="00E06CC3" w:rsidP="00E06CC3"/>
    <w:p w:rsidR="00E06CC3" w:rsidRDefault="00E06CC3" w:rsidP="00E06CC3"/>
    <w:p w:rsidR="00E06CC3" w:rsidRDefault="00E06CC3" w:rsidP="00E06CC3"/>
    <w:p w:rsidR="00E06CC3" w:rsidRPr="00BD5C57" w:rsidRDefault="00E06CC3" w:rsidP="00BD5C57">
      <w:pPr>
        <w:pStyle w:val="afd"/>
        <w:numPr>
          <w:ilvl w:val="0"/>
          <w:numId w:val="28"/>
        </w:numPr>
        <w:spacing w:line="240" w:lineRule="auto"/>
        <w:rPr>
          <w:b/>
          <w:bCs/>
          <w:sz w:val="32"/>
          <w:szCs w:val="32"/>
        </w:rPr>
      </w:pPr>
      <w:r w:rsidRPr="003558AA">
        <w:rPr>
          <w:rFonts w:ascii="Arial" w:hAnsi="Arial" w:cs="Arial"/>
          <w:b/>
          <w:bCs/>
          <w:sz w:val="32"/>
          <w:szCs w:val="32"/>
          <w:rtl/>
        </w:rPr>
        <w:t>توزع العينة حسب الجنس لدى مرضى  الغرن الغضروف</w:t>
      </w:r>
      <w:r w:rsidR="00BD5C57">
        <w:rPr>
          <w:rFonts w:ascii="Arial" w:hAnsi="Arial" w:cs="Arial" w:hint="cs"/>
          <w:b/>
          <w:bCs/>
          <w:sz w:val="32"/>
          <w:szCs w:val="32"/>
          <w:rtl/>
        </w:rPr>
        <w:t>ي</w:t>
      </w:r>
    </w:p>
    <w:p w:rsidR="00E06CC3" w:rsidRDefault="00E06CC3" w:rsidP="00E06CC3"/>
    <w:tbl>
      <w:tblPr>
        <w:tblpPr w:leftFromText="180" w:rightFromText="180" w:vertAnchor="text" w:horzAnchor="margin" w:tblpXSpec="center" w:tblpY="117"/>
        <w:bidiVisual/>
        <w:tblW w:w="4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14"/>
        <w:gridCol w:w="1616"/>
        <w:gridCol w:w="1122"/>
      </w:tblGrid>
      <w:tr w:rsidR="00E06CC3" w:rsidRPr="00DA5B30" w:rsidTr="00BD5C57">
        <w:trPr>
          <w:trHeight w:val="629"/>
        </w:trPr>
        <w:tc>
          <w:tcPr>
            <w:tcW w:w="1414" w:type="dxa"/>
            <w:shd w:val="clear" w:color="auto" w:fill="auto"/>
            <w:vAlign w:val="center"/>
          </w:tcPr>
          <w:p w:rsidR="00E06CC3" w:rsidRPr="00AC64D0" w:rsidRDefault="00E06CC3" w:rsidP="00BD5C57">
            <w:pPr>
              <w:jc w:val="center"/>
              <w:rPr>
                <w:rFonts w:ascii="Arial Bold" w:hAnsi="Arial Bold" w:cs="Arial"/>
                <w:b/>
                <w:bCs/>
                <w:color w:val="000000"/>
                <w:sz w:val="18"/>
                <w:szCs w:val="18"/>
              </w:rPr>
            </w:pPr>
          </w:p>
        </w:tc>
        <w:tc>
          <w:tcPr>
            <w:tcW w:w="1616" w:type="dxa"/>
            <w:shd w:val="clear" w:color="auto" w:fill="auto"/>
            <w:vAlign w:val="bottom"/>
          </w:tcPr>
          <w:p w:rsidR="00E06CC3" w:rsidRPr="00DA5B30" w:rsidRDefault="00E06CC3" w:rsidP="00BD5C57">
            <w:pPr>
              <w:jc w:val="center"/>
              <w:rPr>
                <w:rFonts w:ascii="Arial" w:hAnsi="Arial" w:cs="Arial"/>
                <w:color w:val="000000"/>
                <w:sz w:val="18"/>
                <w:szCs w:val="18"/>
              </w:rPr>
            </w:pPr>
            <w:r w:rsidRPr="00DA5B30">
              <w:rPr>
                <w:rFonts w:ascii="Arial" w:hAnsi="Arial" w:cs="Arial"/>
                <w:color w:val="000000"/>
                <w:sz w:val="18"/>
                <w:szCs w:val="18"/>
              </w:rPr>
              <w:t>Frequency</w:t>
            </w:r>
          </w:p>
        </w:tc>
        <w:tc>
          <w:tcPr>
            <w:tcW w:w="1122" w:type="dxa"/>
            <w:shd w:val="clear" w:color="auto" w:fill="auto"/>
            <w:vAlign w:val="bottom"/>
          </w:tcPr>
          <w:p w:rsidR="00E06CC3" w:rsidRPr="00DA5B30" w:rsidRDefault="00E06CC3" w:rsidP="00BD5C57">
            <w:pPr>
              <w:jc w:val="center"/>
              <w:rPr>
                <w:rFonts w:ascii="Arial" w:hAnsi="Arial" w:cs="Arial"/>
                <w:szCs w:val="20"/>
              </w:rPr>
            </w:pPr>
            <w:r w:rsidRPr="00DA5B30">
              <w:rPr>
                <w:rFonts w:ascii="Arial" w:hAnsi="Arial" w:cs="Arial"/>
                <w:szCs w:val="20"/>
                <w:rtl/>
              </w:rPr>
              <w:t>توزع العينة حسب الجنس لدى مرضى  الغرن الغضروفي</w:t>
            </w:r>
          </w:p>
        </w:tc>
      </w:tr>
      <w:tr w:rsidR="00E06CC3" w:rsidRPr="00DA5B30" w:rsidTr="00BD5C57">
        <w:trPr>
          <w:trHeight w:val="355"/>
        </w:trPr>
        <w:tc>
          <w:tcPr>
            <w:tcW w:w="1414" w:type="dxa"/>
            <w:shd w:val="clear" w:color="auto" w:fill="auto"/>
          </w:tcPr>
          <w:p w:rsidR="00E06CC3" w:rsidRPr="00DA5B30" w:rsidRDefault="00E06CC3" w:rsidP="00BD5C57">
            <w:pPr>
              <w:jc w:val="center"/>
              <w:rPr>
                <w:rFonts w:ascii="Arial" w:hAnsi="Arial" w:cs="Arial"/>
                <w:color w:val="000000"/>
                <w:sz w:val="18"/>
                <w:szCs w:val="18"/>
              </w:rPr>
            </w:pPr>
            <w:r w:rsidRPr="00DA5B30">
              <w:rPr>
                <w:rFonts w:ascii="Arial" w:hAnsi="Arial" w:cs="Arial"/>
                <w:color w:val="000000"/>
                <w:sz w:val="18"/>
                <w:szCs w:val="18"/>
                <w:rtl/>
              </w:rPr>
              <w:t>ذكر</w:t>
            </w:r>
          </w:p>
        </w:tc>
        <w:tc>
          <w:tcPr>
            <w:tcW w:w="1616" w:type="dxa"/>
            <w:shd w:val="clear" w:color="auto" w:fill="auto"/>
          </w:tcPr>
          <w:p w:rsidR="00E06CC3" w:rsidRPr="00DA5B30" w:rsidRDefault="00E06CC3" w:rsidP="00BD5C57">
            <w:pPr>
              <w:jc w:val="center"/>
              <w:rPr>
                <w:rFonts w:ascii="Arial" w:hAnsi="Arial" w:cs="Arial"/>
                <w:color w:val="000000"/>
                <w:sz w:val="18"/>
                <w:szCs w:val="18"/>
              </w:rPr>
            </w:pPr>
            <w:r w:rsidRPr="00DA5B30">
              <w:rPr>
                <w:rFonts w:ascii="Arial" w:hAnsi="Arial" w:cs="Arial"/>
                <w:color w:val="000000"/>
                <w:sz w:val="18"/>
                <w:szCs w:val="18"/>
              </w:rPr>
              <w:t>17</w:t>
            </w:r>
          </w:p>
        </w:tc>
        <w:tc>
          <w:tcPr>
            <w:tcW w:w="1122" w:type="dxa"/>
            <w:shd w:val="clear" w:color="auto" w:fill="auto"/>
          </w:tcPr>
          <w:p w:rsidR="00E06CC3" w:rsidRPr="00DA5B30" w:rsidRDefault="00E06CC3" w:rsidP="00BD5C57">
            <w:pPr>
              <w:jc w:val="center"/>
              <w:rPr>
                <w:rFonts w:ascii="Arial" w:hAnsi="Arial" w:cs="Arial"/>
                <w:color w:val="000000"/>
                <w:sz w:val="18"/>
                <w:szCs w:val="18"/>
              </w:rPr>
            </w:pPr>
            <w:r w:rsidRPr="00DA5B30">
              <w:rPr>
                <w:rFonts w:ascii="Arial" w:hAnsi="Arial" w:cs="Arial"/>
                <w:color w:val="000000"/>
                <w:sz w:val="18"/>
                <w:szCs w:val="18"/>
              </w:rPr>
              <w:t>89.5</w:t>
            </w:r>
          </w:p>
        </w:tc>
      </w:tr>
      <w:tr w:rsidR="00E06CC3" w:rsidRPr="00DA5B30" w:rsidTr="00BD5C57">
        <w:trPr>
          <w:trHeight w:val="355"/>
        </w:trPr>
        <w:tc>
          <w:tcPr>
            <w:tcW w:w="1414" w:type="dxa"/>
            <w:shd w:val="clear" w:color="auto" w:fill="auto"/>
          </w:tcPr>
          <w:p w:rsidR="00E06CC3" w:rsidRPr="00DA5B30" w:rsidRDefault="00E06CC3" w:rsidP="00BD5C57">
            <w:pPr>
              <w:jc w:val="center"/>
              <w:rPr>
                <w:rFonts w:ascii="Arial" w:hAnsi="Arial" w:cs="Arial"/>
                <w:color w:val="000000"/>
                <w:sz w:val="18"/>
                <w:szCs w:val="18"/>
              </w:rPr>
            </w:pPr>
            <w:r w:rsidRPr="00DA5B30">
              <w:rPr>
                <w:rFonts w:ascii="Arial" w:hAnsi="Arial" w:cs="Arial"/>
                <w:color w:val="000000"/>
                <w:sz w:val="18"/>
                <w:szCs w:val="18"/>
                <w:rtl/>
              </w:rPr>
              <w:t>أنثى</w:t>
            </w:r>
          </w:p>
        </w:tc>
        <w:tc>
          <w:tcPr>
            <w:tcW w:w="1616" w:type="dxa"/>
            <w:shd w:val="clear" w:color="auto" w:fill="auto"/>
          </w:tcPr>
          <w:p w:rsidR="00E06CC3" w:rsidRPr="00DA5B30" w:rsidRDefault="00E06CC3" w:rsidP="00BD5C57">
            <w:pPr>
              <w:jc w:val="center"/>
              <w:rPr>
                <w:rFonts w:ascii="Arial" w:hAnsi="Arial" w:cs="Arial"/>
                <w:color w:val="000000"/>
                <w:sz w:val="18"/>
                <w:szCs w:val="18"/>
              </w:rPr>
            </w:pPr>
            <w:r w:rsidRPr="00DA5B30">
              <w:rPr>
                <w:rFonts w:ascii="Arial" w:hAnsi="Arial" w:cs="Arial"/>
                <w:color w:val="000000"/>
                <w:sz w:val="18"/>
                <w:szCs w:val="18"/>
              </w:rPr>
              <w:t>2</w:t>
            </w:r>
          </w:p>
        </w:tc>
        <w:tc>
          <w:tcPr>
            <w:tcW w:w="1122" w:type="dxa"/>
            <w:shd w:val="clear" w:color="auto" w:fill="auto"/>
          </w:tcPr>
          <w:p w:rsidR="00E06CC3" w:rsidRPr="00DA5B30" w:rsidRDefault="00E06CC3" w:rsidP="00BD5C57">
            <w:pPr>
              <w:jc w:val="center"/>
              <w:rPr>
                <w:rFonts w:ascii="Arial" w:hAnsi="Arial" w:cs="Arial"/>
                <w:color w:val="000000"/>
                <w:sz w:val="18"/>
                <w:szCs w:val="18"/>
              </w:rPr>
            </w:pPr>
            <w:r w:rsidRPr="00DA5B30">
              <w:rPr>
                <w:rFonts w:ascii="Arial" w:hAnsi="Arial" w:cs="Arial"/>
                <w:color w:val="000000"/>
                <w:sz w:val="18"/>
                <w:szCs w:val="18"/>
              </w:rPr>
              <w:t>10.5</w:t>
            </w:r>
          </w:p>
        </w:tc>
      </w:tr>
      <w:tr w:rsidR="00E06CC3" w:rsidRPr="00DA5B30" w:rsidTr="00BD5C57">
        <w:trPr>
          <w:trHeight w:val="355"/>
        </w:trPr>
        <w:tc>
          <w:tcPr>
            <w:tcW w:w="1414" w:type="dxa"/>
            <w:shd w:val="clear" w:color="auto" w:fill="auto"/>
          </w:tcPr>
          <w:p w:rsidR="00E06CC3" w:rsidRPr="00DA5B30" w:rsidRDefault="00E06CC3" w:rsidP="00BD5C57">
            <w:pPr>
              <w:jc w:val="center"/>
              <w:rPr>
                <w:rFonts w:ascii="Arial" w:hAnsi="Arial" w:cs="Arial"/>
                <w:color w:val="000000"/>
                <w:sz w:val="18"/>
                <w:szCs w:val="18"/>
              </w:rPr>
            </w:pPr>
            <w:r w:rsidRPr="00DA5B30">
              <w:rPr>
                <w:rFonts w:ascii="Arial" w:hAnsi="Arial" w:cs="Arial"/>
                <w:color w:val="000000"/>
                <w:sz w:val="18"/>
                <w:szCs w:val="18"/>
              </w:rPr>
              <w:t>Total</w:t>
            </w:r>
          </w:p>
        </w:tc>
        <w:tc>
          <w:tcPr>
            <w:tcW w:w="1616" w:type="dxa"/>
            <w:shd w:val="clear" w:color="auto" w:fill="auto"/>
          </w:tcPr>
          <w:p w:rsidR="00E06CC3" w:rsidRPr="00DA5B30" w:rsidRDefault="00E06CC3" w:rsidP="00BD5C57">
            <w:pPr>
              <w:jc w:val="center"/>
              <w:rPr>
                <w:rFonts w:ascii="Arial" w:hAnsi="Arial" w:cs="Arial"/>
                <w:color w:val="000000"/>
                <w:sz w:val="18"/>
                <w:szCs w:val="18"/>
              </w:rPr>
            </w:pPr>
            <w:r w:rsidRPr="00DA5B30">
              <w:rPr>
                <w:rFonts w:ascii="Arial" w:hAnsi="Arial" w:cs="Arial"/>
                <w:color w:val="000000"/>
                <w:sz w:val="18"/>
                <w:szCs w:val="18"/>
              </w:rPr>
              <w:t>19</w:t>
            </w:r>
          </w:p>
        </w:tc>
        <w:tc>
          <w:tcPr>
            <w:tcW w:w="1122" w:type="dxa"/>
            <w:shd w:val="clear" w:color="auto" w:fill="auto"/>
          </w:tcPr>
          <w:p w:rsidR="00E06CC3" w:rsidRPr="00DA5B30" w:rsidRDefault="00E06CC3" w:rsidP="00BD5C57">
            <w:pPr>
              <w:jc w:val="center"/>
              <w:rPr>
                <w:rFonts w:ascii="Arial" w:hAnsi="Arial" w:cs="Arial"/>
                <w:color w:val="000000"/>
                <w:sz w:val="18"/>
                <w:szCs w:val="18"/>
              </w:rPr>
            </w:pPr>
            <w:r w:rsidRPr="00DA5B30">
              <w:rPr>
                <w:rFonts w:ascii="Arial" w:hAnsi="Arial" w:cs="Arial"/>
                <w:color w:val="000000"/>
                <w:sz w:val="18"/>
                <w:szCs w:val="18"/>
              </w:rPr>
              <w:t>100.0</w:t>
            </w:r>
          </w:p>
        </w:tc>
      </w:tr>
    </w:tbl>
    <w:p w:rsidR="00E06CC3" w:rsidRDefault="00E06CC3" w:rsidP="00E06CC3"/>
    <w:p w:rsidR="00E06CC3" w:rsidRDefault="00E06CC3" w:rsidP="00E06CC3"/>
    <w:p w:rsidR="00E06CC3" w:rsidRDefault="00E06CC3" w:rsidP="00E06CC3"/>
    <w:p w:rsidR="00E06CC3" w:rsidRDefault="00E06CC3" w:rsidP="00E06CC3"/>
    <w:p w:rsidR="00E06CC3" w:rsidRDefault="00E06CC3" w:rsidP="00E06CC3"/>
    <w:p w:rsidR="00E06CC3" w:rsidRDefault="00E06CC3" w:rsidP="00176A93">
      <w:r>
        <w:rPr>
          <w:noProof/>
        </w:rPr>
        <w:drawing>
          <wp:anchor distT="0" distB="0" distL="114300" distR="114300" simplePos="0" relativeHeight="251661312" behindDoc="0" locked="0" layoutInCell="1" allowOverlap="1">
            <wp:simplePos x="0" y="0"/>
            <wp:positionH relativeFrom="column">
              <wp:posOffset>1200150</wp:posOffset>
            </wp:positionH>
            <wp:positionV relativeFrom="paragraph">
              <wp:posOffset>82550</wp:posOffset>
            </wp:positionV>
            <wp:extent cx="3067050" cy="2400300"/>
            <wp:effectExtent l="19050" t="0" r="19050" b="0"/>
            <wp:wrapThrough wrapText="bothSides">
              <wp:wrapPolygon edited="0">
                <wp:start x="-134" y="0"/>
                <wp:lineTo x="-134" y="21600"/>
                <wp:lineTo x="21734" y="21600"/>
                <wp:lineTo x="21734" y="0"/>
                <wp:lineTo x="-134" y="0"/>
              </wp:wrapPolygon>
            </wp:wrapThrough>
            <wp:docPr id="10"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E06CC3" w:rsidRDefault="00E06CC3" w:rsidP="00E06CC3"/>
    <w:p w:rsidR="00E06CC3" w:rsidRDefault="00E06CC3" w:rsidP="00E06CC3"/>
    <w:p w:rsidR="00E06CC3" w:rsidRDefault="00E06CC3" w:rsidP="00E06CC3"/>
    <w:p w:rsidR="00E06CC3" w:rsidRDefault="00E06CC3" w:rsidP="00E06CC3"/>
    <w:p w:rsidR="00E06CC3" w:rsidRDefault="00E06CC3" w:rsidP="00E06CC3"/>
    <w:p w:rsidR="00E06CC3" w:rsidRDefault="00E06CC3" w:rsidP="00E06CC3"/>
    <w:p w:rsidR="00E06CC3" w:rsidRDefault="00E06CC3" w:rsidP="00E06CC3"/>
    <w:p w:rsidR="00E06CC3" w:rsidRPr="00176A93" w:rsidRDefault="00E06CC3" w:rsidP="00176A93">
      <w:pPr>
        <w:pStyle w:val="afd"/>
        <w:numPr>
          <w:ilvl w:val="0"/>
          <w:numId w:val="28"/>
        </w:numPr>
        <w:spacing w:line="240" w:lineRule="auto"/>
        <w:rPr>
          <w:b/>
          <w:bCs/>
          <w:sz w:val="32"/>
          <w:szCs w:val="32"/>
        </w:rPr>
      </w:pPr>
      <w:r w:rsidRPr="003558AA">
        <w:rPr>
          <w:rFonts w:ascii="Arial" w:hAnsi="Arial" w:cs="Arial"/>
          <w:b/>
          <w:bCs/>
          <w:sz w:val="32"/>
          <w:szCs w:val="32"/>
          <w:rtl/>
        </w:rPr>
        <w:t>توزع العينة حسب الجنس لدى مرضى الورم الحبلي</w:t>
      </w:r>
    </w:p>
    <w:tbl>
      <w:tblPr>
        <w:tblpPr w:leftFromText="180" w:rightFromText="180" w:vertAnchor="text" w:horzAnchor="page" w:tblpXSpec="center" w:tblpY="147"/>
        <w:bidiVisual/>
        <w:tblW w:w="4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0"/>
        <w:gridCol w:w="1233"/>
        <w:gridCol w:w="1710"/>
      </w:tblGrid>
      <w:tr w:rsidR="00E06CC3" w:rsidRPr="00DA5B30" w:rsidTr="00BD5C57">
        <w:trPr>
          <w:trHeight w:val="499"/>
        </w:trPr>
        <w:tc>
          <w:tcPr>
            <w:tcW w:w="1260" w:type="dxa"/>
            <w:shd w:val="clear" w:color="auto" w:fill="auto"/>
            <w:vAlign w:val="center"/>
          </w:tcPr>
          <w:p w:rsidR="00E06CC3" w:rsidRPr="00DA5B30" w:rsidRDefault="00E06CC3" w:rsidP="00BD5C57">
            <w:pPr>
              <w:bidi w:val="0"/>
              <w:jc w:val="center"/>
              <w:rPr>
                <w:rFonts w:ascii="Arial Bold" w:hAnsi="Arial Bold" w:cs="Arial"/>
                <w:b/>
                <w:bCs/>
                <w:color w:val="000000"/>
                <w:sz w:val="18"/>
                <w:szCs w:val="18"/>
              </w:rPr>
            </w:pPr>
            <w:r w:rsidRPr="00DA5B30">
              <w:rPr>
                <w:rFonts w:ascii="Arial Bold" w:hAnsi="Arial Bold" w:cs="Arial"/>
                <w:b/>
                <w:bCs/>
                <w:color w:val="000000"/>
                <w:sz w:val="18"/>
                <w:szCs w:val="18"/>
                <w:vertAlign w:val="superscript"/>
              </w:rPr>
              <w:t> </w:t>
            </w:r>
          </w:p>
        </w:tc>
        <w:tc>
          <w:tcPr>
            <w:tcW w:w="1233" w:type="dxa"/>
            <w:shd w:val="clear" w:color="auto" w:fill="auto"/>
            <w:vAlign w:val="bottom"/>
          </w:tcPr>
          <w:p w:rsidR="00E06CC3" w:rsidRPr="00DA5B30" w:rsidRDefault="00E06CC3" w:rsidP="00BD5C57">
            <w:pPr>
              <w:bidi w:val="0"/>
              <w:jc w:val="center"/>
              <w:rPr>
                <w:rFonts w:ascii="Arial" w:hAnsi="Arial" w:cs="Arial"/>
                <w:color w:val="000000"/>
                <w:sz w:val="18"/>
                <w:szCs w:val="18"/>
              </w:rPr>
            </w:pPr>
            <w:r w:rsidRPr="00DA5B30">
              <w:rPr>
                <w:rFonts w:ascii="Arial" w:hAnsi="Arial" w:cs="Arial"/>
                <w:color w:val="000000"/>
                <w:sz w:val="18"/>
                <w:szCs w:val="18"/>
              </w:rPr>
              <w:t>Frequency</w:t>
            </w:r>
          </w:p>
        </w:tc>
        <w:tc>
          <w:tcPr>
            <w:tcW w:w="1710" w:type="dxa"/>
            <w:shd w:val="clear" w:color="auto" w:fill="auto"/>
            <w:vAlign w:val="bottom"/>
          </w:tcPr>
          <w:p w:rsidR="00E06CC3" w:rsidRPr="00DA5B30" w:rsidRDefault="00E06CC3" w:rsidP="00BD5C57">
            <w:pPr>
              <w:rPr>
                <w:rFonts w:ascii="Arial" w:hAnsi="Arial" w:cs="Arial"/>
                <w:szCs w:val="20"/>
              </w:rPr>
            </w:pPr>
            <w:r w:rsidRPr="00DA5B30">
              <w:rPr>
                <w:rFonts w:ascii="Arial" w:hAnsi="Arial" w:cs="Arial"/>
                <w:szCs w:val="20"/>
                <w:rtl/>
              </w:rPr>
              <w:t>توزع العينة حسب الجنس لدى مرضى الورم الحبلي</w:t>
            </w:r>
          </w:p>
        </w:tc>
      </w:tr>
      <w:tr w:rsidR="00E06CC3" w:rsidRPr="00DA5B30" w:rsidTr="00BD5C57">
        <w:trPr>
          <w:trHeight w:val="282"/>
        </w:trPr>
        <w:tc>
          <w:tcPr>
            <w:tcW w:w="126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tl/>
              </w:rPr>
              <w:t>ذكر</w:t>
            </w:r>
          </w:p>
        </w:tc>
        <w:tc>
          <w:tcPr>
            <w:tcW w:w="1233"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3</w:t>
            </w:r>
          </w:p>
        </w:tc>
        <w:tc>
          <w:tcPr>
            <w:tcW w:w="171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60.0</w:t>
            </w:r>
          </w:p>
        </w:tc>
      </w:tr>
      <w:tr w:rsidR="00E06CC3" w:rsidRPr="00DA5B30" w:rsidTr="00BD5C57">
        <w:trPr>
          <w:trHeight w:val="282"/>
        </w:trPr>
        <w:tc>
          <w:tcPr>
            <w:tcW w:w="126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tl/>
              </w:rPr>
              <w:t>أنثى</w:t>
            </w:r>
          </w:p>
        </w:tc>
        <w:tc>
          <w:tcPr>
            <w:tcW w:w="1233"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2</w:t>
            </w:r>
          </w:p>
        </w:tc>
        <w:tc>
          <w:tcPr>
            <w:tcW w:w="171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40.0</w:t>
            </w:r>
          </w:p>
        </w:tc>
      </w:tr>
      <w:tr w:rsidR="00E06CC3" w:rsidRPr="00DA5B30" w:rsidTr="00BD5C57">
        <w:trPr>
          <w:trHeight w:val="282"/>
        </w:trPr>
        <w:tc>
          <w:tcPr>
            <w:tcW w:w="1260" w:type="dxa"/>
            <w:shd w:val="clear" w:color="auto" w:fill="auto"/>
          </w:tcPr>
          <w:p w:rsidR="00E06CC3" w:rsidRPr="00DA5B30" w:rsidRDefault="00E06CC3" w:rsidP="00BD5C57">
            <w:pPr>
              <w:bidi w:val="0"/>
              <w:rPr>
                <w:rFonts w:ascii="Arial" w:hAnsi="Arial" w:cs="Arial"/>
                <w:color w:val="000000"/>
                <w:sz w:val="18"/>
                <w:szCs w:val="18"/>
              </w:rPr>
            </w:pPr>
            <w:r w:rsidRPr="00DA5B30">
              <w:rPr>
                <w:rFonts w:ascii="Arial" w:hAnsi="Arial" w:cs="Arial"/>
                <w:color w:val="000000"/>
                <w:sz w:val="18"/>
                <w:szCs w:val="18"/>
              </w:rPr>
              <w:t>Total</w:t>
            </w:r>
          </w:p>
        </w:tc>
        <w:tc>
          <w:tcPr>
            <w:tcW w:w="1233"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5</w:t>
            </w:r>
          </w:p>
        </w:tc>
        <w:tc>
          <w:tcPr>
            <w:tcW w:w="171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100.0</w:t>
            </w:r>
          </w:p>
        </w:tc>
      </w:tr>
    </w:tbl>
    <w:p w:rsidR="00E06CC3" w:rsidRDefault="00E06CC3" w:rsidP="00E06CC3"/>
    <w:p w:rsidR="00E06CC3" w:rsidRDefault="00E06CC3" w:rsidP="00E06CC3"/>
    <w:p w:rsidR="00E06CC3" w:rsidRDefault="00E06CC3" w:rsidP="00E06CC3"/>
    <w:p w:rsidR="00E06CC3" w:rsidRDefault="00E06CC3" w:rsidP="00E06CC3"/>
    <w:p w:rsidR="00E06CC3" w:rsidRDefault="00E06CC3" w:rsidP="00E06CC3">
      <w:r>
        <w:rPr>
          <w:noProof/>
        </w:rPr>
        <w:drawing>
          <wp:anchor distT="0" distB="0" distL="114300" distR="114300" simplePos="0" relativeHeight="251662336" behindDoc="0" locked="0" layoutInCell="1" allowOverlap="1">
            <wp:simplePos x="0" y="0"/>
            <wp:positionH relativeFrom="column">
              <wp:posOffset>1219200</wp:posOffset>
            </wp:positionH>
            <wp:positionV relativeFrom="paragraph">
              <wp:posOffset>10795</wp:posOffset>
            </wp:positionV>
            <wp:extent cx="3209925" cy="2000250"/>
            <wp:effectExtent l="19050" t="0" r="9525" b="0"/>
            <wp:wrapThrough wrapText="bothSides">
              <wp:wrapPolygon edited="0">
                <wp:start x="-128" y="0"/>
                <wp:lineTo x="-128" y="21600"/>
                <wp:lineTo x="21664" y="21600"/>
                <wp:lineTo x="21664" y="0"/>
                <wp:lineTo x="-128" y="0"/>
              </wp:wrapPolygon>
            </wp:wrapThrough>
            <wp:docPr id="11"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rsidR="00E06CC3" w:rsidRDefault="00E06CC3" w:rsidP="00E06CC3"/>
    <w:p w:rsidR="00E06CC3" w:rsidRDefault="00E06CC3" w:rsidP="00E06CC3"/>
    <w:p w:rsidR="00E06CC3" w:rsidRDefault="00E06CC3" w:rsidP="00E06CC3"/>
    <w:p w:rsidR="00E06CC3" w:rsidRDefault="00E06CC3" w:rsidP="00E06CC3"/>
    <w:p w:rsidR="00E06CC3" w:rsidRDefault="00E06CC3" w:rsidP="00E06CC3"/>
    <w:p w:rsidR="00E06CC3" w:rsidRPr="00CA7BFD" w:rsidRDefault="00E06CC3" w:rsidP="00CA7BFD">
      <w:pPr>
        <w:pStyle w:val="afd"/>
        <w:numPr>
          <w:ilvl w:val="0"/>
          <w:numId w:val="28"/>
        </w:numPr>
        <w:spacing w:line="240" w:lineRule="auto"/>
        <w:rPr>
          <w:b/>
          <w:bCs/>
        </w:rPr>
      </w:pPr>
      <w:r w:rsidRPr="00AC64D0">
        <w:rPr>
          <w:rFonts w:ascii="Arial" w:hAnsi="Arial" w:cs="Arial"/>
          <w:b/>
          <w:bCs/>
          <w:sz w:val="28"/>
          <w:szCs w:val="28"/>
          <w:rtl/>
        </w:rPr>
        <w:lastRenderedPageBreak/>
        <w:t>توزع العينة حسب الجنس لدى مرضى الورم المنسج الليفي</w:t>
      </w:r>
    </w:p>
    <w:p w:rsidR="00E06CC3" w:rsidRDefault="00E06CC3" w:rsidP="00E06CC3"/>
    <w:tbl>
      <w:tblPr>
        <w:tblpPr w:leftFromText="180" w:rightFromText="180" w:vertAnchor="text" w:horzAnchor="margin" w:tblpXSpec="center" w:tblpY="-63"/>
        <w:bidiVisual/>
        <w:tblW w:w="3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0"/>
        <w:gridCol w:w="1440"/>
        <w:gridCol w:w="1000"/>
      </w:tblGrid>
      <w:tr w:rsidR="00E06CC3" w:rsidRPr="00DA5B30" w:rsidTr="00BD5C57">
        <w:trPr>
          <w:trHeight w:val="499"/>
        </w:trPr>
        <w:tc>
          <w:tcPr>
            <w:tcW w:w="1260" w:type="dxa"/>
            <w:shd w:val="clear" w:color="auto" w:fill="auto"/>
            <w:vAlign w:val="center"/>
          </w:tcPr>
          <w:p w:rsidR="00E06CC3" w:rsidRPr="00DA5B30" w:rsidRDefault="00E06CC3" w:rsidP="00BD5C57">
            <w:pPr>
              <w:jc w:val="center"/>
              <w:rPr>
                <w:rFonts w:ascii="Arial Bold" w:hAnsi="Arial Bold" w:cs="Arial"/>
                <w:b/>
                <w:bCs/>
                <w:color w:val="000000"/>
                <w:sz w:val="18"/>
                <w:szCs w:val="18"/>
              </w:rPr>
            </w:pPr>
            <w:r w:rsidRPr="00DA5B30">
              <w:rPr>
                <w:rFonts w:ascii="Arial Bold" w:hAnsi="Arial Bold" w:cs="Arial"/>
                <w:b/>
                <w:bCs/>
                <w:color w:val="000000"/>
                <w:sz w:val="18"/>
                <w:szCs w:val="18"/>
                <w:vertAlign w:val="superscript"/>
              </w:rPr>
              <w:t> </w:t>
            </w:r>
          </w:p>
        </w:tc>
        <w:tc>
          <w:tcPr>
            <w:tcW w:w="1440" w:type="dxa"/>
            <w:shd w:val="clear" w:color="auto" w:fill="auto"/>
            <w:vAlign w:val="bottom"/>
          </w:tcPr>
          <w:p w:rsidR="00E06CC3" w:rsidRPr="00DA5B30" w:rsidRDefault="00E06CC3" w:rsidP="00BD5C57">
            <w:pPr>
              <w:jc w:val="center"/>
              <w:rPr>
                <w:rFonts w:ascii="Arial" w:hAnsi="Arial" w:cs="Arial"/>
                <w:color w:val="000000"/>
                <w:sz w:val="18"/>
                <w:szCs w:val="18"/>
              </w:rPr>
            </w:pPr>
            <w:r w:rsidRPr="00DA5B30">
              <w:rPr>
                <w:rFonts w:ascii="Arial" w:hAnsi="Arial" w:cs="Arial"/>
                <w:color w:val="000000"/>
                <w:sz w:val="18"/>
                <w:szCs w:val="18"/>
              </w:rPr>
              <w:t>Frequency</w:t>
            </w:r>
          </w:p>
        </w:tc>
        <w:tc>
          <w:tcPr>
            <w:tcW w:w="1000" w:type="dxa"/>
            <w:shd w:val="clear" w:color="auto" w:fill="auto"/>
            <w:vAlign w:val="bottom"/>
          </w:tcPr>
          <w:p w:rsidR="00E06CC3" w:rsidRPr="00DA5B30" w:rsidRDefault="00E06CC3" w:rsidP="00BD5C57">
            <w:pPr>
              <w:rPr>
                <w:rFonts w:ascii="Arial" w:hAnsi="Arial" w:cs="Arial"/>
                <w:szCs w:val="20"/>
              </w:rPr>
            </w:pPr>
            <w:r w:rsidRPr="00DA5B30">
              <w:rPr>
                <w:rFonts w:ascii="Arial" w:hAnsi="Arial" w:cs="Arial"/>
                <w:szCs w:val="20"/>
                <w:rtl/>
              </w:rPr>
              <w:t>توزع العينة حسب الجنس لدى مرضى الورم المنسج الليفي</w:t>
            </w:r>
          </w:p>
        </w:tc>
      </w:tr>
      <w:tr w:rsidR="00E06CC3" w:rsidRPr="00DA5B30" w:rsidTr="00BD5C57">
        <w:trPr>
          <w:trHeight w:val="282"/>
        </w:trPr>
        <w:tc>
          <w:tcPr>
            <w:tcW w:w="126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tl/>
              </w:rPr>
              <w:t>ذكر</w:t>
            </w:r>
          </w:p>
        </w:tc>
        <w:tc>
          <w:tcPr>
            <w:tcW w:w="144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17</w:t>
            </w:r>
          </w:p>
        </w:tc>
        <w:tc>
          <w:tcPr>
            <w:tcW w:w="100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50.0</w:t>
            </w:r>
          </w:p>
        </w:tc>
      </w:tr>
      <w:tr w:rsidR="00E06CC3" w:rsidRPr="00DA5B30" w:rsidTr="00BD5C57">
        <w:trPr>
          <w:trHeight w:val="282"/>
        </w:trPr>
        <w:tc>
          <w:tcPr>
            <w:tcW w:w="126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tl/>
              </w:rPr>
              <w:t>أنثى</w:t>
            </w:r>
          </w:p>
        </w:tc>
        <w:tc>
          <w:tcPr>
            <w:tcW w:w="144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17</w:t>
            </w:r>
          </w:p>
        </w:tc>
        <w:tc>
          <w:tcPr>
            <w:tcW w:w="100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50.0</w:t>
            </w:r>
          </w:p>
        </w:tc>
      </w:tr>
      <w:tr w:rsidR="00E06CC3" w:rsidRPr="00DA5B30" w:rsidTr="00BD5C57">
        <w:trPr>
          <w:trHeight w:val="282"/>
        </w:trPr>
        <w:tc>
          <w:tcPr>
            <w:tcW w:w="1260" w:type="dxa"/>
            <w:shd w:val="clear" w:color="auto" w:fill="auto"/>
          </w:tcPr>
          <w:p w:rsidR="00E06CC3" w:rsidRPr="00DA5B30" w:rsidRDefault="00E06CC3" w:rsidP="00BD5C57">
            <w:pPr>
              <w:rPr>
                <w:rFonts w:ascii="Arial" w:hAnsi="Arial" w:cs="Arial"/>
                <w:color w:val="000000"/>
                <w:sz w:val="18"/>
                <w:szCs w:val="18"/>
              </w:rPr>
            </w:pPr>
            <w:r w:rsidRPr="00DA5B30">
              <w:rPr>
                <w:rFonts w:ascii="Arial" w:hAnsi="Arial" w:cs="Arial"/>
                <w:color w:val="000000"/>
                <w:sz w:val="18"/>
                <w:szCs w:val="18"/>
              </w:rPr>
              <w:t>Total</w:t>
            </w:r>
          </w:p>
        </w:tc>
        <w:tc>
          <w:tcPr>
            <w:tcW w:w="144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34</w:t>
            </w:r>
          </w:p>
        </w:tc>
        <w:tc>
          <w:tcPr>
            <w:tcW w:w="100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100.0</w:t>
            </w:r>
          </w:p>
        </w:tc>
      </w:tr>
    </w:tbl>
    <w:p w:rsidR="00E06CC3" w:rsidRDefault="00E06CC3" w:rsidP="00E06CC3"/>
    <w:p w:rsidR="00E06CC3" w:rsidRDefault="00E06CC3" w:rsidP="00E06CC3"/>
    <w:p w:rsidR="00E06CC3" w:rsidRDefault="00E06CC3" w:rsidP="00E06CC3"/>
    <w:p w:rsidR="00E06CC3" w:rsidRDefault="00E06CC3" w:rsidP="00E06CC3">
      <w:pPr>
        <w:rPr>
          <w:rtl/>
        </w:rPr>
      </w:pPr>
    </w:p>
    <w:p w:rsidR="00E06CC3" w:rsidRDefault="00E06CC3" w:rsidP="00E06CC3">
      <w:pPr>
        <w:rPr>
          <w:rtl/>
        </w:rPr>
      </w:pPr>
    </w:p>
    <w:p w:rsidR="00E06CC3" w:rsidRDefault="00E06CC3" w:rsidP="00E06CC3">
      <w:pPr>
        <w:rPr>
          <w:rtl/>
        </w:rPr>
      </w:pPr>
      <w:r>
        <w:rPr>
          <w:rFonts w:hint="cs"/>
          <w:noProof/>
          <w:rtl/>
        </w:rPr>
        <w:drawing>
          <wp:anchor distT="0" distB="0" distL="114300" distR="114300" simplePos="0" relativeHeight="251663360" behindDoc="0" locked="0" layoutInCell="1" allowOverlap="1">
            <wp:simplePos x="0" y="0"/>
            <wp:positionH relativeFrom="column">
              <wp:posOffset>1423670</wp:posOffset>
            </wp:positionH>
            <wp:positionV relativeFrom="paragraph">
              <wp:posOffset>179070</wp:posOffset>
            </wp:positionV>
            <wp:extent cx="2821305" cy="2261870"/>
            <wp:effectExtent l="19050" t="0" r="17145" b="5080"/>
            <wp:wrapThrough wrapText="bothSides">
              <wp:wrapPolygon edited="0">
                <wp:start x="-146" y="0"/>
                <wp:lineTo x="-146" y="21649"/>
                <wp:lineTo x="21731" y="21649"/>
                <wp:lineTo x="21731" y="0"/>
                <wp:lineTo x="-146" y="0"/>
              </wp:wrapPolygon>
            </wp:wrapThrough>
            <wp:docPr id="12"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E06CC3" w:rsidRDefault="00E06CC3" w:rsidP="00E06CC3">
      <w:pPr>
        <w:rPr>
          <w:rtl/>
        </w:rPr>
      </w:pPr>
    </w:p>
    <w:p w:rsidR="00E06CC3" w:rsidRDefault="00E06CC3" w:rsidP="00E06CC3"/>
    <w:p w:rsidR="00E06CC3" w:rsidRDefault="00E06CC3" w:rsidP="00E06CC3"/>
    <w:p w:rsidR="00E06CC3" w:rsidRDefault="00E06CC3" w:rsidP="00E06CC3">
      <w:pPr>
        <w:rPr>
          <w:rtl/>
        </w:rPr>
      </w:pPr>
    </w:p>
    <w:p w:rsidR="00E06CC3" w:rsidRDefault="00E06CC3" w:rsidP="00E06CC3">
      <w:pPr>
        <w:rPr>
          <w:rtl/>
        </w:rPr>
      </w:pPr>
    </w:p>
    <w:p w:rsidR="00E06CC3" w:rsidRDefault="00E06CC3" w:rsidP="00E06CC3">
      <w:pPr>
        <w:rPr>
          <w:rtl/>
        </w:rPr>
      </w:pPr>
    </w:p>
    <w:p w:rsidR="00E06CC3" w:rsidRDefault="00E06CC3" w:rsidP="00E06CC3"/>
    <w:p w:rsidR="00E06CC3" w:rsidRPr="00CA7BFD" w:rsidRDefault="00E06CC3" w:rsidP="00CA7BFD">
      <w:pPr>
        <w:pStyle w:val="afd"/>
        <w:numPr>
          <w:ilvl w:val="0"/>
          <w:numId w:val="28"/>
        </w:numPr>
        <w:spacing w:line="240" w:lineRule="auto"/>
        <w:rPr>
          <w:sz w:val="32"/>
          <w:szCs w:val="32"/>
        </w:rPr>
      </w:pPr>
      <w:r w:rsidRPr="003558AA">
        <w:rPr>
          <w:rFonts w:ascii="Arial" w:hAnsi="Arial" w:cs="Arial"/>
          <w:sz w:val="32"/>
          <w:szCs w:val="32"/>
          <w:rtl/>
        </w:rPr>
        <w:t>توزع العينة حسب الجنس لدى مرضى  الغرن الليفي</w:t>
      </w:r>
    </w:p>
    <w:p w:rsidR="00E06CC3" w:rsidRPr="00CA7BFD" w:rsidRDefault="00E06CC3" w:rsidP="00E06CC3"/>
    <w:tbl>
      <w:tblPr>
        <w:tblpPr w:leftFromText="180" w:rightFromText="180" w:vertAnchor="text" w:horzAnchor="margin" w:tblpXSpec="center" w:tblpY="-79"/>
        <w:bidiVisual/>
        <w:tblW w:w="3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0"/>
        <w:gridCol w:w="1440"/>
        <w:gridCol w:w="1000"/>
      </w:tblGrid>
      <w:tr w:rsidR="00E06CC3" w:rsidRPr="00DA5B30" w:rsidTr="00BD5C57">
        <w:trPr>
          <w:trHeight w:val="499"/>
        </w:trPr>
        <w:tc>
          <w:tcPr>
            <w:tcW w:w="1260" w:type="dxa"/>
            <w:shd w:val="clear" w:color="auto" w:fill="auto"/>
            <w:vAlign w:val="center"/>
          </w:tcPr>
          <w:p w:rsidR="00E06CC3" w:rsidRPr="00DA5B30" w:rsidRDefault="00E06CC3" w:rsidP="00BD5C57">
            <w:pPr>
              <w:bidi w:val="0"/>
              <w:jc w:val="center"/>
              <w:rPr>
                <w:rFonts w:ascii="Arial Bold" w:hAnsi="Arial Bold" w:cs="Arial"/>
                <w:b/>
                <w:bCs/>
                <w:color w:val="000000"/>
                <w:sz w:val="18"/>
                <w:szCs w:val="18"/>
              </w:rPr>
            </w:pPr>
            <w:r w:rsidRPr="00DA5B30">
              <w:rPr>
                <w:rFonts w:ascii="Arial Bold" w:hAnsi="Arial Bold" w:cs="Arial"/>
                <w:b/>
                <w:bCs/>
                <w:color w:val="000000"/>
                <w:sz w:val="18"/>
                <w:szCs w:val="18"/>
                <w:vertAlign w:val="superscript"/>
              </w:rPr>
              <w:t> </w:t>
            </w:r>
          </w:p>
        </w:tc>
        <w:tc>
          <w:tcPr>
            <w:tcW w:w="1440" w:type="dxa"/>
            <w:shd w:val="clear" w:color="auto" w:fill="auto"/>
            <w:vAlign w:val="bottom"/>
          </w:tcPr>
          <w:p w:rsidR="00E06CC3" w:rsidRPr="00DA5B30" w:rsidRDefault="00E06CC3" w:rsidP="00BD5C57">
            <w:pPr>
              <w:bidi w:val="0"/>
              <w:jc w:val="center"/>
              <w:rPr>
                <w:rFonts w:ascii="Arial" w:hAnsi="Arial" w:cs="Arial"/>
                <w:color w:val="000000"/>
                <w:sz w:val="18"/>
                <w:szCs w:val="18"/>
              </w:rPr>
            </w:pPr>
            <w:r w:rsidRPr="00DA5B30">
              <w:rPr>
                <w:rFonts w:ascii="Arial" w:hAnsi="Arial" w:cs="Arial"/>
                <w:color w:val="000000"/>
                <w:sz w:val="18"/>
                <w:szCs w:val="18"/>
              </w:rPr>
              <w:t>Frequency</w:t>
            </w:r>
          </w:p>
        </w:tc>
        <w:tc>
          <w:tcPr>
            <w:tcW w:w="1000" w:type="dxa"/>
            <w:shd w:val="clear" w:color="auto" w:fill="auto"/>
            <w:vAlign w:val="bottom"/>
          </w:tcPr>
          <w:p w:rsidR="00E06CC3" w:rsidRPr="00DA5B30" w:rsidRDefault="00E06CC3" w:rsidP="00BD5C57">
            <w:pPr>
              <w:rPr>
                <w:rFonts w:ascii="Arial" w:hAnsi="Arial" w:cs="Arial"/>
                <w:szCs w:val="20"/>
              </w:rPr>
            </w:pPr>
            <w:r w:rsidRPr="00DA5B30">
              <w:rPr>
                <w:rFonts w:ascii="Arial" w:hAnsi="Arial" w:cs="Arial"/>
                <w:szCs w:val="20"/>
                <w:rtl/>
              </w:rPr>
              <w:t>توزع العينة حسب الجنس لدى مرضى  الغرن الليفي</w:t>
            </w:r>
          </w:p>
        </w:tc>
      </w:tr>
      <w:tr w:rsidR="00E06CC3" w:rsidRPr="00DA5B30" w:rsidTr="00BD5C57">
        <w:trPr>
          <w:trHeight w:val="282"/>
        </w:trPr>
        <w:tc>
          <w:tcPr>
            <w:tcW w:w="126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tl/>
              </w:rPr>
              <w:t>ذكر</w:t>
            </w:r>
          </w:p>
        </w:tc>
        <w:tc>
          <w:tcPr>
            <w:tcW w:w="144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10</w:t>
            </w:r>
          </w:p>
        </w:tc>
        <w:tc>
          <w:tcPr>
            <w:tcW w:w="100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40.0</w:t>
            </w:r>
          </w:p>
        </w:tc>
      </w:tr>
      <w:tr w:rsidR="00E06CC3" w:rsidRPr="00DA5B30" w:rsidTr="00BD5C57">
        <w:trPr>
          <w:trHeight w:val="282"/>
        </w:trPr>
        <w:tc>
          <w:tcPr>
            <w:tcW w:w="126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tl/>
              </w:rPr>
              <w:t>أنثى</w:t>
            </w:r>
          </w:p>
        </w:tc>
        <w:tc>
          <w:tcPr>
            <w:tcW w:w="144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15</w:t>
            </w:r>
          </w:p>
        </w:tc>
        <w:tc>
          <w:tcPr>
            <w:tcW w:w="100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60.0</w:t>
            </w:r>
          </w:p>
        </w:tc>
      </w:tr>
      <w:tr w:rsidR="00E06CC3" w:rsidRPr="00DA5B30" w:rsidTr="00BD5C57">
        <w:trPr>
          <w:trHeight w:val="282"/>
        </w:trPr>
        <w:tc>
          <w:tcPr>
            <w:tcW w:w="1260" w:type="dxa"/>
            <w:shd w:val="clear" w:color="auto" w:fill="auto"/>
          </w:tcPr>
          <w:p w:rsidR="00E06CC3" w:rsidRPr="00DA5B30" w:rsidRDefault="00E06CC3" w:rsidP="00BD5C57">
            <w:pPr>
              <w:bidi w:val="0"/>
              <w:rPr>
                <w:rFonts w:ascii="Arial" w:hAnsi="Arial" w:cs="Arial"/>
                <w:color w:val="000000"/>
                <w:sz w:val="18"/>
                <w:szCs w:val="18"/>
              </w:rPr>
            </w:pPr>
            <w:r w:rsidRPr="00DA5B30">
              <w:rPr>
                <w:rFonts w:ascii="Arial" w:hAnsi="Arial" w:cs="Arial"/>
                <w:color w:val="000000"/>
                <w:sz w:val="18"/>
                <w:szCs w:val="18"/>
              </w:rPr>
              <w:t>Total</w:t>
            </w:r>
          </w:p>
        </w:tc>
        <w:tc>
          <w:tcPr>
            <w:tcW w:w="144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25</w:t>
            </w:r>
          </w:p>
        </w:tc>
        <w:tc>
          <w:tcPr>
            <w:tcW w:w="100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100.0</w:t>
            </w:r>
          </w:p>
        </w:tc>
      </w:tr>
    </w:tbl>
    <w:p w:rsidR="00E06CC3" w:rsidRDefault="00E06CC3" w:rsidP="00E06CC3"/>
    <w:p w:rsidR="00E06CC3" w:rsidRDefault="00E06CC3" w:rsidP="00E06CC3"/>
    <w:p w:rsidR="00E06CC3" w:rsidRDefault="00E06CC3" w:rsidP="00E06CC3"/>
    <w:p w:rsidR="00E06CC3" w:rsidRDefault="00E06CC3" w:rsidP="00E06CC3"/>
    <w:p w:rsidR="00E06CC3" w:rsidRDefault="00CA7BFD" w:rsidP="00E06CC3">
      <w:r>
        <w:rPr>
          <w:noProof/>
        </w:rPr>
        <w:drawing>
          <wp:anchor distT="0" distB="0" distL="114300" distR="114300" simplePos="0" relativeHeight="251664384" behindDoc="0" locked="0" layoutInCell="1" allowOverlap="1">
            <wp:simplePos x="0" y="0"/>
            <wp:positionH relativeFrom="column">
              <wp:posOffset>1219835</wp:posOffset>
            </wp:positionH>
            <wp:positionV relativeFrom="paragraph">
              <wp:posOffset>44450</wp:posOffset>
            </wp:positionV>
            <wp:extent cx="3022600" cy="2229485"/>
            <wp:effectExtent l="19050" t="0" r="25400" b="0"/>
            <wp:wrapThrough wrapText="bothSides">
              <wp:wrapPolygon edited="0">
                <wp:start x="-136" y="0"/>
                <wp:lineTo x="-136" y="21594"/>
                <wp:lineTo x="21782" y="21594"/>
                <wp:lineTo x="21782" y="0"/>
                <wp:lineTo x="-136" y="0"/>
              </wp:wrapPolygon>
            </wp:wrapThrough>
            <wp:docPr id="13"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rsidR="00E06CC3" w:rsidRDefault="00E06CC3" w:rsidP="00E06CC3"/>
    <w:p w:rsidR="00E06CC3" w:rsidRDefault="00E06CC3" w:rsidP="00E06CC3">
      <w:pPr>
        <w:rPr>
          <w:rtl/>
        </w:rPr>
      </w:pPr>
    </w:p>
    <w:p w:rsidR="00E06CC3" w:rsidRDefault="00E06CC3" w:rsidP="00E06CC3">
      <w:pPr>
        <w:rPr>
          <w:rtl/>
        </w:rPr>
      </w:pPr>
    </w:p>
    <w:p w:rsidR="00E06CC3" w:rsidRDefault="00E06CC3" w:rsidP="00E06CC3">
      <w:pPr>
        <w:rPr>
          <w:rtl/>
        </w:rPr>
      </w:pPr>
    </w:p>
    <w:p w:rsidR="00E06CC3" w:rsidRDefault="00E06CC3" w:rsidP="00E06CC3">
      <w:pPr>
        <w:rPr>
          <w:rtl/>
        </w:rPr>
      </w:pPr>
    </w:p>
    <w:p w:rsidR="00E06CC3" w:rsidRPr="009F69A8" w:rsidRDefault="00E06CC3" w:rsidP="009F69A8">
      <w:pPr>
        <w:pStyle w:val="afd"/>
        <w:numPr>
          <w:ilvl w:val="0"/>
          <w:numId w:val="28"/>
        </w:numPr>
        <w:spacing w:line="240" w:lineRule="auto"/>
        <w:rPr>
          <w:b/>
          <w:bCs/>
          <w:sz w:val="36"/>
          <w:szCs w:val="36"/>
          <w:rtl/>
        </w:rPr>
      </w:pPr>
      <w:r w:rsidRPr="00AC64D0">
        <w:rPr>
          <w:rFonts w:ascii="Arial" w:hAnsi="Arial" w:cs="Arial"/>
          <w:b/>
          <w:bCs/>
          <w:sz w:val="28"/>
          <w:szCs w:val="28"/>
          <w:rtl/>
        </w:rPr>
        <w:t>توزع العينة حسب الجنس لدى مرضى الورم النقوي العديد</w:t>
      </w:r>
    </w:p>
    <w:p w:rsidR="00E06CC3" w:rsidRDefault="00E06CC3" w:rsidP="00E06CC3">
      <w:pPr>
        <w:rPr>
          <w:rtl/>
        </w:rPr>
      </w:pPr>
    </w:p>
    <w:tbl>
      <w:tblPr>
        <w:bidiVisual/>
        <w:tblW w:w="4383"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0"/>
        <w:gridCol w:w="1440"/>
        <w:gridCol w:w="1683"/>
      </w:tblGrid>
      <w:tr w:rsidR="00E06CC3" w:rsidRPr="00DA5B30" w:rsidTr="00BD5C57">
        <w:trPr>
          <w:trHeight w:val="499"/>
          <w:jc w:val="center"/>
        </w:trPr>
        <w:tc>
          <w:tcPr>
            <w:tcW w:w="1260" w:type="dxa"/>
            <w:shd w:val="clear" w:color="auto" w:fill="auto"/>
            <w:vAlign w:val="center"/>
          </w:tcPr>
          <w:p w:rsidR="00E06CC3" w:rsidRPr="00DA5B30" w:rsidRDefault="00E06CC3" w:rsidP="00BD5C57">
            <w:pPr>
              <w:bidi w:val="0"/>
              <w:jc w:val="center"/>
              <w:rPr>
                <w:rFonts w:ascii="Arial Bold" w:hAnsi="Arial Bold" w:cs="Arial"/>
                <w:b/>
                <w:bCs/>
                <w:color w:val="000000"/>
                <w:sz w:val="18"/>
                <w:szCs w:val="18"/>
              </w:rPr>
            </w:pPr>
            <w:r w:rsidRPr="00DA5B30">
              <w:rPr>
                <w:rFonts w:ascii="Arial Bold" w:hAnsi="Arial Bold" w:cs="Arial"/>
                <w:b/>
                <w:bCs/>
                <w:color w:val="000000"/>
                <w:sz w:val="18"/>
                <w:szCs w:val="18"/>
                <w:vertAlign w:val="superscript"/>
              </w:rPr>
              <w:t> </w:t>
            </w:r>
          </w:p>
        </w:tc>
        <w:tc>
          <w:tcPr>
            <w:tcW w:w="1440" w:type="dxa"/>
            <w:shd w:val="clear" w:color="auto" w:fill="auto"/>
            <w:vAlign w:val="bottom"/>
          </w:tcPr>
          <w:p w:rsidR="00E06CC3" w:rsidRPr="00DA5B30" w:rsidRDefault="00E06CC3" w:rsidP="00BD5C57">
            <w:pPr>
              <w:bidi w:val="0"/>
              <w:jc w:val="center"/>
              <w:rPr>
                <w:rFonts w:ascii="Arial" w:hAnsi="Arial" w:cs="Arial"/>
                <w:color w:val="000000"/>
                <w:sz w:val="18"/>
                <w:szCs w:val="18"/>
              </w:rPr>
            </w:pPr>
            <w:r w:rsidRPr="00DA5B30">
              <w:rPr>
                <w:rFonts w:ascii="Arial" w:hAnsi="Arial" w:cs="Arial"/>
                <w:color w:val="000000"/>
                <w:sz w:val="18"/>
                <w:szCs w:val="18"/>
              </w:rPr>
              <w:t>Frequency</w:t>
            </w:r>
          </w:p>
        </w:tc>
        <w:tc>
          <w:tcPr>
            <w:tcW w:w="1683" w:type="dxa"/>
            <w:shd w:val="clear" w:color="auto" w:fill="auto"/>
            <w:vAlign w:val="bottom"/>
          </w:tcPr>
          <w:p w:rsidR="00E06CC3" w:rsidRPr="00DA5B30" w:rsidRDefault="00E06CC3" w:rsidP="00BD5C57">
            <w:pPr>
              <w:rPr>
                <w:rFonts w:ascii="Arial" w:hAnsi="Arial" w:cs="Arial"/>
                <w:szCs w:val="20"/>
              </w:rPr>
            </w:pPr>
            <w:r w:rsidRPr="00DA5B30">
              <w:rPr>
                <w:rFonts w:ascii="Arial" w:hAnsi="Arial" w:cs="Arial"/>
                <w:szCs w:val="20"/>
                <w:rtl/>
              </w:rPr>
              <w:t>توزع العينة حسب الجنس لدى مرضى الورم النقوي العديد</w:t>
            </w:r>
          </w:p>
        </w:tc>
      </w:tr>
      <w:tr w:rsidR="00E06CC3" w:rsidRPr="00DA5B30" w:rsidTr="00BD5C57">
        <w:trPr>
          <w:trHeight w:val="282"/>
          <w:jc w:val="center"/>
        </w:trPr>
        <w:tc>
          <w:tcPr>
            <w:tcW w:w="126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tl/>
              </w:rPr>
              <w:t>ذكر</w:t>
            </w:r>
          </w:p>
        </w:tc>
        <w:tc>
          <w:tcPr>
            <w:tcW w:w="144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130</w:t>
            </w:r>
          </w:p>
        </w:tc>
        <w:tc>
          <w:tcPr>
            <w:tcW w:w="1683"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58.3</w:t>
            </w:r>
          </w:p>
        </w:tc>
      </w:tr>
      <w:tr w:rsidR="00E06CC3" w:rsidRPr="00DA5B30" w:rsidTr="00BD5C57">
        <w:trPr>
          <w:trHeight w:val="282"/>
          <w:jc w:val="center"/>
        </w:trPr>
        <w:tc>
          <w:tcPr>
            <w:tcW w:w="126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tl/>
              </w:rPr>
              <w:t>أنثى</w:t>
            </w:r>
          </w:p>
        </w:tc>
        <w:tc>
          <w:tcPr>
            <w:tcW w:w="144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93</w:t>
            </w:r>
          </w:p>
        </w:tc>
        <w:tc>
          <w:tcPr>
            <w:tcW w:w="1683"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41.7</w:t>
            </w:r>
          </w:p>
        </w:tc>
      </w:tr>
      <w:tr w:rsidR="00E06CC3" w:rsidRPr="00DA5B30" w:rsidTr="00BD5C57">
        <w:trPr>
          <w:trHeight w:val="282"/>
          <w:jc w:val="center"/>
        </w:trPr>
        <w:tc>
          <w:tcPr>
            <w:tcW w:w="1260" w:type="dxa"/>
            <w:shd w:val="clear" w:color="auto" w:fill="auto"/>
          </w:tcPr>
          <w:p w:rsidR="00E06CC3" w:rsidRPr="00DA5B30" w:rsidRDefault="00E06CC3" w:rsidP="00BD5C57">
            <w:pPr>
              <w:bidi w:val="0"/>
              <w:rPr>
                <w:rFonts w:ascii="Arial" w:hAnsi="Arial" w:cs="Arial"/>
                <w:color w:val="000000"/>
                <w:sz w:val="18"/>
                <w:szCs w:val="18"/>
              </w:rPr>
            </w:pPr>
            <w:r w:rsidRPr="00DA5B30">
              <w:rPr>
                <w:rFonts w:ascii="Arial" w:hAnsi="Arial" w:cs="Arial"/>
                <w:color w:val="000000"/>
                <w:sz w:val="18"/>
                <w:szCs w:val="18"/>
              </w:rPr>
              <w:t>Total</w:t>
            </w:r>
          </w:p>
        </w:tc>
        <w:tc>
          <w:tcPr>
            <w:tcW w:w="144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223</w:t>
            </w:r>
          </w:p>
        </w:tc>
        <w:tc>
          <w:tcPr>
            <w:tcW w:w="1683"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100.0</w:t>
            </w:r>
          </w:p>
        </w:tc>
      </w:tr>
    </w:tbl>
    <w:p w:rsidR="00E06CC3" w:rsidRDefault="00E06CC3" w:rsidP="00E06CC3">
      <w:pPr>
        <w:rPr>
          <w:rtl/>
        </w:rPr>
      </w:pPr>
    </w:p>
    <w:p w:rsidR="00E06CC3" w:rsidRDefault="00E06CC3" w:rsidP="009F69A8">
      <w:r>
        <w:rPr>
          <w:rFonts w:hint="cs"/>
          <w:noProof/>
          <w:rtl/>
        </w:rPr>
        <w:drawing>
          <wp:anchor distT="0" distB="0" distL="114300" distR="114300" simplePos="0" relativeHeight="251665408" behindDoc="0" locked="0" layoutInCell="1" allowOverlap="1">
            <wp:simplePos x="0" y="0"/>
            <wp:positionH relativeFrom="column">
              <wp:posOffset>1143000</wp:posOffset>
            </wp:positionH>
            <wp:positionV relativeFrom="paragraph">
              <wp:posOffset>114300</wp:posOffset>
            </wp:positionV>
            <wp:extent cx="3105150" cy="2628900"/>
            <wp:effectExtent l="19050" t="0" r="19050" b="0"/>
            <wp:wrapThrough wrapText="bothSides">
              <wp:wrapPolygon edited="0">
                <wp:start x="-133" y="0"/>
                <wp:lineTo x="-133" y="21600"/>
                <wp:lineTo x="21733" y="21600"/>
                <wp:lineTo x="21733" y="0"/>
                <wp:lineTo x="-133" y="0"/>
              </wp:wrapPolygon>
            </wp:wrapThrough>
            <wp:docPr id="14"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rsidR="00E06CC3" w:rsidRDefault="00E06CC3" w:rsidP="00E06CC3"/>
    <w:p w:rsidR="00E06CC3" w:rsidRDefault="00E06CC3" w:rsidP="00E06CC3"/>
    <w:p w:rsidR="00E06CC3" w:rsidRDefault="00E06CC3" w:rsidP="00E06CC3"/>
    <w:p w:rsidR="00E06CC3" w:rsidRDefault="00E06CC3" w:rsidP="00E06CC3"/>
    <w:p w:rsidR="00E06CC3" w:rsidRDefault="00E06CC3" w:rsidP="00E06CC3"/>
    <w:p w:rsidR="00E06CC3" w:rsidRDefault="00E06CC3" w:rsidP="00E06CC3"/>
    <w:p w:rsidR="00E06CC3" w:rsidRDefault="00E06CC3" w:rsidP="00E06CC3"/>
    <w:p w:rsidR="00E06CC3" w:rsidRDefault="00E06CC3" w:rsidP="00E06CC3"/>
    <w:p w:rsidR="00E06CC3" w:rsidRPr="009F69A8" w:rsidRDefault="00E06CC3" w:rsidP="009F69A8">
      <w:pPr>
        <w:pStyle w:val="afd"/>
        <w:numPr>
          <w:ilvl w:val="0"/>
          <w:numId w:val="28"/>
        </w:numPr>
        <w:spacing w:line="240" w:lineRule="auto"/>
        <w:rPr>
          <w:b/>
          <w:bCs/>
          <w:sz w:val="36"/>
          <w:szCs w:val="36"/>
        </w:rPr>
      </w:pPr>
      <w:r w:rsidRPr="00AC64D0">
        <w:rPr>
          <w:rFonts w:ascii="Arial" w:hAnsi="Arial" w:cs="Arial"/>
          <w:b/>
          <w:bCs/>
          <w:sz w:val="28"/>
          <w:szCs w:val="28"/>
          <w:rtl/>
        </w:rPr>
        <w:t>توزع العينة حسب الجنس لدى مرضى  الأورام الع</w:t>
      </w:r>
      <w:r w:rsidR="00B64FDD">
        <w:rPr>
          <w:rFonts w:ascii="Arial" w:hAnsi="Arial" w:cs="Arial" w:hint="cs"/>
          <w:b/>
          <w:bCs/>
          <w:sz w:val="28"/>
          <w:szCs w:val="28"/>
          <w:rtl/>
        </w:rPr>
        <w:t>ظ</w:t>
      </w:r>
      <w:r w:rsidRPr="00AC64D0">
        <w:rPr>
          <w:rFonts w:ascii="Arial" w:hAnsi="Arial" w:cs="Arial"/>
          <w:b/>
          <w:bCs/>
          <w:sz w:val="28"/>
          <w:szCs w:val="28"/>
          <w:rtl/>
        </w:rPr>
        <w:t>مية الانتقالية</w:t>
      </w:r>
    </w:p>
    <w:tbl>
      <w:tblPr>
        <w:tblpPr w:leftFromText="180" w:rightFromText="180" w:vertAnchor="text" w:horzAnchor="margin" w:tblpXSpec="center" w:tblpY="107"/>
        <w:bidiVisual/>
        <w:tblW w:w="4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0"/>
        <w:gridCol w:w="1440"/>
        <w:gridCol w:w="1630"/>
      </w:tblGrid>
      <w:tr w:rsidR="00E06CC3" w:rsidRPr="00DA5B30" w:rsidTr="00BD5C57">
        <w:trPr>
          <w:trHeight w:val="499"/>
        </w:trPr>
        <w:tc>
          <w:tcPr>
            <w:tcW w:w="1260" w:type="dxa"/>
            <w:shd w:val="clear" w:color="auto" w:fill="auto"/>
            <w:vAlign w:val="center"/>
          </w:tcPr>
          <w:p w:rsidR="00E06CC3" w:rsidRPr="00DA5B30" w:rsidRDefault="00E06CC3" w:rsidP="00BD5C57">
            <w:pPr>
              <w:bidi w:val="0"/>
              <w:jc w:val="center"/>
              <w:rPr>
                <w:rFonts w:ascii="Arial Bold" w:hAnsi="Arial Bold" w:cs="Arial"/>
                <w:b/>
                <w:bCs/>
                <w:color w:val="000000"/>
                <w:sz w:val="18"/>
                <w:szCs w:val="18"/>
              </w:rPr>
            </w:pPr>
            <w:r w:rsidRPr="00DA5B30">
              <w:rPr>
                <w:rFonts w:ascii="Arial Bold" w:hAnsi="Arial Bold" w:cs="Arial"/>
                <w:b/>
                <w:bCs/>
                <w:color w:val="000000"/>
                <w:sz w:val="18"/>
                <w:szCs w:val="18"/>
                <w:vertAlign w:val="superscript"/>
              </w:rPr>
              <w:t> </w:t>
            </w:r>
          </w:p>
        </w:tc>
        <w:tc>
          <w:tcPr>
            <w:tcW w:w="1440" w:type="dxa"/>
            <w:shd w:val="clear" w:color="auto" w:fill="auto"/>
            <w:vAlign w:val="bottom"/>
          </w:tcPr>
          <w:p w:rsidR="00E06CC3" w:rsidRPr="00DA5B30" w:rsidRDefault="00E06CC3" w:rsidP="00BD5C57">
            <w:pPr>
              <w:bidi w:val="0"/>
              <w:jc w:val="center"/>
              <w:rPr>
                <w:rFonts w:ascii="Arial" w:hAnsi="Arial" w:cs="Arial"/>
                <w:color w:val="000000"/>
                <w:sz w:val="18"/>
                <w:szCs w:val="18"/>
              </w:rPr>
            </w:pPr>
            <w:r w:rsidRPr="00DA5B30">
              <w:rPr>
                <w:rFonts w:ascii="Arial" w:hAnsi="Arial" w:cs="Arial"/>
                <w:color w:val="000000"/>
                <w:sz w:val="18"/>
                <w:szCs w:val="18"/>
              </w:rPr>
              <w:t>Frequency</w:t>
            </w:r>
          </w:p>
        </w:tc>
        <w:tc>
          <w:tcPr>
            <w:tcW w:w="1630" w:type="dxa"/>
            <w:shd w:val="clear" w:color="auto" w:fill="auto"/>
            <w:vAlign w:val="bottom"/>
          </w:tcPr>
          <w:p w:rsidR="00E06CC3" w:rsidRPr="00DA5B30" w:rsidRDefault="00E06CC3" w:rsidP="00BD5C57">
            <w:pPr>
              <w:rPr>
                <w:rFonts w:ascii="Arial" w:hAnsi="Arial" w:cs="Arial"/>
                <w:szCs w:val="20"/>
              </w:rPr>
            </w:pPr>
            <w:r w:rsidRPr="00DA5B30">
              <w:rPr>
                <w:rFonts w:ascii="Arial" w:hAnsi="Arial" w:cs="Arial"/>
                <w:szCs w:val="20"/>
                <w:rtl/>
              </w:rPr>
              <w:t>توزع العينة حسب الجنس لدى مرضى  الأورام الع</w:t>
            </w:r>
            <w:r w:rsidR="00824DE9">
              <w:rPr>
                <w:rFonts w:ascii="Arial" w:hAnsi="Arial" w:cs="Arial" w:hint="cs"/>
                <w:szCs w:val="20"/>
                <w:rtl/>
              </w:rPr>
              <w:t>ظ</w:t>
            </w:r>
            <w:r w:rsidRPr="00DA5B30">
              <w:rPr>
                <w:rFonts w:ascii="Arial" w:hAnsi="Arial" w:cs="Arial"/>
                <w:szCs w:val="20"/>
                <w:rtl/>
              </w:rPr>
              <w:t>مية الانتقالية</w:t>
            </w:r>
          </w:p>
        </w:tc>
      </w:tr>
      <w:tr w:rsidR="00E06CC3" w:rsidRPr="00DA5B30" w:rsidTr="00BD5C57">
        <w:trPr>
          <w:trHeight w:val="282"/>
        </w:trPr>
        <w:tc>
          <w:tcPr>
            <w:tcW w:w="126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tl/>
              </w:rPr>
              <w:t>ذكر</w:t>
            </w:r>
          </w:p>
        </w:tc>
        <w:tc>
          <w:tcPr>
            <w:tcW w:w="144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55</w:t>
            </w:r>
          </w:p>
        </w:tc>
        <w:tc>
          <w:tcPr>
            <w:tcW w:w="163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64.0</w:t>
            </w:r>
          </w:p>
        </w:tc>
      </w:tr>
      <w:tr w:rsidR="00E06CC3" w:rsidRPr="00DA5B30" w:rsidTr="00BD5C57">
        <w:trPr>
          <w:trHeight w:val="282"/>
        </w:trPr>
        <w:tc>
          <w:tcPr>
            <w:tcW w:w="1260"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tl/>
              </w:rPr>
              <w:t>أنثى</w:t>
            </w:r>
          </w:p>
        </w:tc>
        <w:tc>
          <w:tcPr>
            <w:tcW w:w="144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31</w:t>
            </w:r>
          </w:p>
        </w:tc>
        <w:tc>
          <w:tcPr>
            <w:tcW w:w="163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36.0</w:t>
            </w:r>
          </w:p>
        </w:tc>
      </w:tr>
      <w:tr w:rsidR="00E06CC3" w:rsidRPr="00DA5B30" w:rsidTr="00BD5C57">
        <w:trPr>
          <w:trHeight w:val="282"/>
        </w:trPr>
        <w:tc>
          <w:tcPr>
            <w:tcW w:w="1260" w:type="dxa"/>
            <w:shd w:val="clear" w:color="auto" w:fill="auto"/>
          </w:tcPr>
          <w:p w:rsidR="00E06CC3" w:rsidRPr="00DA5B30" w:rsidRDefault="00E06CC3" w:rsidP="00BD5C57">
            <w:pPr>
              <w:bidi w:val="0"/>
              <w:rPr>
                <w:rFonts w:ascii="Arial" w:hAnsi="Arial" w:cs="Arial"/>
                <w:color w:val="000000"/>
                <w:sz w:val="18"/>
                <w:szCs w:val="18"/>
              </w:rPr>
            </w:pPr>
            <w:r w:rsidRPr="00DA5B30">
              <w:rPr>
                <w:rFonts w:ascii="Arial" w:hAnsi="Arial" w:cs="Arial"/>
                <w:color w:val="000000"/>
                <w:sz w:val="18"/>
                <w:szCs w:val="18"/>
              </w:rPr>
              <w:t>Total</w:t>
            </w:r>
          </w:p>
        </w:tc>
        <w:tc>
          <w:tcPr>
            <w:tcW w:w="144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86</w:t>
            </w:r>
          </w:p>
        </w:tc>
        <w:tc>
          <w:tcPr>
            <w:tcW w:w="1630" w:type="dxa"/>
            <w:shd w:val="clear" w:color="auto" w:fill="auto"/>
          </w:tcPr>
          <w:p w:rsidR="00E06CC3" w:rsidRPr="00DA5B30" w:rsidRDefault="00E06CC3" w:rsidP="00BD5C57">
            <w:pPr>
              <w:bidi w:val="0"/>
              <w:jc w:val="right"/>
              <w:rPr>
                <w:rFonts w:ascii="Arial" w:hAnsi="Arial" w:cs="Arial"/>
                <w:color w:val="000000"/>
                <w:sz w:val="18"/>
                <w:szCs w:val="18"/>
              </w:rPr>
            </w:pPr>
            <w:r w:rsidRPr="00DA5B30">
              <w:rPr>
                <w:rFonts w:ascii="Arial" w:hAnsi="Arial" w:cs="Arial"/>
                <w:color w:val="000000"/>
                <w:sz w:val="18"/>
                <w:szCs w:val="18"/>
              </w:rPr>
              <w:t>100.0</w:t>
            </w:r>
          </w:p>
        </w:tc>
      </w:tr>
    </w:tbl>
    <w:p w:rsidR="00E06CC3" w:rsidRDefault="00E06CC3" w:rsidP="00E06CC3">
      <w:pPr>
        <w:rPr>
          <w:rtl/>
        </w:rPr>
      </w:pPr>
    </w:p>
    <w:p w:rsidR="00E06CC3" w:rsidRDefault="00E06CC3" w:rsidP="00E06CC3">
      <w:pPr>
        <w:rPr>
          <w:rtl/>
        </w:rPr>
      </w:pPr>
    </w:p>
    <w:p w:rsidR="00E06CC3" w:rsidRDefault="00E06CC3" w:rsidP="00E06CC3"/>
    <w:p w:rsidR="00E06CC3" w:rsidRDefault="00E06CC3" w:rsidP="00E06CC3"/>
    <w:p w:rsidR="00E06CC3" w:rsidRDefault="00E06CC3" w:rsidP="00E06CC3">
      <w:r>
        <w:rPr>
          <w:noProof/>
        </w:rPr>
        <w:drawing>
          <wp:anchor distT="0" distB="0" distL="114300" distR="114300" simplePos="0" relativeHeight="251666432" behindDoc="0" locked="0" layoutInCell="1" allowOverlap="1">
            <wp:simplePos x="0" y="0"/>
            <wp:positionH relativeFrom="column">
              <wp:posOffset>1219835</wp:posOffset>
            </wp:positionH>
            <wp:positionV relativeFrom="paragraph">
              <wp:posOffset>139065</wp:posOffset>
            </wp:positionV>
            <wp:extent cx="3340100" cy="1796415"/>
            <wp:effectExtent l="19050" t="0" r="12700" b="0"/>
            <wp:wrapThrough wrapText="bothSides">
              <wp:wrapPolygon edited="0">
                <wp:start x="-123" y="0"/>
                <wp:lineTo x="-123" y="21531"/>
                <wp:lineTo x="21682" y="21531"/>
                <wp:lineTo x="21682" y="0"/>
                <wp:lineTo x="-123" y="0"/>
              </wp:wrapPolygon>
            </wp:wrapThrough>
            <wp:docPr id="15" name="مخطط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rsidR="00E06CC3" w:rsidRDefault="00E06CC3" w:rsidP="00E06CC3"/>
    <w:p w:rsidR="00E06CC3" w:rsidRDefault="00E06CC3" w:rsidP="00E06CC3"/>
    <w:p w:rsidR="00E06CC3" w:rsidRDefault="00E06CC3" w:rsidP="00E06CC3"/>
    <w:p w:rsidR="00E06CC3" w:rsidRDefault="00E06CC3" w:rsidP="00E06CC3"/>
    <w:p w:rsidR="00E06CC3" w:rsidRDefault="00E06CC3" w:rsidP="00E06CC3"/>
    <w:p w:rsidR="00E06CC3" w:rsidRDefault="00E06CC3" w:rsidP="00E06CC3"/>
    <w:p w:rsidR="00E06CC3" w:rsidRPr="00AC64D0" w:rsidRDefault="00E06CC3" w:rsidP="00E06CC3">
      <w:pPr>
        <w:pStyle w:val="afd"/>
        <w:numPr>
          <w:ilvl w:val="0"/>
          <w:numId w:val="28"/>
        </w:numPr>
        <w:spacing w:line="240" w:lineRule="auto"/>
        <w:rPr>
          <w:rFonts w:ascii="Arial" w:hAnsi="Arial" w:cs="Arial"/>
          <w:b/>
          <w:bCs/>
          <w:sz w:val="28"/>
          <w:szCs w:val="28"/>
        </w:rPr>
      </w:pPr>
      <w:r w:rsidRPr="00AC64D0">
        <w:rPr>
          <w:rFonts w:ascii="Arial" w:hAnsi="Arial" w:cs="Arial"/>
          <w:b/>
          <w:bCs/>
          <w:sz w:val="28"/>
          <w:szCs w:val="28"/>
          <w:rtl/>
        </w:rPr>
        <w:t>توزع العينة حسب الجنس لدى مرضى اللمفوما</w:t>
      </w:r>
    </w:p>
    <w:p w:rsidR="00E06CC3" w:rsidRDefault="00E06CC3" w:rsidP="00E06CC3">
      <w:pPr>
        <w:rPr>
          <w:rtl/>
        </w:rPr>
      </w:pPr>
    </w:p>
    <w:p w:rsidR="00E06CC3" w:rsidRDefault="00E06CC3" w:rsidP="00E06CC3">
      <w:pPr>
        <w:rPr>
          <w:rtl/>
        </w:rPr>
      </w:pPr>
    </w:p>
    <w:p w:rsidR="00263CCE" w:rsidRDefault="00263CCE" w:rsidP="00E06CC3">
      <w:pPr>
        <w:rPr>
          <w:rtl/>
        </w:rPr>
      </w:pPr>
    </w:p>
    <w:tbl>
      <w:tblPr>
        <w:bidiVisual/>
        <w:tblW w:w="4892"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66"/>
        <w:gridCol w:w="1904"/>
        <w:gridCol w:w="1322"/>
      </w:tblGrid>
      <w:tr w:rsidR="00E06CC3" w:rsidRPr="00DA5B30" w:rsidTr="00BD5C57">
        <w:trPr>
          <w:trHeight w:val="551"/>
          <w:jc w:val="center"/>
        </w:trPr>
        <w:tc>
          <w:tcPr>
            <w:tcW w:w="1666" w:type="dxa"/>
            <w:shd w:val="clear" w:color="auto" w:fill="auto"/>
            <w:vAlign w:val="center"/>
          </w:tcPr>
          <w:p w:rsidR="00E06CC3" w:rsidRPr="00DA5B30" w:rsidRDefault="00E06CC3" w:rsidP="00BD5C57">
            <w:pPr>
              <w:jc w:val="center"/>
              <w:rPr>
                <w:rFonts w:ascii="Arial Bold" w:hAnsi="Arial Bold" w:cs="Arial"/>
                <w:b/>
                <w:bCs/>
                <w:color w:val="000000"/>
                <w:sz w:val="18"/>
                <w:szCs w:val="18"/>
              </w:rPr>
            </w:pPr>
            <w:r w:rsidRPr="00DA5B30">
              <w:rPr>
                <w:rFonts w:ascii="Arial Bold" w:hAnsi="Arial Bold" w:cs="Arial"/>
                <w:b/>
                <w:bCs/>
                <w:color w:val="000000"/>
                <w:sz w:val="18"/>
                <w:szCs w:val="18"/>
                <w:vertAlign w:val="superscript"/>
              </w:rPr>
              <w:t> </w:t>
            </w:r>
          </w:p>
        </w:tc>
        <w:tc>
          <w:tcPr>
            <w:tcW w:w="1904" w:type="dxa"/>
            <w:shd w:val="clear" w:color="auto" w:fill="auto"/>
            <w:vAlign w:val="bottom"/>
          </w:tcPr>
          <w:p w:rsidR="00E06CC3" w:rsidRPr="00DA5B30" w:rsidRDefault="00E06CC3" w:rsidP="00BD5C57">
            <w:pPr>
              <w:jc w:val="center"/>
              <w:rPr>
                <w:rFonts w:ascii="Arial" w:hAnsi="Arial" w:cs="Arial"/>
                <w:color w:val="000000"/>
                <w:sz w:val="18"/>
                <w:szCs w:val="18"/>
              </w:rPr>
            </w:pPr>
            <w:r w:rsidRPr="00DA5B30">
              <w:rPr>
                <w:rFonts w:ascii="Arial" w:hAnsi="Arial" w:cs="Arial"/>
                <w:color w:val="000000"/>
                <w:sz w:val="18"/>
                <w:szCs w:val="18"/>
              </w:rPr>
              <w:t>Frequency</w:t>
            </w:r>
          </w:p>
        </w:tc>
        <w:tc>
          <w:tcPr>
            <w:tcW w:w="1322" w:type="dxa"/>
            <w:shd w:val="clear" w:color="auto" w:fill="auto"/>
            <w:vAlign w:val="bottom"/>
          </w:tcPr>
          <w:p w:rsidR="00E06CC3" w:rsidRPr="00DA5B30" w:rsidRDefault="00E06CC3" w:rsidP="00BD5C57">
            <w:pPr>
              <w:rPr>
                <w:rFonts w:ascii="Arial" w:hAnsi="Arial" w:cs="Arial"/>
                <w:szCs w:val="20"/>
              </w:rPr>
            </w:pPr>
            <w:r w:rsidRPr="00DA5B30">
              <w:rPr>
                <w:rFonts w:ascii="Arial" w:hAnsi="Arial" w:cs="Arial"/>
                <w:szCs w:val="20"/>
                <w:rtl/>
              </w:rPr>
              <w:t>توزع العينة حسب الجنس لدى مرضى اللمفوما</w:t>
            </w:r>
          </w:p>
        </w:tc>
      </w:tr>
      <w:tr w:rsidR="00E06CC3" w:rsidRPr="00DA5B30" w:rsidTr="00BD5C57">
        <w:trPr>
          <w:trHeight w:val="311"/>
          <w:jc w:val="center"/>
        </w:trPr>
        <w:tc>
          <w:tcPr>
            <w:tcW w:w="1666"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tl/>
              </w:rPr>
              <w:t>ذكر</w:t>
            </w:r>
          </w:p>
        </w:tc>
        <w:tc>
          <w:tcPr>
            <w:tcW w:w="1904"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5</w:t>
            </w:r>
          </w:p>
        </w:tc>
        <w:tc>
          <w:tcPr>
            <w:tcW w:w="1322"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71.4</w:t>
            </w:r>
          </w:p>
        </w:tc>
      </w:tr>
      <w:tr w:rsidR="00E06CC3" w:rsidRPr="00DA5B30" w:rsidTr="00BD5C57">
        <w:trPr>
          <w:trHeight w:val="311"/>
          <w:jc w:val="center"/>
        </w:trPr>
        <w:tc>
          <w:tcPr>
            <w:tcW w:w="1666"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tl/>
              </w:rPr>
              <w:t>أنثى</w:t>
            </w:r>
          </w:p>
        </w:tc>
        <w:tc>
          <w:tcPr>
            <w:tcW w:w="1904"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2</w:t>
            </w:r>
          </w:p>
        </w:tc>
        <w:tc>
          <w:tcPr>
            <w:tcW w:w="1322"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28.6</w:t>
            </w:r>
          </w:p>
        </w:tc>
      </w:tr>
      <w:tr w:rsidR="00E06CC3" w:rsidRPr="00DA5B30" w:rsidTr="00BD5C57">
        <w:trPr>
          <w:trHeight w:val="311"/>
          <w:jc w:val="center"/>
        </w:trPr>
        <w:tc>
          <w:tcPr>
            <w:tcW w:w="1666" w:type="dxa"/>
            <w:shd w:val="clear" w:color="auto" w:fill="auto"/>
          </w:tcPr>
          <w:p w:rsidR="00E06CC3" w:rsidRPr="00DA5B30" w:rsidRDefault="00E06CC3" w:rsidP="00BD5C57">
            <w:pPr>
              <w:rPr>
                <w:rFonts w:ascii="Arial" w:hAnsi="Arial" w:cs="Arial"/>
                <w:color w:val="000000"/>
                <w:sz w:val="18"/>
                <w:szCs w:val="18"/>
              </w:rPr>
            </w:pPr>
            <w:r w:rsidRPr="00DA5B30">
              <w:rPr>
                <w:rFonts w:ascii="Arial" w:hAnsi="Arial" w:cs="Arial"/>
                <w:color w:val="000000"/>
                <w:sz w:val="18"/>
                <w:szCs w:val="18"/>
              </w:rPr>
              <w:t>Total</w:t>
            </w:r>
          </w:p>
        </w:tc>
        <w:tc>
          <w:tcPr>
            <w:tcW w:w="1904"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7</w:t>
            </w:r>
          </w:p>
        </w:tc>
        <w:tc>
          <w:tcPr>
            <w:tcW w:w="1322" w:type="dxa"/>
            <w:shd w:val="clear" w:color="auto" w:fill="auto"/>
          </w:tcPr>
          <w:p w:rsidR="00E06CC3" w:rsidRPr="00DA5B30" w:rsidRDefault="00E06CC3" w:rsidP="00BD5C57">
            <w:pPr>
              <w:jc w:val="right"/>
              <w:rPr>
                <w:rFonts w:ascii="Arial" w:hAnsi="Arial" w:cs="Arial"/>
                <w:color w:val="000000"/>
                <w:sz w:val="18"/>
                <w:szCs w:val="18"/>
              </w:rPr>
            </w:pPr>
            <w:r w:rsidRPr="00DA5B30">
              <w:rPr>
                <w:rFonts w:ascii="Arial" w:hAnsi="Arial" w:cs="Arial"/>
                <w:color w:val="000000"/>
                <w:sz w:val="18"/>
                <w:szCs w:val="18"/>
              </w:rPr>
              <w:t>100.0</w:t>
            </w:r>
          </w:p>
        </w:tc>
      </w:tr>
    </w:tbl>
    <w:p w:rsidR="00E06CC3" w:rsidRDefault="00E06CC3" w:rsidP="00E06CC3"/>
    <w:p w:rsidR="00E06CC3" w:rsidRPr="0095098F" w:rsidRDefault="00E06CC3" w:rsidP="00E06CC3"/>
    <w:p w:rsidR="00E06CC3" w:rsidRPr="0095098F" w:rsidRDefault="00E06CC3" w:rsidP="00E06CC3">
      <w:r>
        <w:rPr>
          <w:noProof/>
        </w:rPr>
        <w:drawing>
          <wp:anchor distT="0" distB="0" distL="114300" distR="114300" simplePos="0" relativeHeight="251667456" behindDoc="0" locked="0" layoutInCell="1" allowOverlap="1">
            <wp:simplePos x="0" y="0"/>
            <wp:positionH relativeFrom="column">
              <wp:posOffset>990600</wp:posOffset>
            </wp:positionH>
            <wp:positionV relativeFrom="paragraph">
              <wp:posOffset>11430</wp:posOffset>
            </wp:positionV>
            <wp:extent cx="3409950" cy="2724150"/>
            <wp:effectExtent l="19050" t="0" r="19050" b="0"/>
            <wp:wrapThrough wrapText="bothSides">
              <wp:wrapPolygon edited="0">
                <wp:start x="-121" y="0"/>
                <wp:lineTo x="-121" y="21600"/>
                <wp:lineTo x="21721" y="21600"/>
                <wp:lineTo x="21721" y="0"/>
                <wp:lineTo x="-121" y="0"/>
              </wp:wrapPolygon>
            </wp:wrapThrough>
            <wp:docPr id="16" name="مخطط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rsidR="00E06CC3" w:rsidRPr="0095098F" w:rsidRDefault="00E06CC3" w:rsidP="00E06CC3"/>
    <w:p w:rsidR="00E06CC3" w:rsidRPr="0095098F" w:rsidRDefault="00E06CC3" w:rsidP="00E06CC3"/>
    <w:p w:rsidR="00E06CC3" w:rsidRPr="0095098F" w:rsidRDefault="00E06CC3" w:rsidP="00E06CC3"/>
    <w:p w:rsidR="00E06CC3" w:rsidRPr="0095098F" w:rsidRDefault="00E06CC3" w:rsidP="00E06CC3"/>
    <w:p w:rsidR="00E06CC3" w:rsidRPr="0095098F" w:rsidRDefault="00E06CC3" w:rsidP="00E06CC3"/>
    <w:p w:rsidR="00E06CC3" w:rsidRPr="0095098F" w:rsidRDefault="00E06CC3" w:rsidP="00E06CC3"/>
    <w:p w:rsidR="00E06CC3" w:rsidRPr="0095098F" w:rsidRDefault="00E06CC3" w:rsidP="00E06CC3"/>
    <w:p w:rsidR="00E06CC3" w:rsidRPr="0095098F" w:rsidRDefault="00E06CC3" w:rsidP="00E06CC3"/>
    <w:p w:rsidR="00E06CC3" w:rsidRPr="0095098F" w:rsidRDefault="00E06CC3" w:rsidP="00E06CC3"/>
    <w:p w:rsidR="00E06CC3" w:rsidRPr="0095098F" w:rsidRDefault="00E06CC3" w:rsidP="00E06CC3"/>
    <w:p w:rsidR="00E06CC3" w:rsidRPr="0095098F" w:rsidRDefault="00E06CC3" w:rsidP="00E06CC3"/>
    <w:p w:rsidR="00E06CC3" w:rsidRPr="0095098F" w:rsidRDefault="00E06CC3" w:rsidP="00E06CC3"/>
    <w:p w:rsidR="00E06CC3" w:rsidRDefault="00E06CC3" w:rsidP="00E06CC3"/>
    <w:p w:rsidR="00657C5A" w:rsidRDefault="00657C5A" w:rsidP="00657C5A">
      <w:pPr>
        <w:rPr>
          <w:rtl/>
          <w:lang w:bidi="ar-LB"/>
        </w:rPr>
      </w:pPr>
    </w:p>
    <w:p w:rsidR="00657C5A" w:rsidRPr="0063546D" w:rsidRDefault="00657C5A" w:rsidP="0063546D">
      <w:pPr>
        <w:pStyle w:val="afd"/>
        <w:numPr>
          <w:ilvl w:val="0"/>
          <w:numId w:val="23"/>
        </w:numPr>
        <w:spacing w:after="200"/>
        <w:rPr>
          <w:rFonts w:ascii="Arial" w:hAnsi="Arial" w:cs="Arial"/>
          <w:sz w:val="56"/>
          <w:szCs w:val="56"/>
          <w:rtl/>
          <w:lang w:bidi="ar-LB"/>
        </w:rPr>
      </w:pPr>
      <w:r w:rsidRPr="006438BD">
        <w:rPr>
          <w:rFonts w:ascii="Arial" w:hAnsi="Arial" w:cs="Arial"/>
          <w:sz w:val="56"/>
          <w:szCs w:val="56"/>
          <w:rtl/>
          <w:lang w:bidi="ar-LB"/>
        </w:rPr>
        <w:lastRenderedPageBreak/>
        <w:t>توزع العي</w:t>
      </w:r>
      <w:r w:rsidR="006438BD" w:rsidRPr="006438BD">
        <w:rPr>
          <w:rFonts w:ascii="Arial" w:hAnsi="Arial" w:cs="Arial"/>
          <w:sz w:val="56"/>
          <w:szCs w:val="56"/>
          <w:rtl/>
          <w:lang w:bidi="ar-LB"/>
        </w:rPr>
        <w:t xml:space="preserve">نة حسب الفئات العمرية للمصابين </w:t>
      </w:r>
      <w:r w:rsidR="006438BD">
        <w:rPr>
          <w:rFonts w:ascii="Arial" w:hAnsi="Arial" w:cs="Arial" w:hint="cs"/>
          <w:sz w:val="56"/>
          <w:szCs w:val="56"/>
          <w:rtl/>
          <w:lang w:bidi="ar-LB"/>
        </w:rPr>
        <w:t>:</w:t>
      </w:r>
    </w:p>
    <w:tbl>
      <w:tblPr>
        <w:bidiVisual/>
        <w:tblW w:w="3060" w:type="dxa"/>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8"/>
        <w:gridCol w:w="1539"/>
        <w:gridCol w:w="1181"/>
      </w:tblGrid>
      <w:tr w:rsidR="00657C5A" w:rsidRPr="0063546D" w:rsidTr="00190451">
        <w:trPr>
          <w:trHeight w:val="270"/>
          <w:jc w:val="center"/>
        </w:trPr>
        <w:tc>
          <w:tcPr>
            <w:tcW w:w="3060" w:type="dxa"/>
            <w:gridSpan w:val="3"/>
            <w:shd w:val="clear" w:color="auto" w:fill="auto"/>
            <w:vAlign w:val="center"/>
            <w:hideMark/>
          </w:tcPr>
          <w:p w:rsidR="00657C5A" w:rsidRPr="0063546D" w:rsidRDefault="00657C5A" w:rsidP="00190451">
            <w:pPr>
              <w:spacing w:line="240" w:lineRule="auto"/>
              <w:rPr>
                <w:rFonts w:ascii="Arial Bold" w:hAnsi="Arial Bold" w:cs="Arial"/>
                <w:b/>
                <w:bCs/>
                <w:color w:val="000000"/>
                <w:sz w:val="28"/>
                <w:szCs w:val="28"/>
                <w:rtl/>
                <w:lang w:bidi="ar-LB"/>
              </w:rPr>
            </w:pPr>
            <w:r w:rsidRPr="0063546D">
              <w:rPr>
                <w:rFonts w:ascii="Arial Bold" w:hAnsi="Arial Bold" w:cs="Arial"/>
                <w:b/>
                <w:bCs/>
                <w:color w:val="000000"/>
                <w:sz w:val="28"/>
                <w:szCs w:val="28"/>
                <w:rtl/>
              </w:rPr>
              <w:t>الفئات العمري</w:t>
            </w:r>
            <w:r w:rsidRPr="0063546D">
              <w:rPr>
                <w:rFonts w:ascii="Arial Bold" w:hAnsi="Arial Bold" w:cs="Arial" w:hint="cs"/>
                <w:b/>
                <w:bCs/>
                <w:color w:val="000000"/>
                <w:sz w:val="28"/>
                <w:szCs w:val="28"/>
                <w:rtl/>
              </w:rPr>
              <w:t>ة</w:t>
            </w:r>
          </w:p>
        </w:tc>
      </w:tr>
      <w:tr w:rsidR="00657C5A" w:rsidRPr="0063546D" w:rsidTr="00190451">
        <w:trPr>
          <w:trHeight w:val="270"/>
          <w:jc w:val="center"/>
        </w:trPr>
        <w:tc>
          <w:tcPr>
            <w:tcW w:w="920" w:type="dxa"/>
            <w:shd w:val="clear" w:color="auto" w:fill="auto"/>
            <w:noWrap/>
            <w:vAlign w:val="center"/>
            <w:hideMark/>
          </w:tcPr>
          <w:p w:rsidR="00657C5A" w:rsidRPr="0063546D" w:rsidRDefault="00657C5A" w:rsidP="00190451">
            <w:pPr>
              <w:spacing w:line="240" w:lineRule="auto"/>
              <w:jc w:val="center"/>
              <w:rPr>
                <w:rFonts w:ascii="Arial Bold" w:hAnsi="Arial Bold" w:cs="Arial"/>
                <w:b/>
                <w:bCs/>
                <w:color w:val="000000"/>
                <w:sz w:val="28"/>
                <w:szCs w:val="28"/>
              </w:rPr>
            </w:pPr>
            <w:r w:rsidRPr="0063546D">
              <w:rPr>
                <w:rFonts w:ascii="Arial Bold" w:hAnsi="Arial Bold" w:cs="Arial"/>
                <w:b/>
                <w:bCs/>
                <w:color w:val="000000"/>
                <w:sz w:val="28"/>
                <w:szCs w:val="28"/>
              </w:rPr>
              <w:t> </w:t>
            </w:r>
          </w:p>
        </w:tc>
        <w:tc>
          <w:tcPr>
            <w:tcW w:w="1140" w:type="dxa"/>
            <w:shd w:val="clear" w:color="auto" w:fill="auto"/>
            <w:vAlign w:val="bottom"/>
            <w:hideMark/>
          </w:tcPr>
          <w:p w:rsidR="00657C5A" w:rsidRPr="0063546D" w:rsidRDefault="00657C5A" w:rsidP="00190451">
            <w:pPr>
              <w:spacing w:line="240" w:lineRule="auto"/>
              <w:jc w:val="center"/>
              <w:rPr>
                <w:rFonts w:ascii="Arial" w:hAnsi="Arial" w:cs="Arial"/>
                <w:color w:val="000000"/>
                <w:sz w:val="28"/>
                <w:szCs w:val="28"/>
              </w:rPr>
            </w:pPr>
            <w:r w:rsidRPr="0063546D">
              <w:rPr>
                <w:rFonts w:ascii="Arial" w:hAnsi="Arial" w:cs="Arial"/>
                <w:color w:val="000000"/>
                <w:sz w:val="28"/>
                <w:szCs w:val="28"/>
              </w:rPr>
              <w:t>Frequency</w:t>
            </w:r>
          </w:p>
        </w:tc>
        <w:tc>
          <w:tcPr>
            <w:tcW w:w="1000" w:type="dxa"/>
            <w:shd w:val="clear" w:color="auto" w:fill="auto"/>
            <w:vAlign w:val="bottom"/>
            <w:hideMark/>
          </w:tcPr>
          <w:p w:rsidR="00657C5A" w:rsidRPr="0063546D" w:rsidRDefault="00657C5A" w:rsidP="00190451">
            <w:pPr>
              <w:spacing w:line="240" w:lineRule="auto"/>
              <w:jc w:val="center"/>
              <w:rPr>
                <w:rFonts w:ascii="Arial" w:hAnsi="Arial" w:cs="Arial"/>
                <w:color w:val="000000"/>
                <w:sz w:val="28"/>
                <w:szCs w:val="28"/>
              </w:rPr>
            </w:pPr>
            <w:r w:rsidRPr="0063546D">
              <w:rPr>
                <w:rFonts w:ascii="Arial" w:hAnsi="Arial" w:cs="Arial"/>
                <w:color w:val="000000"/>
                <w:sz w:val="28"/>
                <w:szCs w:val="28"/>
              </w:rPr>
              <w:t>Percent</w:t>
            </w:r>
          </w:p>
        </w:tc>
      </w:tr>
      <w:tr w:rsidR="00657C5A" w:rsidRPr="0063546D" w:rsidTr="00190451">
        <w:trPr>
          <w:trHeight w:val="255"/>
          <w:jc w:val="center"/>
        </w:trPr>
        <w:tc>
          <w:tcPr>
            <w:tcW w:w="920" w:type="dxa"/>
            <w:shd w:val="clear" w:color="auto" w:fill="auto"/>
            <w:hideMark/>
          </w:tcPr>
          <w:p w:rsidR="00657C5A" w:rsidRPr="0063546D" w:rsidRDefault="00657C5A" w:rsidP="00190451">
            <w:pPr>
              <w:spacing w:line="240" w:lineRule="auto"/>
              <w:rPr>
                <w:rFonts w:ascii="Arial" w:hAnsi="Arial" w:cs="Arial"/>
                <w:color w:val="000000"/>
                <w:sz w:val="28"/>
                <w:szCs w:val="28"/>
              </w:rPr>
            </w:pPr>
            <w:r w:rsidRPr="0063546D">
              <w:rPr>
                <w:rFonts w:ascii="Arial" w:hAnsi="Arial" w:cs="Arial"/>
                <w:color w:val="000000"/>
                <w:sz w:val="28"/>
                <w:szCs w:val="28"/>
              </w:rPr>
              <w:t>1</w:t>
            </w:r>
            <w:r w:rsidRPr="0063546D">
              <w:rPr>
                <w:rFonts w:ascii="Arial" w:hAnsi="Arial" w:cs="Arial"/>
                <w:color w:val="000000"/>
                <w:sz w:val="28"/>
                <w:szCs w:val="28"/>
                <w:rtl/>
              </w:rPr>
              <w:t>-</w:t>
            </w:r>
            <w:r w:rsidRPr="0063546D">
              <w:rPr>
                <w:rFonts w:ascii="Arial" w:hAnsi="Arial" w:cs="Arial"/>
                <w:color w:val="000000"/>
                <w:sz w:val="28"/>
                <w:szCs w:val="28"/>
              </w:rPr>
              <w:t>9</w:t>
            </w:r>
            <w:r w:rsidRPr="0063546D">
              <w:rPr>
                <w:rFonts w:ascii="Arial" w:hAnsi="Arial" w:cs="Arial"/>
                <w:color w:val="000000"/>
                <w:sz w:val="28"/>
                <w:szCs w:val="28"/>
                <w:rtl/>
              </w:rPr>
              <w:t>سنوات</w:t>
            </w:r>
          </w:p>
        </w:tc>
        <w:tc>
          <w:tcPr>
            <w:tcW w:w="114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13</w:t>
            </w:r>
          </w:p>
        </w:tc>
        <w:tc>
          <w:tcPr>
            <w:tcW w:w="100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2</w:t>
            </w:r>
            <w:r w:rsidRPr="0063546D">
              <w:rPr>
                <w:rFonts w:ascii="Arial" w:hAnsi="Arial" w:cs="Arial"/>
                <w:color w:val="000000"/>
                <w:sz w:val="28"/>
                <w:szCs w:val="28"/>
                <w:rtl/>
              </w:rPr>
              <w:t>.</w:t>
            </w:r>
            <w:r w:rsidRPr="0063546D">
              <w:rPr>
                <w:rFonts w:ascii="Arial" w:hAnsi="Arial" w:cs="Arial"/>
                <w:color w:val="000000"/>
                <w:sz w:val="28"/>
                <w:szCs w:val="28"/>
              </w:rPr>
              <w:t>3</w:t>
            </w:r>
          </w:p>
        </w:tc>
      </w:tr>
      <w:tr w:rsidR="00657C5A" w:rsidRPr="0063546D" w:rsidTr="00190451">
        <w:trPr>
          <w:trHeight w:val="255"/>
          <w:jc w:val="center"/>
        </w:trPr>
        <w:tc>
          <w:tcPr>
            <w:tcW w:w="920" w:type="dxa"/>
            <w:shd w:val="clear" w:color="auto" w:fill="auto"/>
            <w:hideMark/>
          </w:tcPr>
          <w:p w:rsidR="00657C5A" w:rsidRPr="0063546D" w:rsidRDefault="00657C5A" w:rsidP="00190451">
            <w:pPr>
              <w:spacing w:line="240" w:lineRule="auto"/>
              <w:rPr>
                <w:rFonts w:ascii="Arial" w:hAnsi="Arial" w:cs="Arial"/>
                <w:color w:val="000000"/>
                <w:sz w:val="28"/>
                <w:szCs w:val="28"/>
              </w:rPr>
            </w:pPr>
            <w:r w:rsidRPr="0063546D">
              <w:rPr>
                <w:rFonts w:ascii="Arial" w:hAnsi="Arial" w:cs="Arial"/>
                <w:color w:val="000000"/>
                <w:sz w:val="28"/>
                <w:szCs w:val="28"/>
              </w:rPr>
              <w:t>10</w:t>
            </w:r>
            <w:r w:rsidRPr="0063546D">
              <w:rPr>
                <w:rFonts w:ascii="Arial" w:hAnsi="Arial" w:cs="Arial"/>
                <w:color w:val="000000"/>
                <w:sz w:val="28"/>
                <w:szCs w:val="28"/>
                <w:rtl/>
              </w:rPr>
              <w:t>-</w:t>
            </w:r>
            <w:r w:rsidRPr="0063546D">
              <w:rPr>
                <w:rFonts w:ascii="Arial" w:hAnsi="Arial" w:cs="Arial"/>
                <w:color w:val="000000"/>
                <w:sz w:val="28"/>
                <w:szCs w:val="28"/>
              </w:rPr>
              <w:t>19</w:t>
            </w:r>
          </w:p>
        </w:tc>
        <w:tc>
          <w:tcPr>
            <w:tcW w:w="114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89</w:t>
            </w:r>
          </w:p>
        </w:tc>
        <w:tc>
          <w:tcPr>
            <w:tcW w:w="100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15</w:t>
            </w:r>
            <w:r w:rsidRPr="0063546D">
              <w:rPr>
                <w:rFonts w:ascii="Arial" w:hAnsi="Arial" w:cs="Arial"/>
                <w:color w:val="000000"/>
                <w:sz w:val="28"/>
                <w:szCs w:val="28"/>
                <w:rtl/>
              </w:rPr>
              <w:t>.</w:t>
            </w:r>
            <w:r w:rsidRPr="0063546D">
              <w:rPr>
                <w:rFonts w:ascii="Arial" w:hAnsi="Arial" w:cs="Arial"/>
                <w:color w:val="000000"/>
                <w:sz w:val="28"/>
                <w:szCs w:val="28"/>
              </w:rPr>
              <w:t>5</w:t>
            </w:r>
          </w:p>
        </w:tc>
      </w:tr>
      <w:tr w:rsidR="00657C5A" w:rsidRPr="0063546D" w:rsidTr="00190451">
        <w:trPr>
          <w:trHeight w:val="255"/>
          <w:jc w:val="center"/>
        </w:trPr>
        <w:tc>
          <w:tcPr>
            <w:tcW w:w="920" w:type="dxa"/>
            <w:shd w:val="clear" w:color="auto" w:fill="auto"/>
            <w:hideMark/>
          </w:tcPr>
          <w:p w:rsidR="00657C5A" w:rsidRPr="0063546D" w:rsidRDefault="00657C5A" w:rsidP="00190451">
            <w:pPr>
              <w:spacing w:line="240" w:lineRule="auto"/>
              <w:rPr>
                <w:rFonts w:ascii="Arial" w:hAnsi="Arial" w:cs="Arial"/>
                <w:color w:val="000000"/>
                <w:sz w:val="28"/>
                <w:szCs w:val="28"/>
              </w:rPr>
            </w:pPr>
            <w:r w:rsidRPr="0063546D">
              <w:rPr>
                <w:rFonts w:ascii="Arial" w:hAnsi="Arial" w:cs="Arial"/>
                <w:color w:val="000000"/>
                <w:sz w:val="28"/>
                <w:szCs w:val="28"/>
              </w:rPr>
              <w:t>20</w:t>
            </w:r>
            <w:r w:rsidRPr="0063546D">
              <w:rPr>
                <w:rFonts w:ascii="Arial" w:hAnsi="Arial" w:cs="Arial"/>
                <w:color w:val="000000"/>
                <w:sz w:val="28"/>
                <w:szCs w:val="28"/>
                <w:rtl/>
              </w:rPr>
              <w:t>-</w:t>
            </w:r>
            <w:r w:rsidRPr="0063546D">
              <w:rPr>
                <w:rFonts w:ascii="Arial" w:hAnsi="Arial" w:cs="Arial"/>
                <w:color w:val="000000"/>
                <w:sz w:val="28"/>
                <w:szCs w:val="28"/>
              </w:rPr>
              <w:t>29</w:t>
            </w:r>
          </w:p>
        </w:tc>
        <w:tc>
          <w:tcPr>
            <w:tcW w:w="114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74</w:t>
            </w:r>
          </w:p>
        </w:tc>
        <w:tc>
          <w:tcPr>
            <w:tcW w:w="100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12</w:t>
            </w:r>
            <w:r w:rsidRPr="0063546D">
              <w:rPr>
                <w:rFonts w:ascii="Arial" w:hAnsi="Arial" w:cs="Arial"/>
                <w:color w:val="000000"/>
                <w:sz w:val="28"/>
                <w:szCs w:val="28"/>
                <w:rtl/>
              </w:rPr>
              <w:t>.</w:t>
            </w:r>
            <w:r w:rsidRPr="0063546D">
              <w:rPr>
                <w:rFonts w:ascii="Arial" w:hAnsi="Arial" w:cs="Arial"/>
                <w:color w:val="000000"/>
                <w:sz w:val="28"/>
                <w:szCs w:val="28"/>
              </w:rPr>
              <w:t>9</w:t>
            </w:r>
          </w:p>
        </w:tc>
      </w:tr>
      <w:tr w:rsidR="00657C5A" w:rsidRPr="0063546D" w:rsidTr="00190451">
        <w:trPr>
          <w:trHeight w:val="255"/>
          <w:jc w:val="center"/>
        </w:trPr>
        <w:tc>
          <w:tcPr>
            <w:tcW w:w="920" w:type="dxa"/>
            <w:shd w:val="clear" w:color="auto" w:fill="auto"/>
            <w:hideMark/>
          </w:tcPr>
          <w:p w:rsidR="00657C5A" w:rsidRPr="0063546D" w:rsidRDefault="00657C5A" w:rsidP="00190451">
            <w:pPr>
              <w:spacing w:line="240" w:lineRule="auto"/>
              <w:rPr>
                <w:rFonts w:ascii="Arial" w:hAnsi="Arial" w:cs="Arial"/>
                <w:color w:val="000000"/>
                <w:sz w:val="28"/>
                <w:szCs w:val="28"/>
              </w:rPr>
            </w:pPr>
            <w:r w:rsidRPr="0063546D">
              <w:rPr>
                <w:rFonts w:ascii="Arial" w:hAnsi="Arial" w:cs="Arial"/>
                <w:color w:val="000000"/>
                <w:sz w:val="28"/>
                <w:szCs w:val="28"/>
              </w:rPr>
              <w:t>30</w:t>
            </w:r>
            <w:r w:rsidRPr="0063546D">
              <w:rPr>
                <w:rFonts w:ascii="Arial" w:hAnsi="Arial" w:cs="Arial"/>
                <w:color w:val="000000"/>
                <w:sz w:val="28"/>
                <w:szCs w:val="28"/>
                <w:rtl/>
              </w:rPr>
              <w:t>-</w:t>
            </w:r>
            <w:r w:rsidRPr="0063546D">
              <w:rPr>
                <w:rFonts w:ascii="Arial" w:hAnsi="Arial" w:cs="Arial"/>
                <w:color w:val="000000"/>
                <w:sz w:val="28"/>
                <w:szCs w:val="28"/>
              </w:rPr>
              <w:t>39</w:t>
            </w:r>
          </w:p>
        </w:tc>
        <w:tc>
          <w:tcPr>
            <w:tcW w:w="114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39</w:t>
            </w:r>
          </w:p>
        </w:tc>
        <w:tc>
          <w:tcPr>
            <w:tcW w:w="100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6</w:t>
            </w:r>
            <w:r w:rsidRPr="0063546D">
              <w:rPr>
                <w:rFonts w:ascii="Arial" w:hAnsi="Arial" w:cs="Arial"/>
                <w:color w:val="000000"/>
                <w:sz w:val="28"/>
                <w:szCs w:val="28"/>
                <w:rtl/>
              </w:rPr>
              <w:t>.</w:t>
            </w:r>
            <w:r w:rsidRPr="0063546D">
              <w:rPr>
                <w:rFonts w:ascii="Arial" w:hAnsi="Arial" w:cs="Arial"/>
                <w:color w:val="000000"/>
                <w:sz w:val="28"/>
                <w:szCs w:val="28"/>
              </w:rPr>
              <w:t>8</w:t>
            </w:r>
          </w:p>
        </w:tc>
      </w:tr>
      <w:tr w:rsidR="00657C5A" w:rsidRPr="0063546D" w:rsidTr="00190451">
        <w:trPr>
          <w:trHeight w:val="255"/>
          <w:jc w:val="center"/>
        </w:trPr>
        <w:tc>
          <w:tcPr>
            <w:tcW w:w="920" w:type="dxa"/>
            <w:shd w:val="clear" w:color="auto" w:fill="auto"/>
            <w:hideMark/>
          </w:tcPr>
          <w:p w:rsidR="00657C5A" w:rsidRPr="0063546D" w:rsidRDefault="00657C5A" w:rsidP="00190451">
            <w:pPr>
              <w:spacing w:line="240" w:lineRule="auto"/>
              <w:rPr>
                <w:rFonts w:ascii="Arial" w:hAnsi="Arial" w:cs="Arial"/>
                <w:color w:val="000000"/>
                <w:sz w:val="28"/>
                <w:szCs w:val="28"/>
              </w:rPr>
            </w:pPr>
            <w:r w:rsidRPr="0063546D">
              <w:rPr>
                <w:rFonts w:ascii="Arial" w:hAnsi="Arial" w:cs="Arial"/>
                <w:color w:val="000000"/>
                <w:sz w:val="28"/>
                <w:szCs w:val="28"/>
              </w:rPr>
              <w:t>40</w:t>
            </w:r>
            <w:r w:rsidRPr="0063546D">
              <w:rPr>
                <w:rFonts w:ascii="Arial" w:hAnsi="Arial" w:cs="Arial"/>
                <w:color w:val="000000"/>
                <w:sz w:val="28"/>
                <w:szCs w:val="28"/>
                <w:rtl/>
              </w:rPr>
              <w:t>-</w:t>
            </w:r>
            <w:r w:rsidRPr="0063546D">
              <w:rPr>
                <w:rFonts w:ascii="Arial" w:hAnsi="Arial" w:cs="Arial"/>
                <w:color w:val="000000"/>
                <w:sz w:val="28"/>
                <w:szCs w:val="28"/>
              </w:rPr>
              <w:t>49</w:t>
            </w:r>
          </w:p>
        </w:tc>
        <w:tc>
          <w:tcPr>
            <w:tcW w:w="114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62</w:t>
            </w:r>
          </w:p>
        </w:tc>
        <w:tc>
          <w:tcPr>
            <w:tcW w:w="100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10</w:t>
            </w:r>
            <w:r w:rsidRPr="0063546D">
              <w:rPr>
                <w:rFonts w:ascii="Arial" w:hAnsi="Arial" w:cs="Arial"/>
                <w:color w:val="000000"/>
                <w:sz w:val="28"/>
                <w:szCs w:val="28"/>
                <w:rtl/>
              </w:rPr>
              <w:t>.</w:t>
            </w:r>
            <w:r w:rsidRPr="0063546D">
              <w:rPr>
                <w:rFonts w:ascii="Arial" w:hAnsi="Arial" w:cs="Arial"/>
                <w:color w:val="000000"/>
                <w:sz w:val="28"/>
                <w:szCs w:val="28"/>
              </w:rPr>
              <w:t>8</w:t>
            </w:r>
          </w:p>
        </w:tc>
      </w:tr>
      <w:tr w:rsidR="00657C5A" w:rsidRPr="0063546D" w:rsidTr="00190451">
        <w:trPr>
          <w:trHeight w:val="255"/>
          <w:jc w:val="center"/>
        </w:trPr>
        <w:tc>
          <w:tcPr>
            <w:tcW w:w="920" w:type="dxa"/>
            <w:shd w:val="clear" w:color="auto" w:fill="auto"/>
            <w:hideMark/>
          </w:tcPr>
          <w:p w:rsidR="00657C5A" w:rsidRPr="0063546D" w:rsidRDefault="00657C5A" w:rsidP="00190451">
            <w:pPr>
              <w:spacing w:line="240" w:lineRule="auto"/>
              <w:rPr>
                <w:rFonts w:ascii="Arial" w:hAnsi="Arial" w:cs="Arial"/>
                <w:color w:val="000000"/>
                <w:sz w:val="28"/>
                <w:szCs w:val="28"/>
              </w:rPr>
            </w:pPr>
            <w:r w:rsidRPr="0063546D">
              <w:rPr>
                <w:rFonts w:ascii="Arial" w:hAnsi="Arial" w:cs="Arial"/>
                <w:color w:val="000000"/>
                <w:sz w:val="28"/>
                <w:szCs w:val="28"/>
              </w:rPr>
              <w:t>50</w:t>
            </w:r>
            <w:r w:rsidRPr="0063546D">
              <w:rPr>
                <w:rFonts w:ascii="Arial" w:hAnsi="Arial" w:cs="Arial"/>
                <w:color w:val="000000"/>
                <w:sz w:val="28"/>
                <w:szCs w:val="28"/>
                <w:rtl/>
              </w:rPr>
              <w:t>-</w:t>
            </w:r>
            <w:r w:rsidRPr="0063546D">
              <w:rPr>
                <w:rFonts w:ascii="Arial" w:hAnsi="Arial" w:cs="Arial"/>
                <w:color w:val="000000"/>
                <w:sz w:val="28"/>
                <w:szCs w:val="28"/>
              </w:rPr>
              <w:t>59</w:t>
            </w:r>
          </w:p>
        </w:tc>
        <w:tc>
          <w:tcPr>
            <w:tcW w:w="114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110</w:t>
            </w:r>
          </w:p>
        </w:tc>
        <w:tc>
          <w:tcPr>
            <w:tcW w:w="100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19</w:t>
            </w:r>
            <w:r w:rsidRPr="0063546D">
              <w:rPr>
                <w:rFonts w:ascii="Arial" w:hAnsi="Arial" w:cs="Arial"/>
                <w:color w:val="000000"/>
                <w:sz w:val="28"/>
                <w:szCs w:val="28"/>
                <w:rtl/>
              </w:rPr>
              <w:t>.</w:t>
            </w:r>
            <w:r w:rsidRPr="0063546D">
              <w:rPr>
                <w:rFonts w:ascii="Arial" w:hAnsi="Arial" w:cs="Arial"/>
                <w:color w:val="000000"/>
                <w:sz w:val="28"/>
                <w:szCs w:val="28"/>
              </w:rPr>
              <w:t>2</w:t>
            </w:r>
          </w:p>
        </w:tc>
      </w:tr>
      <w:tr w:rsidR="00657C5A" w:rsidRPr="0063546D" w:rsidTr="00190451">
        <w:trPr>
          <w:trHeight w:val="255"/>
          <w:jc w:val="center"/>
        </w:trPr>
        <w:tc>
          <w:tcPr>
            <w:tcW w:w="920" w:type="dxa"/>
            <w:shd w:val="clear" w:color="auto" w:fill="auto"/>
            <w:hideMark/>
          </w:tcPr>
          <w:p w:rsidR="00657C5A" w:rsidRPr="0063546D" w:rsidRDefault="00657C5A" w:rsidP="00190451">
            <w:pPr>
              <w:spacing w:line="240" w:lineRule="auto"/>
              <w:rPr>
                <w:rFonts w:ascii="Arial" w:hAnsi="Arial" w:cs="Arial"/>
                <w:color w:val="000000"/>
                <w:sz w:val="28"/>
                <w:szCs w:val="28"/>
              </w:rPr>
            </w:pPr>
            <w:r w:rsidRPr="0063546D">
              <w:rPr>
                <w:rFonts w:ascii="Arial" w:hAnsi="Arial" w:cs="Arial"/>
                <w:color w:val="000000"/>
                <w:sz w:val="28"/>
                <w:szCs w:val="28"/>
              </w:rPr>
              <w:t>60</w:t>
            </w:r>
            <w:r w:rsidRPr="0063546D">
              <w:rPr>
                <w:rFonts w:ascii="Arial" w:hAnsi="Arial" w:cs="Arial"/>
                <w:color w:val="000000"/>
                <w:sz w:val="28"/>
                <w:szCs w:val="28"/>
                <w:rtl/>
              </w:rPr>
              <w:t>-</w:t>
            </w:r>
            <w:r w:rsidRPr="0063546D">
              <w:rPr>
                <w:rFonts w:ascii="Arial" w:hAnsi="Arial" w:cs="Arial"/>
                <w:color w:val="000000"/>
                <w:sz w:val="28"/>
                <w:szCs w:val="28"/>
              </w:rPr>
              <w:t>69</w:t>
            </w:r>
          </w:p>
        </w:tc>
        <w:tc>
          <w:tcPr>
            <w:tcW w:w="114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91</w:t>
            </w:r>
          </w:p>
        </w:tc>
        <w:tc>
          <w:tcPr>
            <w:tcW w:w="100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15</w:t>
            </w:r>
            <w:r w:rsidRPr="0063546D">
              <w:rPr>
                <w:rFonts w:ascii="Arial" w:hAnsi="Arial" w:cs="Arial"/>
                <w:color w:val="000000"/>
                <w:sz w:val="28"/>
                <w:szCs w:val="28"/>
                <w:rtl/>
              </w:rPr>
              <w:t>.</w:t>
            </w:r>
            <w:r w:rsidRPr="0063546D">
              <w:rPr>
                <w:rFonts w:ascii="Arial" w:hAnsi="Arial" w:cs="Arial"/>
                <w:color w:val="000000"/>
                <w:sz w:val="28"/>
                <w:szCs w:val="28"/>
              </w:rPr>
              <w:t>9</w:t>
            </w:r>
          </w:p>
        </w:tc>
      </w:tr>
      <w:tr w:rsidR="00657C5A" w:rsidRPr="0063546D" w:rsidTr="00190451">
        <w:trPr>
          <w:trHeight w:val="255"/>
          <w:jc w:val="center"/>
        </w:trPr>
        <w:tc>
          <w:tcPr>
            <w:tcW w:w="920" w:type="dxa"/>
            <w:shd w:val="clear" w:color="auto" w:fill="auto"/>
            <w:hideMark/>
          </w:tcPr>
          <w:p w:rsidR="00657C5A" w:rsidRPr="0063546D" w:rsidRDefault="00657C5A" w:rsidP="00190451">
            <w:pPr>
              <w:spacing w:line="240" w:lineRule="auto"/>
              <w:rPr>
                <w:rFonts w:ascii="Arial" w:hAnsi="Arial" w:cs="Arial"/>
                <w:color w:val="000000"/>
                <w:sz w:val="28"/>
                <w:szCs w:val="28"/>
              </w:rPr>
            </w:pPr>
            <w:r w:rsidRPr="0063546D">
              <w:rPr>
                <w:rFonts w:ascii="Arial" w:hAnsi="Arial" w:cs="Arial"/>
                <w:color w:val="000000"/>
                <w:sz w:val="28"/>
                <w:szCs w:val="28"/>
              </w:rPr>
              <w:t>70</w:t>
            </w:r>
            <w:r w:rsidRPr="0063546D">
              <w:rPr>
                <w:rFonts w:ascii="Arial" w:hAnsi="Arial" w:cs="Arial"/>
                <w:color w:val="000000"/>
                <w:sz w:val="28"/>
                <w:szCs w:val="28"/>
                <w:rtl/>
              </w:rPr>
              <w:t>-</w:t>
            </w:r>
            <w:r w:rsidRPr="0063546D">
              <w:rPr>
                <w:rFonts w:ascii="Arial" w:hAnsi="Arial" w:cs="Arial"/>
                <w:color w:val="000000"/>
                <w:sz w:val="28"/>
                <w:szCs w:val="28"/>
              </w:rPr>
              <w:t>79</w:t>
            </w:r>
          </w:p>
        </w:tc>
        <w:tc>
          <w:tcPr>
            <w:tcW w:w="114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77</w:t>
            </w:r>
          </w:p>
        </w:tc>
        <w:tc>
          <w:tcPr>
            <w:tcW w:w="100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13</w:t>
            </w:r>
            <w:r w:rsidRPr="0063546D">
              <w:rPr>
                <w:rFonts w:ascii="Arial" w:hAnsi="Arial" w:cs="Arial"/>
                <w:color w:val="000000"/>
                <w:sz w:val="28"/>
                <w:szCs w:val="28"/>
                <w:rtl/>
              </w:rPr>
              <w:t>.</w:t>
            </w:r>
            <w:r w:rsidRPr="0063546D">
              <w:rPr>
                <w:rFonts w:ascii="Arial" w:hAnsi="Arial" w:cs="Arial"/>
                <w:color w:val="000000"/>
                <w:sz w:val="28"/>
                <w:szCs w:val="28"/>
              </w:rPr>
              <w:t>4</w:t>
            </w:r>
          </w:p>
        </w:tc>
      </w:tr>
      <w:tr w:rsidR="00657C5A" w:rsidRPr="0063546D" w:rsidTr="00190451">
        <w:trPr>
          <w:trHeight w:val="255"/>
          <w:jc w:val="center"/>
        </w:trPr>
        <w:tc>
          <w:tcPr>
            <w:tcW w:w="920" w:type="dxa"/>
            <w:shd w:val="clear" w:color="auto" w:fill="auto"/>
            <w:hideMark/>
          </w:tcPr>
          <w:p w:rsidR="00657C5A" w:rsidRPr="0063546D" w:rsidRDefault="00657C5A" w:rsidP="00190451">
            <w:pPr>
              <w:spacing w:line="240" w:lineRule="auto"/>
              <w:rPr>
                <w:rFonts w:ascii="Arial" w:hAnsi="Arial" w:cs="Arial"/>
                <w:color w:val="000000"/>
                <w:sz w:val="28"/>
                <w:szCs w:val="28"/>
              </w:rPr>
            </w:pPr>
            <w:r w:rsidRPr="0063546D">
              <w:rPr>
                <w:rFonts w:ascii="Arial" w:hAnsi="Arial" w:cs="Arial"/>
                <w:color w:val="000000"/>
                <w:sz w:val="28"/>
                <w:szCs w:val="28"/>
              </w:rPr>
              <w:t>80</w:t>
            </w:r>
            <w:r w:rsidRPr="0063546D">
              <w:rPr>
                <w:rFonts w:ascii="Arial" w:hAnsi="Arial" w:cs="Arial"/>
                <w:color w:val="000000"/>
                <w:sz w:val="28"/>
                <w:szCs w:val="28"/>
                <w:rtl/>
              </w:rPr>
              <w:t>+</w:t>
            </w:r>
          </w:p>
        </w:tc>
        <w:tc>
          <w:tcPr>
            <w:tcW w:w="114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18</w:t>
            </w:r>
          </w:p>
        </w:tc>
        <w:tc>
          <w:tcPr>
            <w:tcW w:w="100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3</w:t>
            </w:r>
            <w:r w:rsidRPr="0063546D">
              <w:rPr>
                <w:rFonts w:ascii="Arial" w:hAnsi="Arial" w:cs="Arial"/>
                <w:color w:val="000000"/>
                <w:sz w:val="28"/>
                <w:szCs w:val="28"/>
                <w:rtl/>
              </w:rPr>
              <w:t>.</w:t>
            </w:r>
            <w:r w:rsidRPr="0063546D">
              <w:rPr>
                <w:rFonts w:ascii="Arial" w:hAnsi="Arial" w:cs="Arial"/>
                <w:color w:val="000000"/>
                <w:sz w:val="28"/>
                <w:szCs w:val="28"/>
              </w:rPr>
              <w:t>1</w:t>
            </w:r>
          </w:p>
        </w:tc>
      </w:tr>
      <w:tr w:rsidR="00657C5A" w:rsidRPr="0063546D" w:rsidTr="00190451">
        <w:trPr>
          <w:trHeight w:val="270"/>
          <w:jc w:val="center"/>
        </w:trPr>
        <w:tc>
          <w:tcPr>
            <w:tcW w:w="920" w:type="dxa"/>
            <w:shd w:val="clear" w:color="auto" w:fill="auto"/>
            <w:hideMark/>
          </w:tcPr>
          <w:p w:rsidR="00657C5A" w:rsidRPr="0063546D" w:rsidRDefault="00657C5A" w:rsidP="00190451">
            <w:pPr>
              <w:spacing w:line="240" w:lineRule="auto"/>
              <w:rPr>
                <w:rFonts w:ascii="Arial" w:hAnsi="Arial" w:cs="Arial"/>
                <w:color w:val="000000"/>
                <w:sz w:val="28"/>
                <w:szCs w:val="28"/>
              </w:rPr>
            </w:pPr>
            <w:r w:rsidRPr="0063546D">
              <w:rPr>
                <w:rFonts w:ascii="Arial" w:hAnsi="Arial" w:cs="Arial"/>
                <w:color w:val="000000"/>
                <w:sz w:val="28"/>
                <w:szCs w:val="28"/>
              </w:rPr>
              <w:t>Total</w:t>
            </w:r>
          </w:p>
        </w:tc>
        <w:tc>
          <w:tcPr>
            <w:tcW w:w="114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573</w:t>
            </w:r>
          </w:p>
        </w:tc>
        <w:tc>
          <w:tcPr>
            <w:tcW w:w="1000" w:type="dxa"/>
            <w:shd w:val="clear" w:color="auto" w:fill="auto"/>
            <w:noWrap/>
            <w:hideMark/>
          </w:tcPr>
          <w:p w:rsidR="00657C5A" w:rsidRPr="0063546D" w:rsidRDefault="00657C5A" w:rsidP="00190451">
            <w:pPr>
              <w:spacing w:line="240" w:lineRule="auto"/>
              <w:jc w:val="right"/>
              <w:rPr>
                <w:rFonts w:ascii="Arial" w:hAnsi="Arial" w:cs="Arial"/>
                <w:color w:val="000000"/>
                <w:sz w:val="28"/>
                <w:szCs w:val="28"/>
              </w:rPr>
            </w:pPr>
            <w:r w:rsidRPr="0063546D">
              <w:rPr>
                <w:rFonts w:ascii="Arial" w:hAnsi="Arial" w:cs="Arial"/>
                <w:color w:val="000000"/>
                <w:sz w:val="28"/>
                <w:szCs w:val="28"/>
              </w:rPr>
              <w:t>100</w:t>
            </w:r>
            <w:r w:rsidRPr="0063546D">
              <w:rPr>
                <w:rFonts w:ascii="Arial" w:hAnsi="Arial" w:cs="Arial"/>
                <w:color w:val="000000"/>
                <w:sz w:val="28"/>
                <w:szCs w:val="28"/>
                <w:rtl/>
              </w:rPr>
              <w:t>.</w:t>
            </w:r>
            <w:r w:rsidRPr="0063546D">
              <w:rPr>
                <w:rFonts w:ascii="Arial" w:hAnsi="Arial" w:cs="Arial"/>
                <w:color w:val="000000"/>
                <w:sz w:val="28"/>
                <w:szCs w:val="28"/>
              </w:rPr>
              <w:t>0</w:t>
            </w:r>
          </w:p>
        </w:tc>
      </w:tr>
    </w:tbl>
    <w:p w:rsidR="00657C5A" w:rsidRDefault="00657C5A" w:rsidP="00657C5A">
      <w:pPr>
        <w:rPr>
          <w:rtl/>
          <w:lang w:bidi="ar-LB"/>
        </w:rPr>
      </w:pPr>
    </w:p>
    <w:p w:rsidR="00657C5A" w:rsidRDefault="00657C5A" w:rsidP="00657C5A">
      <w:pPr>
        <w:rPr>
          <w:rtl/>
          <w:lang w:bidi="ar-LB"/>
        </w:rPr>
      </w:pPr>
    </w:p>
    <w:p w:rsidR="00657C5A" w:rsidRDefault="00657C5A" w:rsidP="00657C5A">
      <w:pPr>
        <w:jc w:val="center"/>
        <w:rPr>
          <w:rtl/>
          <w:lang w:bidi="ar-LB"/>
        </w:rPr>
      </w:pPr>
      <w:r w:rsidRPr="00802589">
        <w:rPr>
          <w:rFonts w:cs="Arial"/>
          <w:noProof/>
          <w:rtl/>
        </w:rPr>
        <w:drawing>
          <wp:inline distT="0" distB="0" distL="0" distR="0">
            <wp:extent cx="4087729" cy="3255912"/>
            <wp:effectExtent l="19050" t="0" r="27071" b="1638"/>
            <wp:docPr id="5"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57C5A" w:rsidRDefault="00657C5A" w:rsidP="00657C5A">
      <w:pPr>
        <w:rPr>
          <w:rtl/>
          <w:lang w:bidi="ar-LB"/>
        </w:rPr>
      </w:pPr>
    </w:p>
    <w:p w:rsidR="00657C5A" w:rsidRDefault="00657C5A" w:rsidP="00657C5A">
      <w:pPr>
        <w:rPr>
          <w:rtl/>
          <w:lang w:bidi="ar-LB"/>
        </w:rPr>
      </w:pPr>
    </w:p>
    <w:p w:rsidR="003764EA" w:rsidRDefault="003764EA" w:rsidP="00657C5A">
      <w:pPr>
        <w:rPr>
          <w:rtl/>
          <w:lang w:bidi="ar-LB"/>
        </w:rPr>
      </w:pPr>
    </w:p>
    <w:p w:rsidR="007867B0" w:rsidRDefault="007867B0" w:rsidP="00657C5A">
      <w:pPr>
        <w:rPr>
          <w:rtl/>
          <w:lang w:bidi="ar-LB"/>
        </w:rPr>
      </w:pPr>
    </w:p>
    <w:p w:rsidR="007867B0" w:rsidRPr="007867B0" w:rsidRDefault="007867B0" w:rsidP="007867B0">
      <w:pPr>
        <w:rPr>
          <w:rFonts w:ascii="Arial Bold" w:hAnsi="Arial Bold" w:cs="Arial"/>
          <w:b/>
          <w:bCs/>
          <w:color w:val="000000"/>
          <w:sz w:val="24"/>
          <w:szCs w:val="24"/>
          <w:rtl/>
        </w:rPr>
      </w:pPr>
      <w:r>
        <w:rPr>
          <w:rFonts w:ascii="Arial Bold" w:hAnsi="Arial Bold" w:cs="Arial" w:hint="cs"/>
          <w:b/>
          <w:bCs/>
          <w:color w:val="000000"/>
          <w:sz w:val="24"/>
          <w:szCs w:val="24"/>
          <w:rtl/>
        </w:rPr>
        <w:t xml:space="preserve">                        </w:t>
      </w:r>
      <w:r w:rsidR="003764EA" w:rsidRPr="00D96AB5">
        <w:rPr>
          <w:rFonts w:ascii="Arial Bold" w:hAnsi="Arial Bold" w:cs="Arial" w:hint="cs"/>
          <w:b/>
          <w:bCs/>
          <w:color w:val="000000"/>
          <w:sz w:val="24"/>
          <w:szCs w:val="24"/>
          <w:rtl/>
        </w:rPr>
        <w:t xml:space="preserve">دراسة </w:t>
      </w:r>
      <w:r w:rsidR="003764EA" w:rsidRPr="00D96AB5">
        <w:rPr>
          <w:rFonts w:ascii="Arial Bold" w:hAnsi="Arial Bold" w:cs="Arial"/>
          <w:b/>
          <w:bCs/>
          <w:color w:val="000000"/>
          <w:sz w:val="24"/>
          <w:szCs w:val="24"/>
          <w:rtl/>
        </w:rPr>
        <w:t xml:space="preserve">التشريح المرضي </w:t>
      </w:r>
      <w:r w:rsidR="003764EA" w:rsidRPr="00D96AB5">
        <w:rPr>
          <w:rFonts w:ascii="Arial Bold" w:hAnsi="Arial Bold" w:cs="Arial" w:hint="cs"/>
          <w:b/>
          <w:bCs/>
          <w:color w:val="000000"/>
          <w:sz w:val="24"/>
          <w:szCs w:val="24"/>
          <w:rtl/>
        </w:rPr>
        <w:t xml:space="preserve">مع </w:t>
      </w:r>
      <w:r>
        <w:rPr>
          <w:rFonts w:ascii="Arial Bold" w:hAnsi="Arial Bold" w:cs="Arial" w:hint="cs"/>
          <w:b/>
          <w:bCs/>
          <w:color w:val="000000"/>
          <w:sz w:val="24"/>
          <w:szCs w:val="24"/>
          <w:rtl/>
        </w:rPr>
        <w:t xml:space="preserve">الفئات العمرية للمصابين </w:t>
      </w:r>
      <w:r w:rsidR="003764EA" w:rsidRPr="00D96AB5">
        <w:rPr>
          <w:rFonts w:ascii="Arial Bold" w:hAnsi="Arial Bold" w:cs="Arial"/>
          <w:b/>
          <w:bCs/>
          <w:color w:val="000000"/>
          <w:sz w:val="24"/>
          <w:szCs w:val="24"/>
          <w:rtl/>
        </w:rPr>
        <w:t xml:space="preserve"> </w:t>
      </w:r>
      <w:r w:rsidR="003764EA" w:rsidRPr="00D96AB5">
        <w:rPr>
          <w:rFonts w:ascii="Arial Bold" w:hAnsi="Arial Bold" w:cs="Arial" w:hint="cs"/>
          <w:b/>
          <w:bCs/>
          <w:color w:val="000000"/>
          <w:sz w:val="24"/>
          <w:szCs w:val="24"/>
          <w:rtl/>
        </w:rPr>
        <w:t xml:space="preserve"> </w:t>
      </w:r>
    </w:p>
    <w:tbl>
      <w:tblPr>
        <w:tblpPr w:leftFromText="180" w:rightFromText="180" w:horzAnchor="margin" w:tblpY="1793"/>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99"/>
        <w:gridCol w:w="788"/>
        <w:gridCol w:w="594"/>
        <w:gridCol w:w="745"/>
        <w:gridCol w:w="745"/>
        <w:gridCol w:w="745"/>
        <w:gridCol w:w="745"/>
        <w:gridCol w:w="745"/>
        <w:gridCol w:w="745"/>
        <w:gridCol w:w="745"/>
        <w:gridCol w:w="762"/>
        <w:gridCol w:w="744"/>
      </w:tblGrid>
      <w:tr w:rsidR="003764EA" w:rsidRPr="006D69CB" w:rsidTr="007867B0">
        <w:trPr>
          <w:trHeight w:val="20"/>
        </w:trPr>
        <w:tc>
          <w:tcPr>
            <w:tcW w:w="499" w:type="pct"/>
            <w:shd w:val="clear" w:color="auto" w:fill="auto"/>
            <w:noWrap/>
            <w:vAlign w:val="center"/>
            <w:hideMark/>
          </w:tcPr>
          <w:p w:rsidR="003764EA" w:rsidRPr="006D69CB" w:rsidRDefault="003764EA" w:rsidP="007867B0">
            <w:pPr>
              <w:spacing w:line="240" w:lineRule="auto"/>
              <w:jc w:val="center"/>
              <w:rPr>
                <w:rFonts w:ascii="Arial Bold" w:hAnsi="Arial Bold" w:cs="Arial"/>
                <w:b/>
                <w:bCs/>
                <w:color w:val="000000"/>
                <w:sz w:val="16"/>
                <w:szCs w:val="16"/>
              </w:rPr>
            </w:pPr>
            <w:r w:rsidRPr="006D69CB">
              <w:rPr>
                <w:rFonts w:ascii="Arial Bold" w:hAnsi="Arial Bold" w:cs="Arial"/>
                <w:b/>
                <w:bCs/>
                <w:color w:val="000000"/>
                <w:sz w:val="16"/>
                <w:szCs w:val="16"/>
              </w:rPr>
              <w:t> </w:t>
            </w:r>
          </w:p>
        </w:tc>
        <w:tc>
          <w:tcPr>
            <w:tcW w:w="437" w:type="pct"/>
            <w:shd w:val="clear" w:color="auto" w:fill="auto"/>
            <w:noWrap/>
            <w:vAlign w:val="center"/>
            <w:hideMark/>
          </w:tcPr>
          <w:p w:rsidR="003764EA" w:rsidRPr="006D69CB" w:rsidRDefault="003764EA" w:rsidP="007867B0">
            <w:pPr>
              <w:spacing w:line="240" w:lineRule="auto"/>
              <w:jc w:val="center"/>
              <w:rPr>
                <w:rFonts w:ascii="Arial Bold" w:hAnsi="Arial Bold" w:cs="Arial"/>
                <w:b/>
                <w:bCs/>
                <w:color w:val="000000"/>
                <w:sz w:val="16"/>
                <w:szCs w:val="16"/>
              </w:rPr>
            </w:pPr>
            <w:r w:rsidRPr="006D69CB">
              <w:rPr>
                <w:rFonts w:ascii="Arial Bold" w:hAnsi="Arial Bold" w:cs="Arial"/>
                <w:b/>
                <w:bCs/>
                <w:color w:val="000000"/>
                <w:sz w:val="16"/>
                <w:szCs w:val="16"/>
              </w:rPr>
              <w:t> </w:t>
            </w:r>
          </w:p>
        </w:tc>
        <w:tc>
          <w:tcPr>
            <w:tcW w:w="3650" w:type="pct"/>
            <w:gridSpan w:val="9"/>
            <w:shd w:val="clear" w:color="auto" w:fill="auto"/>
            <w:vAlign w:val="bottom"/>
            <w:hideMark/>
          </w:tcPr>
          <w:p w:rsidR="003764EA" w:rsidRPr="004E2DD5" w:rsidRDefault="003764EA" w:rsidP="007867B0">
            <w:pPr>
              <w:spacing w:line="240" w:lineRule="auto"/>
              <w:rPr>
                <w:rFonts w:ascii="Arial" w:hAnsi="Arial" w:cs="Arial"/>
                <w:color w:val="000000"/>
                <w:sz w:val="14"/>
                <w:szCs w:val="14"/>
              </w:rPr>
            </w:pPr>
            <w:r w:rsidRPr="004E2DD5">
              <w:rPr>
                <w:rFonts w:ascii="Arial" w:hAnsi="Arial" w:cs="Arial"/>
                <w:color w:val="000000"/>
                <w:sz w:val="14"/>
                <w:szCs w:val="14"/>
                <w:rtl/>
              </w:rPr>
              <w:t>الفئات العمرية</w:t>
            </w:r>
          </w:p>
          <w:p w:rsidR="003764EA" w:rsidRPr="004E2DD5" w:rsidRDefault="003764EA" w:rsidP="007867B0">
            <w:pPr>
              <w:spacing w:line="240" w:lineRule="auto"/>
              <w:rPr>
                <w:rFonts w:ascii="Arial Bold" w:hAnsi="Arial Bold" w:cs="Arial"/>
                <w:b/>
                <w:bCs/>
                <w:color w:val="000000"/>
                <w:sz w:val="14"/>
                <w:szCs w:val="14"/>
                <w:rtl/>
                <w:lang w:bidi="ar-SY"/>
              </w:rPr>
            </w:pPr>
            <w:r w:rsidRPr="004E2DD5">
              <w:rPr>
                <w:rFonts w:ascii="Arial Bold" w:hAnsi="Arial Bold" w:cs="Arial"/>
                <w:b/>
                <w:bCs/>
                <w:color w:val="000000"/>
                <w:sz w:val="14"/>
                <w:szCs w:val="14"/>
              </w:rPr>
              <w:t> </w:t>
            </w:r>
          </w:p>
        </w:tc>
        <w:tc>
          <w:tcPr>
            <w:tcW w:w="414" w:type="pct"/>
            <w:shd w:val="clear" w:color="auto" w:fill="auto"/>
            <w:vAlign w:val="bottom"/>
            <w:hideMark/>
          </w:tcPr>
          <w:p w:rsidR="003764EA" w:rsidRPr="004E2DD5" w:rsidRDefault="003764EA" w:rsidP="007867B0">
            <w:pPr>
              <w:spacing w:line="240" w:lineRule="auto"/>
              <w:rPr>
                <w:rFonts w:ascii="Arial" w:hAnsi="Arial" w:cs="Arial"/>
                <w:color w:val="000000"/>
                <w:sz w:val="14"/>
                <w:szCs w:val="14"/>
              </w:rPr>
            </w:pPr>
            <w:r w:rsidRPr="004E2DD5">
              <w:rPr>
                <w:rFonts w:ascii="Arial" w:hAnsi="Arial" w:cs="Arial"/>
                <w:color w:val="000000"/>
                <w:sz w:val="14"/>
                <w:szCs w:val="14"/>
              </w:rPr>
              <w:t>Total</w:t>
            </w:r>
          </w:p>
        </w:tc>
      </w:tr>
      <w:tr w:rsidR="003764EA" w:rsidRPr="006D69CB" w:rsidTr="007867B0">
        <w:trPr>
          <w:trHeight w:val="20"/>
        </w:trPr>
        <w:tc>
          <w:tcPr>
            <w:tcW w:w="499" w:type="pct"/>
            <w:shd w:val="clear" w:color="auto" w:fill="auto"/>
            <w:noWrap/>
            <w:vAlign w:val="center"/>
            <w:hideMark/>
          </w:tcPr>
          <w:p w:rsidR="003764EA" w:rsidRPr="006D69CB" w:rsidRDefault="003764EA" w:rsidP="007867B0">
            <w:pPr>
              <w:spacing w:line="240" w:lineRule="auto"/>
              <w:jc w:val="center"/>
              <w:rPr>
                <w:rFonts w:ascii="Arial Bold" w:hAnsi="Arial Bold" w:cs="Arial"/>
                <w:b/>
                <w:bCs/>
                <w:color w:val="000000"/>
                <w:sz w:val="16"/>
                <w:szCs w:val="16"/>
              </w:rPr>
            </w:pPr>
            <w:r w:rsidRPr="006D69CB">
              <w:rPr>
                <w:rFonts w:ascii="Arial Bold" w:hAnsi="Arial Bold" w:cs="Arial"/>
                <w:b/>
                <w:bCs/>
                <w:color w:val="000000"/>
                <w:sz w:val="16"/>
                <w:szCs w:val="16"/>
              </w:rPr>
              <w:t> </w:t>
            </w:r>
          </w:p>
        </w:tc>
        <w:tc>
          <w:tcPr>
            <w:tcW w:w="437" w:type="pct"/>
            <w:shd w:val="clear" w:color="auto" w:fill="auto"/>
            <w:noWrap/>
            <w:vAlign w:val="center"/>
            <w:hideMark/>
          </w:tcPr>
          <w:p w:rsidR="003764EA" w:rsidRPr="006D69CB" w:rsidRDefault="003764EA" w:rsidP="007867B0">
            <w:pPr>
              <w:spacing w:line="240" w:lineRule="auto"/>
              <w:jc w:val="center"/>
              <w:rPr>
                <w:rFonts w:ascii="Arial Bold" w:hAnsi="Arial Bold" w:cs="Arial"/>
                <w:b/>
                <w:bCs/>
                <w:color w:val="000000"/>
                <w:sz w:val="16"/>
                <w:szCs w:val="16"/>
              </w:rPr>
            </w:pPr>
            <w:r w:rsidRPr="006D69CB">
              <w:rPr>
                <w:rFonts w:ascii="Arial Bold" w:hAnsi="Arial Bold" w:cs="Arial"/>
                <w:b/>
                <w:bCs/>
                <w:color w:val="000000"/>
                <w:sz w:val="16"/>
                <w:szCs w:val="16"/>
              </w:rPr>
              <w:t> </w:t>
            </w:r>
          </w:p>
        </w:tc>
        <w:tc>
          <w:tcPr>
            <w:tcW w:w="330" w:type="pct"/>
            <w:shd w:val="clear" w:color="auto" w:fill="auto"/>
            <w:vAlign w:val="bottom"/>
            <w:hideMark/>
          </w:tcPr>
          <w:p w:rsidR="003764EA" w:rsidRPr="00557941" w:rsidRDefault="003764EA" w:rsidP="007867B0">
            <w:pPr>
              <w:spacing w:line="240" w:lineRule="auto"/>
              <w:jc w:val="center"/>
              <w:rPr>
                <w:rFonts w:ascii="Arial" w:hAnsi="Arial" w:cs="Arial"/>
                <w:color w:val="000000"/>
                <w:sz w:val="12"/>
                <w:szCs w:val="12"/>
              </w:rPr>
            </w:pPr>
            <w:r w:rsidRPr="00557941">
              <w:rPr>
                <w:rFonts w:ascii="Arial" w:hAnsi="Arial" w:cs="Arial"/>
                <w:color w:val="000000"/>
                <w:sz w:val="12"/>
                <w:szCs w:val="12"/>
              </w:rPr>
              <w:t>1</w:t>
            </w:r>
            <w:r w:rsidRPr="00557941">
              <w:rPr>
                <w:rFonts w:ascii="Arial" w:hAnsi="Arial" w:cs="Arial"/>
                <w:color w:val="000000"/>
                <w:sz w:val="12"/>
                <w:szCs w:val="12"/>
                <w:rtl/>
              </w:rPr>
              <w:t>-</w:t>
            </w:r>
            <w:r w:rsidRPr="00557941">
              <w:rPr>
                <w:rFonts w:ascii="Arial" w:hAnsi="Arial" w:cs="Arial"/>
                <w:color w:val="000000"/>
                <w:sz w:val="12"/>
                <w:szCs w:val="12"/>
              </w:rPr>
              <w:t>9</w:t>
            </w:r>
          </w:p>
        </w:tc>
        <w:tc>
          <w:tcPr>
            <w:tcW w:w="414" w:type="pct"/>
            <w:shd w:val="clear" w:color="auto" w:fill="auto"/>
            <w:vAlign w:val="bottom"/>
            <w:hideMark/>
          </w:tcPr>
          <w:p w:rsidR="003764EA" w:rsidRPr="004E2DD5" w:rsidRDefault="003764EA" w:rsidP="007867B0">
            <w:pPr>
              <w:spacing w:line="240" w:lineRule="auto"/>
              <w:jc w:val="center"/>
              <w:rPr>
                <w:rFonts w:ascii="Arial" w:hAnsi="Arial" w:cs="Arial"/>
                <w:color w:val="000000"/>
                <w:sz w:val="14"/>
                <w:szCs w:val="14"/>
              </w:rPr>
            </w:pPr>
            <w:r w:rsidRPr="004E2DD5">
              <w:rPr>
                <w:rFonts w:ascii="Arial" w:hAnsi="Arial" w:cs="Arial"/>
                <w:color w:val="000000"/>
                <w:sz w:val="14"/>
                <w:szCs w:val="14"/>
              </w:rPr>
              <w:t>10</w:t>
            </w:r>
            <w:r w:rsidRPr="004E2DD5">
              <w:rPr>
                <w:rFonts w:ascii="Arial" w:hAnsi="Arial" w:cs="Arial"/>
                <w:color w:val="000000"/>
                <w:sz w:val="14"/>
                <w:szCs w:val="14"/>
                <w:rtl/>
              </w:rPr>
              <w:t>-</w:t>
            </w:r>
            <w:r w:rsidRPr="004E2DD5">
              <w:rPr>
                <w:rFonts w:ascii="Arial" w:hAnsi="Arial" w:cs="Arial"/>
                <w:color w:val="000000"/>
                <w:sz w:val="14"/>
                <w:szCs w:val="14"/>
              </w:rPr>
              <w:t>19</w:t>
            </w:r>
          </w:p>
        </w:tc>
        <w:tc>
          <w:tcPr>
            <w:tcW w:w="414" w:type="pct"/>
            <w:shd w:val="clear" w:color="auto" w:fill="auto"/>
            <w:vAlign w:val="bottom"/>
            <w:hideMark/>
          </w:tcPr>
          <w:p w:rsidR="003764EA" w:rsidRPr="004E2DD5" w:rsidRDefault="003764EA" w:rsidP="007867B0">
            <w:pPr>
              <w:spacing w:line="240" w:lineRule="auto"/>
              <w:jc w:val="center"/>
              <w:rPr>
                <w:rFonts w:ascii="Arial" w:hAnsi="Arial" w:cs="Arial"/>
                <w:color w:val="000000"/>
                <w:sz w:val="14"/>
                <w:szCs w:val="14"/>
              </w:rPr>
            </w:pPr>
            <w:r w:rsidRPr="004E2DD5">
              <w:rPr>
                <w:rFonts w:ascii="Arial" w:hAnsi="Arial" w:cs="Arial"/>
                <w:color w:val="000000"/>
                <w:sz w:val="14"/>
                <w:szCs w:val="14"/>
              </w:rPr>
              <w:t>20</w:t>
            </w:r>
            <w:r w:rsidRPr="004E2DD5">
              <w:rPr>
                <w:rFonts w:ascii="Arial" w:hAnsi="Arial" w:cs="Arial"/>
                <w:color w:val="000000"/>
                <w:sz w:val="14"/>
                <w:szCs w:val="14"/>
                <w:rtl/>
              </w:rPr>
              <w:t>-</w:t>
            </w:r>
            <w:r w:rsidRPr="004E2DD5">
              <w:rPr>
                <w:rFonts w:ascii="Arial" w:hAnsi="Arial" w:cs="Arial"/>
                <w:color w:val="000000"/>
                <w:sz w:val="14"/>
                <w:szCs w:val="14"/>
              </w:rPr>
              <w:t>29</w:t>
            </w:r>
          </w:p>
        </w:tc>
        <w:tc>
          <w:tcPr>
            <w:tcW w:w="414" w:type="pct"/>
            <w:shd w:val="clear" w:color="auto" w:fill="auto"/>
            <w:vAlign w:val="bottom"/>
            <w:hideMark/>
          </w:tcPr>
          <w:p w:rsidR="003764EA" w:rsidRPr="004E2DD5" w:rsidRDefault="003764EA" w:rsidP="007867B0">
            <w:pPr>
              <w:spacing w:line="240" w:lineRule="auto"/>
              <w:jc w:val="center"/>
              <w:rPr>
                <w:rFonts w:ascii="Arial" w:hAnsi="Arial" w:cs="Arial"/>
                <w:color w:val="000000"/>
                <w:sz w:val="14"/>
                <w:szCs w:val="14"/>
              </w:rPr>
            </w:pPr>
            <w:r w:rsidRPr="004E2DD5">
              <w:rPr>
                <w:rFonts w:ascii="Arial" w:hAnsi="Arial" w:cs="Arial"/>
                <w:color w:val="000000"/>
                <w:sz w:val="14"/>
                <w:szCs w:val="14"/>
              </w:rPr>
              <w:t>30</w:t>
            </w:r>
            <w:r w:rsidRPr="004E2DD5">
              <w:rPr>
                <w:rFonts w:ascii="Arial" w:hAnsi="Arial" w:cs="Arial"/>
                <w:color w:val="000000"/>
                <w:sz w:val="14"/>
                <w:szCs w:val="14"/>
                <w:rtl/>
              </w:rPr>
              <w:t>-</w:t>
            </w:r>
            <w:r w:rsidRPr="004E2DD5">
              <w:rPr>
                <w:rFonts w:ascii="Arial" w:hAnsi="Arial" w:cs="Arial"/>
                <w:color w:val="000000"/>
                <w:sz w:val="14"/>
                <w:szCs w:val="14"/>
              </w:rPr>
              <w:t>39</w:t>
            </w:r>
          </w:p>
        </w:tc>
        <w:tc>
          <w:tcPr>
            <w:tcW w:w="414" w:type="pct"/>
            <w:shd w:val="clear" w:color="auto" w:fill="auto"/>
            <w:vAlign w:val="bottom"/>
            <w:hideMark/>
          </w:tcPr>
          <w:p w:rsidR="003764EA" w:rsidRPr="004E2DD5" w:rsidRDefault="003764EA" w:rsidP="007867B0">
            <w:pPr>
              <w:spacing w:line="240" w:lineRule="auto"/>
              <w:jc w:val="center"/>
              <w:rPr>
                <w:rFonts w:ascii="Arial" w:hAnsi="Arial" w:cs="Arial"/>
                <w:color w:val="000000"/>
                <w:sz w:val="14"/>
                <w:szCs w:val="14"/>
              </w:rPr>
            </w:pPr>
            <w:r w:rsidRPr="004E2DD5">
              <w:rPr>
                <w:rFonts w:ascii="Arial" w:hAnsi="Arial" w:cs="Arial"/>
                <w:color w:val="000000"/>
                <w:sz w:val="14"/>
                <w:szCs w:val="14"/>
              </w:rPr>
              <w:t>40</w:t>
            </w:r>
            <w:r w:rsidRPr="004E2DD5">
              <w:rPr>
                <w:rFonts w:ascii="Arial" w:hAnsi="Arial" w:cs="Arial"/>
                <w:color w:val="000000"/>
                <w:sz w:val="14"/>
                <w:szCs w:val="14"/>
                <w:rtl/>
              </w:rPr>
              <w:t>-</w:t>
            </w:r>
            <w:r w:rsidRPr="004E2DD5">
              <w:rPr>
                <w:rFonts w:ascii="Arial" w:hAnsi="Arial" w:cs="Arial"/>
                <w:color w:val="000000"/>
                <w:sz w:val="14"/>
                <w:szCs w:val="14"/>
              </w:rPr>
              <w:t>49</w:t>
            </w:r>
          </w:p>
        </w:tc>
        <w:tc>
          <w:tcPr>
            <w:tcW w:w="414" w:type="pct"/>
            <w:shd w:val="clear" w:color="auto" w:fill="auto"/>
            <w:vAlign w:val="bottom"/>
            <w:hideMark/>
          </w:tcPr>
          <w:p w:rsidR="003764EA" w:rsidRPr="004E2DD5" w:rsidRDefault="003764EA" w:rsidP="007867B0">
            <w:pPr>
              <w:spacing w:line="240" w:lineRule="auto"/>
              <w:jc w:val="center"/>
              <w:rPr>
                <w:rFonts w:ascii="Arial" w:hAnsi="Arial" w:cs="Arial"/>
                <w:color w:val="000000"/>
                <w:sz w:val="14"/>
                <w:szCs w:val="14"/>
              </w:rPr>
            </w:pPr>
            <w:r w:rsidRPr="004E2DD5">
              <w:rPr>
                <w:rFonts w:ascii="Arial" w:hAnsi="Arial" w:cs="Arial"/>
                <w:color w:val="000000"/>
                <w:sz w:val="14"/>
                <w:szCs w:val="14"/>
              </w:rPr>
              <w:t>50</w:t>
            </w:r>
            <w:r w:rsidRPr="004E2DD5">
              <w:rPr>
                <w:rFonts w:ascii="Arial" w:hAnsi="Arial" w:cs="Arial"/>
                <w:color w:val="000000"/>
                <w:sz w:val="14"/>
                <w:szCs w:val="14"/>
                <w:rtl/>
              </w:rPr>
              <w:t>-</w:t>
            </w:r>
            <w:r w:rsidRPr="004E2DD5">
              <w:rPr>
                <w:rFonts w:ascii="Arial" w:hAnsi="Arial" w:cs="Arial"/>
                <w:color w:val="000000"/>
                <w:sz w:val="14"/>
                <w:szCs w:val="14"/>
              </w:rPr>
              <w:t>59</w:t>
            </w:r>
          </w:p>
        </w:tc>
        <w:tc>
          <w:tcPr>
            <w:tcW w:w="414" w:type="pct"/>
            <w:shd w:val="clear" w:color="auto" w:fill="auto"/>
            <w:vAlign w:val="bottom"/>
            <w:hideMark/>
          </w:tcPr>
          <w:p w:rsidR="003764EA" w:rsidRPr="004E2DD5" w:rsidRDefault="003764EA" w:rsidP="007867B0">
            <w:pPr>
              <w:spacing w:line="240" w:lineRule="auto"/>
              <w:jc w:val="center"/>
              <w:rPr>
                <w:rFonts w:ascii="Arial" w:hAnsi="Arial" w:cs="Arial"/>
                <w:color w:val="000000"/>
                <w:sz w:val="14"/>
                <w:szCs w:val="14"/>
              </w:rPr>
            </w:pPr>
            <w:r w:rsidRPr="004E2DD5">
              <w:rPr>
                <w:rFonts w:ascii="Arial" w:hAnsi="Arial" w:cs="Arial"/>
                <w:color w:val="000000"/>
                <w:sz w:val="14"/>
                <w:szCs w:val="14"/>
              </w:rPr>
              <w:t>60</w:t>
            </w:r>
            <w:r w:rsidRPr="004E2DD5">
              <w:rPr>
                <w:rFonts w:ascii="Arial" w:hAnsi="Arial" w:cs="Arial"/>
                <w:color w:val="000000"/>
                <w:sz w:val="14"/>
                <w:szCs w:val="14"/>
                <w:rtl/>
              </w:rPr>
              <w:t>-</w:t>
            </w:r>
            <w:r w:rsidRPr="004E2DD5">
              <w:rPr>
                <w:rFonts w:ascii="Arial" w:hAnsi="Arial" w:cs="Arial"/>
                <w:color w:val="000000"/>
                <w:sz w:val="14"/>
                <w:szCs w:val="14"/>
              </w:rPr>
              <w:t>69</w:t>
            </w:r>
          </w:p>
        </w:tc>
        <w:tc>
          <w:tcPr>
            <w:tcW w:w="414" w:type="pct"/>
            <w:shd w:val="clear" w:color="auto" w:fill="auto"/>
            <w:vAlign w:val="bottom"/>
            <w:hideMark/>
          </w:tcPr>
          <w:p w:rsidR="003764EA" w:rsidRPr="004E2DD5" w:rsidRDefault="003764EA" w:rsidP="007867B0">
            <w:pPr>
              <w:spacing w:line="240" w:lineRule="auto"/>
              <w:jc w:val="center"/>
              <w:rPr>
                <w:rFonts w:ascii="Arial" w:hAnsi="Arial" w:cs="Arial"/>
                <w:color w:val="000000"/>
                <w:sz w:val="14"/>
                <w:szCs w:val="14"/>
              </w:rPr>
            </w:pPr>
            <w:r w:rsidRPr="004E2DD5">
              <w:rPr>
                <w:rFonts w:ascii="Arial" w:hAnsi="Arial" w:cs="Arial"/>
                <w:color w:val="000000"/>
                <w:sz w:val="14"/>
                <w:szCs w:val="14"/>
              </w:rPr>
              <w:t>70</w:t>
            </w:r>
            <w:r w:rsidRPr="004E2DD5">
              <w:rPr>
                <w:rFonts w:ascii="Arial" w:hAnsi="Arial" w:cs="Arial"/>
                <w:color w:val="000000"/>
                <w:sz w:val="14"/>
                <w:szCs w:val="14"/>
                <w:rtl/>
              </w:rPr>
              <w:t>-</w:t>
            </w:r>
            <w:r w:rsidRPr="004E2DD5">
              <w:rPr>
                <w:rFonts w:ascii="Arial" w:hAnsi="Arial" w:cs="Arial"/>
                <w:color w:val="000000"/>
                <w:sz w:val="14"/>
                <w:szCs w:val="14"/>
              </w:rPr>
              <w:t>79</w:t>
            </w:r>
          </w:p>
        </w:tc>
        <w:tc>
          <w:tcPr>
            <w:tcW w:w="423" w:type="pct"/>
            <w:shd w:val="clear" w:color="auto" w:fill="auto"/>
            <w:vAlign w:val="bottom"/>
            <w:hideMark/>
          </w:tcPr>
          <w:p w:rsidR="003764EA" w:rsidRPr="004E2DD5" w:rsidRDefault="003764EA" w:rsidP="007867B0">
            <w:pPr>
              <w:spacing w:line="240" w:lineRule="auto"/>
              <w:jc w:val="center"/>
              <w:rPr>
                <w:rFonts w:ascii="Arial" w:hAnsi="Arial" w:cs="Arial"/>
                <w:color w:val="000000"/>
                <w:sz w:val="14"/>
                <w:szCs w:val="14"/>
              </w:rPr>
            </w:pPr>
            <w:r w:rsidRPr="004E2DD5">
              <w:rPr>
                <w:rFonts w:ascii="Arial" w:hAnsi="Arial" w:cs="Arial"/>
                <w:color w:val="000000"/>
                <w:sz w:val="14"/>
                <w:szCs w:val="14"/>
              </w:rPr>
              <w:t>80</w:t>
            </w:r>
            <w:r w:rsidRPr="004E2DD5">
              <w:rPr>
                <w:rFonts w:ascii="Arial" w:hAnsi="Arial" w:cs="Arial"/>
                <w:color w:val="000000"/>
                <w:sz w:val="14"/>
                <w:szCs w:val="14"/>
                <w:rtl/>
              </w:rPr>
              <w:t>+</w:t>
            </w:r>
          </w:p>
        </w:tc>
        <w:tc>
          <w:tcPr>
            <w:tcW w:w="414" w:type="pct"/>
            <w:shd w:val="clear" w:color="auto" w:fill="auto"/>
            <w:noWrap/>
            <w:vAlign w:val="center"/>
            <w:hideMark/>
          </w:tcPr>
          <w:p w:rsidR="003764EA" w:rsidRPr="004E2DD5" w:rsidRDefault="003764EA" w:rsidP="007867B0">
            <w:pPr>
              <w:spacing w:line="240" w:lineRule="auto"/>
              <w:rPr>
                <w:rFonts w:ascii="Arial Bold" w:hAnsi="Arial Bold" w:cs="Arial"/>
                <w:b/>
                <w:bCs/>
                <w:color w:val="000000"/>
                <w:sz w:val="14"/>
                <w:szCs w:val="14"/>
              </w:rPr>
            </w:pPr>
            <w:r w:rsidRPr="004E2DD5">
              <w:rPr>
                <w:rFonts w:ascii="Arial Bold" w:hAnsi="Arial Bold" w:cs="Arial"/>
                <w:b/>
                <w:bCs/>
                <w:color w:val="000000"/>
                <w:sz w:val="14"/>
                <w:szCs w:val="14"/>
              </w:rPr>
              <w:t> </w:t>
            </w:r>
          </w:p>
        </w:tc>
      </w:tr>
      <w:tr w:rsidR="003764EA" w:rsidRPr="006D69CB" w:rsidTr="007867B0">
        <w:trPr>
          <w:trHeight w:val="20"/>
        </w:trPr>
        <w:tc>
          <w:tcPr>
            <w:tcW w:w="499" w:type="pct"/>
            <w:vMerge w:val="restart"/>
            <w:shd w:val="clear" w:color="auto" w:fill="auto"/>
            <w:hideMark/>
          </w:tcPr>
          <w:p w:rsidR="003764EA" w:rsidRPr="006D69CB" w:rsidRDefault="003764EA" w:rsidP="007867B0">
            <w:pPr>
              <w:spacing w:line="240" w:lineRule="auto"/>
              <w:rPr>
                <w:rFonts w:ascii="Arial" w:hAnsi="Arial" w:cs="Arial"/>
                <w:color w:val="000000"/>
                <w:sz w:val="16"/>
                <w:szCs w:val="16"/>
              </w:rPr>
            </w:pPr>
            <w:r w:rsidRPr="006D69CB">
              <w:rPr>
                <w:rFonts w:ascii="Arial" w:hAnsi="Arial" w:cs="Arial"/>
                <w:color w:val="000000"/>
                <w:sz w:val="16"/>
                <w:szCs w:val="16"/>
                <w:rtl/>
              </w:rPr>
              <w:t>الغرن ايونغ</w:t>
            </w:r>
          </w:p>
          <w:p w:rsidR="003764EA" w:rsidRPr="006D69CB" w:rsidRDefault="003764EA" w:rsidP="007867B0">
            <w:pPr>
              <w:spacing w:line="240" w:lineRule="auto"/>
              <w:rPr>
                <w:rFonts w:ascii="Arial" w:hAnsi="Arial" w:cs="Arial"/>
                <w:color w:val="000000"/>
                <w:sz w:val="16"/>
                <w:szCs w:val="16"/>
              </w:rPr>
            </w:pPr>
            <w:r w:rsidRPr="006D69CB">
              <w:rPr>
                <w:rFonts w:ascii="Arial Bold" w:hAnsi="Arial Bold" w:cs="Arial"/>
                <w:b/>
                <w:bCs/>
                <w:color w:val="000000"/>
                <w:sz w:val="16"/>
                <w:szCs w:val="16"/>
              </w:rPr>
              <w:t> </w:t>
            </w: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9</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46</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29</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97</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9</w:t>
            </w:r>
            <w:r w:rsidRPr="00557941">
              <w:rPr>
                <w:rFonts w:ascii="Arial" w:hAnsi="Arial" w:cs="Arial"/>
                <w:color w:val="000000"/>
                <w:sz w:val="12"/>
                <w:szCs w:val="12"/>
                <w:rtl/>
              </w:rPr>
              <w:t>.</w:t>
            </w:r>
            <w:r w:rsidRPr="00557941">
              <w:rPr>
                <w:rFonts w:ascii="Arial" w:hAnsi="Arial" w:cs="Arial"/>
                <w:color w:val="000000"/>
                <w:sz w:val="12"/>
                <w:szCs w:val="12"/>
              </w:rPr>
              <w:t>3</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47</w:t>
            </w:r>
            <w:r w:rsidRPr="004E2DD5">
              <w:rPr>
                <w:rFonts w:ascii="Arial" w:hAnsi="Arial" w:cs="Arial"/>
                <w:color w:val="000000"/>
                <w:sz w:val="14"/>
                <w:szCs w:val="14"/>
                <w:rtl/>
              </w:rPr>
              <w:t>.</w:t>
            </w:r>
            <w:r w:rsidRPr="004E2DD5">
              <w:rPr>
                <w:rFonts w:ascii="Arial" w:hAnsi="Arial" w:cs="Arial"/>
                <w:color w:val="000000"/>
                <w:sz w:val="14"/>
                <w:szCs w:val="14"/>
              </w:rPr>
              <w:t>4</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29</w:t>
            </w:r>
            <w:r w:rsidRPr="004E2DD5">
              <w:rPr>
                <w:rFonts w:ascii="Arial" w:hAnsi="Arial" w:cs="Arial"/>
                <w:color w:val="000000"/>
                <w:sz w:val="14"/>
                <w:szCs w:val="14"/>
                <w:rtl/>
              </w:rPr>
              <w:t>.</w:t>
            </w:r>
            <w:r w:rsidRPr="004E2DD5">
              <w:rPr>
                <w:rFonts w:ascii="Arial" w:hAnsi="Arial" w:cs="Arial"/>
                <w:color w:val="000000"/>
                <w:sz w:val="14"/>
                <w:szCs w:val="14"/>
              </w:rPr>
              <w:t>9</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r w:rsidRPr="004E2DD5">
              <w:rPr>
                <w:rFonts w:ascii="Arial" w:hAnsi="Arial" w:cs="Arial"/>
                <w:color w:val="000000"/>
                <w:sz w:val="14"/>
                <w:szCs w:val="14"/>
                <w:rtl/>
              </w:rPr>
              <w:t>.</w:t>
            </w:r>
            <w:r w:rsidRPr="004E2DD5">
              <w:rPr>
                <w:rFonts w:ascii="Arial" w:hAnsi="Arial" w:cs="Arial"/>
                <w:color w:val="000000"/>
                <w:sz w:val="14"/>
                <w:szCs w:val="14"/>
              </w:rPr>
              <w:t>2</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r w:rsidRPr="004E2DD5">
              <w:rPr>
                <w:rFonts w:ascii="Arial" w:hAnsi="Arial" w:cs="Arial"/>
                <w:color w:val="000000"/>
                <w:sz w:val="14"/>
                <w:szCs w:val="14"/>
                <w:rtl/>
              </w:rPr>
              <w:t>.</w:t>
            </w:r>
            <w:r w:rsidRPr="004E2DD5">
              <w:rPr>
                <w:rFonts w:ascii="Arial" w:hAnsi="Arial" w:cs="Arial"/>
                <w:color w:val="000000"/>
                <w:sz w:val="14"/>
                <w:szCs w:val="14"/>
              </w:rPr>
              <w:t>2</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w:t>
            </w:r>
            <w:r w:rsidRPr="004E2DD5">
              <w:rPr>
                <w:rFonts w:ascii="Arial" w:hAnsi="Arial" w:cs="Arial"/>
                <w:color w:val="000000"/>
                <w:sz w:val="14"/>
                <w:szCs w:val="14"/>
                <w:rtl/>
              </w:rPr>
              <w:t>.</w:t>
            </w:r>
            <w:r w:rsidRPr="004E2DD5">
              <w:rPr>
                <w:rFonts w:ascii="Arial" w:hAnsi="Arial" w:cs="Arial"/>
                <w:color w:val="000000"/>
                <w:sz w:val="14"/>
                <w:szCs w:val="14"/>
              </w:rPr>
              <w:t>1</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100</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69</w:t>
            </w:r>
            <w:r w:rsidRPr="00557941">
              <w:rPr>
                <w:rFonts w:ascii="Arial" w:hAnsi="Arial" w:cs="Arial"/>
                <w:color w:val="000000"/>
                <w:sz w:val="12"/>
                <w:szCs w:val="12"/>
                <w:rtl/>
              </w:rPr>
              <w:t>.</w:t>
            </w:r>
            <w:r w:rsidRPr="00557941">
              <w:rPr>
                <w:rFonts w:ascii="Arial" w:hAnsi="Arial" w:cs="Arial"/>
                <w:color w:val="000000"/>
                <w:sz w:val="12"/>
                <w:szCs w:val="12"/>
              </w:rPr>
              <w:t>2</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51</w:t>
            </w:r>
            <w:r w:rsidRPr="004E2DD5">
              <w:rPr>
                <w:rFonts w:ascii="Arial" w:hAnsi="Arial" w:cs="Arial"/>
                <w:color w:val="000000"/>
                <w:sz w:val="14"/>
                <w:szCs w:val="14"/>
                <w:rtl/>
              </w:rPr>
              <w:t>.</w:t>
            </w:r>
            <w:r w:rsidRPr="004E2DD5">
              <w:rPr>
                <w:rFonts w:ascii="Arial" w:hAnsi="Arial" w:cs="Arial"/>
                <w:color w:val="000000"/>
                <w:sz w:val="14"/>
                <w:szCs w:val="14"/>
              </w:rPr>
              <w:t>7</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39</w:t>
            </w:r>
            <w:r w:rsidRPr="004E2DD5">
              <w:rPr>
                <w:rFonts w:ascii="Arial" w:hAnsi="Arial" w:cs="Arial"/>
                <w:color w:val="000000"/>
                <w:sz w:val="14"/>
                <w:szCs w:val="14"/>
                <w:rtl/>
              </w:rPr>
              <w:t>.</w:t>
            </w:r>
            <w:r w:rsidRPr="004E2DD5">
              <w:rPr>
                <w:rFonts w:ascii="Arial" w:hAnsi="Arial" w:cs="Arial"/>
                <w:color w:val="000000"/>
                <w:sz w:val="14"/>
                <w:szCs w:val="14"/>
              </w:rPr>
              <w:t>2</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12</w:t>
            </w:r>
            <w:r w:rsidRPr="004E2DD5">
              <w:rPr>
                <w:rFonts w:ascii="Arial" w:hAnsi="Arial" w:cs="Arial"/>
                <w:color w:val="000000"/>
                <w:sz w:val="14"/>
                <w:szCs w:val="14"/>
                <w:rtl/>
              </w:rPr>
              <w:t>.</w:t>
            </w:r>
            <w:r w:rsidRPr="004E2DD5">
              <w:rPr>
                <w:rFonts w:ascii="Arial" w:hAnsi="Arial" w:cs="Arial"/>
                <w:color w:val="000000"/>
                <w:sz w:val="14"/>
                <w:szCs w:val="14"/>
              </w:rPr>
              <w:t>8</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8</w:t>
            </w:r>
            <w:r w:rsidRPr="004E2DD5">
              <w:rPr>
                <w:rFonts w:ascii="Arial" w:hAnsi="Arial" w:cs="Arial"/>
                <w:color w:val="000000"/>
                <w:sz w:val="14"/>
                <w:szCs w:val="14"/>
                <w:rtl/>
              </w:rPr>
              <w:t>.</w:t>
            </w:r>
            <w:r w:rsidRPr="004E2DD5">
              <w:rPr>
                <w:rFonts w:ascii="Arial" w:hAnsi="Arial" w:cs="Arial"/>
                <w:color w:val="000000"/>
                <w:sz w:val="14"/>
                <w:szCs w:val="14"/>
              </w:rPr>
              <w:t>1</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r w:rsidRPr="004E2DD5">
              <w:rPr>
                <w:rFonts w:ascii="Arial" w:hAnsi="Arial" w:cs="Arial"/>
                <w:color w:val="000000"/>
                <w:sz w:val="14"/>
                <w:szCs w:val="14"/>
                <w:rtl/>
              </w:rPr>
              <w:t>.</w:t>
            </w:r>
            <w:r w:rsidRPr="004E2DD5">
              <w:rPr>
                <w:rFonts w:ascii="Arial" w:hAnsi="Arial" w:cs="Arial"/>
                <w:color w:val="000000"/>
                <w:sz w:val="14"/>
                <w:szCs w:val="14"/>
              </w:rPr>
              <w:t>7</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16</w:t>
            </w:r>
            <w:r w:rsidRPr="004E2DD5">
              <w:rPr>
                <w:rFonts w:ascii="Arial" w:hAnsi="Arial" w:cs="Arial"/>
                <w:color w:val="000000"/>
                <w:sz w:val="14"/>
                <w:szCs w:val="14"/>
                <w:rtl/>
              </w:rPr>
              <w:t>.</w:t>
            </w:r>
            <w:r w:rsidRPr="004E2DD5">
              <w:rPr>
                <w:rFonts w:ascii="Arial" w:hAnsi="Arial" w:cs="Arial"/>
                <w:color w:val="000000"/>
                <w:sz w:val="14"/>
                <w:szCs w:val="14"/>
              </w:rPr>
              <w:t>9</w:t>
            </w:r>
            <w:r w:rsidRPr="004E2DD5">
              <w:rPr>
                <w:rFonts w:ascii="Arial" w:hAnsi="Arial" w:cs="Arial"/>
                <w:color w:val="000000"/>
                <w:sz w:val="14"/>
                <w:szCs w:val="14"/>
                <w:rtl/>
              </w:rPr>
              <w:t>%</w:t>
            </w:r>
          </w:p>
        </w:tc>
      </w:tr>
      <w:tr w:rsidR="003764EA" w:rsidRPr="006D69CB" w:rsidTr="007867B0">
        <w:trPr>
          <w:trHeight w:val="20"/>
        </w:trPr>
        <w:tc>
          <w:tcPr>
            <w:tcW w:w="499" w:type="pct"/>
            <w:vMerge w:val="restart"/>
            <w:shd w:val="clear" w:color="auto" w:fill="auto"/>
            <w:hideMark/>
          </w:tcPr>
          <w:p w:rsidR="003764EA" w:rsidRPr="006D69CB" w:rsidRDefault="003764EA" w:rsidP="007867B0">
            <w:pPr>
              <w:spacing w:line="240" w:lineRule="auto"/>
              <w:rPr>
                <w:rFonts w:ascii="Arial" w:hAnsi="Arial" w:cs="Arial"/>
                <w:color w:val="000000"/>
                <w:sz w:val="16"/>
                <w:szCs w:val="16"/>
              </w:rPr>
            </w:pPr>
            <w:r w:rsidRPr="006D69CB">
              <w:rPr>
                <w:rFonts w:ascii="Arial" w:hAnsi="Arial" w:cs="Arial"/>
                <w:color w:val="000000"/>
                <w:sz w:val="16"/>
                <w:szCs w:val="16"/>
                <w:rtl/>
              </w:rPr>
              <w:t>الغرن العظمي</w:t>
            </w:r>
          </w:p>
          <w:p w:rsidR="003764EA" w:rsidRPr="006D69CB" w:rsidRDefault="003764EA" w:rsidP="007867B0">
            <w:pPr>
              <w:spacing w:line="240" w:lineRule="auto"/>
              <w:rPr>
                <w:rFonts w:ascii="Arial" w:hAnsi="Arial" w:cs="Arial"/>
                <w:color w:val="000000"/>
                <w:sz w:val="16"/>
                <w:szCs w:val="16"/>
              </w:rPr>
            </w:pPr>
            <w:r w:rsidRPr="006D69CB">
              <w:rPr>
                <w:rFonts w:ascii="Arial Bold" w:hAnsi="Arial Bold" w:cs="Arial"/>
                <w:b/>
                <w:bCs/>
                <w:color w:val="000000"/>
                <w:sz w:val="16"/>
                <w:szCs w:val="16"/>
              </w:rPr>
              <w:t> </w:t>
            </w: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29</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8</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76</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1</w:t>
            </w:r>
            <w:r w:rsidRPr="00557941">
              <w:rPr>
                <w:rFonts w:ascii="Arial" w:hAnsi="Arial" w:cs="Arial"/>
                <w:color w:val="000000"/>
                <w:sz w:val="12"/>
                <w:szCs w:val="12"/>
                <w:rtl/>
              </w:rPr>
              <w:t>.</w:t>
            </w:r>
            <w:r w:rsidRPr="00557941">
              <w:rPr>
                <w:rFonts w:ascii="Arial" w:hAnsi="Arial" w:cs="Arial"/>
                <w:color w:val="000000"/>
                <w:sz w:val="12"/>
                <w:szCs w:val="12"/>
              </w:rPr>
              <w:t>3</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40</w:t>
            </w:r>
            <w:r w:rsidRPr="004E2DD5">
              <w:rPr>
                <w:rFonts w:ascii="Arial" w:hAnsi="Arial" w:cs="Arial"/>
                <w:color w:val="000000"/>
                <w:sz w:val="14"/>
                <w:szCs w:val="14"/>
                <w:rtl/>
              </w:rPr>
              <w:t>.</w:t>
            </w:r>
            <w:r w:rsidRPr="004E2DD5">
              <w:rPr>
                <w:rFonts w:ascii="Arial" w:hAnsi="Arial" w:cs="Arial"/>
                <w:color w:val="000000"/>
                <w:sz w:val="14"/>
                <w:szCs w:val="14"/>
              </w:rPr>
              <w:t>8</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38</w:t>
            </w:r>
            <w:r w:rsidRPr="004E2DD5">
              <w:rPr>
                <w:rFonts w:ascii="Arial" w:hAnsi="Arial" w:cs="Arial"/>
                <w:color w:val="000000"/>
                <w:sz w:val="14"/>
                <w:szCs w:val="14"/>
                <w:rtl/>
              </w:rPr>
              <w:t>.</w:t>
            </w:r>
            <w:r w:rsidRPr="004E2DD5">
              <w:rPr>
                <w:rFonts w:ascii="Arial" w:hAnsi="Arial" w:cs="Arial"/>
                <w:color w:val="000000"/>
                <w:sz w:val="14"/>
                <w:szCs w:val="14"/>
              </w:rPr>
              <w:t>2</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10</w:t>
            </w:r>
            <w:r w:rsidRPr="004E2DD5">
              <w:rPr>
                <w:rFonts w:ascii="Arial" w:hAnsi="Arial" w:cs="Arial"/>
                <w:color w:val="000000"/>
                <w:sz w:val="14"/>
                <w:szCs w:val="14"/>
                <w:rtl/>
              </w:rPr>
              <w:t>.</w:t>
            </w:r>
            <w:r w:rsidRPr="004E2DD5">
              <w:rPr>
                <w:rFonts w:ascii="Arial" w:hAnsi="Arial" w:cs="Arial"/>
                <w:color w:val="000000"/>
                <w:sz w:val="14"/>
                <w:szCs w:val="14"/>
              </w:rPr>
              <w:t>5</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w:t>
            </w:r>
            <w:r w:rsidRPr="004E2DD5">
              <w:rPr>
                <w:rFonts w:ascii="Arial" w:hAnsi="Arial" w:cs="Arial"/>
                <w:color w:val="000000"/>
                <w:sz w:val="14"/>
                <w:szCs w:val="14"/>
                <w:rtl/>
              </w:rPr>
              <w:t>.</w:t>
            </w:r>
            <w:r w:rsidRPr="004E2DD5">
              <w:rPr>
                <w:rFonts w:ascii="Arial" w:hAnsi="Arial" w:cs="Arial"/>
                <w:color w:val="000000"/>
                <w:sz w:val="14"/>
                <w:szCs w:val="14"/>
              </w:rPr>
              <w:t>9</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r w:rsidRPr="004E2DD5">
              <w:rPr>
                <w:rFonts w:ascii="Arial" w:hAnsi="Arial" w:cs="Arial"/>
                <w:color w:val="000000"/>
                <w:sz w:val="14"/>
                <w:szCs w:val="14"/>
                <w:rtl/>
              </w:rPr>
              <w:t>.</w:t>
            </w:r>
            <w:r w:rsidRPr="004E2DD5">
              <w:rPr>
                <w:rFonts w:ascii="Arial" w:hAnsi="Arial" w:cs="Arial"/>
                <w:color w:val="000000"/>
                <w:sz w:val="14"/>
                <w:szCs w:val="14"/>
              </w:rPr>
              <w:t>6</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100</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7</w:t>
            </w:r>
            <w:r w:rsidRPr="00557941">
              <w:rPr>
                <w:rFonts w:ascii="Arial" w:hAnsi="Arial" w:cs="Arial"/>
                <w:color w:val="000000"/>
                <w:sz w:val="12"/>
                <w:szCs w:val="12"/>
                <w:rtl/>
              </w:rPr>
              <w:t>.</w:t>
            </w:r>
            <w:r w:rsidRPr="00557941">
              <w:rPr>
                <w:rFonts w:ascii="Arial" w:hAnsi="Arial" w:cs="Arial"/>
                <w:color w:val="000000"/>
                <w:sz w:val="12"/>
                <w:szCs w:val="12"/>
              </w:rPr>
              <w:t>7</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34</w:t>
            </w:r>
            <w:r w:rsidRPr="004E2DD5">
              <w:rPr>
                <w:rFonts w:ascii="Arial" w:hAnsi="Arial" w:cs="Arial"/>
                <w:color w:val="000000"/>
                <w:sz w:val="14"/>
                <w:szCs w:val="14"/>
                <w:rtl/>
              </w:rPr>
              <w:t>.</w:t>
            </w:r>
            <w:r w:rsidRPr="004E2DD5">
              <w:rPr>
                <w:rFonts w:ascii="Arial" w:hAnsi="Arial" w:cs="Arial"/>
                <w:color w:val="000000"/>
                <w:sz w:val="14"/>
                <w:szCs w:val="14"/>
              </w:rPr>
              <w:t>8</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39</w:t>
            </w:r>
            <w:r w:rsidRPr="004E2DD5">
              <w:rPr>
                <w:rFonts w:ascii="Arial" w:hAnsi="Arial" w:cs="Arial"/>
                <w:color w:val="000000"/>
                <w:sz w:val="14"/>
                <w:szCs w:val="14"/>
                <w:rtl/>
              </w:rPr>
              <w:t>.</w:t>
            </w:r>
            <w:r w:rsidRPr="004E2DD5">
              <w:rPr>
                <w:rFonts w:ascii="Arial" w:hAnsi="Arial" w:cs="Arial"/>
                <w:color w:val="000000"/>
                <w:sz w:val="14"/>
                <w:szCs w:val="14"/>
              </w:rPr>
              <w:t>2</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20</w:t>
            </w:r>
            <w:r w:rsidRPr="004E2DD5">
              <w:rPr>
                <w:rFonts w:ascii="Arial" w:hAnsi="Arial" w:cs="Arial"/>
                <w:color w:val="000000"/>
                <w:sz w:val="14"/>
                <w:szCs w:val="14"/>
                <w:rtl/>
              </w:rPr>
              <w:t>.</w:t>
            </w:r>
            <w:r w:rsidRPr="004E2DD5">
              <w:rPr>
                <w:rFonts w:ascii="Arial" w:hAnsi="Arial" w:cs="Arial"/>
                <w:color w:val="000000"/>
                <w:sz w:val="14"/>
                <w:szCs w:val="14"/>
              </w:rPr>
              <w:t>5</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4</w:t>
            </w:r>
            <w:r w:rsidRPr="004E2DD5">
              <w:rPr>
                <w:rFonts w:ascii="Arial" w:hAnsi="Arial" w:cs="Arial"/>
                <w:color w:val="000000"/>
                <w:sz w:val="14"/>
                <w:szCs w:val="14"/>
                <w:rtl/>
              </w:rPr>
              <w:t>.</w:t>
            </w:r>
            <w:r w:rsidRPr="004E2DD5">
              <w:rPr>
                <w:rFonts w:ascii="Arial" w:hAnsi="Arial" w:cs="Arial"/>
                <w:color w:val="000000"/>
                <w:sz w:val="14"/>
                <w:szCs w:val="14"/>
              </w:rPr>
              <w:t>8</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r w:rsidRPr="004E2DD5">
              <w:rPr>
                <w:rFonts w:ascii="Arial" w:hAnsi="Arial" w:cs="Arial"/>
                <w:color w:val="000000"/>
                <w:sz w:val="14"/>
                <w:szCs w:val="14"/>
                <w:rtl/>
              </w:rPr>
              <w:t>.</w:t>
            </w:r>
            <w:r w:rsidRPr="004E2DD5">
              <w:rPr>
                <w:rFonts w:ascii="Arial" w:hAnsi="Arial" w:cs="Arial"/>
                <w:color w:val="000000"/>
                <w:sz w:val="14"/>
                <w:szCs w:val="14"/>
              </w:rPr>
              <w:t>8</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r w:rsidRPr="004E2DD5">
              <w:rPr>
                <w:rFonts w:ascii="Arial" w:hAnsi="Arial" w:cs="Arial"/>
                <w:color w:val="000000"/>
                <w:sz w:val="14"/>
                <w:szCs w:val="14"/>
                <w:rtl/>
              </w:rPr>
              <w:t>.</w:t>
            </w:r>
            <w:r w:rsidRPr="004E2DD5">
              <w:rPr>
                <w:rFonts w:ascii="Arial" w:hAnsi="Arial" w:cs="Arial"/>
                <w:color w:val="000000"/>
                <w:sz w:val="14"/>
                <w:szCs w:val="14"/>
              </w:rPr>
              <w:t>6</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13</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r>
      <w:tr w:rsidR="003764EA" w:rsidRPr="006D69CB" w:rsidTr="007867B0">
        <w:trPr>
          <w:trHeight w:val="20"/>
        </w:trPr>
        <w:tc>
          <w:tcPr>
            <w:tcW w:w="499" w:type="pct"/>
            <w:vMerge w:val="restart"/>
            <w:shd w:val="clear" w:color="auto" w:fill="auto"/>
            <w:hideMark/>
          </w:tcPr>
          <w:p w:rsidR="003764EA" w:rsidRPr="006D69CB" w:rsidRDefault="003764EA" w:rsidP="007867B0">
            <w:pPr>
              <w:spacing w:line="240" w:lineRule="auto"/>
              <w:rPr>
                <w:rFonts w:ascii="Arial" w:hAnsi="Arial" w:cs="Arial"/>
                <w:color w:val="000000"/>
                <w:sz w:val="16"/>
                <w:szCs w:val="16"/>
              </w:rPr>
            </w:pPr>
            <w:r w:rsidRPr="006D69CB">
              <w:rPr>
                <w:rFonts w:ascii="Arial" w:hAnsi="Arial" w:cs="Arial"/>
                <w:color w:val="000000"/>
                <w:sz w:val="16"/>
                <w:szCs w:val="16"/>
                <w:rtl/>
              </w:rPr>
              <w:t>الغرن الغضروفي</w:t>
            </w:r>
          </w:p>
          <w:p w:rsidR="003764EA" w:rsidRPr="006D69CB" w:rsidRDefault="003764EA" w:rsidP="007867B0">
            <w:pPr>
              <w:spacing w:line="240" w:lineRule="auto"/>
              <w:rPr>
                <w:rFonts w:ascii="Arial" w:hAnsi="Arial" w:cs="Arial"/>
                <w:color w:val="000000"/>
                <w:sz w:val="16"/>
                <w:szCs w:val="16"/>
              </w:rPr>
            </w:pPr>
            <w:r w:rsidRPr="006D69CB">
              <w:rPr>
                <w:rFonts w:ascii="Arial Bold" w:hAnsi="Arial Bold" w:cs="Arial"/>
                <w:b/>
                <w:bCs/>
                <w:color w:val="000000"/>
                <w:sz w:val="16"/>
                <w:szCs w:val="16"/>
              </w:rPr>
              <w:t> </w:t>
            </w: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19</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tl/>
              </w:rPr>
              <w:t>.</w:t>
            </w:r>
            <w:r w:rsidRPr="00557941">
              <w:rPr>
                <w:rFonts w:ascii="Arial" w:hAnsi="Arial" w:cs="Arial"/>
                <w:color w:val="000000"/>
                <w:sz w:val="12"/>
                <w:szCs w:val="12"/>
              </w:rPr>
              <w:t>0</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26</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10</w:t>
            </w:r>
            <w:r w:rsidRPr="004E2DD5">
              <w:rPr>
                <w:rFonts w:ascii="Arial" w:hAnsi="Arial" w:cs="Arial"/>
                <w:color w:val="000000"/>
                <w:sz w:val="14"/>
                <w:szCs w:val="14"/>
                <w:rtl/>
              </w:rPr>
              <w:t>.</w:t>
            </w:r>
            <w:r w:rsidRPr="004E2DD5">
              <w:rPr>
                <w:rFonts w:ascii="Arial" w:hAnsi="Arial" w:cs="Arial"/>
                <w:color w:val="000000"/>
                <w:sz w:val="14"/>
                <w:szCs w:val="14"/>
              </w:rPr>
              <w:t>5</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26</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15</w:t>
            </w:r>
            <w:r w:rsidRPr="004E2DD5">
              <w:rPr>
                <w:rFonts w:ascii="Arial" w:hAnsi="Arial" w:cs="Arial"/>
                <w:color w:val="000000"/>
                <w:sz w:val="14"/>
                <w:szCs w:val="14"/>
                <w:rtl/>
              </w:rPr>
              <w:t>.</w:t>
            </w:r>
            <w:r w:rsidRPr="004E2DD5">
              <w:rPr>
                <w:rFonts w:ascii="Arial" w:hAnsi="Arial" w:cs="Arial"/>
                <w:color w:val="000000"/>
                <w:sz w:val="14"/>
                <w:szCs w:val="14"/>
              </w:rPr>
              <w:t>8</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10</w:t>
            </w:r>
            <w:r w:rsidRPr="004E2DD5">
              <w:rPr>
                <w:rFonts w:ascii="Arial" w:hAnsi="Arial" w:cs="Arial"/>
                <w:color w:val="000000"/>
                <w:sz w:val="14"/>
                <w:szCs w:val="14"/>
                <w:rtl/>
              </w:rPr>
              <w:t>.</w:t>
            </w:r>
            <w:r w:rsidRPr="004E2DD5">
              <w:rPr>
                <w:rFonts w:ascii="Arial" w:hAnsi="Arial" w:cs="Arial"/>
                <w:color w:val="000000"/>
                <w:sz w:val="14"/>
                <w:szCs w:val="14"/>
              </w:rPr>
              <w:t>5</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100</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tl/>
              </w:rPr>
              <w:t>.</w:t>
            </w:r>
            <w:r w:rsidRPr="00557941">
              <w:rPr>
                <w:rFonts w:ascii="Arial" w:hAnsi="Arial" w:cs="Arial"/>
                <w:color w:val="000000"/>
                <w:sz w:val="12"/>
                <w:szCs w:val="12"/>
              </w:rPr>
              <w:t>0</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r w:rsidRPr="004E2DD5">
              <w:rPr>
                <w:rFonts w:ascii="Arial" w:hAnsi="Arial" w:cs="Arial"/>
                <w:color w:val="000000"/>
                <w:sz w:val="14"/>
                <w:szCs w:val="14"/>
                <w:rtl/>
              </w:rPr>
              <w:t>.</w:t>
            </w:r>
            <w:r w:rsidRPr="004E2DD5">
              <w:rPr>
                <w:rFonts w:ascii="Arial" w:hAnsi="Arial" w:cs="Arial"/>
                <w:color w:val="000000"/>
                <w:sz w:val="14"/>
                <w:szCs w:val="14"/>
              </w:rPr>
              <w:t>1</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6</w:t>
            </w:r>
            <w:r w:rsidRPr="004E2DD5">
              <w:rPr>
                <w:rFonts w:ascii="Arial" w:hAnsi="Arial" w:cs="Arial"/>
                <w:color w:val="000000"/>
                <w:sz w:val="14"/>
                <w:szCs w:val="14"/>
                <w:rtl/>
              </w:rPr>
              <w:t>.</w:t>
            </w:r>
            <w:r w:rsidRPr="004E2DD5">
              <w:rPr>
                <w:rFonts w:ascii="Arial" w:hAnsi="Arial" w:cs="Arial"/>
                <w:color w:val="000000"/>
                <w:sz w:val="14"/>
                <w:szCs w:val="14"/>
              </w:rPr>
              <w:t>8</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r w:rsidRPr="004E2DD5">
              <w:rPr>
                <w:rFonts w:ascii="Arial" w:hAnsi="Arial" w:cs="Arial"/>
                <w:color w:val="000000"/>
                <w:sz w:val="14"/>
                <w:szCs w:val="14"/>
                <w:rtl/>
              </w:rPr>
              <w:t>.</w:t>
            </w:r>
            <w:r w:rsidRPr="004E2DD5">
              <w:rPr>
                <w:rFonts w:ascii="Arial" w:hAnsi="Arial" w:cs="Arial"/>
                <w:color w:val="000000"/>
                <w:sz w:val="14"/>
                <w:szCs w:val="14"/>
              </w:rPr>
              <w:t>1</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8</w:t>
            </w:r>
            <w:r w:rsidRPr="004E2DD5">
              <w:rPr>
                <w:rFonts w:ascii="Arial" w:hAnsi="Arial" w:cs="Arial"/>
                <w:color w:val="000000"/>
                <w:sz w:val="14"/>
                <w:szCs w:val="14"/>
                <w:rtl/>
              </w:rPr>
              <w:t>.</w:t>
            </w:r>
            <w:r w:rsidRPr="004E2DD5">
              <w:rPr>
                <w:rFonts w:ascii="Arial" w:hAnsi="Arial" w:cs="Arial"/>
                <w:color w:val="000000"/>
                <w:sz w:val="14"/>
                <w:szCs w:val="14"/>
              </w:rPr>
              <w:t>1</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r w:rsidRPr="004E2DD5">
              <w:rPr>
                <w:rFonts w:ascii="Arial" w:hAnsi="Arial" w:cs="Arial"/>
                <w:color w:val="000000"/>
                <w:sz w:val="14"/>
                <w:szCs w:val="14"/>
                <w:rtl/>
              </w:rPr>
              <w:t>.</w:t>
            </w:r>
            <w:r w:rsidRPr="004E2DD5">
              <w:rPr>
                <w:rFonts w:ascii="Arial" w:hAnsi="Arial" w:cs="Arial"/>
                <w:color w:val="000000"/>
                <w:sz w:val="14"/>
                <w:szCs w:val="14"/>
              </w:rPr>
              <w:t>7</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r w:rsidRPr="004E2DD5">
              <w:rPr>
                <w:rFonts w:ascii="Arial" w:hAnsi="Arial" w:cs="Arial"/>
                <w:color w:val="000000"/>
                <w:sz w:val="14"/>
                <w:szCs w:val="14"/>
                <w:rtl/>
              </w:rPr>
              <w:t>.</w:t>
            </w:r>
            <w:r w:rsidRPr="004E2DD5">
              <w:rPr>
                <w:rFonts w:ascii="Arial" w:hAnsi="Arial" w:cs="Arial"/>
                <w:color w:val="000000"/>
                <w:sz w:val="14"/>
                <w:szCs w:val="14"/>
              </w:rPr>
              <w:t>2</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r>
      <w:tr w:rsidR="003764EA" w:rsidRPr="006D69CB" w:rsidTr="007867B0">
        <w:trPr>
          <w:trHeight w:val="20"/>
        </w:trPr>
        <w:tc>
          <w:tcPr>
            <w:tcW w:w="499" w:type="pct"/>
            <w:vMerge w:val="restart"/>
            <w:shd w:val="clear" w:color="auto" w:fill="auto"/>
            <w:hideMark/>
          </w:tcPr>
          <w:p w:rsidR="003764EA" w:rsidRPr="006D69CB" w:rsidRDefault="003764EA" w:rsidP="007867B0">
            <w:pPr>
              <w:spacing w:line="240" w:lineRule="auto"/>
              <w:rPr>
                <w:rFonts w:ascii="Arial" w:hAnsi="Arial" w:cs="Arial"/>
                <w:color w:val="000000"/>
                <w:sz w:val="16"/>
                <w:szCs w:val="16"/>
              </w:rPr>
            </w:pPr>
            <w:r w:rsidRPr="006D69CB">
              <w:rPr>
                <w:rFonts w:ascii="Arial" w:hAnsi="Arial" w:cs="Arial"/>
                <w:color w:val="000000"/>
                <w:sz w:val="16"/>
                <w:szCs w:val="16"/>
                <w:rtl/>
              </w:rPr>
              <w:t>الورم الحبلي</w:t>
            </w:r>
          </w:p>
          <w:p w:rsidR="003764EA" w:rsidRPr="006D69CB" w:rsidRDefault="003764EA" w:rsidP="007867B0">
            <w:pPr>
              <w:spacing w:line="240" w:lineRule="auto"/>
              <w:rPr>
                <w:rFonts w:ascii="Arial" w:hAnsi="Arial" w:cs="Arial"/>
                <w:color w:val="000000"/>
                <w:sz w:val="16"/>
                <w:szCs w:val="16"/>
              </w:rPr>
            </w:pPr>
            <w:r w:rsidRPr="006D69CB">
              <w:rPr>
                <w:rFonts w:ascii="Arial Bold" w:hAnsi="Arial Bold" w:cs="Arial"/>
                <w:b/>
                <w:bCs/>
                <w:color w:val="000000"/>
                <w:sz w:val="16"/>
                <w:szCs w:val="16"/>
              </w:rPr>
              <w:t> </w:t>
            </w: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tl/>
              </w:rPr>
              <w:t>.</w:t>
            </w:r>
            <w:r w:rsidRPr="00557941">
              <w:rPr>
                <w:rFonts w:ascii="Arial" w:hAnsi="Arial" w:cs="Arial"/>
                <w:color w:val="000000"/>
                <w:sz w:val="12"/>
                <w:szCs w:val="12"/>
              </w:rPr>
              <w:t>0</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20</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20</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60</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100</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tl/>
              </w:rPr>
              <w:t>.</w:t>
            </w:r>
            <w:r w:rsidRPr="00557941">
              <w:rPr>
                <w:rFonts w:ascii="Arial" w:hAnsi="Arial" w:cs="Arial"/>
                <w:color w:val="000000"/>
                <w:sz w:val="12"/>
                <w:szCs w:val="12"/>
              </w:rPr>
              <w:t>0</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r w:rsidRPr="004E2DD5">
              <w:rPr>
                <w:rFonts w:ascii="Arial" w:hAnsi="Arial" w:cs="Arial"/>
                <w:color w:val="000000"/>
                <w:sz w:val="14"/>
                <w:szCs w:val="14"/>
                <w:rtl/>
              </w:rPr>
              <w:t>.</w:t>
            </w:r>
            <w:r w:rsidRPr="004E2DD5">
              <w:rPr>
                <w:rFonts w:ascii="Arial" w:hAnsi="Arial" w:cs="Arial"/>
                <w:color w:val="000000"/>
                <w:sz w:val="14"/>
                <w:szCs w:val="14"/>
              </w:rPr>
              <w:t>6</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r w:rsidRPr="004E2DD5">
              <w:rPr>
                <w:rFonts w:ascii="Arial" w:hAnsi="Arial" w:cs="Arial"/>
                <w:color w:val="000000"/>
                <w:sz w:val="14"/>
                <w:szCs w:val="14"/>
                <w:rtl/>
              </w:rPr>
              <w:t>.</w:t>
            </w:r>
            <w:r w:rsidRPr="004E2DD5">
              <w:rPr>
                <w:rFonts w:ascii="Arial" w:hAnsi="Arial" w:cs="Arial"/>
                <w:color w:val="000000"/>
                <w:sz w:val="14"/>
                <w:szCs w:val="14"/>
              </w:rPr>
              <w:t>6</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9</w:t>
            </w:r>
            <w:r w:rsidRPr="004E2DD5">
              <w:rPr>
                <w:rFonts w:ascii="Arial" w:hAnsi="Arial" w:cs="Arial"/>
                <w:color w:val="000000"/>
                <w:sz w:val="14"/>
                <w:szCs w:val="14"/>
                <w:rtl/>
              </w:rPr>
              <w:t>%</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C62900" w:rsidRDefault="003764EA" w:rsidP="007867B0">
            <w:pPr>
              <w:spacing w:line="240" w:lineRule="auto"/>
              <w:rPr>
                <w:rFonts w:ascii="Arial" w:hAnsi="Arial" w:cs="Arial"/>
                <w:color w:val="000000"/>
                <w:sz w:val="14"/>
                <w:szCs w:val="14"/>
              </w:rPr>
            </w:pPr>
            <w:r w:rsidRPr="00C62900">
              <w:rPr>
                <w:rFonts w:ascii="Arial" w:hAnsi="Arial" w:cs="Arial"/>
                <w:color w:val="000000"/>
                <w:sz w:val="14"/>
                <w:szCs w:val="14"/>
                <w:rtl/>
              </w:rPr>
              <w:t xml:space="preserve"> </w:t>
            </w:r>
            <w:r>
              <w:rPr>
                <w:rFonts w:ascii="Arial" w:hAnsi="Arial" w:cs="Arial" w:hint="cs"/>
                <w:color w:val="000000"/>
                <w:sz w:val="14"/>
                <w:szCs w:val="14"/>
                <w:rtl/>
              </w:rPr>
              <w:t>المجموع</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tl/>
              </w:rPr>
              <w:t>.</w:t>
            </w:r>
            <w:r w:rsidRPr="00557941">
              <w:rPr>
                <w:rFonts w:ascii="Arial" w:hAnsi="Arial" w:cs="Arial"/>
                <w:color w:val="000000"/>
                <w:sz w:val="12"/>
                <w:szCs w:val="12"/>
              </w:rPr>
              <w:t>0</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2</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2</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5</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9</w:t>
            </w:r>
            <w:r w:rsidRPr="004E2DD5">
              <w:rPr>
                <w:rFonts w:ascii="Arial" w:hAnsi="Arial" w:cs="Arial"/>
                <w:color w:val="000000"/>
                <w:sz w:val="14"/>
                <w:szCs w:val="14"/>
                <w:rtl/>
              </w:rPr>
              <w:t>%</w:t>
            </w:r>
          </w:p>
        </w:tc>
      </w:tr>
      <w:tr w:rsidR="003764EA" w:rsidRPr="006D69CB" w:rsidTr="007867B0">
        <w:trPr>
          <w:trHeight w:val="20"/>
        </w:trPr>
        <w:tc>
          <w:tcPr>
            <w:tcW w:w="499" w:type="pct"/>
            <w:vMerge w:val="restart"/>
            <w:shd w:val="clear" w:color="auto" w:fill="auto"/>
            <w:hideMark/>
          </w:tcPr>
          <w:p w:rsidR="003764EA" w:rsidRPr="006D69CB" w:rsidRDefault="003764EA" w:rsidP="007867B0">
            <w:pPr>
              <w:spacing w:line="240" w:lineRule="auto"/>
              <w:rPr>
                <w:rFonts w:ascii="Arial" w:hAnsi="Arial" w:cs="Arial"/>
                <w:color w:val="000000"/>
                <w:sz w:val="16"/>
                <w:szCs w:val="16"/>
              </w:rPr>
            </w:pPr>
            <w:r w:rsidRPr="006D69CB">
              <w:rPr>
                <w:rFonts w:ascii="Arial" w:hAnsi="Arial" w:cs="Arial"/>
                <w:color w:val="000000"/>
                <w:sz w:val="16"/>
                <w:szCs w:val="16"/>
                <w:rtl/>
              </w:rPr>
              <w:t>الاورام الوعائية الخبيثة</w:t>
            </w:r>
          </w:p>
          <w:p w:rsidR="003764EA" w:rsidRPr="006D69CB" w:rsidRDefault="003764EA" w:rsidP="007867B0">
            <w:pPr>
              <w:spacing w:line="240" w:lineRule="auto"/>
              <w:rPr>
                <w:rFonts w:ascii="Arial" w:hAnsi="Arial" w:cs="Arial"/>
                <w:color w:val="000000"/>
                <w:sz w:val="16"/>
                <w:szCs w:val="16"/>
              </w:rPr>
            </w:pPr>
            <w:r w:rsidRPr="006D69CB">
              <w:rPr>
                <w:rFonts w:ascii="Arial Bold" w:hAnsi="Arial Bold" w:cs="Arial"/>
                <w:b/>
                <w:bCs/>
                <w:color w:val="000000"/>
                <w:sz w:val="16"/>
                <w:szCs w:val="16"/>
              </w:rPr>
              <w:t> </w:t>
            </w: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tl/>
              </w:rPr>
              <w:t>.</w:t>
            </w:r>
            <w:r w:rsidRPr="00557941">
              <w:rPr>
                <w:rFonts w:ascii="Arial" w:hAnsi="Arial" w:cs="Arial"/>
                <w:color w:val="000000"/>
                <w:sz w:val="12"/>
                <w:szCs w:val="12"/>
              </w:rPr>
              <w:t>0</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100</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100</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tl/>
              </w:rPr>
              <w:t>.</w:t>
            </w:r>
            <w:r w:rsidRPr="00557941">
              <w:rPr>
                <w:rFonts w:ascii="Arial" w:hAnsi="Arial" w:cs="Arial"/>
                <w:color w:val="000000"/>
                <w:sz w:val="12"/>
                <w:szCs w:val="12"/>
              </w:rPr>
              <w:t>0</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r w:rsidRPr="004E2DD5">
              <w:rPr>
                <w:rFonts w:ascii="Arial" w:hAnsi="Arial" w:cs="Arial"/>
                <w:color w:val="000000"/>
                <w:sz w:val="14"/>
                <w:szCs w:val="14"/>
                <w:rtl/>
              </w:rPr>
              <w:t>.</w:t>
            </w:r>
            <w:r w:rsidRPr="004E2DD5">
              <w:rPr>
                <w:rFonts w:ascii="Arial" w:hAnsi="Arial" w:cs="Arial"/>
                <w:color w:val="000000"/>
                <w:sz w:val="14"/>
                <w:szCs w:val="14"/>
              </w:rPr>
              <w:t>1</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2</w:t>
            </w:r>
            <w:r w:rsidRPr="004E2DD5">
              <w:rPr>
                <w:rFonts w:ascii="Arial" w:hAnsi="Arial" w:cs="Arial"/>
                <w:color w:val="000000"/>
                <w:sz w:val="14"/>
                <w:szCs w:val="14"/>
                <w:rtl/>
              </w:rPr>
              <w:t>%</w:t>
            </w:r>
          </w:p>
        </w:tc>
      </w:tr>
      <w:tr w:rsidR="003764EA" w:rsidRPr="006D69CB" w:rsidTr="007867B0">
        <w:trPr>
          <w:trHeight w:val="20"/>
        </w:trPr>
        <w:tc>
          <w:tcPr>
            <w:tcW w:w="499" w:type="pct"/>
            <w:vMerge w:val="restart"/>
            <w:shd w:val="clear" w:color="auto" w:fill="auto"/>
            <w:hideMark/>
          </w:tcPr>
          <w:p w:rsidR="003764EA" w:rsidRPr="006D69CB" w:rsidRDefault="003764EA" w:rsidP="007867B0">
            <w:pPr>
              <w:spacing w:line="240" w:lineRule="auto"/>
              <w:rPr>
                <w:rFonts w:ascii="Arial" w:hAnsi="Arial" w:cs="Arial"/>
                <w:color w:val="000000"/>
                <w:sz w:val="16"/>
                <w:szCs w:val="16"/>
              </w:rPr>
            </w:pPr>
            <w:r w:rsidRPr="006D69CB">
              <w:rPr>
                <w:rFonts w:ascii="Arial" w:hAnsi="Arial" w:cs="Arial"/>
                <w:color w:val="000000"/>
                <w:sz w:val="16"/>
                <w:szCs w:val="16"/>
                <w:rtl/>
              </w:rPr>
              <w:t>الورم المنسج الليفي</w:t>
            </w:r>
          </w:p>
          <w:p w:rsidR="003764EA" w:rsidRPr="006D69CB" w:rsidRDefault="003764EA" w:rsidP="007867B0">
            <w:pPr>
              <w:spacing w:line="240" w:lineRule="auto"/>
              <w:rPr>
                <w:rFonts w:ascii="Arial" w:hAnsi="Arial" w:cs="Arial"/>
                <w:color w:val="000000"/>
                <w:sz w:val="16"/>
                <w:szCs w:val="16"/>
              </w:rPr>
            </w:pPr>
            <w:r w:rsidRPr="006D69CB">
              <w:rPr>
                <w:rFonts w:ascii="Arial Bold" w:hAnsi="Arial Bold" w:cs="Arial"/>
                <w:b/>
                <w:bCs/>
                <w:color w:val="000000"/>
                <w:sz w:val="16"/>
                <w:szCs w:val="16"/>
              </w:rPr>
              <w:t> </w:t>
            </w: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6</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8</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34</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tl/>
              </w:rPr>
              <w:t>.</w:t>
            </w:r>
            <w:r w:rsidRPr="00557941">
              <w:rPr>
                <w:rFonts w:ascii="Arial" w:hAnsi="Arial" w:cs="Arial"/>
                <w:color w:val="000000"/>
                <w:sz w:val="12"/>
                <w:szCs w:val="12"/>
              </w:rPr>
              <w:t>0</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8</w:t>
            </w:r>
            <w:r w:rsidRPr="004E2DD5">
              <w:rPr>
                <w:rFonts w:ascii="Arial" w:hAnsi="Arial" w:cs="Arial"/>
                <w:color w:val="000000"/>
                <w:sz w:val="14"/>
                <w:szCs w:val="14"/>
                <w:rtl/>
              </w:rPr>
              <w:t>.</w:t>
            </w:r>
            <w:r w:rsidRPr="004E2DD5">
              <w:rPr>
                <w:rFonts w:ascii="Arial" w:hAnsi="Arial" w:cs="Arial"/>
                <w:color w:val="000000"/>
                <w:sz w:val="14"/>
                <w:szCs w:val="14"/>
              </w:rPr>
              <w:t>8</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r w:rsidRPr="004E2DD5">
              <w:rPr>
                <w:rFonts w:ascii="Arial" w:hAnsi="Arial" w:cs="Arial"/>
                <w:color w:val="000000"/>
                <w:sz w:val="14"/>
                <w:szCs w:val="14"/>
                <w:rtl/>
              </w:rPr>
              <w:t>.</w:t>
            </w:r>
            <w:r w:rsidRPr="004E2DD5">
              <w:rPr>
                <w:rFonts w:ascii="Arial" w:hAnsi="Arial" w:cs="Arial"/>
                <w:color w:val="000000"/>
                <w:sz w:val="14"/>
                <w:szCs w:val="14"/>
              </w:rPr>
              <w:t>9</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17</w:t>
            </w:r>
            <w:r w:rsidRPr="004E2DD5">
              <w:rPr>
                <w:rFonts w:ascii="Arial" w:hAnsi="Arial" w:cs="Arial"/>
                <w:color w:val="000000"/>
                <w:sz w:val="14"/>
                <w:szCs w:val="14"/>
                <w:rtl/>
              </w:rPr>
              <w:t>.</w:t>
            </w:r>
            <w:r w:rsidRPr="004E2DD5">
              <w:rPr>
                <w:rFonts w:ascii="Arial" w:hAnsi="Arial" w:cs="Arial"/>
                <w:color w:val="000000"/>
                <w:sz w:val="14"/>
                <w:szCs w:val="14"/>
              </w:rPr>
              <w:t>6</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23</w:t>
            </w:r>
            <w:r w:rsidRPr="004E2DD5">
              <w:rPr>
                <w:rFonts w:ascii="Arial" w:hAnsi="Arial" w:cs="Arial"/>
                <w:color w:val="000000"/>
                <w:sz w:val="14"/>
                <w:szCs w:val="14"/>
                <w:rtl/>
              </w:rPr>
              <w:t>.</w:t>
            </w:r>
            <w:r w:rsidRPr="004E2DD5">
              <w:rPr>
                <w:rFonts w:ascii="Arial" w:hAnsi="Arial" w:cs="Arial"/>
                <w:color w:val="000000"/>
                <w:sz w:val="14"/>
                <w:szCs w:val="14"/>
              </w:rPr>
              <w:t>5</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14</w:t>
            </w:r>
            <w:r w:rsidRPr="004E2DD5">
              <w:rPr>
                <w:rFonts w:ascii="Arial" w:hAnsi="Arial" w:cs="Arial"/>
                <w:color w:val="000000"/>
                <w:sz w:val="14"/>
                <w:szCs w:val="14"/>
                <w:rtl/>
              </w:rPr>
              <w:t>.</w:t>
            </w:r>
            <w:r w:rsidRPr="004E2DD5">
              <w:rPr>
                <w:rFonts w:ascii="Arial" w:hAnsi="Arial" w:cs="Arial"/>
                <w:color w:val="000000"/>
                <w:sz w:val="14"/>
                <w:szCs w:val="14"/>
              </w:rPr>
              <w:t>7</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14</w:t>
            </w:r>
            <w:r w:rsidRPr="004E2DD5">
              <w:rPr>
                <w:rFonts w:ascii="Arial" w:hAnsi="Arial" w:cs="Arial"/>
                <w:color w:val="000000"/>
                <w:sz w:val="14"/>
                <w:szCs w:val="14"/>
                <w:rtl/>
              </w:rPr>
              <w:t>.</w:t>
            </w:r>
            <w:r w:rsidRPr="004E2DD5">
              <w:rPr>
                <w:rFonts w:ascii="Arial" w:hAnsi="Arial" w:cs="Arial"/>
                <w:color w:val="000000"/>
                <w:sz w:val="14"/>
                <w:szCs w:val="14"/>
              </w:rPr>
              <w:t>7</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14</w:t>
            </w:r>
            <w:r w:rsidRPr="004E2DD5">
              <w:rPr>
                <w:rFonts w:ascii="Arial" w:hAnsi="Arial" w:cs="Arial"/>
                <w:color w:val="000000"/>
                <w:sz w:val="14"/>
                <w:szCs w:val="14"/>
                <w:rtl/>
              </w:rPr>
              <w:t>.</w:t>
            </w:r>
            <w:r w:rsidRPr="004E2DD5">
              <w:rPr>
                <w:rFonts w:ascii="Arial" w:hAnsi="Arial" w:cs="Arial"/>
                <w:color w:val="000000"/>
                <w:sz w:val="14"/>
                <w:szCs w:val="14"/>
              </w:rPr>
              <w:t>7</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r w:rsidRPr="004E2DD5">
              <w:rPr>
                <w:rFonts w:ascii="Arial" w:hAnsi="Arial" w:cs="Arial"/>
                <w:color w:val="000000"/>
                <w:sz w:val="14"/>
                <w:szCs w:val="14"/>
                <w:rtl/>
              </w:rPr>
              <w:t>.</w:t>
            </w:r>
            <w:r w:rsidRPr="004E2DD5">
              <w:rPr>
                <w:rFonts w:ascii="Arial" w:hAnsi="Arial" w:cs="Arial"/>
                <w:color w:val="000000"/>
                <w:sz w:val="14"/>
                <w:szCs w:val="14"/>
              </w:rPr>
              <w:t>9</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100</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tl/>
              </w:rPr>
              <w:t>.</w:t>
            </w:r>
            <w:r w:rsidRPr="00557941">
              <w:rPr>
                <w:rFonts w:ascii="Arial" w:hAnsi="Arial" w:cs="Arial"/>
                <w:color w:val="000000"/>
                <w:sz w:val="12"/>
                <w:szCs w:val="12"/>
              </w:rPr>
              <w:t>0</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w:t>
            </w:r>
            <w:r w:rsidRPr="004E2DD5">
              <w:rPr>
                <w:rFonts w:ascii="Arial" w:hAnsi="Arial" w:cs="Arial"/>
                <w:color w:val="000000"/>
                <w:sz w:val="14"/>
                <w:szCs w:val="14"/>
                <w:rtl/>
              </w:rPr>
              <w:t>.</w:t>
            </w:r>
            <w:r w:rsidRPr="004E2DD5">
              <w:rPr>
                <w:rFonts w:ascii="Arial" w:hAnsi="Arial" w:cs="Arial"/>
                <w:color w:val="000000"/>
                <w:sz w:val="14"/>
                <w:szCs w:val="14"/>
              </w:rPr>
              <w:t>4</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r w:rsidRPr="004E2DD5">
              <w:rPr>
                <w:rFonts w:ascii="Arial" w:hAnsi="Arial" w:cs="Arial"/>
                <w:color w:val="000000"/>
                <w:sz w:val="14"/>
                <w:szCs w:val="14"/>
                <w:rtl/>
              </w:rPr>
              <w:t>.</w:t>
            </w:r>
            <w:r w:rsidRPr="004E2DD5">
              <w:rPr>
                <w:rFonts w:ascii="Arial" w:hAnsi="Arial" w:cs="Arial"/>
                <w:color w:val="000000"/>
                <w:sz w:val="14"/>
                <w:szCs w:val="14"/>
              </w:rPr>
              <w:t>4</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15</w:t>
            </w:r>
            <w:r w:rsidRPr="004E2DD5">
              <w:rPr>
                <w:rFonts w:ascii="Arial" w:hAnsi="Arial" w:cs="Arial"/>
                <w:color w:val="000000"/>
                <w:sz w:val="14"/>
                <w:szCs w:val="14"/>
                <w:rtl/>
              </w:rPr>
              <w:t>.</w:t>
            </w:r>
            <w:r w:rsidRPr="004E2DD5">
              <w:rPr>
                <w:rFonts w:ascii="Arial" w:hAnsi="Arial" w:cs="Arial"/>
                <w:color w:val="000000"/>
                <w:sz w:val="14"/>
                <w:szCs w:val="14"/>
              </w:rPr>
              <w:t>4</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12</w:t>
            </w:r>
            <w:r w:rsidRPr="004E2DD5">
              <w:rPr>
                <w:rFonts w:ascii="Arial" w:hAnsi="Arial" w:cs="Arial"/>
                <w:color w:val="000000"/>
                <w:sz w:val="14"/>
                <w:szCs w:val="14"/>
                <w:rtl/>
              </w:rPr>
              <w:t>.</w:t>
            </w:r>
            <w:r w:rsidRPr="004E2DD5">
              <w:rPr>
                <w:rFonts w:ascii="Arial" w:hAnsi="Arial" w:cs="Arial"/>
                <w:color w:val="000000"/>
                <w:sz w:val="14"/>
                <w:szCs w:val="14"/>
              </w:rPr>
              <w:t>9</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4</w:t>
            </w:r>
            <w:r w:rsidRPr="004E2DD5">
              <w:rPr>
                <w:rFonts w:ascii="Arial" w:hAnsi="Arial" w:cs="Arial"/>
                <w:color w:val="000000"/>
                <w:sz w:val="14"/>
                <w:szCs w:val="14"/>
                <w:rtl/>
              </w:rPr>
              <w:t>.</w:t>
            </w:r>
            <w:r w:rsidRPr="004E2DD5">
              <w:rPr>
                <w:rFonts w:ascii="Arial" w:hAnsi="Arial" w:cs="Arial"/>
                <w:color w:val="000000"/>
                <w:sz w:val="14"/>
                <w:szCs w:val="14"/>
              </w:rPr>
              <w:t>5</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r w:rsidRPr="004E2DD5">
              <w:rPr>
                <w:rFonts w:ascii="Arial" w:hAnsi="Arial" w:cs="Arial"/>
                <w:color w:val="000000"/>
                <w:sz w:val="14"/>
                <w:szCs w:val="14"/>
                <w:rtl/>
              </w:rPr>
              <w:t>.</w:t>
            </w:r>
            <w:r w:rsidRPr="004E2DD5">
              <w:rPr>
                <w:rFonts w:ascii="Arial" w:hAnsi="Arial" w:cs="Arial"/>
                <w:color w:val="000000"/>
                <w:sz w:val="14"/>
                <w:szCs w:val="14"/>
              </w:rPr>
              <w:t>5</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6</w:t>
            </w:r>
            <w:r w:rsidRPr="004E2DD5">
              <w:rPr>
                <w:rFonts w:ascii="Arial" w:hAnsi="Arial" w:cs="Arial"/>
                <w:color w:val="000000"/>
                <w:sz w:val="14"/>
                <w:szCs w:val="14"/>
                <w:rtl/>
              </w:rPr>
              <w:t>.</w:t>
            </w:r>
            <w:r w:rsidRPr="004E2DD5">
              <w:rPr>
                <w:rFonts w:ascii="Arial" w:hAnsi="Arial" w:cs="Arial"/>
                <w:color w:val="000000"/>
                <w:sz w:val="14"/>
                <w:szCs w:val="14"/>
              </w:rPr>
              <w:t>5</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r w:rsidRPr="004E2DD5">
              <w:rPr>
                <w:rFonts w:ascii="Arial" w:hAnsi="Arial" w:cs="Arial"/>
                <w:color w:val="000000"/>
                <w:sz w:val="14"/>
                <w:szCs w:val="14"/>
                <w:rtl/>
              </w:rPr>
              <w:t>.</w:t>
            </w:r>
            <w:r w:rsidRPr="004E2DD5">
              <w:rPr>
                <w:rFonts w:ascii="Arial" w:hAnsi="Arial" w:cs="Arial"/>
                <w:color w:val="000000"/>
                <w:sz w:val="14"/>
                <w:szCs w:val="14"/>
              </w:rPr>
              <w:t>6</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r w:rsidRPr="004E2DD5">
              <w:rPr>
                <w:rFonts w:ascii="Arial" w:hAnsi="Arial" w:cs="Arial"/>
                <w:color w:val="000000"/>
                <w:sz w:val="14"/>
                <w:szCs w:val="14"/>
                <w:rtl/>
              </w:rPr>
              <w:t>.</w:t>
            </w:r>
            <w:r w:rsidRPr="004E2DD5">
              <w:rPr>
                <w:rFonts w:ascii="Arial" w:hAnsi="Arial" w:cs="Arial"/>
                <w:color w:val="000000"/>
                <w:sz w:val="14"/>
                <w:szCs w:val="14"/>
              </w:rPr>
              <w:t>9</w:t>
            </w:r>
            <w:r w:rsidRPr="004E2DD5">
              <w:rPr>
                <w:rFonts w:ascii="Arial" w:hAnsi="Arial" w:cs="Arial"/>
                <w:color w:val="000000"/>
                <w:sz w:val="14"/>
                <w:szCs w:val="14"/>
                <w:rtl/>
              </w:rPr>
              <w:t>%</w:t>
            </w:r>
          </w:p>
        </w:tc>
      </w:tr>
      <w:tr w:rsidR="003764EA" w:rsidRPr="006D69CB" w:rsidTr="007867B0">
        <w:trPr>
          <w:trHeight w:val="20"/>
        </w:trPr>
        <w:tc>
          <w:tcPr>
            <w:tcW w:w="499" w:type="pct"/>
            <w:vMerge w:val="restart"/>
            <w:shd w:val="clear" w:color="auto" w:fill="auto"/>
            <w:hideMark/>
          </w:tcPr>
          <w:p w:rsidR="003764EA" w:rsidRPr="006D69CB" w:rsidRDefault="003764EA" w:rsidP="007867B0">
            <w:pPr>
              <w:spacing w:line="240" w:lineRule="auto"/>
              <w:rPr>
                <w:rFonts w:ascii="Arial" w:hAnsi="Arial" w:cs="Arial"/>
                <w:color w:val="000000"/>
                <w:sz w:val="16"/>
                <w:szCs w:val="16"/>
              </w:rPr>
            </w:pPr>
            <w:r w:rsidRPr="006D69CB">
              <w:rPr>
                <w:rFonts w:ascii="Arial" w:hAnsi="Arial" w:cs="Arial"/>
                <w:color w:val="000000"/>
                <w:sz w:val="16"/>
                <w:szCs w:val="16"/>
                <w:rtl/>
              </w:rPr>
              <w:t>الغرن الليفي</w:t>
            </w:r>
          </w:p>
          <w:p w:rsidR="003764EA" w:rsidRPr="006D69CB" w:rsidRDefault="003764EA" w:rsidP="007867B0">
            <w:pPr>
              <w:spacing w:line="240" w:lineRule="auto"/>
              <w:rPr>
                <w:rFonts w:ascii="Arial" w:hAnsi="Arial" w:cs="Arial"/>
                <w:color w:val="000000"/>
                <w:sz w:val="16"/>
                <w:szCs w:val="16"/>
              </w:rPr>
            </w:pPr>
            <w:r w:rsidRPr="006D69CB">
              <w:rPr>
                <w:rFonts w:ascii="Arial Bold" w:hAnsi="Arial Bold" w:cs="Arial"/>
                <w:b/>
                <w:bCs/>
                <w:color w:val="000000"/>
                <w:sz w:val="16"/>
                <w:szCs w:val="16"/>
              </w:rPr>
              <w:t> </w:t>
            </w: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4</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6</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6</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25</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4</w:t>
            </w:r>
            <w:r w:rsidRPr="00557941">
              <w:rPr>
                <w:rFonts w:ascii="Arial" w:hAnsi="Arial" w:cs="Arial"/>
                <w:color w:val="000000"/>
                <w:sz w:val="12"/>
                <w:szCs w:val="12"/>
                <w:rtl/>
              </w:rPr>
              <w:t>.</w:t>
            </w:r>
            <w:r w:rsidRPr="00557941">
              <w:rPr>
                <w:rFonts w:ascii="Arial" w:hAnsi="Arial" w:cs="Arial"/>
                <w:color w:val="000000"/>
                <w:sz w:val="12"/>
                <w:szCs w:val="12"/>
              </w:rPr>
              <w:t>0</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16</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12</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12</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24</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24</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8</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100</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7</w:t>
            </w:r>
            <w:r w:rsidRPr="00557941">
              <w:rPr>
                <w:rFonts w:ascii="Arial" w:hAnsi="Arial" w:cs="Arial"/>
                <w:color w:val="000000"/>
                <w:sz w:val="12"/>
                <w:szCs w:val="12"/>
                <w:rtl/>
              </w:rPr>
              <w:t>.</w:t>
            </w:r>
            <w:r w:rsidRPr="00557941">
              <w:rPr>
                <w:rFonts w:ascii="Arial" w:hAnsi="Arial" w:cs="Arial"/>
                <w:color w:val="000000"/>
                <w:sz w:val="12"/>
                <w:szCs w:val="12"/>
              </w:rPr>
              <w:t>7</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4</w:t>
            </w:r>
            <w:r w:rsidRPr="004E2DD5">
              <w:rPr>
                <w:rFonts w:ascii="Arial" w:hAnsi="Arial" w:cs="Arial"/>
                <w:color w:val="000000"/>
                <w:sz w:val="14"/>
                <w:szCs w:val="14"/>
                <w:rtl/>
              </w:rPr>
              <w:t>.</w:t>
            </w:r>
            <w:r w:rsidRPr="004E2DD5">
              <w:rPr>
                <w:rFonts w:ascii="Arial" w:hAnsi="Arial" w:cs="Arial"/>
                <w:color w:val="000000"/>
                <w:sz w:val="14"/>
                <w:szCs w:val="14"/>
              </w:rPr>
              <w:t>5</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4</w:t>
            </w:r>
            <w:r w:rsidRPr="004E2DD5">
              <w:rPr>
                <w:rFonts w:ascii="Arial" w:hAnsi="Arial" w:cs="Arial"/>
                <w:color w:val="000000"/>
                <w:sz w:val="14"/>
                <w:szCs w:val="14"/>
                <w:rtl/>
              </w:rPr>
              <w:t>.</w:t>
            </w:r>
            <w:r w:rsidRPr="004E2DD5">
              <w:rPr>
                <w:rFonts w:ascii="Arial" w:hAnsi="Arial" w:cs="Arial"/>
                <w:color w:val="000000"/>
                <w:sz w:val="14"/>
                <w:szCs w:val="14"/>
              </w:rPr>
              <w:t>1</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7</w:t>
            </w:r>
            <w:r w:rsidRPr="004E2DD5">
              <w:rPr>
                <w:rFonts w:ascii="Arial" w:hAnsi="Arial" w:cs="Arial"/>
                <w:color w:val="000000"/>
                <w:sz w:val="14"/>
                <w:szCs w:val="14"/>
                <w:rtl/>
              </w:rPr>
              <w:t>.</w:t>
            </w:r>
            <w:r w:rsidRPr="004E2DD5">
              <w:rPr>
                <w:rFonts w:ascii="Arial" w:hAnsi="Arial" w:cs="Arial"/>
                <w:color w:val="000000"/>
                <w:sz w:val="14"/>
                <w:szCs w:val="14"/>
              </w:rPr>
              <w:t>7</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9</w:t>
            </w:r>
            <w:r w:rsidRPr="004E2DD5">
              <w:rPr>
                <w:rFonts w:ascii="Arial" w:hAnsi="Arial" w:cs="Arial"/>
                <w:color w:val="000000"/>
                <w:sz w:val="14"/>
                <w:szCs w:val="14"/>
                <w:rtl/>
              </w:rPr>
              <w:t>.</w:t>
            </w:r>
            <w:r w:rsidRPr="004E2DD5">
              <w:rPr>
                <w:rFonts w:ascii="Arial" w:hAnsi="Arial" w:cs="Arial"/>
                <w:color w:val="000000"/>
                <w:sz w:val="14"/>
                <w:szCs w:val="14"/>
              </w:rPr>
              <w:t>7</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r w:rsidRPr="004E2DD5">
              <w:rPr>
                <w:rFonts w:ascii="Arial" w:hAnsi="Arial" w:cs="Arial"/>
                <w:color w:val="000000"/>
                <w:sz w:val="14"/>
                <w:szCs w:val="14"/>
                <w:rtl/>
              </w:rPr>
              <w:t>.</w:t>
            </w:r>
            <w:r w:rsidRPr="004E2DD5">
              <w:rPr>
                <w:rFonts w:ascii="Arial" w:hAnsi="Arial" w:cs="Arial"/>
                <w:color w:val="000000"/>
                <w:sz w:val="14"/>
                <w:szCs w:val="14"/>
              </w:rPr>
              <w:t>5</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r w:rsidRPr="004E2DD5">
              <w:rPr>
                <w:rFonts w:ascii="Arial" w:hAnsi="Arial" w:cs="Arial"/>
                <w:color w:val="000000"/>
                <w:sz w:val="14"/>
                <w:szCs w:val="14"/>
                <w:rtl/>
              </w:rPr>
              <w:t>.</w:t>
            </w:r>
            <w:r w:rsidRPr="004E2DD5">
              <w:rPr>
                <w:rFonts w:ascii="Arial" w:hAnsi="Arial" w:cs="Arial"/>
                <w:color w:val="000000"/>
                <w:sz w:val="14"/>
                <w:szCs w:val="14"/>
              </w:rPr>
              <w:t>2</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4</w:t>
            </w:r>
            <w:r w:rsidRPr="004E2DD5">
              <w:rPr>
                <w:rFonts w:ascii="Arial" w:hAnsi="Arial" w:cs="Arial"/>
                <w:color w:val="000000"/>
                <w:sz w:val="14"/>
                <w:szCs w:val="14"/>
                <w:rtl/>
              </w:rPr>
              <w:t>.</w:t>
            </w:r>
            <w:r w:rsidRPr="004E2DD5">
              <w:rPr>
                <w:rFonts w:ascii="Arial" w:hAnsi="Arial" w:cs="Arial"/>
                <w:color w:val="000000"/>
                <w:sz w:val="14"/>
                <w:szCs w:val="14"/>
              </w:rPr>
              <w:t>4</w:t>
            </w:r>
            <w:r w:rsidRPr="004E2DD5">
              <w:rPr>
                <w:rFonts w:ascii="Arial" w:hAnsi="Arial" w:cs="Arial"/>
                <w:color w:val="000000"/>
                <w:sz w:val="14"/>
                <w:szCs w:val="14"/>
                <w:rtl/>
              </w:rPr>
              <w:t>%</w:t>
            </w:r>
          </w:p>
        </w:tc>
      </w:tr>
      <w:tr w:rsidR="003764EA" w:rsidRPr="006D69CB" w:rsidTr="007867B0">
        <w:trPr>
          <w:trHeight w:val="20"/>
        </w:trPr>
        <w:tc>
          <w:tcPr>
            <w:tcW w:w="499" w:type="pct"/>
            <w:vMerge w:val="restart"/>
            <w:shd w:val="clear" w:color="auto" w:fill="auto"/>
            <w:hideMark/>
          </w:tcPr>
          <w:p w:rsidR="003764EA" w:rsidRPr="006D69CB" w:rsidRDefault="003764EA" w:rsidP="007867B0">
            <w:pPr>
              <w:spacing w:line="240" w:lineRule="auto"/>
              <w:rPr>
                <w:rFonts w:ascii="Arial" w:hAnsi="Arial" w:cs="Arial"/>
                <w:color w:val="000000"/>
                <w:sz w:val="16"/>
                <w:szCs w:val="16"/>
              </w:rPr>
            </w:pPr>
            <w:r w:rsidRPr="006D69CB">
              <w:rPr>
                <w:rFonts w:ascii="Arial" w:hAnsi="Arial" w:cs="Arial"/>
                <w:color w:val="000000"/>
                <w:sz w:val="16"/>
                <w:szCs w:val="16"/>
                <w:rtl/>
              </w:rPr>
              <w:t>الورم النقوي العديد</w:t>
            </w:r>
          </w:p>
          <w:p w:rsidR="003764EA" w:rsidRPr="006D69CB" w:rsidRDefault="003764EA" w:rsidP="007867B0">
            <w:pPr>
              <w:spacing w:line="240" w:lineRule="auto"/>
              <w:rPr>
                <w:rFonts w:ascii="Arial" w:hAnsi="Arial" w:cs="Arial"/>
                <w:color w:val="000000"/>
                <w:sz w:val="16"/>
                <w:szCs w:val="16"/>
              </w:rPr>
            </w:pPr>
            <w:r w:rsidRPr="006D69CB">
              <w:rPr>
                <w:rFonts w:ascii="Arial Bold" w:hAnsi="Arial Bold" w:cs="Arial"/>
                <w:b/>
                <w:bCs/>
                <w:color w:val="000000"/>
                <w:sz w:val="16"/>
                <w:szCs w:val="16"/>
              </w:rPr>
              <w:t> </w:t>
            </w: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27</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69</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53</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12</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223</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tl/>
              </w:rPr>
              <w:t>.</w:t>
            </w:r>
            <w:r w:rsidRPr="00557941">
              <w:rPr>
                <w:rFonts w:ascii="Arial" w:hAnsi="Arial" w:cs="Arial"/>
                <w:color w:val="000000"/>
                <w:sz w:val="12"/>
                <w:szCs w:val="12"/>
              </w:rPr>
              <w:t>4</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9</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r w:rsidRPr="004E2DD5">
              <w:rPr>
                <w:rFonts w:ascii="Arial" w:hAnsi="Arial" w:cs="Arial"/>
                <w:color w:val="000000"/>
                <w:sz w:val="14"/>
                <w:szCs w:val="14"/>
                <w:rtl/>
              </w:rPr>
              <w:t>.</w:t>
            </w:r>
            <w:r w:rsidRPr="004E2DD5">
              <w:rPr>
                <w:rFonts w:ascii="Arial" w:hAnsi="Arial" w:cs="Arial"/>
                <w:color w:val="000000"/>
                <w:sz w:val="14"/>
                <w:szCs w:val="14"/>
              </w:rPr>
              <w:t>2</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12</w:t>
            </w:r>
            <w:r w:rsidRPr="004E2DD5">
              <w:rPr>
                <w:rFonts w:ascii="Arial" w:hAnsi="Arial" w:cs="Arial"/>
                <w:color w:val="000000"/>
                <w:sz w:val="14"/>
                <w:szCs w:val="14"/>
                <w:rtl/>
              </w:rPr>
              <w:t>.</w:t>
            </w:r>
            <w:r w:rsidRPr="004E2DD5">
              <w:rPr>
                <w:rFonts w:ascii="Arial" w:hAnsi="Arial" w:cs="Arial"/>
                <w:color w:val="000000"/>
                <w:sz w:val="14"/>
                <w:szCs w:val="14"/>
              </w:rPr>
              <w:t>1</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30</w:t>
            </w:r>
            <w:r w:rsidRPr="004E2DD5">
              <w:rPr>
                <w:rFonts w:ascii="Arial" w:hAnsi="Arial" w:cs="Arial"/>
                <w:color w:val="000000"/>
                <w:sz w:val="14"/>
                <w:szCs w:val="14"/>
                <w:rtl/>
              </w:rPr>
              <w:t>.</w:t>
            </w:r>
            <w:r w:rsidRPr="004E2DD5">
              <w:rPr>
                <w:rFonts w:ascii="Arial" w:hAnsi="Arial" w:cs="Arial"/>
                <w:color w:val="000000"/>
                <w:sz w:val="14"/>
                <w:szCs w:val="14"/>
              </w:rPr>
              <w:t>9</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22</w:t>
            </w:r>
            <w:r w:rsidRPr="004E2DD5">
              <w:rPr>
                <w:rFonts w:ascii="Arial" w:hAnsi="Arial" w:cs="Arial"/>
                <w:color w:val="000000"/>
                <w:sz w:val="14"/>
                <w:szCs w:val="14"/>
                <w:rtl/>
              </w:rPr>
              <w:t>.</w:t>
            </w:r>
            <w:r w:rsidRPr="004E2DD5">
              <w:rPr>
                <w:rFonts w:ascii="Arial" w:hAnsi="Arial" w:cs="Arial"/>
                <w:color w:val="000000"/>
                <w:sz w:val="14"/>
                <w:szCs w:val="14"/>
              </w:rPr>
              <w:t>9</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23</w:t>
            </w:r>
            <w:r w:rsidRPr="004E2DD5">
              <w:rPr>
                <w:rFonts w:ascii="Arial" w:hAnsi="Arial" w:cs="Arial"/>
                <w:color w:val="000000"/>
                <w:sz w:val="14"/>
                <w:szCs w:val="14"/>
                <w:rtl/>
              </w:rPr>
              <w:t>.</w:t>
            </w:r>
            <w:r w:rsidRPr="004E2DD5">
              <w:rPr>
                <w:rFonts w:ascii="Arial" w:hAnsi="Arial" w:cs="Arial"/>
                <w:color w:val="000000"/>
                <w:sz w:val="14"/>
                <w:szCs w:val="14"/>
              </w:rPr>
              <w:t>8</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w:t>
            </w:r>
            <w:r w:rsidRPr="004E2DD5">
              <w:rPr>
                <w:rFonts w:ascii="Arial" w:hAnsi="Arial" w:cs="Arial"/>
                <w:color w:val="000000"/>
                <w:sz w:val="14"/>
                <w:szCs w:val="14"/>
                <w:rtl/>
              </w:rPr>
              <w:t>.</w:t>
            </w:r>
            <w:r w:rsidRPr="004E2DD5">
              <w:rPr>
                <w:rFonts w:ascii="Arial" w:hAnsi="Arial" w:cs="Arial"/>
                <w:color w:val="000000"/>
                <w:sz w:val="14"/>
                <w:szCs w:val="14"/>
              </w:rPr>
              <w:t>4</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100</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7</w:t>
            </w:r>
            <w:r w:rsidRPr="00557941">
              <w:rPr>
                <w:rFonts w:ascii="Arial" w:hAnsi="Arial" w:cs="Arial"/>
                <w:color w:val="000000"/>
                <w:sz w:val="12"/>
                <w:szCs w:val="12"/>
                <w:rtl/>
              </w:rPr>
              <w:t>.</w:t>
            </w:r>
            <w:r w:rsidRPr="00557941">
              <w:rPr>
                <w:rFonts w:ascii="Arial" w:hAnsi="Arial" w:cs="Arial"/>
                <w:color w:val="000000"/>
                <w:sz w:val="12"/>
                <w:szCs w:val="12"/>
              </w:rPr>
              <w:t>7</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r w:rsidRPr="004E2DD5">
              <w:rPr>
                <w:rFonts w:ascii="Arial" w:hAnsi="Arial" w:cs="Arial"/>
                <w:color w:val="000000"/>
                <w:sz w:val="14"/>
                <w:szCs w:val="14"/>
                <w:rtl/>
              </w:rPr>
              <w:t>.</w:t>
            </w:r>
            <w:r w:rsidRPr="004E2DD5">
              <w:rPr>
                <w:rFonts w:ascii="Arial" w:hAnsi="Arial" w:cs="Arial"/>
                <w:color w:val="000000"/>
                <w:sz w:val="14"/>
                <w:szCs w:val="14"/>
              </w:rPr>
              <w:t>2</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6</w:t>
            </w:r>
            <w:r w:rsidRPr="004E2DD5">
              <w:rPr>
                <w:rFonts w:ascii="Arial" w:hAnsi="Arial" w:cs="Arial"/>
                <w:color w:val="000000"/>
                <w:sz w:val="14"/>
                <w:szCs w:val="14"/>
                <w:rtl/>
              </w:rPr>
              <w:t>.</w:t>
            </w:r>
            <w:r w:rsidRPr="004E2DD5">
              <w:rPr>
                <w:rFonts w:ascii="Arial" w:hAnsi="Arial" w:cs="Arial"/>
                <w:color w:val="000000"/>
                <w:sz w:val="14"/>
                <w:szCs w:val="14"/>
              </w:rPr>
              <w:t>8</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7</w:t>
            </w:r>
            <w:r w:rsidRPr="004E2DD5">
              <w:rPr>
                <w:rFonts w:ascii="Arial" w:hAnsi="Arial" w:cs="Arial"/>
                <w:color w:val="000000"/>
                <w:sz w:val="14"/>
                <w:szCs w:val="14"/>
                <w:rtl/>
              </w:rPr>
              <w:t>.</w:t>
            </w:r>
            <w:r w:rsidRPr="004E2DD5">
              <w:rPr>
                <w:rFonts w:ascii="Arial" w:hAnsi="Arial" w:cs="Arial"/>
                <w:color w:val="000000"/>
                <w:sz w:val="14"/>
                <w:szCs w:val="14"/>
              </w:rPr>
              <w:t>7</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43</w:t>
            </w:r>
            <w:r w:rsidRPr="004E2DD5">
              <w:rPr>
                <w:rFonts w:ascii="Arial" w:hAnsi="Arial" w:cs="Arial"/>
                <w:color w:val="000000"/>
                <w:sz w:val="14"/>
                <w:szCs w:val="14"/>
                <w:rtl/>
              </w:rPr>
              <w:t>.</w:t>
            </w:r>
            <w:r w:rsidRPr="004E2DD5">
              <w:rPr>
                <w:rFonts w:ascii="Arial" w:hAnsi="Arial" w:cs="Arial"/>
                <w:color w:val="000000"/>
                <w:sz w:val="14"/>
                <w:szCs w:val="14"/>
              </w:rPr>
              <w:t>5</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62</w:t>
            </w:r>
            <w:r w:rsidRPr="004E2DD5">
              <w:rPr>
                <w:rFonts w:ascii="Arial" w:hAnsi="Arial" w:cs="Arial"/>
                <w:color w:val="000000"/>
                <w:sz w:val="14"/>
                <w:szCs w:val="14"/>
                <w:rtl/>
              </w:rPr>
              <w:t>.</w:t>
            </w:r>
            <w:r w:rsidRPr="004E2DD5">
              <w:rPr>
                <w:rFonts w:ascii="Arial" w:hAnsi="Arial" w:cs="Arial"/>
                <w:color w:val="000000"/>
                <w:sz w:val="14"/>
                <w:szCs w:val="14"/>
              </w:rPr>
              <w:t>7</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56</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68</w:t>
            </w:r>
            <w:r w:rsidRPr="004E2DD5">
              <w:rPr>
                <w:rFonts w:ascii="Arial" w:hAnsi="Arial" w:cs="Arial"/>
                <w:color w:val="000000"/>
                <w:sz w:val="14"/>
                <w:szCs w:val="14"/>
                <w:rtl/>
              </w:rPr>
              <w:t>.</w:t>
            </w:r>
            <w:r w:rsidRPr="004E2DD5">
              <w:rPr>
                <w:rFonts w:ascii="Arial" w:hAnsi="Arial" w:cs="Arial"/>
                <w:color w:val="000000"/>
                <w:sz w:val="14"/>
                <w:szCs w:val="14"/>
              </w:rPr>
              <w:t>8</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66</w:t>
            </w:r>
            <w:r w:rsidRPr="004E2DD5">
              <w:rPr>
                <w:rFonts w:ascii="Arial" w:hAnsi="Arial" w:cs="Arial"/>
                <w:color w:val="000000"/>
                <w:sz w:val="14"/>
                <w:szCs w:val="14"/>
                <w:rtl/>
              </w:rPr>
              <w:t>.</w:t>
            </w:r>
            <w:r w:rsidRPr="004E2DD5">
              <w:rPr>
                <w:rFonts w:ascii="Arial" w:hAnsi="Arial" w:cs="Arial"/>
                <w:color w:val="000000"/>
                <w:sz w:val="14"/>
                <w:szCs w:val="14"/>
              </w:rPr>
              <w:t>7</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38</w:t>
            </w:r>
            <w:r w:rsidRPr="004E2DD5">
              <w:rPr>
                <w:rFonts w:ascii="Arial" w:hAnsi="Arial" w:cs="Arial"/>
                <w:color w:val="000000"/>
                <w:sz w:val="14"/>
                <w:szCs w:val="14"/>
                <w:rtl/>
              </w:rPr>
              <w:t>.</w:t>
            </w:r>
            <w:r w:rsidRPr="004E2DD5">
              <w:rPr>
                <w:rFonts w:ascii="Arial" w:hAnsi="Arial" w:cs="Arial"/>
                <w:color w:val="000000"/>
                <w:sz w:val="14"/>
                <w:szCs w:val="14"/>
              </w:rPr>
              <w:t>9</w:t>
            </w:r>
            <w:r w:rsidRPr="004E2DD5">
              <w:rPr>
                <w:rFonts w:ascii="Arial" w:hAnsi="Arial" w:cs="Arial"/>
                <w:color w:val="000000"/>
                <w:sz w:val="14"/>
                <w:szCs w:val="14"/>
                <w:rtl/>
              </w:rPr>
              <w:t>%</w:t>
            </w:r>
          </w:p>
        </w:tc>
      </w:tr>
      <w:tr w:rsidR="003764EA" w:rsidRPr="006D69CB" w:rsidTr="007867B0">
        <w:trPr>
          <w:trHeight w:val="20"/>
        </w:trPr>
        <w:tc>
          <w:tcPr>
            <w:tcW w:w="499" w:type="pct"/>
            <w:vMerge w:val="restart"/>
            <w:shd w:val="clear" w:color="auto" w:fill="auto"/>
            <w:hideMark/>
          </w:tcPr>
          <w:p w:rsidR="003764EA" w:rsidRPr="006D69CB" w:rsidRDefault="003764EA" w:rsidP="007867B0">
            <w:pPr>
              <w:spacing w:line="240" w:lineRule="auto"/>
              <w:rPr>
                <w:rFonts w:ascii="Arial" w:hAnsi="Arial" w:cs="Arial"/>
                <w:color w:val="000000"/>
                <w:sz w:val="16"/>
                <w:szCs w:val="16"/>
              </w:rPr>
            </w:pPr>
            <w:r w:rsidRPr="006D69CB">
              <w:rPr>
                <w:rFonts w:ascii="Arial" w:hAnsi="Arial" w:cs="Arial"/>
                <w:color w:val="000000"/>
                <w:sz w:val="16"/>
                <w:szCs w:val="16"/>
                <w:rtl/>
              </w:rPr>
              <w:t>الأورام العمية الانتقالية(نقائل متعددة )</w:t>
            </w:r>
          </w:p>
          <w:p w:rsidR="003764EA" w:rsidRPr="006D69CB" w:rsidRDefault="003764EA" w:rsidP="007867B0">
            <w:pPr>
              <w:spacing w:line="240" w:lineRule="auto"/>
              <w:rPr>
                <w:rFonts w:ascii="Arial" w:hAnsi="Arial" w:cs="Arial"/>
                <w:color w:val="000000"/>
                <w:sz w:val="16"/>
                <w:szCs w:val="16"/>
              </w:rPr>
            </w:pPr>
            <w:r w:rsidRPr="006D69CB">
              <w:rPr>
                <w:rFonts w:ascii="Arial Bold" w:hAnsi="Arial Bold" w:cs="Arial"/>
                <w:b/>
                <w:bCs/>
                <w:color w:val="000000"/>
                <w:sz w:val="16"/>
                <w:szCs w:val="16"/>
              </w:rPr>
              <w:t> </w:t>
            </w: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8</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6</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27</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16</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4</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86</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1</w:t>
            </w:r>
            <w:r w:rsidRPr="00557941">
              <w:rPr>
                <w:rFonts w:ascii="Arial" w:hAnsi="Arial" w:cs="Arial"/>
                <w:color w:val="000000"/>
                <w:sz w:val="12"/>
                <w:szCs w:val="12"/>
                <w:rtl/>
              </w:rPr>
              <w:t>.</w:t>
            </w:r>
            <w:r w:rsidRPr="00557941">
              <w:rPr>
                <w:rFonts w:ascii="Arial" w:hAnsi="Arial" w:cs="Arial"/>
                <w:color w:val="000000"/>
                <w:sz w:val="12"/>
                <w:szCs w:val="12"/>
              </w:rPr>
              <w:t>2</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r w:rsidRPr="004E2DD5">
              <w:rPr>
                <w:rFonts w:ascii="Arial" w:hAnsi="Arial" w:cs="Arial"/>
                <w:color w:val="000000"/>
                <w:sz w:val="14"/>
                <w:szCs w:val="14"/>
                <w:rtl/>
              </w:rPr>
              <w:t>.</w:t>
            </w:r>
            <w:r w:rsidRPr="004E2DD5">
              <w:rPr>
                <w:rFonts w:ascii="Arial" w:hAnsi="Arial" w:cs="Arial"/>
                <w:color w:val="000000"/>
                <w:sz w:val="14"/>
                <w:szCs w:val="14"/>
              </w:rPr>
              <w:t>2</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9</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7</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24</w:t>
            </w:r>
            <w:r w:rsidRPr="004E2DD5">
              <w:rPr>
                <w:rFonts w:ascii="Arial" w:hAnsi="Arial" w:cs="Arial"/>
                <w:color w:val="000000"/>
                <w:sz w:val="14"/>
                <w:szCs w:val="14"/>
                <w:rtl/>
              </w:rPr>
              <w:t>.</w:t>
            </w:r>
            <w:r w:rsidRPr="004E2DD5">
              <w:rPr>
                <w:rFonts w:ascii="Arial" w:hAnsi="Arial" w:cs="Arial"/>
                <w:color w:val="000000"/>
                <w:sz w:val="14"/>
                <w:szCs w:val="14"/>
              </w:rPr>
              <w:t>4</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31</w:t>
            </w:r>
            <w:r w:rsidRPr="004E2DD5">
              <w:rPr>
                <w:rFonts w:ascii="Arial" w:hAnsi="Arial" w:cs="Arial"/>
                <w:color w:val="000000"/>
                <w:sz w:val="14"/>
                <w:szCs w:val="14"/>
                <w:rtl/>
              </w:rPr>
              <w:t>.</w:t>
            </w:r>
            <w:r w:rsidRPr="004E2DD5">
              <w:rPr>
                <w:rFonts w:ascii="Arial" w:hAnsi="Arial" w:cs="Arial"/>
                <w:color w:val="000000"/>
                <w:sz w:val="14"/>
                <w:szCs w:val="14"/>
              </w:rPr>
              <w:t>4</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18</w:t>
            </w:r>
            <w:r w:rsidRPr="004E2DD5">
              <w:rPr>
                <w:rFonts w:ascii="Arial" w:hAnsi="Arial" w:cs="Arial"/>
                <w:color w:val="000000"/>
                <w:sz w:val="14"/>
                <w:szCs w:val="14"/>
                <w:rtl/>
              </w:rPr>
              <w:t>.</w:t>
            </w:r>
            <w:r w:rsidRPr="004E2DD5">
              <w:rPr>
                <w:rFonts w:ascii="Arial" w:hAnsi="Arial" w:cs="Arial"/>
                <w:color w:val="000000"/>
                <w:sz w:val="14"/>
                <w:szCs w:val="14"/>
              </w:rPr>
              <w:t>6</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4</w:t>
            </w:r>
            <w:r w:rsidRPr="004E2DD5">
              <w:rPr>
                <w:rFonts w:ascii="Arial" w:hAnsi="Arial" w:cs="Arial"/>
                <w:color w:val="000000"/>
                <w:sz w:val="14"/>
                <w:szCs w:val="14"/>
                <w:rtl/>
              </w:rPr>
              <w:t>.</w:t>
            </w:r>
            <w:r w:rsidRPr="004E2DD5">
              <w:rPr>
                <w:rFonts w:ascii="Arial" w:hAnsi="Arial" w:cs="Arial"/>
                <w:color w:val="000000"/>
                <w:sz w:val="14"/>
                <w:szCs w:val="14"/>
              </w:rPr>
              <w:t>7</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100</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7</w:t>
            </w:r>
            <w:r w:rsidRPr="00557941">
              <w:rPr>
                <w:rFonts w:ascii="Arial" w:hAnsi="Arial" w:cs="Arial"/>
                <w:color w:val="000000"/>
                <w:sz w:val="12"/>
                <w:szCs w:val="12"/>
                <w:rtl/>
              </w:rPr>
              <w:t>.</w:t>
            </w:r>
            <w:r w:rsidRPr="00557941">
              <w:rPr>
                <w:rFonts w:ascii="Arial" w:hAnsi="Arial" w:cs="Arial"/>
                <w:color w:val="000000"/>
                <w:sz w:val="12"/>
                <w:szCs w:val="12"/>
              </w:rPr>
              <w:t>7</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r w:rsidRPr="004E2DD5">
              <w:rPr>
                <w:rFonts w:ascii="Arial" w:hAnsi="Arial" w:cs="Arial"/>
                <w:color w:val="000000"/>
                <w:sz w:val="14"/>
                <w:szCs w:val="14"/>
                <w:rtl/>
              </w:rPr>
              <w:t>.</w:t>
            </w:r>
            <w:r w:rsidRPr="004E2DD5">
              <w:rPr>
                <w:rFonts w:ascii="Arial" w:hAnsi="Arial" w:cs="Arial"/>
                <w:color w:val="000000"/>
                <w:sz w:val="14"/>
                <w:szCs w:val="14"/>
              </w:rPr>
              <w:t>1</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w:t>
            </w:r>
            <w:r w:rsidRPr="004E2DD5">
              <w:rPr>
                <w:rFonts w:ascii="Arial" w:hAnsi="Arial" w:cs="Arial"/>
                <w:color w:val="000000"/>
                <w:sz w:val="14"/>
                <w:szCs w:val="14"/>
                <w:rtl/>
              </w:rPr>
              <w:t>.</w:t>
            </w:r>
            <w:r w:rsidRPr="004E2DD5">
              <w:rPr>
                <w:rFonts w:ascii="Arial" w:hAnsi="Arial" w:cs="Arial"/>
                <w:color w:val="000000"/>
                <w:sz w:val="14"/>
                <w:szCs w:val="14"/>
              </w:rPr>
              <w:t>7</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20</w:t>
            </w:r>
            <w:r w:rsidRPr="004E2DD5">
              <w:rPr>
                <w:rFonts w:ascii="Arial" w:hAnsi="Arial" w:cs="Arial"/>
                <w:color w:val="000000"/>
                <w:sz w:val="14"/>
                <w:szCs w:val="14"/>
                <w:rtl/>
              </w:rPr>
              <w:t>.</w:t>
            </w:r>
            <w:r w:rsidRPr="004E2DD5">
              <w:rPr>
                <w:rFonts w:ascii="Arial" w:hAnsi="Arial" w:cs="Arial"/>
                <w:color w:val="000000"/>
                <w:sz w:val="14"/>
                <w:szCs w:val="14"/>
              </w:rPr>
              <w:t>5</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9</w:t>
            </w:r>
            <w:r w:rsidRPr="004E2DD5">
              <w:rPr>
                <w:rFonts w:ascii="Arial" w:hAnsi="Arial" w:cs="Arial"/>
                <w:color w:val="000000"/>
                <w:sz w:val="14"/>
                <w:szCs w:val="14"/>
                <w:rtl/>
              </w:rPr>
              <w:t>.</w:t>
            </w:r>
            <w:r w:rsidRPr="004E2DD5">
              <w:rPr>
                <w:rFonts w:ascii="Arial" w:hAnsi="Arial" w:cs="Arial"/>
                <w:color w:val="000000"/>
                <w:sz w:val="14"/>
                <w:szCs w:val="14"/>
              </w:rPr>
              <w:t>7</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19</w:t>
            </w:r>
            <w:r w:rsidRPr="004E2DD5">
              <w:rPr>
                <w:rFonts w:ascii="Arial" w:hAnsi="Arial" w:cs="Arial"/>
                <w:color w:val="000000"/>
                <w:sz w:val="14"/>
                <w:szCs w:val="14"/>
                <w:rtl/>
              </w:rPr>
              <w:t>.</w:t>
            </w:r>
            <w:r w:rsidRPr="004E2DD5">
              <w:rPr>
                <w:rFonts w:ascii="Arial" w:hAnsi="Arial" w:cs="Arial"/>
                <w:color w:val="000000"/>
                <w:sz w:val="14"/>
                <w:szCs w:val="14"/>
              </w:rPr>
              <w:t>1</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29</w:t>
            </w:r>
            <w:r w:rsidRPr="004E2DD5">
              <w:rPr>
                <w:rFonts w:ascii="Arial" w:hAnsi="Arial" w:cs="Arial"/>
                <w:color w:val="000000"/>
                <w:sz w:val="14"/>
                <w:szCs w:val="14"/>
                <w:rtl/>
              </w:rPr>
              <w:t>.</w:t>
            </w:r>
            <w:r w:rsidRPr="004E2DD5">
              <w:rPr>
                <w:rFonts w:ascii="Arial" w:hAnsi="Arial" w:cs="Arial"/>
                <w:color w:val="000000"/>
                <w:sz w:val="14"/>
                <w:szCs w:val="14"/>
              </w:rPr>
              <w:t>7</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20</w:t>
            </w:r>
            <w:r w:rsidRPr="004E2DD5">
              <w:rPr>
                <w:rFonts w:ascii="Arial" w:hAnsi="Arial" w:cs="Arial"/>
                <w:color w:val="000000"/>
                <w:sz w:val="14"/>
                <w:szCs w:val="14"/>
                <w:rtl/>
              </w:rPr>
              <w:t>.</w:t>
            </w:r>
            <w:r w:rsidRPr="004E2DD5">
              <w:rPr>
                <w:rFonts w:ascii="Arial" w:hAnsi="Arial" w:cs="Arial"/>
                <w:color w:val="000000"/>
                <w:sz w:val="14"/>
                <w:szCs w:val="14"/>
              </w:rPr>
              <w:t>8</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22</w:t>
            </w:r>
            <w:r w:rsidRPr="004E2DD5">
              <w:rPr>
                <w:rFonts w:ascii="Arial" w:hAnsi="Arial" w:cs="Arial"/>
                <w:color w:val="000000"/>
                <w:sz w:val="14"/>
                <w:szCs w:val="14"/>
                <w:rtl/>
              </w:rPr>
              <w:t>.</w:t>
            </w:r>
            <w:r w:rsidRPr="004E2DD5">
              <w:rPr>
                <w:rFonts w:ascii="Arial" w:hAnsi="Arial" w:cs="Arial"/>
                <w:color w:val="000000"/>
                <w:sz w:val="14"/>
                <w:szCs w:val="14"/>
              </w:rPr>
              <w:t>2</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15</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r>
      <w:tr w:rsidR="003764EA" w:rsidRPr="006D69CB" w:rsidTr="007867B0">
        <w:trPr>
          <w:trHeight w:val="20"/>
        </w:trPr>
        <w:tc>
          <w:tcPr>
            <w:tcW w:w="499" w:type="pct"/>
            <w:vMerge w:val="restart"/>
            <w:shd w:val="clear" w:color="auto" w:fill="auto"/>
            <w:hideMark/>
          </w:tcPr>
          <w:p w:rsidR="003764EA" w:rsidRPr="006D69CB" w:rsidRDefault="003764EA" w:rsidP="007867B0">
            <w:pPr>
              <w:spacing w:line="240" w:lineRule="auto"/>
              <w:rPr>
                <w:rFonts w:ascii="Arial" w:hAnsi="Arial" w:cs="Arial"/>
                <w:color w:val="000000"/>
                <w:sz w:val="16"/>
                <w:szCs w:val="16"/>
              </w:rPr>
            </w:pPr>
            <w:r w:rsidRPr="006D69CB">
              <w:rPr>
                <w:rFonts w:ascii="Arial" w:hAnsi="Arial" w:cs="Arial"/>
                <w:color w:val="000000"/>
                <w:sz w:val="16"/>
                <w:szCs w:val="16"/>
                <w:rtl/>
              </w:rPr>
              <w:t>اللمفوما</w:t>
            </w:r>
          </w:p>
          <w:p w:rsidR="003764EA" w:rsidRPr="006D69CB" w:rsidRDefault="003764EA" w:rsidP="007867B0">
            <w:pPr>
              <w:spacing w:line="240" w:lineRule="auto"/>
              <w:rPr>
                <w:rFonts w:ascii="Arial" w:hAnsi="Arial" w:cs="Arial"/>
                <w:color w:val="000000"/>
                <w:sz w:val="16"/>
                <w:szCs w:val="16"/>
              </w:rPr>
            </w:pPr>
            <w:r w:rsidRPr="006D69CB">
              <w:rPr>
                <w:rFonts w:ascii="Arial Bold" w:hAnsi="Arial Bold" w:cs="Arial"/>
                <w:b/>
                <w:bCs/>
                <w:color w:val="000000"/>
                <w:sz w:val="16"/>
                <w:szCs w:val="16"/>
              </w:rPr>
              <w:t> </w:t>
            </w: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3</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0</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7</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tl/>
              </w:rPr>
              <w:t>.</w:t>
            </w:r>
            <w:r w:rsidRPr="00557941">
              <w:rPr>
                <w:rFonts w:ascii="Arial" w:hAnsi="Arial" w:cs="Arial"/>
                <w:color w:val="000000"/>
                <w:sz w:val="12"/>
                <w:szCs w:val="12"/>
              </w:rPr>
              <w:t>0</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14</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42</w:t>
            </w:r>
            <w:r w:rsidRPr="004E2DD5">
              <w:rPr>
                <w:rFonts w:ascii="Arial" w:hAnsi="Arial" w:cs="Arial"/>
                <w:color w:val="000000"/>
                <w:sz w:val="14"/>
                <w:szCs w:val="14"/>
                <w:rtl/>
              </w:rPr>
              <w:t>.</w:t>
            </w:r>
            <w:r w:rsidRPr="004E2DD5">
              <w:rPr>
                <w:rFonts w:ascii="Arial" w:hAnsi="Arial" w:cs="Arial"/>
                <w:color w:val="000000"/>
                <w:sz w:val="14"/>
                <w:szCs w:val="14"/>
              </w:rPr>
              <w:t>9</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14</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14</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14</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100</w:t>
            </w: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r>
      <w:tr w:rsidR="003764EA" w:rsidRPr="006D69CB" w:rsidTr="007867B0">
        <w:trPr>
          <w:trHeight w:val="20"/>
        </w:trPr>
        <w:tc>
          <w:tcPr>
            <w:tcW w:w="499" w:type="pct"/>
            <w:vMerge/>
            <w:shd w:val="clear" w:color="auto" w:fill="auto"/>
            <w:noWrap/>
            <w:vAlign w:val="center"/>
            <w:hideMark/>
          </w:tcPr>
          <w:p w:rsidR="003764EA" w:rsidRPr="006D69CB" w:rsidRDefault="003764EA" w:rsidP="007867B0">
            <w:pPr>
              <w:spacing w:line="240" w:lineRule="auto"/>
              <w:rPr>
                <w:rFonts w:ascii="Arial Bold" w:hAnsi="Arial Bold" w:cs="Arial"/>
                <w:b/>
                <w:bCs/>
                <w:color w:val="000000"/>
                <w:sz w:val="16"/>
                <w:szCs w:val="16"/>
              </w:rPr>
            </w:pPr>
          </w:p>
        </w:tc>
        <w:tc>
          <w:tcPr>
            <w:tcW w:w="437" w:type="pct"/>
            <w:shd w:val="clear" w:color="auto" w:fill="auto"/>
            <w:hideMark/>
          </w:tcPr>
          <w:p w:rsidR="003764EA" w:rsidRPr="00FB6193" w:rsidRDefault="003764EA" w:rsidP="007867B0">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330" w:type="pct"/>
            <w:shd w:val="clear" w:color="auto" w:fill="auto"/>
            <w:noWrap/>
            <w:hideMark/>
          </w:tcPr>
          <w:p w:rsidR="003764EA" w:rsidRPr="00557941" w:rsidRDefault="003764EA" w:rsidP="007867B0">
            <w:pPr>
              <w:spacing w:line="240" w:lineRule="auto"/>
              <w:jc w:val="right"/>
              <w:rPr>
                <w:rFonts w:ascii="Arial" w:hAnsi="Arial" w:cs="Arial"/>
                <w:color w:val="000000"/>
                <w:sz w:val="12"/>
                <w:szCs w:val="12"/>
              </w:rPr>
            </w:pPr>
            <w:r w:rsidRPr="00557941">
              <w:rPr>
                <w:rFonts w:ascii="Arial" w:hAnsi="Arial" w:cs="Arial"/>
                <w:color w:val="000000"/>
                <w:sz w:val="12"/>
                <w:szCs w:val="12"/>
                <w:rtl/>
              </w:rPr>
              <w:t>.</w:t>
            </w:r>
            <w:r w:rsidRPr="00557941">
              <w:rPr>
                <w:rFonts w:ascii="Arial" w:hAnsi="Arial" w:cs="Arial"/>
                <w:color w:val="000000"/>
                <w:sz w:val="12"/>
                <w:szCs w:val="12"/>
              </w:rPr>
              <w:t>0</w:t>
            </w:r>
            <w:r w:rsidRPr="00557941">
              <w:rPr>
                <w:rFonts w:ascii="Arial" w:hAnsi="Arial" w:cs="Arial"/>
                <w:color w:val="000000"/>
                <w:sz w:val="12"/>
                <w:szCs w:val="12"/>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r w:rsidRPr="004E2DD5">
              <w:rPr>
                <w:rFonts w:ascii="Arial" w:hAnsi="Arial" w:cs="Arial"/>
                <w:color w:val="000000"/>
                <w:sz w:val="14"/>
                <w:szCs w:val="14"/>
                <w:rtl/>
              </w:rPr>
              <w:t>.</w:t>
            </w:r>
            <w:r w:rsidRPr="004E2DD5">
              <w:rPr>
                <w:rFonts w:ascii="Arial" w:hAnsi="Arial" w:cs="Arial"/>
                <w:color w:val="000000"/>
                <w:sz w:val="14"/>
                <w:szCs w:val="14"/>
              </w:rPr>
              <w:t>1</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7</w:t>
            </w:r>
            <w:r w:rsidRPr="004E2DD5">
              <w:rPr>
                <w:rFonts w:ascii="Arial" w:hAnsi="Arial" w:cs="Arial"/>
                <w:color w:val="000000"/>
                <w:sz w:val="14"/>
                <w:szCs w:val="14"/>
                <w:rtl/>
              </w:rPr>
              <w:t>.</w:t>
            </w:r>
            <w:r w:rsidRPr="004E2DD5">
              <w:rPr>
                <w:rFonts w:ascii="Arial" w:hAnsi="Arial" w:cs="Arial"/>
                <w:color w:val="000000"/>
                <w:sz w:val="14"/>
                <w:szCs w:val="14"/>
              </w:rPr>
              <w:t>7</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r w:rsidRPr="004E2DD5">
              <w:rPr>
                <w:rFonts w:ascii="Arial" w:hAnsi="Arial" w:cs="Arial"/>
                <w:color w:val="000000"/>
                <w:sz w:val="14"/>
                <w:szCs w:val="14"/>
                <w:rtl/>
              </w:rPr>
              <w:t>.</w:t>
            </w:r>
            <w:r w:rsidRPr="004E2DD5">
              <w:rPr>
                <w:rFonts w:ascii="Arial" w:hAnsi="Arial" w:cs="Arial"/>
                <w:color w:val="000000"/>
                <w:sz w:val="14"/>
                <w:szCs w:val="14"/>
              </w:rPr>
              <w:t>6</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9</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r w:rsidRPr="004E2DD5">
              <w:rPr>
                <w:rFonts w:ascii="Arial" w:hAnsi="Arial" w:cs="Arial"/>
                <w:color w:val="000000"/>
                <w:sz w:val="14"/>
                <w:szCs w:val="14"/>
                <w:rtl/>
              </w:rPr>
              <w:t>.</w:t>
            </w:r>
            <w:r w:rsidRPr="004E2DD5">
              <w:rPr>
                <w:rFonts w:ascii="Arial" w:hAnsi="Arial" w:cs="Arial"/>
                <w:color w:val="000000"/>
                <w:sz w:val="14"/>
                <w:szCs w:val="14"/>
              </w:rPr>
              <w:t>3</w:t>
            </w:r>
            <w:r w:rsidRPr="004E2DD5">
              <w:rPr>
                <w:rFonts w:ascii="Arial" w:hAnsi="Arial" w:cs="Arial"/>
                <w:color w:val="000000"/>
                <w:sz w:val="14"/>
                <w:szCs w:val="14"/>
                <w:rtl/>
              </w:rPr>
              <w:t>%</w:t>
            </w:r>
          </w:p>
        </w:tc>
        <w:tc>
          <w:tcPr>
            <w:tcW w:w="423"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tl/>
              </w:rPr>
              <w:t>.</w:t>
            </w:r>
            <w:r w:rsidRPr="004E2DD5">
              <w:rPr>
                <w:rFonts w:ascii="Arial" w:hAnsi="Arial" w:cs="Arial"/>
                <w:color w:val="000000"/>
                <w:sz w:val="14"/>
                <w:szCs w:val="14"/>
              </w:rPr>
              <w:t>0</w:t>
            </w:r>
            <w:r w:rsidRPr="004E2DD5">
              <w:rPr>
                <w:rFonts w:ascii="Arial" w:hAnsi="Arial" w:cs="Arial"/>
                <w:color w:val="000000"/>
                <w:sz w:val="14"/>
                <w:szCs w:val="14"/>
                <w:rtl/>
              </w:rPr>
              <w:t>%</w:t>
            </w:r>
          </w:p>
        </w:tc>
        <w:tc>
          <w:tcPr>
            <w:tcW w:w="414" w:type="pct"/>
            <w:shd w:val="clear" w:color="auto" w:fill="auto"/>
            <w:noWrap/>
            <w:hideMark/>
          </w:tcPr>
          <w:p w:rsidR="003764EA" w:rsidRPr="004E2DD5" w:rsidRDefault="003764EA" w:rsidP="007867B0">
            <w:pPr>
              <w:spacing w:line="240" w:lineRule="auto"/>
              <w:jc w:val="right"/>
              <w:rPr>
                <w:rFonts w:ascii="Arial" w:hAnsi="Arial" w:cs="Arial"/>
                <w:color w:val="000000"/>
                <w:sz w:val="14"/>
                <w:szCs w:val="14"/>
              </w:rPr>
            </w:pPr>
            <w:r w:rsidRPr="004E2DD5">
              <w:rPr>
                <w:rFonts w:ascii="Arial" w:hAnsi="Arial" w:cs="Arial"/>
                <w:color w:val="000000"/>
                <w:sz w:val="14"/>
                <w:szCs w:val="14"/>
              </w:rPr>
              <w:t>1</w:t>
            </w:r>
            <w:r w:rsidRPr="004E2DD5">
              <w:rPr>
                <w:rFonts w:ascii="Arial" w:hAnsi="Arial" w:cs="Arial"/>
                <w:color w:val="000000"/>
                <w:sz w:val="14"/>
                <w:szCs w:val="14"/>
                <w:rtl/>
              </w:rPr>
              <w:t>.</w:t>
            </w:r>
            <w:r w:rsidRPr="004E2DD5">
              <w:rPr>
                <w:rFonts w:ascii="Arial" w:hAnsi="Arial" w:cs="Arial"/>
                <w:color w:val="000000"/>
                <w:sz w:val="14"/>
                <w:szCs w:val="14"/>
              </w:rPr>
              <w:t>2</w:t>
            </w:r>
            <w:r w:rsidRPr="004E2DD5">
              <w:rPr>
                <w:rFonts w:ascii="Arial" w:hAnsi="Arial" w:cs="Arial"/>
                <w:color w:val="000000"/>
                <w:sz w:val="14"/>
                <w:szCs w:val="14"/>
                <w:rtl/>
              </w:rPr>
              <w:t>%</w:t>
            </w:r>
          </w:p>
        </w:tc>
      </w:tr>
    </w:tbl>
    <w:p w:rsidR="007867B0" w:rsidRDefault="007867B0" w:rsidP="003764EA">
      <w:pPr>
        <w:rPr>
          <w:rtl/>
          <w:lang w:bidi="ar-LB"/>
        </w:rPr>
      </w:pPr>
    </w:p>
    <w:p w:rsidR="003764EA" w:rsidRDefault="003764EA" w:rsidP="003764EA">
      <w:pPr>
        <w:rPr>
          <w:rtl/>
          <w:lang w:bidi="ar-LB"/>
        </w:rPr>
      </w:pPr>
    </w:p>
    <w:p w:rsidR="003764EA" w:rsidRDefault="003764EA" w:rsidP="003764EA">
      <w:pPr>
        <w:rPr>
          <w:rtl/>
          <w:lang w:bidi="ar-LB"/>
        </w:rPr>
      </w:pPr>
    </w:p>
    <w:p w:rsidR="003764EA" w:rsidRDefault="003764EA" w:rsidP="003764EA">
      <w:pPr>
        <w:rPr>
          <w:rtl/>
          <w:lang w:bidi="ar-LB"/>
        </w:rPr>
      </w:pPr>
    </w:p>
    <w:p w:rsidR="003764EA" w:rsidRDefault="003764EA" w:rsidP="003764EA">
      <w:pPr>
        <w:rPr>
          <w:rtl/>
          <w:lang w:bidi="ar-LB"/>
        </w:rPr>
      </w:pPr>
    </w:p>
    <w:p w:rsidR="003764EA" w:rsidRDefault="003764EA" w:rsidP="003764EA">
      <w:pPr>
        <w:rPr>
          <w:rtl/>
          <w:lang w:bidi="ar-LB"/>
        </w:rPr>
      </w:pPr>
    </w:p>
    <w:p w:rsidR="003764EA" w:rsidRDefault="003764EA" w:rsidP="003764EA">
      <w:pPr>
        <w:rPr>
          <w:rtl/>
          <w:lang w:bidi="ar-LB"/>
        </w:rPr>
      </w:pPr>
    </w:p>
    <w:p w:rsidR="003764EA" w:rsidRDefault="003764EA" w:rsidP="003764EA">
      <w:pPr>
        <w:rPr>
          <w:rtl/>
          <w:lang w:bidi="ar-LB"/>
        </w:rPr>
      </w:pPr>
    </w:p>
    <w:p w:rsidR="003764EA" w:rsidRDefault="003764EA" w:rsidP="003764EA">
      <w:pPr>
        <w:rPr>
          <w:rtl/>
          <w:lang w:bidi="ar-LB"/>
        </w:rPr>
      </w:pPr>
    </w:p>
    <w:p w:rsidR="003764EA" w:rsidRDefault="003764EA" w:rsidP="003764EA">
      <w:pPr>
        <w:rPr>
          <w:rtl/>
          <w:lang w:bidi="ar-LB"/>
        </w:rPr>
      </w:pPr>
    </w:p>
    <w:p w:rsidR="00657C5A" w:rsidRDefault="00657C5A" w:rsidP="00657C5A">
      <w:pPr>
        <w:rPr>
          <w:rtl/>
          <w:lang w:bidi="ar-LB"/>
        </w:rPr>
      </w:pPr>
    </w:p>
    <w:p w:rsidR="006438BD" w:rsidRDefault="006438BD" w:rsidP="006438BD"/>
    <w:p w:rsidR="006438BD" w:rsidRPr="00D6663B" w:rsidRDefault="0063546D" w:rsidP="00D6663B">
      <w:pPr>
        <w:pStyle w:val="afd"/>
        <w:numPr>
          <w:ilvl w:val="0"/>
          <w:numId w:val="30"/>
        </w:numPr>
        <w:rPr>
          <w:rFonts w:ascii="Arial" w:hAnsi="Arial" w:cs="Arial"/>
          <w:b/>
          <w:bCs/>
          <w:color w:val="000000"/>
          <w:sz w:val="28"/>
          <w:szCs w:val="28"/>
          <w:rtl/>
        </w:rPr>
      </w:pPr>
      <w:r>
        <w:rPr>
          <w:rFonts w:ascii="Arial" w:hAnsi="Arial" w:cs="Arial" w:hint="cs"/>
          <w:b/>
          <w:bCs/>
          <w:color w:val="000000"/>
          <w:sz w:val="28"/>
          <w:szCs w:val="28"/>
          <w:rtl/>
        </w:rPr>
        <w:t xml:space="preserve"> </w:t>
      </w:r>
      <w:r w:rsidR="006438BD" w:rsidRPr="00D6663B">
        <w:rPr>
          <w:rFonts w:ascii="Arial" w:hAnsi="Arial" w:cs="Arial"/>
          <w:b/>
          <w:bCs/>
          <w:color w:val="000000"/>
          <w:sz w:val="28"/>
          <w:szCs w:val="28"/>
          <w:rtl/>
        </w:rPr>
        <w:t xml:space="preserve">توزع العينة حسب الفئة العمرية </w:t>
      </w:r>
      <w:r w:rsidR="006438BD" w:rsidRPr="00D6663B">
        <w:rPr>
          <w:rFonts w:ascii="Arial" w:hAnsi="Arial" w:cs="Arial" w:hint="cs"/>
          <w:b/>
          <w:bCs/>
          <w:color w:val="000000"/>
          <w:sz w:val="28"/>
          <w:szCs w:val="28"/>
          <w:rtl/>
        </w:rPr>
        <w:t>في</w:t>
      </w:r>
      <w:r w:rsidR="006438BD" w:rsidRPr="00D6663B">
        <w:rPr>
          <w:rFonts w:ascii="Arial" w:hAnsi="Arial" w:cs="Arial"/>
          <w:b/>
          <w:bCs/>
          <w:color w:val="000000"/>
          <w:sz w:val="28"/>
          <w:szCs w:val="28"/>
          <w:rtl/>
        </w:rPr>
        <w:t xml:space="preserve"> الغرن ايونغ</w:t>
      </w:r>
    </w:p>
    <w:p w:rsidR="00D6663B" w:rsidRPr="00D6663B" w:rsidRDefault="00D6663B" w:rsidP="00D6663B">
      <w:pPr>
        <w:pStyle w:val="afd"/>
        <w:ind w:left="1965"/>
        <w:rPr>
          <w:b/>
          <w:bCs/>
          <w:sz w:val="36"/>
          <w:szCs w:val="36"/>
          <w:rtl/>
        </w:rPr>
      </w:pPr>
    </w:p>
    <w:p w:rsidR="00D6663B" w:rsidRPr="006428B8" w:rsidRDefault="00D6663B" w:rsidP="00D6663B">
      <w:pPr>
        <w:pStyle w:val="afd"/>
        <w:ind w:left="1965"/>
        <w:rPr>
          <w:b/>
          <w:bCs/>
          <w:sz w:val="40"/>
        </w:rPr>
      </w:pPr>
    </w:p>
    <w:tbl>
      <w:tblPr>
        <w:bidiVisual/>
        <w:tblW w:w="550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8"/>
        <w:gridCol w:w="1539"/>
        <w:gridCol w:w="1814"/>
      </w:tblGrid>
      <w:tr w:rsidR="006438BD" w:rsidRPr="004D7322" w:rsidTr="00F76190">
        <w:trPr>
          <w:trHeight w:val="499"/>
          <w:jc w:val="center"/>
        </w:trPr>
        <w:tc>
          <w:tcPr>
            <w:tcW w:w="2388" w:type="dxa"/>
            <w:shd w:val="clear" w:color="auto" w:fill="auto"/>
            <w:noWrap/>
            <w:vAlign w:val="center"/>
            <w:hideMark/>
          </w:tcPr>
          <w:p w:rsidR="006438BD" w:rsidRPr="004D7322" w:rsidRDefault="006438BD" w:rsidP="00F76190">
            <w:pPr>
              <w:jc w:val="center"/>
              <w:rPr>
                <w:rFonts w:ascii="Arial Bold" w:hAnsi="Arial Bold" w:cs="Arial"/>
                <w:b/>
                <w:bCs/>
                <w:color w:val="000000"/>
                <w:sz w:val="28"/>
                <w:szCs w:val="28"/>
              </w:rPr>
            </w:pPr>
            <w:r w:rsidRPr="004D7322">
              <w:rPr>
                <w:rFonts w:ascii="Arial Bold" w:hAnsi="Arial Bold" w:cs="Arial"/>
                <w:b/>
                <w:bCs/>
                <w:color w:val="000000"/>
                <w:sz w:val="28"/>
                <w:szCs w:val="28"/>
                <w:vertAlign w:val="superscript"/>
                <w:rtl/>
              </w:rPr>
              <w:t> </w:t>
            </w:r>
          </w:p>
        </w:tc>
        <w:tc>
          <w:tcPr>
            <w:tcW w:w="1298" w:type="dxa"/>
            <w:shd w:val="clear" w:color="auto" w:fill="auto"/>
            <w:vAlign w:val="bottom"/>
            <w:hideMark/>
          </w:tcPr>
          <w:p w:rsidR="006438BD" w:rsidRPr="004D7322" w:rsidRDefault="006438BD" w:rsidP="00F76190">
            <w:pPr>
              <w:jc w:val="center"/>
              <w:rPr>
                <w:rFonts w:ascii="Arial" w:hAnsi="Arial" w:cs="Arial"/>
                <w:color w:val="000000"/>
                <w:sz w:val="28"/>
                <w:szCs w:val="28"/>
              </w:rPr>
            </w:pPr>
            <w:r w:rsidRPr="004D7322">
              <w:rPr>
                <w:rFonts w:ascii="Arial" w:hAnsi="Arial" w:cs="Arial"/>
                <w:color w:val="000000"/>
                <w:sz w:val="28"/>
                <w:szCs w:val="28"/>
              </w:rPr>
              <w:t>Frequency</w:t>
            </w:r>
          </w:p>
        </w:tc>
        <w:tc>
          <w:tcPr>
            <w:tcW w:w="1814" w:type="dxa"/>
            <w:shd w:val="clear" w:color="auto" w:fill="auto"/>
            <w:vAlign w:val="bottom"/>
            <w:hideMark/>
          </w:tcPr>
          <w:p w:rsidR="006438BD" w:rsidRPr="004D7322" w:rsidRDefault="006438BD" w:rsidP="00F76190">
            <w:pPr>
              <w:jc w:val="center"/>
              <w:rPr>
                <w:rFonts w:ascii="Arial" w:hAnsi="Arial" w:cs="Arial"/>
                <w:color w:val="000000"/>
                <w:sz w:val="28"/>
                <w:szCs w:val="28"/>
              </w:rPr>
            </w:pPr>
            <w:r w:rsidRPr="004D7322">
              <w:rPr>
                <w:rFonts w:ascii="Arial" w:hAnsi="Arial" w:cs="Arial"/>
                <w:color w:val="000000"/>
                <w:sz w:val="28"/>
                <w:szCs w:val="28"/>
                <w:rtl/>
              </w:rPr>
              <w:t>توزع العينة حسب الفئة العمرية ومرضى الغرن ايونغ</w:t>
            </w:r>
          </w:p>
        </w:tc>
      </w:tr>
      <w:tr w:rsidR="006438BD" w:rsidRPr="004D7322" w:rsidTr="00F76190">
        <w:trPr>
          <w:trHeight w:val="282"/>
          <w:jc w:val="center"/>
        </w:trPr>
        <w:tc>
          <w:tcPr>
            <w:tcW w:w="2388" w:type="dxa"/>
            <w:shd w:val="clear" w:color="auto" w:fill="auto"/>
            <w:hideMark/>
          </w:tcPr>
          <w:p w:rsidR="006438BD" w:rsidRPr="004D7322" w:rsidRDefault="006438BD" w:rsidP="00F76190">
            <w:pPr>
              <w:jc w:val="right"/>
              <w:rPr>
                <w:rFonts w:ascii="Arial" w:hAnsi="Arial" w:cs="Arial"/>
                <w:color w:val="000000"/>
                <w:sz w:val="28"/>
                <w:szCs w:val="28"/>
              </w:rPr>
            </w:pPr>
            <w:r w:rsidRPr="004D7322">
              <w:rPr>
                <w:rFonts w:ascii="Arial" w:hAnsi="Arial" w:cs="Arial"/>
                <w:color w:val="000000"/>
                <w:sz w:val="28"/>
                <w:szCs w:val="28"/>
                <w:rtl/>
              </w:rPr>
              <w:t>1-9سنوات</w:t>
            </w:r>
          </w:p>
        </w:tc>
        <w:tc>
          <w:tcPr>
            <w:tcW w:w="1298" w:type="dxa"/>
            <w:shd w:val="clear" w:color="auto" w:fill="auto"/>
            <w:noWrap/>
            <w:hideMark/>
          </w:tcPr>
          <w:p w:rsidR="006438BD" w:rsidRPr="004D7322" w:rsidRDefault="006438BD" w:rsidP="00F76190">
            <w:pPr>
              <w:rPr>
                <w:rFonts w:ascii="Arial" w:hAnsi="Arial" w:cs="Arial"/>
                <w:color w:val="000000"/>
                <w:sz w:val="28"/>
                <w:szCs w:val="28"/>
              </w:rPr>
            </w:pPr>
            <w:r w:rsidRPr="004D7322">
              <w:rPr>
                <w:rFonts w:ascii="Arial" w:hAnsi="Arial" w:cs="Arial"/>
                <w:color w:val="000000"/>
                <w:sz w:val="28"/>
                <w:szCs w:val="28"/>
                <w:rtl/>
              </w:rPr>
              <w:t>9</w:t>
            </w:r>
          </w:p>
        </w:tc>
        <w:tc>
          <w:tcPr>
            <w:tcW w:w="1814" w:type="dxa"/>
            <w:shd w:val="clear" w:color="auto" w:fill="auto"/>
            <w:noWrap/>
            <w:hideMark/>
          </w:tcPr>
          <w:p w:rsidR="006438BD" w:rsidRPr="004D7322" w:rsidRDefault="006438BD" w:rsidP="00F76190">
            <w:pPr>
              <w:rPr>
                <w:rFonts w:ascii="Arial" w:hAnsi="Arial" w:cs="Arial"/>
                <w:color w:val="000000"/>
                <w:sz w:val="28"/>
                <w:szCs w:val="28"/>
              </w:rPr>
            </w:pPr>
            <w:r w:rsidRPr="004D7322">
              <w:rPr>
                <w:rFonts w:ascii="Arial" w:hAnsi="Arial" w:cs="Arial"/>
                <w:color w:val="000000"/>
                <w:sz w:val="28"/>
                <w:szCs w:val="28"/>
                <w:rtl/>
              </w:rPr>
              <w:t>9.3</w:t>
            </w:r>
          </w:p>
        </w:tc>
      </w:tr>
      <w:tr w:rsidR="006438BD" w:rsidRPr="004D7322" w:rsidTr="00F76190">
        <w:trPr>
          <w:trHeight w:val="282"/>
          <w:jc w:val="center"/>
        </w:trPr>
        <w:tc>
          <w:tcPr>
            <w:tcW w:w="2388" w:type="dxa"/>
            <w:shd w:val="clear" w:color="auto" w:fill="auto"/>
            <w:hideMark/>
          </w:tcPr>
          <w:p w:rsidR="006438BD" w:rsidRPr="004D7322" w:rsidRDefault="006438BD" w:rsidP="00F76190">
            <w:pPr>
              <w:jc w:val="right"/>
              <w:rPr>
                <w:rFonts w:ascii="Arial" w:hAnsi="Arial" w:cs="Arial"/>
                <w:color w:val="000000"/>
                <w:sz w:val="28"/>
                <w:szCs w:val="28"/>
              </w:rPr>
            </w:pPr>
            <w:r w:rsidRPr="004D7322">
              <w:rPr>
                <w:rFonts w:ascii="Arial" w:hAnsi="Arial" w:cs="Arial"/>
                <w:color w:val="000000"/>
                <w:sz w:val="28"/>
                <w:szCs w:val="28"/>
                <w:rtl/>
              </w:rPr>
              <w:t>10-19</w:t>
            </w:r>
          </w:p>
        </w:tc>
        <w:tc>
          <w:tcPr>
            <w:tcW w:w="1298" w:type="dxa"/>
            <w:shd w:val="clear" w:color="auto" w:fill="auto"/>
            <w:noWrap/>
            <w:hideMark/>
          </w:tcPr>
          <w:p w:rsidR="006438BD" w:rsidRPr="004D7322" w:rsidRDefault="006438BD" w:rsidP="00F76190">
            <w:pPr>
              <w:rPr>
                <w:rFonts w:ascii="Arial" w:hAnsi="Arial" w:cs="Arial"/>
                <w:color w:val="000000"/>
                <w:sz w:val="28"/>
                <w:szCs w:val="28"/>
              </w:rPr>
            </w:pPr>
            <w:r w:rsidRPr="004D7322">
              <w:rPr>
                <w:rFonts w:ascii="Arial" w:hAnsi="Arial" w:cs="Arial"/>
                <w:color w:val="000000"/>
                <w:sz w:val="28"/>
                <w:szCs w:val="28"/>
                <w:rtl/>
              </w:rPr>
              <w:t>46</w:t>
            </w:r>
          </w:p>
        </w:tc>
        <w:tc>
          <w:tcPr>
            <w:tcW w:w="1814" w:type="dxa"/>
            <w:shd w:val="clear" w:color="auto" w:fill="auto"/>
            <w:noWrap/>
            <w:hideMark/>
          </w:tcPr>
          <w:p w:rsidR="006438BD" w:rsidRPr="004D7322" w:rsidRDefault="006438BD" w:rsidP="00F76190">
            <w:pPr>
              <w:rPr>
                <w:rFonts w:ascii="Arial" w:hAnsi="Arial" w:cs="Arial"/>
                <w:color w:val="000000"/>
                <w:sz w:val="28"/>
                <w:szCs w:val="28"/>
              </w:rPr>
            </w:pPr>
            <w:r w:rsidRPr="004D7322">
              <w:rPr>
                <w:rFonts w:ascii="Arial" w:hAnsi="Arial" w:cs="Arial"/>
                <w:color w:val="000000"/>
                <w:sz w:val="28"/>
                <w:szCs w:val="28"/>
                <w:rtl/>
              </w:rPr>
              <w:t>47.4</w:t>
            </w:r>
          </w:p>
        </w:tc>
      </w:tr>
      <w:tr w:rsidR="006438BD" w:rsidRPr="004D7322" w:rsidTr="00F76190">
        <w:trPr>
          <w:trHeight w:val="282"/>
          <w:jc w:val="center"/>
        </w:trPr>
        <w:tc>
          <w:tcPr>
            <w:tcW w:w="2388" w:type="dxa"/>
            <w:shd w:val="clear" w:color="auto" w:fill="auto"/>
            <w:hideMark/>
          </w:tcPr>
          <w:p w:rsidR="006438BD" w:rsidRPr="004D7322" w:rsidRDefault="006438BD" w:rsidP="00F76190">
            <w:pPr>
              <w:jc w:val="right"/>
              <w:rPr>
                <w:rFonts w:ascii="Arial" w:hAnsi="Arial" w:cs="Arial"/>
                <w:color w:val="000000"/>
                <w:sz w:val="28"/>
                <w:szCs w:val="28"/>
              </w:rPr>
            </w:pPr>
            <w:r w:rsidRPr="004D7322">
              <w:rPr>
                <w:rFonts w:ascii="Arial" w:hAnsi="Arial" w:cs="Arial"/>
                <w:color w:val="000000"/>
                <w:sz w:val="28"/>
                <w:szCs w:val="28"/>
                <w:rtl/>
              </w:rPr>
              <w:t>20-29</w:t>
            </w:r>
          </w:p>
        </w:tc>
        <w:tc>
          <w:tcPr>
            <w:tcW w:w="1298" w:type="dxa"/>
            <w:shd w:val="clear" w:color="auto" w:fill="auto"/>
            <w:noWrap/>
            <w:hideMark/>
          </w:tcPr>
          <w:p w:rsidR="006438BD" w:rsidRPr="004D7322" w:rsidRDefault="006438BD" w:rsidP="00F76190">
            <w:pPr>
              <w:rPr>
                <w:rFonts w:ascii="Arial" w:hAnsi="Arial" w:cs="Arial"/>
                <w:color w:val="000000"/>
                <w:sz w:val="28"/>
                <w:szCs w:val="28"/>
              </w:rPr>
            </w:pPr>
            <w:r w:rsidRPr="004D7322">
              <w:rPr>
                <w:rFonts w:ascii="Arial" w:hAnsi="Arial" w:cs="Arial"/>
                <w:color w:val="000000"/>
                <w:sz w:val="28"/>
                <w:szCs w:val="28"/>
                <w:rtl/>
              </w:rPr>
              <w:t>29</w:t>
            </w:r>
          </w:p>
        </w:tc>
        <w:tc>
          <w:tcPr>
            <w:tcW w:w="1814" w:type="dxa"/>
            <w:shd w:val="clear" w:color="auto" w:fill="auto"/>
            <w:noWrap/>
            <w:hideMark/>
          </w:tcPr>
          <w:p w:rsidR="006438BD" w:rsidRPr="004D7322" w:rsidRDefault="006438BD" w:rsidP="00F76190">
            <w:pPr>
              <w:rPr>
                <w:rFonts w:ascii="Arial" w:hAnsi="Arial" w:cs="Arial"/>
                <w:color w:val="000000"/>
                <w:sz w:val="28"/>
                <w:szCs w:val="28"/>
              </w:rPr>
            </w:pPr>
            <w:r w:rsidRPr="004D7322">
              <w:rPr>
                <w:rFonts w:ascii="Arial" w:hAnsi="Arial" w:cs="Arial"/>
                <w:color w:val="000000"/>
                <w:sz w:val="28"/>
                <w:szCs w:val="28"/>
                <w:rtl/>
              </w:rPr>
              <w:t>29.9</w:t>
            </w:r>
          </w:p>
        </w:tc>
      </w:tr>
      <w:tr w:rsidR="006438BD" w:rsidRPr="004D7322" w:rsidTr="00F76190">
        <w:trPr>
          <w:trHeight w:val="282"/>
          <w:jc w:val="center"/>
        </w:trPr>
        <w:tc>
          <w:tcPr>
            <w:tcW w:w="2388" w:type="dxa"/>
            <w:shd w:val="clear" w:color="auto" w:fill="auto"/>
            <w:hideMark/>
          </w:tcPr>
          <w:p w:rsidR="006438BD" w:rsidRPr="004D7322" w:rsidRDefault="006438BD" w:rsidP="00F76190">
            <w:pPr>
              <w:jc w:val="right"/>
              <w:rPr>
                <w:rFonts w:ascii="Arial" w:hAnsi="Arial" w:cs="Arial"/>
                <w:color w:val="000000"/>
                <w:sz w:val="28"/>
                <w:szCs w:val="28"/>
              </w:rPr>
            </w:pPr>
            <w:r w:rsidRPr="004D7322">
              <w:rPr>
                <w:rFonts w:ascii="Arial" w:hAnsi="Arial" w:cs="Arial"/>
                <w:color w:val="000000"/>
                <w:sz w:val="28"/>
                <w:szCs w:val="28"/>
                <w:rtl/>
              </w:rPr>
              <w:t>30-39</w:t>
            </w:r>
          </w:p>
        </w:tc>
        <w:tc>
          <w:tcPr>
            <w:tcW w:w="1298" w:type="dxa"/>
            <w:shd w:val="clear" w:color="auto" w:fill="auto"/>
            <w:noWrap/>
            <w:hideMark/>
          </w:tcPr>
          <w:p w:rsidR="006438BD" w:rsidRPr="004D7322" w:rsidRDefault="006438BD" w:rsidP="00F76190">
            <w:pPr>
              <w:rPr>
                <w:rFonts w:ascii="Arial" w:hAnsi="Arial" w:cs="Arial"/>
                <w:color w:val="000000"/>
                <w:sz w:val="28"/>
                <w:szCs w:val="28"/>
              </w:rPr>
            </w:pPr>
            <w:r w:rsidRPr="004D7322">
              <w:rPr>
                <w:rFonts w:ascii="Arial" w:hAnsi="Arial" w:cs="Arial"/>
                <w:color w:val="000000"/>
                <w:sz w:val="28"/>
                <w:szCs w:val="28"/>
                <w:rtl/>
              </w:rPr>
              <w:t>5</w:t>
            </w:r>
          </w:p>
        </w:tc>
        <w:tc>
          <w:tcPr>
            <w:tcW w:w="1814" w:type="dxa"/>
            <w:shd w:val="clear" w:color="auto" w:fill="auto"/>
            <w:noWrap/>
            <w:hideMark/>
          </w:tcPr>
          <w:p w:rsidR="006438BD" w:rsidRPr="004D7322" w:rsidRDefault="006438BD" w:rsidP="00F76190">
            <w:pPr>
              <w:rPr>
                <w:rFonts w:ascii="Arial" w:hAnsi="Arial" w:cs="Arial"/>
                <w:color w:val="000000"/>
                <w:sz w:val="28"/>
                <w:szCs w:val="28"/>
              </w:rPr>
            </w:pPr>
            <w:r w:rsidRPr="004D7322">
              <w:rPr>
                <w:rFonts w:ascii="Arial" w:hAnsi="Arial" w:cs="Arial"/>
                <w:color w:val="000000"/>
                <w:sz w:val="28"/>
                <w:szCs w:val="28"/>
                <w:rtl/>
              </w:rPr>
              <w:t>5.2</w:t>
            </w:r>
          </w:p>
        </w:tc>
      </w:tr>
      <w:tr w:rsidR="006438BD" w:rsidRPr="004D7322" w:rsidTr="00F76190">
        <w:trPr>
          <w:trHeight w:val="282"/>
          <w:jc w:val="center"/>
        </w:trPr>
        <w:tc>
          <w:tcPr>
            <w:tcW w:w="2388" w:type="dxa"/>
            <w:shd w:val="clear" w:color="auto" w:fill="auto"/>
            <w:hideMark/>
          </w:tcPr>
          <w:p w:rsidR="006438BD" w:rsidRPr="004D7322" w:rsidRDefault="006438BD" w:rsidP="00F76190">
            <w:pPr>
              <w:jc w:val="right"/>
              <w:rPr>
                <w:rFonts w:ascii="Arial" w:hAnsi="Arial" w:cs="Arial"/>
                <w:color w:val="000000"/>
                <w:sz w:val="28"/>
                <w:szCs w:val="28"/>
              </w:rPr>
            </w:pPr>
            <w:r w:rsidRPr="004D7322">
              <w:rPr>
                <w:rFonts w:ascii="Arial" w:hAnsi="Arial" w:cs="Arial"/>
                <w:color w:val="000000"/>
                <w:sz w:val="28"/>
                <w:szCs w:val="28"/>
                <w:rtl/>
              </w:rPr>
              <w:t>40-49</w:t>
            </w:r>
          </w:p>
        </w:tc>
        <w:tc>
          <w:tcPr>
            <w:tcW w:w="1298" w:type="dxa"/>
            <w:shd w:val="clear" w:color="auto" w:fill="auto"/>
            <w:noWrap/>
            <w:hideMark/>
          </w:tcPr>
          <w:p w:rsidR="006438BD" w:rsidRPr="004D7322" w:rsidRDefault="006438BD" w:rsidP="00F76190">
            <w:pPr>
              <w:rPr>
                <w:rFonts w:ascii="Arial" w:hAnsi="Arial" w:cs="Arial"/>
                <w:color w:val="000000"/>
                <w:sz w:val="28"/>
                <w:szCs w:val="28"/>
              </w:rPr>
            </w:pPr>
            <w:r w:rsidRPr="004D7322">
              <w:rPr>
                <w:rFonts w:ascii="Arial" w:hAnsi="Arial" w:cs="Arial"/>
                <w:color w:val="000000"/>
                <w:sz w:val="28"/>
                <w:szCs w:val="28"/>
                <w:rtl/>
              </w:rPr>
              <w:t>5</w:t>
            </w:r>
          </w:p>
        </w:tc>
        <w:tc>
          <w:tcPr>
            <w:tcW w:w="1814" w:type="dxa"/>
            <w:shd w:val="clear" w:color="auto" w:fill="auto"/>
            <w:noWrap/>
            <w:hideMark/>
          </w:tcPr>
          <w:p w:rsidR="006438BD" w:rsidRPr="004D7322" w:rsidRDefault="006438BD" w:rsidP="00F76190">
            <w:pPr>
              <w:rPr>
                <w:rFonts w:ascii="Arial" w:hAnsi="Arial" w:cs="Arial"/>
                <w:color w:val="000000"/>
                <w:sz w:val="28"/>
                <w:szCs w:val="28"/>
              </w:rPr>
            </w:pPr>
            <w:r w:rsidRPr="004D7322">
              <w:rPr>
                <w:rFonts w:ascii="Arial" w:hAnsi="Arial" w:cs="Arial"/>
                <w:color w:val="000000"/>
                <w:sz w:val="28"/>
                <w:szCs w:val="28"/>
                <w:rtl/>
              </w:rPr>
              <w:t>5.2</w:t>
            </w:r>
          </w:p>
        </w:tc>
      </w:tr>
      <w:tr w:rsidR="006438BD" w:rsidRPr="004D7322" w:rsidTr="00F76190">
        <w:trPr>
          <w:trHeight w:val="282"/>
          <w:jc w:val="center"/>
        </w:trPr>
        <w:tc>
          <w:tcPr>
            <w:tcW w:w="2388" w:type="dxa"/>
            <w:shd w:val="clear" w:color="auto" w:fill="auto"/>
            <w:hideMark/>
          </w:tcPr>
          <w:p w:rsidR="006438BD" w:rsidRPr="004D7322" w:rsidRDefault="006438BD" w:rsidP="00F76190">
            <w:pPr>
              <w:jc w:val="right"/>
              <w:rPr>
                <w:rFonts w:ascii="Arial" w:hAnsi="Arial" w:cs="Arial"/>
                <w:color w:val="000000"/>
                <w:sz w:val="28"/>
                <w:szCs w:val="28"/>
              </w:rPr>
            </w:pPr>
            <w:r w:rsidRPr="004D7322">
              <w:rPr>
                <w:rFonts w:ascii="Arial" w:hAnsi="Arial" w:cs="Arial"/>
                <w:color w:val="000000"/>
                <w:sz w:val="28"/>
                <w:szCs w:val="28"/>
                <w:rtl/>
              </w:rPr>
              <w:t>50-59</w:t>
            </w:r>
          </w:p>
        </w:tc>
        <w:tc>
          <w:tcPr>
            <w:tcW w:w="1298" w:type="dxa"/>
            <w:shd w:val="clear" w:color="auto" w:fill="auto"/>
            <w:noWrap/>
            <w:hideMark/>
          </w:tcPr>
          <w:p w:rsidR="006438BD" w:rsidRPr="004D7322" w:rsidRDefault="006438BD" w:rsidP="00F76190">
            <w:pPr>
              <w:rPr>
                <w:rFonts w:ascii="Arial" w:hAnsi="Arial" w:cs="Arial"/>
                <w:color w:val="000000"/>
                <w:sz w:val="28"/>
                <w:szCs w:val="28"/>
              </w:rPr>
            </w:pPr>
            <w:r w:rsidRPr="004D7322">
              <w:rPr>
                <w:rFonts w:ascii="Arial" w:hAnsi="Arial" w:cs="Arial"/>
                <w:color w:val="000000"/>
                <w:sz w:val="28"/>
                <w:szCs w:val="28"/>
                <w:rtl/>
              </w:rPr>
              <w:t>3</w:t>
            </w:r>
          </w:p>
        </w:tc>
        <w:tc>
          <w:tcPr>
            <w:tcW w:w="1814" w:type="dxa"/>
            <w:shd w:val="clear" w:color="auto" w:fill="auto"/>
            <w:noWrap/>
            <w:hideMark/>
          </w:tcPr>
          <w:p w:rsidR="006438BD" w:rsidRPr="004D7322" w:rsidRDefault="006438BD" w:rsidP="00F76190">
            <w:pPr>
              <w:rPr>
                <w:rFonts w:ascii="Arial" w:hAnsi="Arial" w:cs="Arial"/>
                <w:color w:val="000000"/>
                <w:sz w:val="28"/>
                <w:szCs w:val="28"/>
              </w:rPr>
            </w:pPr>
            <w:r w:rsidRPr="004D7322">
              <w:rPr>
                <w:rFonts w:ascii="Arial" w:hAnsi="Arial" w:cs="Arial"/>
                <w:color w:val="000000"/>
                <w:sz w:val="28"/>
                <w:szCs w:val="28"/>
                <w:rtl/>
              </w:rPr>
              <w:t>3.1</w:t>
            </w:r>
          </w:p>
        </w:tc>
      </w:tr>
      <w:tr w:rsidR="006438BD" w:rsidRPr="004D7322" w:rsidTr="00F76190">
        <w:trPr>
          <w:trHeight w:val="282"/>
          <w:jc w:val="center"/>
        </w:trPr>
        <w:tc>
          <w:tcPr>
            <w:tcW w:w="2388" w:type="dxa"/>
            <w:shd w:val="clear" w:color="auto" w:fill="auto"/>
            <w:hideMark/>
          </w:tcPr>
          <w:p w:rsidR="006438BD" w:rsidRPr="004D7322" w:rsidRDefault="006438BD" w:rsidP="00F76190">
            <w:pPr>
              <w:jc w:val="right"/>
              <w:rPr>
                <w:rFonts w:ascii="Arial" w:hAnsi="Arial" w:cs="Arial"/>
                <w:color w:val="000000"/>
                <w:sz w:val="28"/>
                <w:szCs w:val="28"/>
              </w:rPr>
            </w:pPr>
            <w:r w:rsidRPr="004D7322">
              <w:rPr>
                <w:rFonts w:ascii="Arial" w:hAnsi="Arial" w:cs="Arial"/>
                <w:color w:val="000000"/>
                <w:sz w:val="28"/>
                <w:szCs w:val="28"/>
              </w:rPr>
              <w:t>Total</w:t>
            </w:r>
          </w:p>
        </w:tc>
        <w:tc>
          <w:tcPr>
            <w:tcW w:w="1298" w:type="dxa"/>
            <w:shd w:val="clear" w:color="auto" w:fill="auto"/>
            <w:noWrap/>
            <w:hideMark/>
          </w:tcPr>
          <w:p w:rsidR="006438BD" w:rsidRPr="004D7322" w:rsidRDefault="006438BD" w:rsidP="00F76190">
            <w:pPr>
              <w:rPr>
                <w:rFonts w:ascii="Arial" w:hAnsi="Arial" w:cs="Arial"/>
                <w:color w:val="000000"/>
                <w:sz w:val="28"/>
                <w:szCs w:val="28"/>
              </w:rPr>
            </w:pPr>
            <w:r w:rsidRPr="004D7322">
              <w:rPr>
                <w:rFonts w:ascii="Arial" w:hAnsi="Arial" w:cs="Arial"/>
                <w:color w:val="000000"/>
                <w:sz w:val="28"/>
                <w:szCs w:val="28"/>
                <w:rtl/>
              </w:rPr>
              <w:t>97</w:t>
            </w:r>
          </w:p>
        </w:tc>
        <w:tc>
          <w:tcPr>
            <w:tcW w:w="1814" w:type="dxa"/>
            <w:shd w:val="clear" w:color="auto" w:fill="auto"/>
            <w:noWrap/>
            <w:hideMark/>
          </w:tcPr>
          <w:p w:rsidR="006438BD" w:rsidRPr="004D7322" w:rsidRDefault="006438BD" w:rsidP="00F76190">
            <w:pPr>
              <w:rPr>
                <w:rFonts w:ascii="Arial" w:hAnsi="Arial" w:cs="Arial"/>
                <w:color w:val="000000"/>
                <w:sz w:val="28"/>
                <w:szCs w:val="28"/>
              </w:rPr>
            </w:pPr>
            <w:r w:rsidRPr="004D7322">
              <w:rPr>
                <w:rFonts w:ascii="Arial" w:hAnsi="Arial" w:cs="Arial"/>
                <w:color w:val="000000"/>
                <w:sz w:val="28"/>
                <w:szCs w:val="28"/>
                <w:rtl/>
              </w:rPr>
              <w:t>100.0</w:t>
            </w:r>
          </w:p>
        </w:tc>
      </w:tr>
    </w:tbl>
    <w:p w:rsidR="00D6663B" w:rsidRDefault="00D6663B" w:rsidP="006438BD">
      <w:pPr>
        <w:rPr>
          <w:rtl/>
        </w:rPr>
      </w:pPr>
    </w:p>
    <w:p w:rsidR="004D7322" w:rsidRDefault="004D7322" w:rsidP="006438BD"/>
    <w:p w:rsidR="006438BD" w:rsidRDefault="006438BD" w:rsidP="006438BD">
      <w:r>
        <w:rPr>
          <w:noProof/>
        </w:rPr>
        <w:drawing>
          <wp:anchor distT="0" distB="0" distL="114300" distR="114300" simplePos="0" relativeHeight="251669504" behindDoc="0" locked="0" layoutInCell="1" allowOverlap="1">
            <wp:simplePos x="0" y="0"/>
            <wp:positionH relativeFrom="column">
              <wp:posOffset>882650</wp:posOffset>
            </wp:positionH>
            <wp:positionV relativeFrom="paragraph">
              <wp:posOffset>156845</wp:posOffset>
            </wp:positionV>
            <wp:extent cx="3789045" cy="3592830"/>
            <wp:effectExtent l="19050" t="0" r="20955" b="7620"/>
            <wp:wrapThrough wrapText="bothSides">
              <wp:wrapPolygon edited="0">
                <wp:start x="-109" y="0"/>
                <wp:lineTo x="-109" y="21646"/>
                <wp:lineTo x="21719" y="21646"/>
                <wp:lineTo x="21719" y="0"/>
                <wp:lineTo x="-109" y="0"/>
              </wp:wrapPolygon>
            </wp:wrapThrough>
            <wp:docPr id="17"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p>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Pr>
        <w:rPr>
          <w:rtl/>
        </w:rPr>
      </w:pPr>
    </w:p>
    <w:p w:rsidR="006438BD" w:rsidRDefault="006438BD" w:rsidP="006438BD">
      <w:pPr>
        <w:rPr>
          <w:rtl/>
        </w:rPr>
      </w:pPr>
    </w:p>
    <w:p w:rsidR="00D6663B" w:rsidRDefault="00D6663B" w:rsidP="006438BD">
      <w:pPr>
        <w:rPr>
          <w:rtl/>
        </w:rPr>
      </w:pPr>
    </w:p>
    <w:p w:rsidR="006438BD" w:rsidRDefault="006438BD" w:rsidP="006438BD">
      <w:pPr>
        <w:rPr>
          <w:rtl/>
        </w:rPr>
      </w:pPr>
    </w:p>
    <w:p w:rsidR="00D6663B" w:rsidRDefault="00D6663B" w:rsidP="006438BD">
      <w:pPr>
        <w:rPr>
          <w:rtl/>
        </w:rPr>
      </w:pPr>
    </w:p>
    <w:p w:rsidR="006438BD" w:rsidRDefault="006438BD" w:rsidP="006438BD">
      <w:pPr>
        <w:rPr>
          <w:rtl/>
        </w:rPr>
      </w:pPr>
    </w:p>
    <w:p w:rsidR="00D6663B" w:rsidRPr="00D6663B" w:rsidRDefault="0063546D" w:rsidP="00D6663B">
      <w:pPr>
        <w:pStyle w:val="afd"/>
        <w:numPr>
          <w:ilvl w:val="0"/>
          <w:numId w:val="30"/>
        </w:numPr>
        <w:rPr>
          <w:rFonts w:ascii="Arial" w:hAnsi="Arial" w:cs="Arial"/>
          <w:b/>
          <w:bCs/>
          <w:color w:val="000000"/>
          <w:sz w:val="28"/>
          <w:szCs w:val="28"/>
          <w:rtl/>
        </w:rPr>
      </w:pPr>
      <w:r>
        <w:rPr>
          <w:rFonts w:ascii="Arial" w:hAnsi="Arial" w:cs="Arial" w:hint="cs"/>
          <w:b/>
          <w:bCs/>
          <w:color w:val="000000"/>
          <w:sz w:val="28"/>
          <w:szCs w:val="28"/>
          <w:rtl/>
        </w:rPr>
        <w:t xml:space="preserve"> </w:t>
      </w:r>
      <w:r w:rsidR="00D6663B" w:rsidRPr="00D6663B">
        <w:rPr>
          <w:rFonts w:ascii="Arial" w:hAnsi="Arial" w:cs="Arial"/>
          <w:b/>
          <w:bCs/>
          <w:color w:val="000000"/>
          <w:sz w:val="28"/>
          <w:szCs w:val="28"/>
          <w:rtl/>
        </w:rPr>
        <w:t xml:space="preserve">توزع العينة حسب الفئة العمرية </w:t>
      </w:r>
      <w:r w:rsidR="00D6663B" w:rsidRPr="00D6663B">
        <w:rPr>
          <w:rFonts w:ascii="Arial" w:hAnsi="Arial" w:cs="Arial" w:hint="cs"/>
          <w:b/>
          <w:bCs/>
          <w:color w:val="000000"/>
          <w:sz w:val="28"/>
          <w:szCs w:val="28"/>
          <w:rtl/>
        </w:rPr>
        <w:t>في</w:t>
      </w:r>
      <w:r w:rsidR="00D6663B" w:rsidRPr="00D6663B">
        <w:rPr>
          <w:rFonts w:ascii="Arial" w:hAnsi="Arial" w:cs="Arial"/>
          <w:b/>
          <w:bCs/>
          <w:color w:val="000000"/>
          <w:sz w:val="28"/>
          <w:szCs w:val="28"/>
          <w:rtl/>
        </w:rPr>
        <w:t xml:space="preserve"> الغرن العظمي</w:t>
      </w:r>
    </w:p>
    <w:p w:rsidR="00D6663B" w:rsidRDefault="00D6663B" w:rsidP="00D6663B">
      <w:pPr>
        <w:pStyle w:val="afd"/>
        <w:ind w:left="1965"/>
        <w:rPr>
          <w:rFonts w:ascii="Arial" w:hAnsi="Arial" w:cs="Arial"/>
          <w:b/>
          <w:bCs/>
          <w:color w:val="000000"/>
          <w:sz w:val="28"/>
          <w:szCs w:val="28"/>
          <w:rtl/>
        </w:rPr>
      </w:pPr>
    </w:p>
    <w:p w:rsidR="004D7322" w:rsidRDefault="004D7322" w:rsidP="00D6663B">
      <w:pPr>
        <w:pStyle w:val="afd"/>
        <w:ind w:left="1965"/>
        <w:rPr>
          <w:rFonts w:ascii="Arial" w:hAnsi="Arial" w:cs="Arial"/>
          <w:b/>
          <w:bCs/>
          <w:color w:val="000000"/>
          <w:sz w:val="28"/>
          <w:szCs w:val="28"/>
          <w:rtl/>
        </w:rPr>
      </w:pPr>
    </w:p>
    <w:tbl>
      <w:tblPr>
        <w:tblpPr w:leftFromText="180" w:rightFromText="180" w:vertAnchor="page" w:horzAnchor="margin" w:tblpXSpec="center" w:tblpY="3487"/>
        <w:bidiVisual/>
        <w:tblW w:w="5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8"/>
        <w:gridCol w:w="1539"/>
        <w:gridCol w:w="1814"/>
      </w:tblGrid>
      <w:tr w:rsidR="004D7322" w:rsidRPr="004D7322" w:rsidTr="004D7322">
        <w:trPr>
          <w:trHeight w:val="693"/>
        </w:trPr>
        <w:tc>
          <w:tcPr>
            <w:tcW w:w="2388" w:type="dxa"/>
            <w:shd w:val="clear" w:color="auto" w:fill="auto"/>
            <w:noWrap/>
            <w:vAlign w:val="center"/>
            <w:hideMark/>
          </w:tcPr>
          <w:p w:rsidR="004D7322" w:rsidRPr="004D7322" w:rsidRDefault="004D7322" w:rsidP="004D7322">
            <w:pPr>
              <w:jc w:val="center"/>
              <w:rPr>
                <w:rFonts w:ascii="Arial Bold" w:hAnsi="Arial Bold" w:cs="Arial"/>
                <w:b/>
                <w:bCs/>
                <w:color w:val="000000"/>
                <w:sz w:val="28"/>
                <w:szCs w:val="28"/>
              </w:rPr>
            </w:pPr>
            <w:r w:rsidRPr="004D7322">
              <w:rPr>
                <w:rFonts w:ascii="Arial Bold" w:hAnsi="Arial Bold" w:cs="Arial"/>
                <w:b/>
                <w:bCs/>
                <w:color w:val="000000"/>
                <w:sz w:val="28"/>
                <w:szCs w:val="28"/>
                <w:vertAlign w:val="superscript"/>
                <w:rtl/>
              </w:rPr>
              <w:t> </w:t>
            </w:r>
          </w:p>
        </w:tc>
        <w:tc>
          <w:tcPr>
            <w:tcW w:w="1539" w:type="dxa"/>
            <w:shd w:val="clear" w:color="auto" w:fill="auto"/>
            <w:vAlign w:val="bottom"/>
            <w:hideMark/>
          </w:tcPr>
          <w:p w:rsidR="004D7322" w:rsidRPr="004D7322" w:rsidRDefault="004D7322" w:rsidP="004D7322">
            <w:pPr>
              <w:jc w:val="center"/>
              <w:rPr>
                <w:rFonts w:ascii="Arial" w:hAnsi="Arial" w:cs="Arial"/>
                <w:color w:val="000000"/>
                <w:sz w:val="28"/>
                <w:szCs w:val="28"/>
              </w:rPr>
            </w:pPr>
            <w:r w:rsidRPr="004D7322">
              <w:rPr>
                <w:rFonts w:ascii="Arial" w:hAnsi="Arial" w:cs="Arial"/>
                <w:color w:val="000000"/>
                <w:sz w:val="28"/>
                <w:szCs w:val="28"/>
              </w:rPr>
              <w:t>Frequency</w:t>
            </w:r>
          </w:p>
        </w:tc>
        <w:tc>
          <w:tcPr>
            <w:tcW w:w="1814" w:type="dxa"/>
            <w:shd w:val="clear" w:color="auto" w:fill="auto"/>
            <w:vAlign w:val="bottom"/>
            <w:hideMark/>
          </w:tcPr>
          <w:p w:rsidR="004D7322" w:rsidRPr="004D7322" w:rsidRDefault="004D7322" w:rsidP="004D7322">
            <w:pPr>
              <w:jc w:val="center"/>
              <w:rPr>
                <w:rFonts w:ascii="Arial" w:hAnsi="Arial" w:cs="Arial"/>
                <w:color w:val="000000"/>
                <w:sz w:val="28"/>
                <w:szCs w:val="28"/>
              </w:rPr>
            </w:pPr>
            <w:r w:rsidRPr="004D7322">
              <w:rPr>
                <w:rFonts w:ascii="Arial" w:hAnsi="Arial" w:cs="Arial"/>
                <w:color w:val="000000"/>
                <w:sz w:val="28"/>
                <w:szCs w:val="28"/>
                <w:rtl/>
              </w:rPr>
              <w:t>توزع العينة حسب الفئة العمرية ومرضى الغرن العظمي</w:t>
            </w:r>
          </w:p>
        </w:tc>
      </w:tr>
      <w:tr w:rsidR="004D7322" w:rsidRPr="004D7322" w:rsidTr="004D7322">
        <w:trPr>
          <w:trHeight w:val="392"/>
        </w:trPr>
        <w:tc>
          <w:tcPr>
            <w:tcW w:w="2388" w:type="dxa"/>
            <w:shd w:val="clear" w:color="auto" w:fill="auto"/>
            <w:hideMark/>
          </w:tcPr>
          <w:p w:rsidR="004D7322" w:rsidRPr="004D7322" w:rsidRDefault="004D7322" w:rsidP="004D7322">
            <w:pPr>
              <w:jc w:val="right"/>
              <w:rPr>
                <w:rFonts w:ascii="Arial" w:hAnsi="Arial" w:cs="Arial"/>
                <w:color w:val="000000"/>
                <w:sz w:val="28"/>
                <w:szCs w:val="28"/>
              </w:rPr>
            </w:pPr>
            <w:r w:rsidRPr="004D7322">
              <w:rPr>
                <w:rFonts w:ascii="Arial" w:hAnsi="Arial" w:cs="Arial"/>
                <w:color w:val="000000"/>
                <w:sz w:val="28"/>
                <w:szCs w:val="28"/>
                <w:rtl/>
              </w:rPr>
              <w:t>1-9سنوات</w:t>
            </w:r>
          </w:p>
        </w:tc>
        <w:tc>
          <w:tcPr>
            <w:tcW w:w="1539"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1</w:t>
            </w:r>
          </w:p>
        </w:tc>
        <w:tc>
          <w:tcPr>
            <w:tcW w:w="1814"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1.3</w:t>
            </w:r>
          </w:p>
        </w:tc>
      </w:tr>
      <w:tr w:rsidR="004D7322" w:rsidRPr="004D7322" w:rsidTr="004D7322">
        <w:trPr>
          <w:trHeight w:val="392"/>
        </w:trPr>
        <w:tc>
          <w:tcPr>
            <w:tcW w:w="2388" w:type="dxa"/>
            <w:shd w:val="clear" w:color="auto" w:fill="auto"/>
            <w:hideMark/>
          </w:tcPr>
          <w:p w:rsidR="004D7322" w:rsidRPr="004D7322" w:rsidRDefault="004D7322" w:rsidP="004D7322">
            <w:pPr>
              <w:jc w:val="right"/>
              <w:rPr>
                <w:rFonts w:ascii="Arial" w:hAnsi="Arial" w:cs="Arial"/>
                <w:color w:val="000000"/>
                <w:sz w:val="28"/>
                <w:szCs w:val="28"/>
              </w:rPr>
            </w:pPr>
            <w:r w:rsidRPr="004D7322">
              <w:rPr>
                <w:rFonts w:ascii="Arial" w:hAnsi="Arial" w:cs="Arial"/>
                <w:color w:val="000000"/>
                <w:sz w:val="28"/>
                <w:szCs w:val="28"/>
                <w:rtl/>
              </w:rPr>
              <w:t>10-19</w:t>
            </w:r>
          </w:p>
        </w:tc>
        <w:tc>
          <w:tcPr>
            <w:tcW w:w="1539"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31</w:t>
            </w:r>
          </w:p>
        </w:tc>
        <w:tc>
          <w:tcPr>
            <w:tcW w:w="1814"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40.8</w:t>
            </w:r>
          </w:p>
        </w:tc>
      </w:tr>
      <w:tr w:rsidR="004D7322" w:rsidRPr="004D7322" w:rsidTr="004D7322">
        <w:trPr>
          <w:trHeight w:val="392"/>
        </w:trPr>
        <w:tc>
          <w:tcPr>
            <w:tcW w:w="2388" w:type="dxa"/>
            <w:shd w:val="clear" w:color="auto" w:fill="auto"/>
            <w:hideMark/>
          </w:tcPr>
          <w:p w:rsidR="004D7322" w:rsidRPr="004D7322" w:rsidRDefault="004D7322" w:rsidP="004D7322">
            <w:pPr>
              <w:jc w:val="right"/>
              <w:rPr>
                <w:rFonts w:ascii="Arial" w:hAnsi="Arial" w:cs="Arial"/>
                <w:color w:val="000000"/>
                <w:sz w:val="28"/>
                <w:szCs w:val="28"/>
              </w:rPr>
            </w:pPr>
            <w:r w:rsidRPr="004D7322">
              <w:rPr>
                <w:rFonts w:ascii="Arial" w:hAnsi="Arial" w:cs="Arial"/>
                <w:color w:val="000000"/>
                <w:sz w:val="28"/>
                <w:szCs w:val="28"/>
                <w:rtl/>
              </w:rPr>
              <w:t>20-29</w:t>
            </w:r>
          </w:p>
        </w:tc>
        <w:tc>
          <w:tcPr>
            <w:tcW w:w="1539"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29</w:t>
            </w:r>
          </w:p>
        </w:tc>
        <w:tc>
          <w:tcPr>
            <w:tcW w:w="1814"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38.2</w:t>
            </w:r>
          </w:p>
        </w:tc>
      </w:tr>
      <w:tr w:rsidR="004D7322" w:rsidRPr="004D7322" w:rsidTr="004D7322">
        <w:trPr>
          <w:trHeight w:val="392"/>
        </w:trPr>
        <w:tc>
          <w:tcPr>
            <w:tcW w:w="2388" w:type="dxa"/>
            <w:shd w:val="clear" w:color="auto" w:fill="auto"/>
            <w:hideMark/>
          </w:tcPr>
          <w:p w:rsidR="004D7322" w:rsidRPr="004D7322" w:rsidRDefault="004D7322" w:rsidP="004D7322">
            <w:pPr>
              <w:jc w:val="right"/>
              <w:rPr>
                <w:rFonts w:ascii="Arial" w:hAnsi="Arial" w:cs="Arial"/>
                <w:color w:val="000000"/>
                <w:sz w:val="28"/>
                <w:szCs w:val="28"/>
              </w:rPr>
            </w:pPr>
            <w:r w:rsidRPr="004D7322">
              <w:rPr>
                <w:rFonts w:ascii="Arial" w:hAnsi="Arial" w:cs="Arial"/>
                <w:color w:val="000000"/>
                <w:sz w:val="28"/>
                <w:szCs w:val="28"/>
                <w:rtl/>
              </w:rPr>
              <w:t>30-39</w:t>
            </w:r>
          </w:p>
        </w:tc>
        <w:tc>
          <w:tcPr>
            <w:tcW w:w="1539"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8</w:t>
            </w:r>
          </w:p>
        </w:tc>
        <w:tc>
          <w:tcPr>
            <w:tcW w:w="1814"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10.5</w:t>
            </w:r>
          </w:p>
        </w:tc>
      </w:tr>
      <w:tr w:rsidR="004D7322" w:rsidRPr="004D7322" w:rsidTr="004D7322">
        <w:trPr>
          <w:trHeight w:val="392"/>
        </w:trPr>
        <w:tc>
          <w:tcPr>
            <w:tcW w:w="2388" w:type="dxa"/>
            <w:shd w:val="clear" w:color="auto" w:fill="auto"/>
            <w:hideMark/>
          </w:tcPr>
          <w:p w:rsidR="004D7322" w:rsidRPr="004D7322" w:rsidRDefault="004D7322" w:rsidP="004D7322">
            <w:pPr>
              <w:jc w:val="right"/>
              <w:rPr>
                <w:rFonts w:ascii="Arial" w:hAnsi="Arial" w:cs="Arial"/>
                <w:color w:val="000000"/>
                <w:sz w:val="28"/>
                <w:szCs w:val="28"/>
              </w:rPr>
            </w:pPr>
            <w:r w:rsidRPr="004D7322">
              <w:rPr>
                <w:rFonts w:ascii="Arial" w:hAnsi="Arial" w:cs="Arial"/>
                <w:color w:val="000000"/>
                <w:sz w:val="28"/>
                <w:szCs w:val="28"/>
                <w:rtl/>
              </w:rPr>
              <w:t>40-49</w:t>
            </w:r>
          </w:p>
        </w:tc>
        <w:tc>
          <w:tcPr>
            <w:tcW w:w="1539"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3</w:t>
            </w:r>
          </w:p>
        </w:tc>
        <w:tc>
          <w:tcPr>
            <w:tcW w:w="1814"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3.9</w:t>
            </w:r>
          </w:p>
        </w:tc>
      </w:tr>
      <w:tr w:rsidR="004D7322" w:rsidRPr="004D7322" w:rsidTr="004D7322">
        <w:trPr>
          <w:trHeight w:val="392"/>
        </w:trPr>
        <w:tc>
          <w:tcPr>
            <w:tcW w:w="2388" w:type="dxa"/>
            <w:shd w:val="clear" w:color="auto" w:fill="auto"/>
            <w:hideMark/>
          </w:tcPr>
          <w:p w:rsidR="004D7322" w:rsidRPr="004D7322" w:rsidRDefault="004D7322" w:rsidP="004D7322">
            <w:pPr>
              <w:jc w:val="right"/>
              <w:rPr>
                <w:rFonts w:ascii="Arial" w:hAnsi="Arial" w:cs="Arial"/>
                <w:color w:val="000000"/>
                <w:sz w:val="28"/>
                <w:szCs w:val="28"/>
              </w:rPr>
            </w:pPr>
            <w:r w:rsidRPr="004D7322">
              <w:rPr>
                <w:rFonts w:ascii="Arial" w:hAnsi="Arial" w:cs="Arial"/>
                <w:color w:val="000000"/>
                <w:sz w:val="28"/>
                <w:szCs w:val="28"/>
                <w:rtl/>
              </w:rPr>
              <w:t>50-59</w:t>
            </w:r>
          </w:p>
        </w:tc>
        <w:tc>
          <w:tcPr>
            <w:tcW w:w="1539"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2</w:t>
            </w:r>
          </w:p>
        </w:tc>
        <w:tc>
          <w:tcPr>
            <w:tcW w:w="1814"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2.6</w:t>
            </w:r>
          </w:p>
        </w:tc>
      </w:tr>
      <w:tr w:rsidR="004D7322" w:rsidRPr="004D7322" w:rsidTr="004D7322">
        <w:trPr>
          <w:trHeight w:val="392"/>
        </w:trPr>
        <w:tc>
          <w:tcPr>
            <w:tcW w:w="2388" w:type="dxa"/>
            <w:shd w:val="clear" w:color="auto" w:fill="auto"/>
            <w:hideMark/>
          </w:tcPr>
          <w:p w:rsidR="004D7322" w:rsidRPr="004D7322" w:rsidRDefault="004D7322" w:rsidP="004D7322">
            <w:pPr>
              <w:jc w:val="right"/>
              <w:rPr>
                <w:rFonts w:ascii="Arial" w:hAnsi="Arial" w:cs="Arial"/>
                <w:color w:val="000000"/>
                <w:sz w:val="28"/>
                <w:szCs w:val="28"/>
              </w:rPr>
            </w:pPr>
            <w:r w:rsidRPr="004D7322">
              <w:rPr>
                <w:rFonts w:ascii="Arial" w:hAnsi="Arial" w:cs="Arial"/>
                <w:color w:val="000000"/>
                <w:sz w:val="28"/>
                <w:szCs w:val="28"/>
                <w:rtl/>
              </w:rPr>
              <w:t>70-79</w:t>
            </w:r>
          </w:p>
        </w:tc>
        <w:tc>
          <w:tcPr>
            <w:tcW w:w="1539"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1</w:t>
            </w:r>
          </w:p>
        </w:tc>
        <w:tc>
          <w:tcPr>
            <w:tcW w:w="1814"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1.3</w:t>
            </w:r>
          </w:p>
        </w:tc>
      </w:tr>
      <w:tr w:rsidR="004D7322" w:rsidRPr="004D7322" w:rsidTr="004D7322">
        <w:trPr>
          <w:trHeight w:val="392"/>
        </w:trPr>
        <w:tc>
          <w:tcPr>
            <w:tcW w:w="2388" w:type="dxa"/>
            <w:shd w:val="clear" w:color="auto" w:fill="auto"/>
            <w:hideMark/>
          </w:tcPr>
          <w:p w:rsidR="004D7322" w:rsidRPr="004D7322" w:rsidRDefault="004D7322" w:rsidP="004D7322">
            <w:pPr>
              <w:jc w:val="right"/>
              <w:rPr>
                <w:rFonts w:ascii="Arial" w:hAnsi="Arial" w:cs="Arial"/>
                <w:color w:val="000000"/>
                <w:sz w:val="28"/>
                <w:szCs w:val="28"/>
              </w:rPr>
            </w:pPr>
            <w:r w:rsidRPr="004D7322">
              <w:rPr>
                <w:rFonts w:ascii="Arial" w:hAnsi="Arial" w:cs="Arial"/>
                <w:color w:val="000000"/>
                <w:sz w:val="28"/>
                <w:szCs w:val="28"/>
                <w:rtl/>
              </w:rPr>
              <w:t>80+</w:t>
            </w:r>
          </w:p>
        </w:tc>
        <w:tc>
          <w:tcPr>
            <w:tcW w:w="1539"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1</w:t>
            </w:r>
          </w:p>
        </w:tc>
        <w:tc>
          <w:tcPr>
            <w:tcW w:w="1814"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1.3</w:t>
            </w:r>
          </w:p>
        </w:tc>
      </w:tr>
      <w:tr w:rsidR="004D7322" w:rsidRPr="004D7322" w:rsidTr="004D7322">
        <w:trPr>
          <w:trHeight w:val="392"/>
        </w:trPr>
        <w:tc>
          <w:tcPr>
            <w:tcW w:w="2388" w:type="dxa"/>
            <w:shd w:val="clear" w:color="auto" w:fill="auto"/>
            <w:hideMark/>
          </w:tcPr>
          <w:p w:rsidR="004D7322" w:rsidRPr="004D7322" w:rsidRDefault="004D7322" w:rsidP="004D7322">
            <w:pPr>
              <w:jc w:val="right"/>
              <w:rPr>
                <w:rFonts w:ascii="Arial" w:hAnsi="Arial" w:cs="Arial"/>
                <w:color w:val="000000"/>
                <w:sz w:val="28"/>
                <w:szCs w:val="28"/>
              </w:rPr>
            </w:pPr>
            <w:r w:rsidRPr="004D7322">
              <w:rPr>
                <w:rFonts w:ascii="Arial" w:hAnsi="Arial" w:cs="Arial"/>
                <w:color w:val="000000"/>
                <w:sz w:val="28"/>
                <w:szCs w:val="28"/>
              </w:rPr>
              <w:t>Total</w:t>
            </w:r>
          </w:p>
        </w:tc>
        <w:tc>
          <w:tcPr>
            <w:tcW w:w="1539"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76</w:t>
            </w:r>
          </w:p>
        </w:tc>
        <w:tc>
          <w:tcPr>
            <w:tcW w:w="1814" w:type="dxa"/>
            <w:shd w:val="clear" w:color="auto" w:fill="auto"/>
            <w:noWrap/>
            <w:hideMark/>
          </w:tcPr>
          <w:p w:rsidR="004D7322" w:rsidRPr="004D7322" w:rsidRDefault="004D7322" w:rsidP="004D7322">
            <w:pPr>
              <w:rPr>
                <w:rFonts w:ascii="Arial" w:hAnsi="Arial" w:cs="Arial"/>
                <w:color w:val="000000"/>
                <w:sz w:val="28"/>
                <w:szCs w:val="28"/>
              </w:rPr>
            </w:pPr>
            <w:r w:rsidRPr="004D7322">
              <w:rPr>
                <w:rFonts w:ascii="Arial" w:hAnsi="Arial" w:cs="Arial"/>
                <w:color w:val="000000"/>
                <w:sz w:val="28"/>
                <w:szCs w:val="28"/>
                <w:rtl/>
              </w:rPr>
              <w:t>100.0</w:t>
            </w:r>
          </w:p>
        </w:tc>
      </w:tr>
    </w:tbl>
    <w:p w:rsidR="00D6663B" w:rsidRDefault="00D6663B" w:rsidP="00D6663B">
      <w:pPr>
        <w:pStyle w:val="afd"/>
        <w:ind w:left="1965"/>
        <w:rPr>
          <w:rFonts w:ascii="Arial" w:hAnsi="Arial" w:cs="Arial"/>
          <w:b/>
          <w:bCs/>
          <w:color w:val="000000"/>
          <w:sz w:val="28"/>
          <w:szCs w:val="28"/>
          <w:rtl/>
        </w:rPr>
      </w:pPr>
    </w:p>
    <w:p w:rsidR="00D6663B" w:rsidRPr="00D6663B" w:rsidRDefault="00D6663B" w:rsidP="00D6663B">
      <w:pPr>
        <w:pStyle w:val="afd"/>
        <w:ind w:left="1965"/>
        <w:rPr>
          <w:rFonts w:ascii="Arial" w:hAnsi="Arial" w:cs="Arial"/>
          <w:b/>
          <w:bCs/>
          <w:color w:val="000000"/>
          <w:sz w:val="28"/>
          <w:szCs w:val="28"/>
          <w:rtl/>
        </w:rPr>
      </w:pPr>
    </w:p>
    <w:p w:rsidR="006438BD" w:rsidRDefault="006438BD" w:rsidP="006438BD">
      <w:pPr>
        <w:rPr>
          <w:rtl/>
        </w:rPr>
      </w:pPr>
    </w:p>
    <w:p w:rsidR="006438BD" w:rsidRDefault="006438BD" w:rsidP="006438BD">
      <w:pPr>
        <w:rPr>
          <w:rtl/>
        </w:rPr>
      </w:pPr>
    </w:p>
    <w:p w:rsidR="006438BD" w:rsidRDefault="006438BD" w:rsidP="006438BD">
      <w:pPr>
        <w:rPr>
          <w:rtl/>
        </w:rPr>
      </w:pPr>
    </w:p>
    <w:p w:rsidR="006438BD" w:rsidRDefault="006438BD" w:rsidP="006438BD">
      <w:pPr>
        <w:rPr>
          <w:rtl/>
        </w:rPr>
      </w:pPr>
    </w:p>
    <w:p w:rsidR="006438BD" w:rsidRDefault="006438BD" w:rsidP="006438BD">
      <w:pPr>
        <w:rPr>
          <w:rtl/>
        </w:rPr>
      </w:pPr>
    </w:p>
    <w:p w:rsidR="006438BD" w:rsidRDefault="006438BD" w:rsidP="006438BD">
      <w:pPr>
        <w:rPr>
          <w:rtl/>
        </w:rPr>
      </w:pPr>
    </w:p>
    <w:p w:rsidR="006438BD" w:rsidRDefault="006438BD" w:rsidP="006438BD">
      <w:pPr>
        <w:rPr>
          <w:rtl/>
        </w:rPr>
      </w:pPr>
    </w:p>
    <w:p w:rsidR="006438BD" w:rsidRDefault="006438BD" w:rsidP="006438BD"/>
    <w:p w:rsidR="006438BD" w:rsidRPr="007C506C" w:rsidRDefault="006438BD" w:rsidP="006438BD">
      <w:pPr>
        <w:rPr>
          <w:rtl/>
        </w:rPr>
      </w:pPr>
    </w:p>
    <w:p w:rsidR="006438BD" w:rsidRDefault="0063546D" w:rsidP="006438BD">
      <w:r>
        <w:rPr>
          <w:noProof/>
        </w:rPr>
        <w:drawing>
          <wp:anchor distT="0" distB="0" distL="114300" distR="114300" simplePos="0" relativeHeight="251670528" behindDoc="0" locked="0" layoutInCell="1" allowOverlap="1">
            <wp:simplePos x="0" y="0"/>
            <wp:positionH relativeFrom="column">
              <wp:posOffset>1066165</wp:posOffset>
            </wp:positionH>
            <wp:positionV relativeFrom="paragraph">
              <wp:posOffset>52070</wp:posOffset>
            </wp:positionV>
            <wp:extent cx="3610610" cy="3559810"/>
            <wp:effectExtent l="19050" t="0" r="27940" b="2540"/>
            <wp:wrapTight wrapText="bothSides">
              <wp:wrapPolygon edited="0">
                <wp:start x="-114" y="0"/>
                <wp:lineTo x="-114" y="21615"/>
                <wp:lineTo x="21767" y="21615"/>
                <wp:lineTo x="21767" y="0"/>
                <wp:lineTo x="-114" y="0"/>
              </wp:wrapPolygon>
            </wp:wrapTight>
            <wp:docPr id="18"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p>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Pr>
        <w:rPr>
          <w:rtl/>
        </w:rPr>
      </w:pPr>
    </w:p>
    <w:p w:rsidR="006438BD" w:rsidRDefault="006438BD" w:rsidP="006438BD">
      <w:pPr>
        <w:rPr>
          <w:rtl/>
        </w:rPr>
      </w:pPr>
    </w:p>
    <w:p w:rsidR="006438BD" w:rsidRDefault="006438BD" w:rsidP="006438BD">
      <w:pPr>
        <w:rPr>
          <w:rtl/>
        </w:rPr>
      </w:pPr>
    </w:p>
    <w:p w:rsidR="006438BD" w:rsidRDefault="006438BD" w:rsidP="006438BD">
      <w:pPr>
        <w:rPr>
          <w:rtl/>
        </w:rPr>
      </w:pPr>
    </w:p>
    <w:p w:rsidR="006438BD" w:rsidRDefault="006438BD" w:rsidP="006438BD">
      <w:pPr>
        <w:rPr>
          <w:rtl/>
        </w:rPr>
      </w:pPr>
    </w:p>
    <w:p w:rsidR="006438BD" w:rsidRPr="006428B8" w:rsidRDefault="006438BD" w:rsidP="006438BD">
      <w:pPr>
        <w:pStyle w:val="afd"/>
        <w:rPr>
          <w:b/>
          <w:bCs/>
          <w:rtl/>
        </w:rPr>
      </w:pPr>
      <w:r>
        <w:rPr>
          <w:rFonts w:ascii="Arial" w:hAnsi="Arial" w:cs="Arial" w:hint="cs"/>
          <w:b/>
          <w:bCs/>
          <w:color w:val="000000"/>
          <w:sz w:val="28"/>
          <w:szCs w:val="28"/>
          <w:rtl/>
        </w:rPr>
        <w:t xml:space="preserve">       </w:t>
      </w:r>
      <w:r w:rsidR="00E225E7">
        <w:rPr>
          <w:rFonts w:ascii="Arial" w:hAnsi="Arial" w:cs="Arial" w:hint="cs"/>
          <w:b/>
          <w:bCs/>
          <w:color w:val="000000"/>
          <w:sz w:val="28"/>
          <w:szCs w:val="28"/>
          <w:rtl/>
        </w:rPr>
        <w:t>3-</w:t>
      </w:r>
      <w:r>
        <w:rPr>
          <w:rFonts w:ascii="Arial" w:hAnsi="Arial" w:cs="Arial" w:hint="cs"/>
          <w:b/>
          <w:bCs/>
          <w:color w:val="000000"/>
          <w:sz w:val="28"/>
          <w:szCs w:val="28"/>
          <w:rtl/>
        </w:rPr>
        <w:t xml:space="preserve"> </w:t>
      </w:r>
      <w:r w:rsidR="0063546D">
        <w:rPr>
          <w:rFonts w:ascii="Arial" w:hAnsi="Arial" w:cs="Arial" w:hint="cs"/>
          <w:b/>
          <w:bCs/>
          <w:color w:val="000000"/>
          <w:sz w:val="28"/>
          <w:szCs w:val="28"/>
          <w:rtl/>
        </w:rPr>
        <w:t xml:space="preserve"> </w:t>
      </w:r>
      <w:r>
        <w:rPr>
          <w:rFonts w:ascii="Arial" w:hAnsi="Arial" w:cs="Arial" w:hint="cs"/>
          <w:b/>
          <w:bCs/>
          <w:color w:val="000000"/>
          <w:sz w:val="28"/>
          <w:szCs w:val="28"/>
          <w:rtl/>
        </w:rPr>
        <w:t xml:space="preserve"> </w:t>
      </w:r>
      <w:r w:rsidRPr="006428B8">
        <w:rPr>
          <w:rFonts w:ascii="Arial" w:hAnsi="Arial" w:cs="Arial"/>
          <w:b/>
          <w:bCs/>
          <w:color w:val="000000"/>
          <w:sz w:val="28"/>
          <w:szCs w:val="28"/>
          <w:rtl/>
        </w:rPr>
        <w:t xml:space="preserve">توزع العينة حسب الفئة العمرية </w:t>
      </w:r>
      <w:r>
        <w:rPr>
          <w:rFonts w:ascii="Arial" w:hAnsi="Arial" w:cs="Arial" w:hint="cs"/>
          <w:b/>
          <w:bCs/>
          <w:color w:val="000000"/>
          <w:sz w:val="28"/>
          <w:szCs w:val="28"/>
          <w:rtl/>
        </w:rPr>
        <w:t>في</w:t>
      </w:r>
      <w:r w:rsidRPr="006428B8">
        <w:rPr>
          <w:rFonts w:ascii="Arial" w:hAnsi="Arial" w:cs="Arial"/>
          <w:b/>
          <w:bCs/>
          <w:color w:val="000000"/>
          <w:sz w:val="28"/>
          <w:szCs w:val="28"/>
          <w:rtl/>
        </w:rPr>
        <w:t xml:space="preserve"> الغرن الغضروفي</w:t>
      </w:r>
    </w:p>
    <w:p w:rsidR="006438BD" w:rsidRDefault="006438BD" w:rsidP="006438BD"/>
    <w:tbl>
      <w:tblPr>
        <w:bidiVisual/>
        <w:tblW w:w="550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8"/>
        <w:gridCol w:w="1539"/>
        <w:gridCol w:w="1814"/>
      </w:tblGrid>
      <w:tr w:rsidR="006438BD" w:rsidRPr="000A1A27" w:rsidTr="00F76190">
        <w:trPr>
          <w:trHeight w:val="499"/>
          <w:jc w:val="center"/>
        </w:trPr>
        <w:tc>
          <w:tcPr>
            <w:tcW w:w="2388" w:type="dxa"/>
            <w:shd w:val="clear" w:color="auto" w:fill="auto"/>
            <w:noWrap/>
            <w:vAlign w:val="center"/>
            <w:hideMark/>
          </w:tcPr>
          <w:p w:rsidR="006438BD" w:rsidRPr="000A1A27" w:rsidRDefault="006438BD" w:rsidP="00F76190">
            <w:pPr>
              <w:jc w:val="center"/>
              <w:rPr>
                <w:rFonts w:ascii="Arial Bold" w:hAnsi="Arial Bold" w:cs="Arial"/>
                <w:b/>
                <w:bCs/>
                <w:color w:val="000000"/>
                <w:sz w:val="28"/>
                <w:szCs w:val="28"/>
              </w:rPr>
            </w:pPr>
            <w:r w:rsidRPr="000A1A27">
              <w:rPr>
                <w:rFonts w:ascii="Arial Bold" w:hAnsi="Arial Bold" w:cs="Arial"/>
                <w:b/>
                <w:bCs/>
                <w:color w:val="000000"/>
                <w:sz w:val="28"/>
                <w:szCs w:val="28"/>
                <w:vertAlign w:val="superscript"/>
                <w:rtl/>
              </w:rPr>
              <w:t> </w:t>
            </w:r>
          </w:p>
        </w:tc>
        <w:tc>
          <w:tcPr>
            <w:tcW w:w="1298" w:type="dxa"/>
            <w:shd w:val="clear" w:color="auto" w:fill="auto"/>
            <w:vAlign w:val="bottom"/>
            <w:hideMark/>
          </w:tcPr>
          <w:p w:rsidR="006438BD" w:rsidRPr="000A1A27" w:rsidRDefault="006438BD" w:rsidP="00F76190">
            <w:pPr>
              <w:jc w:val="center"/>
              <w:rPr>
                <w:rFonts w:ascii="Arial" w:hAnsi="Arial" w:cs="Arial"/>
                <w:color w:val="000000"/>
                <w:sz w:val="28"/>
                <w:szCs w:val="28"/>
              </w:rPr>
            </w:pPr>
            <w:r w:rsidRPr="000A1A27">
              <w:rPr>
                <w:rFonts w:ascii="Arial" w:hAnsi="Arial" w:cs="Arial"/>
                <w:color w:val="000000"/>
                <w:sz w:val="28"/>
                <w:szCs w:val="28"/>
              </w:rPr>
              <w:t>Frequency</w:t>
            </w:r>
          </w:p>
        </w:tc>
        <w:tc>
          <w:tcPr>
            <w:tcW w:w="1814" w:type="dxa"/>
            <w:shd w:val="clear" w:color="auto" w:fill="auto"/>
            <w:vAlign w:val="bottom"/>
            <w:hideMark/>
          </w:tcPr>
          <w:p w:rsidR="006438BD" w:rsidRPr="000A1A27" w:rsidRDefault="006438BD" w:rsidP="00F76190">
            <w:pPr>
              <w:jc w:val="center"/>
              <w:rPr>
                <w:rFonts w:ascii="Arial" w:hAnsi="Arial" w:cs="Arial"/>
                <w:color w:val="000000"/>
                <w:sz w:val="28"/>
                <w:szCs w:val="28"/>
              </w:rPr>
            </w:pPr>
            <w:r w:rsidRPr="000A1A27">
              <w:rPr>
                <w:rFonts w:ascii="Arial" w:hAnsi="Arial" w:cs="Arial"/>
                <w:color w:val="000000"/>
                <w:sz w:val="28"/>
                <w:szCs w:val="28"/>
                <w:rtl/>
              </w:rPr>
              <w:t>توزع العينة حسب الفئة العمرية ومرضى الغرن الغضروفي</w:t>
            </w:r>
          </w:p>
        </w:tc>
      </w:tr>
      <w:tr w:rsidR="006438BD" w:rsidRPr="000A1A27" w:rsidTr="00F76190">
        <w:trPr>
          <w:trHeight w:val="282"/>
          <w:jc w:val="center"/>
        </w:trPr>
        <w:tc>
          <w:tcPr>
            <w:tcW w:w="2388" w:type="dxa"/>
            <w:shd w:val="clear" w:color="auto" w:fill="auto"/>
            <w:hideMark/>
          </w:tcPr>
          <w:p w:rsidR="006438BD" w:rsidRPr="000A1A27" w:rsidRDefault="006438BD" w:rsidP="00F76190">
            <w:pPr>
              <w:jc w:val="right"/>
              <w:rPr>
                <w:rFonts w:ascii="Arial" w:hAnsi="Arial" w:cs="Arial"/>
                <w:color w:val="000000"/>
                <w:sz w:val="28"/>
                <w:szCs w:val="28"/>
              </w:rPr>
            </w:pPr>
            <w:r w:rsidRPr="000A1A27">
              <w:rPr>
                <w:rFonts w:ascii="Arial" w:hAnsi="Arial" w:cs="Arial"/>
                <w:color w:val="000000"/>
                <w:sz w:val="28"/>
                <w:szCs w:val="28"/>
                <w:rtl/>
              </w:rPr>
              <w:t>10-19</w:t>
            </w:r>
          </w:p>
        </w:tc>
        <w:tc>
          <w:tcPr>
            <w:tcW w:w="1298" w:type="dxa"/>
            <w:shd w:val="clear" w:color="auto" w:fill="auto"/>
            <w:noWrap/>
            <w:hideMark/>
          </w:tcPr>
          <w:p w:rsidR="006438BD" w:rsidRPr="000A1A27" w:rsidRDefault="006438BD" w:rsidP="00F76190">
            <w:pPr>
              <w:rPr>
                <w:rFonts w:ascii="Arial" w:hAnsi="Arial" w:cs="Arial"/>
                <w:color w:val="000000"/>
                <w:sz w:val="28"/>
                <w:szCs w:val="28"/>
              </w:rPr>
            </w:pPr>
            <w:r w:rsidRPr="000A1A27">
              <w:rPr>
                <w:rFonts w:ascii="Arial" w:hAnsi="Arial" w:cs="Arial"/>
                <w:color w:val="000000"/>
                <w:sz w:val="28"/>
                <w:szCs w:val="28"/>
                <w:rtl/>
              </w:rPr>
              <w:t>1</w:t>
            </w:r>
          </w:p>
        </w:tc>
        <w:tc>
          <w:tcPr>
            <w:tcW w:w="1814" w:type="dxa"/>
            <w:shd w:val="clear" w:color="auto" w:fill="auto"/>
            <w:noWrap/>
            <w:hideMark/>
          </w:tcPr>
          <w:p w:rsidR="006438BD" w:rsidRPr="000A1A27" w:rsidRDefault="006438BD" w:rsidP="00F76190">
            <w:pPr>
              <w:rPr>
                <w:rFonts w:ascii="Arial" w:hAnsi="Arial" w:cs="Arial"/>
                <w:color w:val="000000"/>
                <w:sz w:val="28"/>
                <w:szCs w:val="28"/>
              </w:rPr>
            </w:pPr>
            <w:r w:rsidRPr="000A1A27">
              <w:rPr>
                <w:rFonts w:ascii="Arial" w:hAnsi="Arial" w:cs="Arial"/>
                <w:color w:val="000000"/>
                <w:sz w:val="28"/>
                <w:szCs w:val="28"/>
                <w:rtl/>
              </w:rPr>
              <w:t>5.3</w:t>
            </w:r>
          </w:p>
        </w:tc>
      </w:tr>
      <w:tr w:rsidR="006438BD" w:rsidRPr="000A1A27" w:rsidTr="00F76190">
        <w:trPr>
          <w:trHeight w:val="282"/>
          <w:jc w:val="center"/>
        </w:trPr>
        <w:tc>
          <w:tcPr>
            <w:tcW w:w="2388" w:type="dxa"/>
            <w:shd w:val="clear" w:color="auto" w:fill="auto"/>
            <w:hideMark/>
          </w:tcPr>
          <w:p w:rsidR="006438BD" w:rsidRPr="000A1A27" w:rsidRDefault="006438BD" w:rsidP="00F76190">
            <w:pPr>
              <w:jc w:val="right"/>
              <w:rPr>
                <w:rFonts w:ascii="Arial" w:hAnsi="Arial" w:cs="Arial"/>
                <w:color w:val="000000"/>
                <w:sz w:val="28"/>
                <w:szCs w:val="28"/>
              </w:rPr>
            </w:pPr>
            <w:r w:rsidRPr="000A1A27">
              <w:rPr>
                <w:rFonts w:ascii="Arial" w:hAnsi="Arial" w:cs="Arial"/>
                <w:color w:val="000000"/>
                <w:sz w:val="28"/>
                <w:szCs w:val="28"/>
                <w:rtl/>
              </w:rPr>
              <w:t>20-29</w:t>
            </w:r>
          </w:p>
        </w:tc>
        <w:tc>
          <w:tcPr>
            <w:tcW w:w="1298" w:type="dxa"/>
            <w:shd w:val="clear" w:color="auto" w:fill="auto"/>
            <w:noWrap/>
            <w:hideMark/>
          </w:tcPr>
          <w:p w:rsidR="006438BD" w:rsidRPr="000A1A27" w:rsidRDefault="006438BD" w:rsidP="00F76190">
            <w:pPr>
              <w:rPr>
                <w:rFonts w:ascii="Arial" w:hAnsi="Arial" w:cs="Arial"/>
                <w:color w:val="000000"/>
                <w:sz w:val="28"/>
                <w:szCs w:val="28"/>
              </w:rPr>
            </w:pPr>
            <w:r w:rsidRPr="000A1A27">
              <w:rPr>
                <w:rFonts w:ascii="Arial" w:hAnsi="Arial" w:cs="Arial"/>
                <w:color w:val="000000"/>
                <w:sz w:val="28"/>
                <w:szCs w:val="28"/>
                <w:rtl/>
              </w:rPr>
              <w:t>5</w:t>
            </w:r>
          </w:p>
        </w:tc>
        <w:tc>
          <w:tcPr>
            <w:tcW w:w="1814" w:type="dxa"/>
            <w:shd w:val="clear" w:color="auto" w:fill="auto"/>
            <w:noWrap/>
            <w:hideMark/>
          </w:tcPr>
          <w:p w:rsidR="006438BD" w:rsidRPr="000A1A27" w:rsidRDefault="006438BD" w:rsidP="00F76190">
            <w:pPr>
              <w:rPr>
                <w:rFonts w:ascii="Arial" w:hAnsi="Arial" w:cs="Arial"/>
                <w:color w:val="000000"/>
                <w:sz w:val="28"/>
                <w:szCs w:val="28"/>
              </w:rPr>
            </w:pPr>
            <w:r w:rsidRPr="000A1A27">
              <w:rPr>
                <w:rFonts w:ascii="Arial" w:hAnsi="Arial" w:cs="Arial"/>
                <w:color w:val="000000"/>
                <w:sz w:val="28"/>
                <w:szCs w:val="28"/>
                <w:rtl/>
              </w:rPr>
              <w:t>26.3</w:t>
            </w:r>
          </w:p>
        </w:tc>
      </w:tr>
      <w:tr w:rsidR="006438BD" w:rsidRPr="000A1A27" w:rsidTr="00F76190">
        <w:trPr>
          <w:trHeight w:val="282"/>
          <w:jc w:val="center"/>
        </w:trPr>
        <w:tc>
          <w:tcPr>
            <w:tcW w:w="2388" w:type="dxa"/>
            <w:shd w:val="clear" w:color="auto" w:fill="auto"/>
            <w:hideMark/>
          </w:tcPr>
          <w:p w:rsidR="006438BD" w:rsidRPr="000A1A27" w:rsidRDefault="006438BD" w:rsidP="00F76190">
            <w:pPr>
              <w:jc w:val="right"/>
              <w:rPr>
                <w:rFonts w:ascii="Arial" w:hAnsi="Arial" w:cs="Arial"/>
                <w:color w:val="000000"/>
                <w:sz w:val="28"/>
                <w:szCs w:val="28"/>
              </w:rPr>
            </w:pPr>
            <w:r w:rsidRPr="000A1A27">
              <w:rPr>
                <w:rFonts w:ascii="Arial" w:hAnsi="Arial" w:cs="Arial"/>
                <w:color w:val="000000"/>
                <w:sz w:val="28"/>
                <w:szCs w:val="28"/>
                <w:rtl/>
              </w:rPr>
              <w:t>30-39</w:t>
            </w:r>
          </w:p>
        </w:tc>
        <w:tc>
          <w:tcPr>
            <w:tcW w:w="1298" w:type="dxa"/>
            <w:shd w:val="clear" w:color="auto" w:fill="auto"/>
            <w:noWrap/>
            <w:hideMark/>
          </w:tcPr>
          <w:p w:rsidR="006438BD" w:rsidRPr="000A1A27" w:rsidRDefault="006438BD" w:rsidP="00F76190">
            <w:pPr>
              <w:rPr>
                <w:rFonts w:ascii="Arial" w:hAnsi="Arial" w:cs="Arial"/>
                <w:color w:val="000000"/>
                <w:sz w:val="28"/>
                <w:szCs w:val="28"/>
              </w:rPr>
            </w:pPr>
            <w:r w:rsidRPr="000A1A27">
              <w:rPr>
                <w:rFonts w:ascii="Arial" w:hAnsi="Arial" w:cs="Arial"/>
                <w:color w:val="000000"/>
                <w:sz w:val="28"/>
                <w:szCs w:val="28"/>
                <w:rtl/>
              </w:rPr>
              <w:t>2</w:t>
            </w:r>
          </w:p>
        </w:tc>
        <w:tc>
          <w:tcPr>
            <w:tcW w:w="1814" w:type="dxa"/>
            <w:shd w:val="clear" w:color="auto" w:fill="auto"/>
            <w:noWrap/>
            <w:hideMark/>
          </w:tcPr>
          <w:p w:rsidR="006438BD" w:rsidRPr="000A1A27" w:rsidRDefault="006438BD" w:rsidP="00F76190">
            <w:pPr>
              <w:rPr>
                <w:rFonts w:ascii="Arial" w:hAnsi="Arial" w:cs="Arial"/>
                <w:color w:val="000000"/>
                <w:sz w:val="28"/>
                <w:szCs w:val="28"/>
              </w:rPr>
            </w:pPr>
            <w:r w:rsidRPr="000A1A27">
              <w:rPr>
                <w:rFonts w:ascii="Arial" w:hAnsi="Arial" w:cs="Arial"/>
                <w:color w:val="000000"/>
                <w:sz w:val="28"/>
                <w:szCs w:val="28"/>
                <w:rtl/>
              </w:rPr>
              <w:t>10.5</w:t>
            </w:r>
          </w:p>
        </w:tc>
      </w:tr>
      <w:tr w:rsidR="006438BD" w:rsidRPr="000A1A27" w:rsidTr="00F76190">
        <w:trPr>
          <w:trHeight w:val="282"/>
          <w:jc w:val="center"/>
        </w:trPr>
        <w:tc>
          <w:tcPr>
            <w:tcW w:w="2388" w:type="dxa"/>
            <w:shd w:val="clear" w:color="auto" w:fill="auto"/>
            <w:hideMark/>
          </w:tcPr>
          <w:p w:rsidR="006438BD" w:rsidRPr="000A1A27" w:rsidRDefault="006438BD" w:rsidP="00F76190">
            <w:pPr>
              <w:jc w:val="right"/>
              <w:rPr>
                <w:rFonts w:ascii="Arial" w:hAnsi="Arial" w:cs="Arial"/>
                <w:color w:val="000000"/>
                <w:sz w:val="28"/>
                <w:szCs w:val="28"/>
              </w:rPr>
            </w:pPr>
            <w:r w:rsidRPr="000A1A27">
              <w:rPr>
                <w:rFonts w:ascii="Arial" w:hAnsi="Arial" w:cs="Arial"/>
                <w:color w:val="000000"/>
                <w:sz w:val="28"/>
                <w:szCs w:val="28"/>
                <w:rtl/>
              </w:rPr>
              <w:t>40-49</w:t>
            </w:r>
          </w:p>
        </w:tc>
        <w:tc>
          <w:tcPr>
            <w:tcW w:w="1298" w:type="dxa"/>
            <w:shd w:val="clear" w:color="auto" w:fill="auto"/>
            <w:noWrap/>
            <w:hideMark/>
          </w:tcPr>
          <w:p w:rsidR="006438BD" w:rsidRPr="000A1A27" w:rsidRDefault="006438BD" w:rsidP="00F76190">
            <w:pPr>
              <w:rPr>
                <w:rFonts w:ascii="Arial" w:hAnsi="Arial" w:cs="Arial"/>
                <w:color w:val="000000"/>
                <w:sz w:val="28"/>
                <w:szCs w:val="28"/>
              </w:rPr>
            </w:pPr>
            <w:r w:rsidRPr="000A1A27">
              <w:rPr>
                <w:rFonts w:ascii="Arial" w:hAnsi="Arial" w:cs="Arial"/>
                <w:color w:val="000000"/>
                <w:sz w:val="28"/>
                <w:szCs w:val="28"/>
                <w:rtl/>
              </w:rPr>
              <w:t>5</w:t>
            </w:r>
          </w:p>
        </w:tc>
        <w:tc>
          <w:tcPr>
            <w:tcW w:w="1814" w:type="dxa"/>
            <w:shd w:val="clear" w:color="auto" w:fill="auto"/>
            <w:noWrap/>
            <w:hideMark/>
          </w:tcPr>
          <w:p w:rsidR="006438BD" w:rsidRPr="000A1A27" w:rsidRDefault="006438BD" w:rsidP="00F76190">
            <w:pPr>
              <w:rPr>
                <w:rFonts w:ascii="Arial" w:hAnsi="Arial" w:cs="Arial"/>
                <w:color w:val="000000"/>
                <w:sz w:val="28"/>
                <w:szCs w:val="28"/>
              </w:rPr>
            </w:pPr>
            <w:r w:rsidRPr="000A1A27">
              <w:rPr>
                <w:rFonts w:ascii="Arial" w:hAnsi="Arial" w:cs="Arial"/>
                <w:color w:val="000000"/>
                <w:sz w:val="28"/>
                <w:szCs w:val="28"/>
                <w:rtl/>
              </w:rPr>
              <w:t>26.3</w:t>
            </w:r>
          </w:p>
        </w:tc>
      </w:tr>
      <w:tr w:rsidR="006438BD" w:rsidRPr="000A1A27" w:rsidTr="00F76190">
        <w:trPr>
          <w:trHeight w:val="282"/>
          <w:jc w:val="center"/>
        </w:trPr>
        <w:tc>
          <w:tcPr>
            <w:tcW w:w="2388" w:type="dxa"/>
            <w:shd w:val="clear" w:color="auto" w:fill="auto"/>
            <w:hideMark/>
          </w:tcPr>
          <w:p w:rsidR="006438BD" w:rsidRPr="000A1A27" w:rsidRDefault="006438BD" w:rsidP="00F76190">
            <w:pPr>
              <w:jc w:val="right"/>
              <w:rPr>
                <w:rFonts w:ascii="Arial" w:hAnsi="Arial" w:cs="Arial"/>
                <w:color w:val="000000"/>
                <w:sz w:val="28"/>
                <w:szCs w:val="28"/>
              </w:rPr>
            </w:pPr>
            <w:r w:rsidRPr="000A1A27">
              <w:rPr>
                <w:rFonts w:ascii="Arial" w:hAnsi="Arial" w:cs="Arial"/>
                <w:color w:val="000000"/>
                <w:sz w:val="28"/>
                <w:szCs w:val="28"/>
                <w:rtl/>
              </w:rPr>
              <w:t>50-59</w:t>
            </w:r>
          </w:p>
        </w:tc>
        <w:tc>
          <w:tcPr>
            <w:tcW w:w="1298" w:type="dxa"/>
            <w:shd w:val="clear" w:color="auto" w:fill="auto"/>
            <w:noWrap/>
            <w:hideMark/>
          </w:tcPr>
          <w:p w:rsidR="006438BD" w:rsidRPr="000A1A27" w:rsidRDefault="006438BD" w:rsidP="00F76190">
            <w:pPr>
              <w:rPr>
                <w:rFonts w:ascii="Arial" w:hAnsi="Arial" w:cs="Arial"/>
                <w:color w:val="000000"/>
                <w:sz w:val="28"/>
                <w:szCs w:val="28"/>
              </w:rPr>
            </w:pPr>
            <w:r w:rsidRPr="000A1A27">
              <w:rPr>
                <w:rFonts w:ascii="Arial" w:hAnsi="Arial" w:cs="Arial"/>
                <w:color w:val="000000"/>
                <w:sz w:val="28"/>
                <w:szCs w:val="28"/>
                <w:rtl/>
              </w:rPr>
              <w:t>3</w:t>
            </w:r>
          </w:p>
        </w:tc>
        <w:tc>
          <w:tcPr>
            <w:tcW w:w="1814" w:type="dxa"/>
            <w:shd w:val="clear" w:color="auto" w:fill="auto"/>
            <w:noWrap/>
            <w:hideMark/>
          </w:tcPr>
          <w:p w:rsidR="006438BD" w:rsidRPr="000A1A27" w:rsidRDefault="006438BD" w:rsidP="00F76190">
            <w:pPr>
              <w:rPr>
                <w:rFonts w:ascii="Arial" w:hAnsi="Arial" w:cs="Arial"/>
                <w:color w:val="000000"/>
                <w:sz w:val="28"/>
                <w:szCs w:val="28"/>
              </w:rPr>
            </w:pPr>
            <w:r w:rsidRPr="000A1A27">
              <w:rPr>
                <w:rFonts w:ascii="Arial" w:hAnsi="Arial" w:cs="Arial"/>
                <w:color w:val="000000"/>
                <w:sz w:val="28"/>
                <w:szCs w:val="28"/>
                <w:rtl/>
              </w:rPr>
              <w:t>15.8</w:t>
            </w:r>
          </w:p>
        </w:tc>
      </w:tr>
      <w:tr w:rsidR="006438BD" w:rsidRPr="000A1A27" w:rsidTr="00F76190">
        <w:trPr>
          <w:trHeight w:val="282"/>
          <w:jc w:val="center"/>
        </w:trPr>
        <w:tc>
          <w:tcPr>
            <w:tcW w:w="2388" w:type="dxa"/>
            <w:shd w:val="clear" w:color="auto" w:fill="auto"/>
            <w:hideMark/>
          </w:tcPr>
          <w:p w:rsidR="006438BD" w:rsidRPr="000A1A27" w:rsidRDefault="006438BD" w:rsidP="00F76190">
            <w:pPr>
              <w:jc w:val="right"/>
              <w:rPr>
                <w:rFonts w:ascii="Arial" w:hAnsi="Arial" w:cs="Arial"/>
                <w:color w:val="000000"/>
                <w:sz w:val="28"/>
                <w:szCs w:val="28"/>
              </w:rPr>
            </w:pPr>
            <w:r w:rsidRPr="000A1A27">
              <w:rPr>
                <w:rFonts w:ascii="Arial" w:hAnsi="Arial" w:cs="Arial"/>
                <w:color w:val="000000"/>
                <w:sz w:val="28"/>
                <w:szCs w:val="28"/>
                <w:rtl/>
              </w:rPr>
              <w:t>60-69</w:t>
            </w:r>
          </w:p>
        </w:tc>
        <w:tc>
          <w:tcPr>
            <w:tcW w:w="1298" w:type="dxa"/>
            <w:shd w:val="clear" w:color="auto" w:fill="auto"/>
            <w:noWrap/>
            <w:hideMark/>
          </w:tcPr>
          <w:p w:rsidR="006438BD" w:rsidRPr="000A1A27" w:rsidRDefault="006438BD" w:rsidP="00F76190">
            <w:pPr>
              <w:rPr>
                <w:rFonts w:ascii="Arial" w:hAnsi="Arial" w:cs="Arial"/>
                <w:color w:val="000000"/>
                <w:sz w:val="28"/>
                <w:szCs w:val="28"/>
              </w:rPr>
            </w:pPr>
            <w:r w:rsidRPr="000A1A27">
              <w:rPr>
                <w:rFonts w:ascii="Arial" w:hAnsi="Arial" w:cs="Arial"/>
                <w:color w:val="000000"/>
                <w:sz w:val="28"/>
                <w:szCs w:val="28"/>
                <w:rtl/>
              </w:rPr>
              <w:t>2</w:t>
            </w:r>
          </w:p>
        </w:tc>
        <w:tc>
          <w:tcPr>
            <w:tcW w:w="1814" w:type="dxa"/>
            <w:shd w:val="clear" w:color="auto" w:fill="auto"/>
            <w:noWrap/>
            <w:hideMark/>
          </w:tcPr>
          <w:p w:rsidR="006438BD" w:rsidRPr="000A1A27" w:rsidRDefault="006438BD" w:rsidP="00F76190">
            <w:pPr>
              <w:rPr>
                <w:rFonts w:ascii="Arial" w:hAnsi="Arial" w:cs="Arial"/>
                <w:color w:val="000000"/>
                <w:sz w:val="28"/>
                <w:szCs w:val="28"/>
              </w:rPr>
            </w:pPr>
            <w:r w:rsidRPr="000A1A27">
              <w:rPr>
                <w:rFonts w:ascii="Arial" w:hAnsi="Arial" w:cs="Arial"/>
                <w:color w:val="000000"/>
                <w:sz w:val="28"/>
                <w:szCs w:val="28"/>
                <w:rtl/>
              </w:rPr>
              <w:t>10.5</w:t>
            </w:r>
          </w:p>
        </w:tc>
      </w:tr>
      <w:tr w:rsidR="006438BD" w:rsidRPr="000A1A27" w:rsidTr="00F76190">
        <w:trPr>
          <w:trHeight w:val="282"/>
          <w:jc w:val="center"/>
        </w:trPr>
        <w:tc>
          <w:tcPr>
            <w:tcW w:w="2388" w:type="dxa"/>
            <w:shd w:val="clear" w:color="auto" w:fill="auto"/>
            <w:hideMark/>
          </w:tcPr>
          <w:p w:rsidR="006438BD" w:rsidRPr="000A1A27" w:rsidRDefault="006438BD" w:rsidP="00F76190">
            <w:pPr>
              <w:jc w:val="right"/>
              <w:rPr>
                <w:rFonts w:ascii="Arial" w:hAnsi="Arial" w:cs="Arial"/>
                <w:color w:val="000000"/>
                <w:sz w:val="28"/>
                <w:szCs w:val="28"/>
              </w:rPr>
            </w:pPr>
            <w:r w:rsidRPr="000A1A27">
              <w:rPr>
                <w:rFonts w:ascii="Arial" w:hAnsi="Arial" w:cs="Arial"/>
                <w:color w:val="000000"/>
                <w:sz w:val="28"/>
                <w:szCs w:val="28"/>
                <w:rtl/>
              </w:rPr>
              <w:t>70-79</w:t>
            </w:r>
          </w:p>
        </w:tc>
        <w:tc>
          <w:tcPr>
            <w:tcW w:w="1298" w:type="dxa"/>
            <w:shd w:val="clear" w:color="auto" w:fill="auto"/>
            <w:noWrap/>
            <w:hideMark/>
          </w:tcPr>
          <w:p w:rsidR="006438BD" w:rsidRPr="000A1A27" w:rsidRDefault="006438BD" w:rsidP="00F76190">
            <w:pPr>
              <w:rPr>
                <w:rFonts w:ascii="Arial" w:hAnsi="Arial" w:cs="Arial"/>
                <w:color w:val="000000"/>
                <w:sz w:val="28"/>
                <w:szCs w:val="28"/>
              </w:rPr>
            </w:pPr>
            <w:r w:rsidRPr="000A1A27">
              <w:rPr>
                <w:rFonts w:ascii="Arial" w:hAnsi="Arial" w:cs="Arial"/>
                <w:color w:val="000000"/>
                <w:sz w:val="28"/>
                <w:szCs w:val="28"/>
                <w:rtl/>
              </w:rPr>
              <w:t>1</w:t>
            </w:r>
          </w:p>
        </w:tc>
        <w:tc>
          <w:tcPr>
            <w:tcW w:w="1814" w:type="dxa"/>
            <w:shd w:val="clear" w:color="auto" w:fill="auto"/>
            <w:noWrap/>
            <w:hideMark/>
          </w:tcPr>
          <w:p w:rsidR="006438BD" w:rsidRPr="000A1A27" w:rsidRDefault="006438BD" w:rsidP="00F76190">
            <w:pPr>
              <w:rPr>
                <w:rFonts w:ascii="Arial" w:hAnsi="Arial" w:cs="Arial"/>
                <w:color w:val="000000"/>
                <w:sz w:val="28"/>
                <w:szCs w:val="28"/>
              </w:rPr>
            </w:pPr>
            <w:r w:rsidRPr="000A1A27">
              <w:rPr>
                <w:rFonts w:ascii="Arial" w:hAnsi="Arial" w:cs="Arial"/>
                <w:color w:val="000000"/>
                <w:sz w:val="28"/>
                <w:szCs w:val="28"/>
                <w:rtl/>
              </w:rPr>
              <w:t>5.3</w:t>
            </w:r>
          </w:p>
        </w:tc>
      </w:tr>
      <w:tr w:rsidR="006438BD" w:rsidRPr="000A1A27" w:rsidTr="00F76190">
        <w:trPr>
          <w:trHeight w:val="282"/>
          <w:jc w:val="center"/>
        </w:trPr>
        <w:tc>
          <w:tcPr>
            <w:tcW w:w="2388" w:type="dxa"/>
            <w:shd w:val="clear" w:color="auto" w:fill="auto"/>
            <w:hideMark/>
          </w:tcPr>
          <w:p w:rsidR="006438BD" w:rsidRPr="000A1A27" w:rsidRDefault="006438BD" w:rsidP="00F76190">
            <w:pPr>
              <w:jc w:val="right"/>
              <w:rPr>
                <w:rFonts w:ascii="Arial" w:hAnsi="Arial" w:cs="Arial"/>
                <w:color w:val="000000"/>
                <w:sz w:val="28"/>
                <w:szCs w:val="28"/>
              </w:rPr>
            </w:pPr>
            <w:r w:rsidRPr="000A1A27">
              <w:rPr>
                <w:rFonts w:ascii="Arial" w:hAnsi="Arial" w:cs="Arial"/>
                <w:color w:val="000000"/>
                <w:sz w:val="28"/>
                <w:szCs w:val="28"/>
              </w:rPr>
              <w:t>Total</w:t>
            </w:r>
          </w:p>
        </w:tc>
        <w:tc>
          <w:tcPr>
            <w:tcW w:w="1298" w:type="dxa"/>
            <w:shd w:val="clear" w:color="auto" w:fill="auto"/>
            <w:noWrap/>
            <w:hideMark/>
          </w:tcPr>
          <w:p w:rsidR="006438BD" w:rsidRPr="000A1A27" w:rsidRDefault="006438BD" w:rsidP="00F76190">
            <w:pPr>
              <w:rPr>
                <w:rFonts w:ascii="Arial" w:hAnsi="Arial" w:cs="Arial"/>
                <w:color w:val="000000"/>
                <w:sz w:val="28"/>
                <w:szCs w:val="28"/>
              </w:rPr>
            </w:pPr>
            <w:r w:rsidRPr="000A1A27">
              <w:rPr>
                <w:rFonts w:ascii="Arial" w:hAnsi="Arial" w:cs="Arial"/>
                <w:color w:val="000000"/>
                <w:sz w:val="28"/>
                <w:szCs w:val="28"/>
                <w:rtl/>
              </w:rPr>
              <w:t>19</w:t>
            </w:r>
          </w:p>
        </w:tc>
        <w:tc>
          <w:tcPr>
            <w:tcW w:w="1814" w:type="dxa"/>
            <w:shd w:val="clear" w:color="auto" w:fill="auto"/>
            <w:noWrap/>
            <w:hideMark/>
          </w:tcPr>
          <w:p w:rsidR="006438BD" w:rsidRPr="000A1A27" w:rsidRDefault="006438BD" w:rsidP="00F76190">
            <w:pPr>
              <w:rPr>
                <w:rFonts w:ascii="Arial" w:hAnsi="Arial" w:cs="Arial"/>
                <w:color w:val="000000"/>
                <w:sz w:val="28"/>
                <w:szCs w:val="28"/>
              </w:rPr>
            </w:pPr>
            <w:r w:rsidRPr="000A1A27">
              <w:rPr>
                <w:rFonts w:ascii="Arial" w:hAnsi="Arial" w:cs="Arial"/>
                <w:color w:val="000000"/>
                <w:sz w:val="28"/>
                <w:szCs w:val="28"/>
                <w:rtl/>
              </w:rPr>
              <w:t>100.0</w:t>
            </w:r>
          </w:p>
        </w:tc>
      </w:tr>
    </w:tbl>
    <w:p w:rsidR="006438BD" w:rsidRDefault="006438BD" w:rsidP="006438BD"/>
    <w:p w:rsidR="006438BD" w:rsidRDefault="006438BD" w:rsidP="006438BD">
      <w:r>
        <w:rPr>
          <w:noProof/>
        </w:rPr>
        <w:drawing>
          <wp:anchor distT="0" distB="0" distL="114300" distR="114300" simplePos="0" relativeHeight="251671552" behindDoc="0" locked="0" layoutInCell="1" allowOverlap="1">
            <wp:simplePos x="0" y="0"/>
            <wp:positionH relativeFrom="column">
              <wp:posOffset>915035</wp:posOffset>
            </wp:positionH>
            <wp:positionV relativeFrom="paragraph">
              <wp:posOffset>122555</wp:posOffset>
            </wp:positionV>
            <wp:extent cx="3766820" cy="3256280"/>
            <wp:effectExtent l="19050" t="0" r="24130" b="1270"/>
            <wp:wrapTight wrapText="bothSides">
              <wp:wrapPolygon edited="0">
                <wp:start x="-109" y="0"/>
                <wp:lineTo x="-109" y="21608"/>
                <wp:lineTo x="21738" y="21608"/>
                <wp:lineTo x="21738" y="0"/>
                <wp:lineTo x="-109" y="0"/>
              </wp:wrapPolygon>
            </wp:wrapTight>
            <wp:docPr id="19"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Pr>
        <w:rPr>
          <w:rtl/>
        </w:rPr>
      </w:pPr>
    </w:p>
    <w:p w:rsidR="006438BD" w:rsidRDefault="006438BD" w:rsidP="006438BD">
      <w:pPr>
        <w:rPr>
          <w:rtl/>
        </w:rPr>
      </w:pPr>
    </w:p>
    <w:p w:rsidR="006438BD" w:rsidRPr="006428B8" w:rsidRDefault="006438BD" w:rsidP="006438BD">
      <w:pPr>
        <w:pStyle w:val="afd"/>
        <w:rPr>
          <w:b/>
          <w:bCs/>
          <w:sz w:val="40"/>
          <w:rtl/>
        </w:rPr>
      </w:pPr>
      <w:r>
        <w:rPr>
          <w:rFonts w:ascii="Arial" w:hAnsi="Arial" w:cs="Arial" w:hint="cs"/>
          <w:b/>
          <w:bCs/>
          <w:color w:val="000000"/>
          <w:sz w:val="28"/>
          <w:szCs w:val="28"/>
          <w:rtl/>
        </w:rPr>
        <w:t xml:space="preserve">          </w:t>
      </w:r>
      <w:r w:rsidR="0063546D">
        <w:rPr>
          <w:rFonts w:ascii="Arial" w:hAnsi="Arial" w:cs="Arial" w:hint="cs"/>
          <w:b/>
          <w:bCs/>
          <w:color w:val="000000"/>
          <w:sz w:val="28"/>
          <w:szCs w:val="28"/>
          <w:rtl/>
        </w:rPr>
        <w:t>4-</w:t>
      </w:r>
      <w:r>
        <w:rPr>
          <w:rFonts w:ascii="Arial" w:hAnsi="Arial" w:cs="Arial" w:hint="cs"/>
          <w:b/>
          <w:bCs/>
          <w:color w:val="000000"/>
          <w:sz w:val="28"/>
          <w:szCs w:val="28"/>
          <w:rtl/>
        </w:rPr>
        <w:t xml:space="preserve">   </w:t>
      </w:r>
      <w:r w:rsidRPr="006428B8">
        <w:rPr>
          <w:rFonts w:ascii="Arial" w:hAnsi="Arial" w:cs="Arial"/>
          <w:b/>
          <w:bCs/>
          <w:color w:val="000000"/>
          <w:sz w:val="28"/>
          <w:szCs w:val="28"/>
          <w:rtl/>
        </w:rPr>
        <w:t xml:space="preserve">توزع العينة حسب الفئة العمرية </w:t>
      </w:r>
      <w:r>
        <w:rPr>
          <w:rFonts w:ascii="Arial" w:hAnsi="Arial" w:cs="Arial" w:hint="cs"/>
          <w:b/>
          <w:bCs/>
          <w:color w:val="000000"/>
          <w:sz w:val="28"/>
          <w:szCs w:val="28"/>
          <w:rtl/>
        </w:rPr>
        <w:t>في</w:t>
      </w:r>
      <w:r w:rsidRPr="006428B8">
        <w:rPr>
          <w:rFonts w:ascii="Arial" w:hAnsi="Arial" w:cs="Arial"/>
          <w:b/>
          <w:bCs/>
          <w:color w:val="000000"/>
          <w:sz w:val="28"/>
          <w:szCs w:val="28"/>
          <w:rtl/>
        </w:rPr>
        <w:t xml:space="preserve"> الورم الحبلي</w:t>
      </w:r>
    </w:p>
    <w:p w:rsidR="006438BD" w:rsidRDefault="006438BD" w:rsidP="006438BD"/>
    <w:p w:rsidR="006438BD" w:rsidRDefault="006438BD" w:rsidP="006438BD"/>
    <w:tbl>
      <w:tblPr>
        <w:bidiVisual/>
        <w:tblW w:w="550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8"/>
        <w:gridCol w:w="1539"/>
        <w:gridCol w:w="1814"/>
      </w:tblGrid>
      <w:tr w:rsidR="006438BD" w:rsidRPr="000726FE" w:rsidTr="00F76190">
        <w:trPr>
          <w:trHeight w:val="499"/>
          <w:jc w:val="center"/>
        </w:trPr>
        <w:tc>
          <w:tcPr>
            <w:tcW w:w="2388" w:type="dxa"/>
            <w:shd w:val="clear" w:color="auto" w:fill="auto"/>
            <w:noWrap/>
            <w:vAlign w:val="center"/>
            <w:hideMark/>
          </w:tcPr>
          <w:p w:rsidR="006438BD" w:rsidRPr="000726FE" w:rsidRDefault="006438BD" w:rsidP="00F76190">
            <w:pPr>
              <w:jc w:val="center"/>
              <w:rPr>
                <w:rFonts w:ascii="Arial Bold" w:hAnsi="Arial Bold" w:cs="Arial"/>
                <w:b/>
                <w:bCs/>
                <w:color w:val="000000"/>
                <w:sz w:val="28"/>
                <w:szCs w:val="28"/>
              </w:rPr>
            </w:pPr>
            <w:r w:rsidRPr="000726FE">
              <w:rPr>
                <w:rFonts w:ascii="Arial Bold" w:hAnsi="Arial Bold" w:cs="Arial"/>
                <w:b/>
                <w:bCs/>
                <w:color w:val="000000"/>
                <w:sz w:val="28"/>
                <w:szCs w:val="28"/>
                <w:vertAlign w:val="superscript"/>
                <w:rtl/>
              </w:rPr>
              <w:t> </w:t>
            </w:r>
          </w:p>
        </w:tc>
        <w:tc>
          <w:tcPr>
            <w:tcW w:w="1298" w:type="dxa"/>
            <w:shd w:val="clear" w:color="auto" w:fill="auto"/>
            <w:vAlign w:val="bottom"/>
            <w:hideMark/>
          </w:tcPr>
          <w:p w:rsidR="006438BD" w:rsidRPr="000726FE" w:rsidRDefault="006438BD" w:rsidP="00F76190">
            <w:pPr>
              <w:jc w:val="center"/>
              <w:rPr>
                <w:rFonts w:ascii="Arial" w:hAnsi="Arial" w:cs="Arial"/>
                <w:color w:val="000000"/>
                <w:sz w:val="28"/>
                <w:szCs w:val="28"/>
              </w:rPr>
            </w:pPr>
            <w:r w:rsidRPr="000726FE">
              <w:rPr>
                <w:rFonts w:ascii="Arial" w:hAnsi="Arial" w:cs="Arial"/>
                <w:color w:val="000000"/>
                <w:sz w:val="28"/>
                <w:szCs w:val="28"/>
              </w:rPr>
              <w:t>Frequency</w:t>
            </w:r>
          </w:p>
        </w:tc>
        <w:tc>
          <w:tcPr>
            <w:tcW w:w="1814" w:type="dxa"/>
            <w:shd w:val="clear" w:color="auto" w:fill="auto"/>
            <w:vAlign w:val="bottom"/>
            <w:hideMark/>
          </w:tcPr>
          <w:p w:rsidR="006438BD" w:rsidRPr="000726FE" w:rsidRDefault="006438BD" w:rsidP="00F76190">
            <w:pPr>
              <w:jc w:val="center"/>
              <w:rPr>
                <w:rFonts w:ascii="Arial" w:hAnsi="Arial" w:cs="Arial"/>
                <w:color w:val="000000"/>
                <w:sz w:val="28"/>
                <w:szCs w:val="28"/>
              </w:rPr>
            </w:pPr>
            <w:r w:rsidRPr="000726FE">
              <w:rPr>
                <w:rFonts w:ascii="Arial" w:hAnsi="Arial" w:cs="Arial"/>
                <w:color w:val="000000"/>
                <w:sz w:val="28"/>
                <w:szCs w:val="28"/>
                <w:rtl/>
              </w:rPr>
              <w:t>توزع العينة حسب الفئة العمرية ومرضى الورم الحبلي</w:t>
            </w:r>
          </w:p>
        </w:tc>
      </w:tr>
      <w:tr w:rsidR="006438BD" w:rsidRPr="000726FE" w:rsidTr="00F76190">
        <w:trPr>
          <w:trHeight w:val="282"/>
          <w:jc w:val="center"/>
        </w:trPr>
        <w:tc>
          <w:tcPr>
            <w:tcW w:w="2388" w:type="dxa"/>
            <w:shd w:val="clear" w:color="auto" w:fill="auto"/>
            <w:hideMark/>
          </w:tcPr>
          <w:p w:rsidR="006438BD" w:rsidRPr="000726FE" w:rsidRDefault="006438BD" w:rsidP="00F76190">
            <w:pPr>
              <w:jc w:val="right"/>
              <w:rPr>
                <w:rFonts w:ascii="Arial" w:hAnsi="Arial" w:cs="Arial"/>
                <w:color w:val="000000"/>
                <w:sz w:val="28"/>
                <w:szCs w:val="28"/>
              </w:rPr>
            </w:pPr>
            <w:r w:rsidRPr="000726FE">
              <w:rPr>
                <w:rFonts w:ascii="Arial" w:hAnsi="Arial" w:cs="Arial"/>
                <w:color w:val="000000"/>
                <w:sz w:val="28"/>
                <w:szCs w:val="28"/>
                <w:rtl/>
              </w:rPr>
              <w:t>30-39</w:t>
            </w:r>
          </w:p>
        </w:tc>
        <w:tc>
          <w:tcPr>
            <w:tcW w:w="1298" w:type="dxa"/>
            <w:shd w:val="clear" w:color="auto" w:fill="auto"/>
            <w:noWrap/>
            <w:hideMark/>
          </w:tcPr>
          <w:p w:rsidR="006438BD" w:rsidRPr="000726FE" w:rsidRDefault="006438BD" w:rsidP="00F76190">
            <w:pPr>
              <w:rPr>
                <w:rFonts w:ascii="Arial" w:hAnsi="Arial" w:cs="Arial"/>
                <w:color w:val="000000"/>
                <w:sz w:val="28"/>
                <w:szCs w:val="28"/>
              </w:rPr>
            </w:pPr>
            <w:r w:rsidRPr="000726FE">
              <w:rPr>
                <w:rFonts w:ascii="Arial" w:hAnsi="Arial" w:cs="Arial"/>
                <w:color w:val="000000"/>
                <w:sz w:val="28"/>
                <w:szCs w:val="28"/>
                <w:rtl/>
              </w:rPr>
              <w:t>1</w:t>
            </w:r>
          </w:p>
        </w:tc>
        <w:tc>
          <w:tcPr>
            <w:tcW w:w="1814" w:type="dxa"/>
            <w:shd w:val="clear" w:color="auto" w:fill="auto"/>
            <w:noWrap/>
            <w:hideMark/>
          </w:tcPr>
          <w:p w:rsidR="006438BD" w:rsidRPr="000726FE" w:rsidRDefault="006438BD" w:rsidP="00F76190">
            <w:pPr>
              <w:rPr>
                <w:rFonts w:ascii="Arial" w:hAnsi="Arial" w:cs="Arial"/>
                <w:color w:val="000000"/>
                <w:sz w:val="28"/>
                <w:szCs w:val="28"/>
              </w:rPr>
            </w:pPr>
            <w:r w:rsidRPr="000726FE">
              <w:rPr>
                <w:rFonts w:ascii="Arial" w:hAnsi="Arial" w:cs="Arial"/>
                <w:color w:val="000000"/>
                <w:sz w:val="28"/>
                <w:szCs w:val="28"/>
                <w:rtl/>
              </w:rPr>
              <w:t>20.0</w:t>
            </w:r>
          </w:p>
        </w:tc>
      </w:tr>
      <w:tr w:rsidR="006438BD" w:rsidRPr="000726FE" w:rsidTr="00F76190">
        <w:trPr>
          <w:trHeight w:val="282"/>
          <w:jc w:val="center"/>
        </w:trPr>
        <w:tc>
          <w:tcPr>
            <w:tcW w:w="2388" w:type="dxa"/>
            <w:shd w:val="clear" w:color="auto" w:fill="auto"/>
            <w:hideMark/>
          </w:tcPr>
          <w:p w:rsidR="006438BD" w:rsidRPr="000726FE" w:rsidRDefault="006438BD" w:rsidP="00F76190">
            <w:pPr>
              <w:jc w:val="right"/>
              <w:rPr>
                <w:rFonts w:ascii="Arial" w:hAnsi="Arial" w:cs="Arial"/>
                <w:color w:val="000000"/>
                <w:sz w:val="28"/>
                <w:szCs w:val="28"/>
              </w:rPr>
            </w:pPr>
            <w:r w:rsidRPr="000726FE">
              <w:rPr>
                <w:rFonts w:ascii="Arial" w:hAnsi="Arial" w:cs="Arial"/>
                <w:color w:val="000000"/>
                <w:sz w:val="28"/>
                <w:szCs w:val="28"/>
                <w:rtl/>
              </w:rPr>
              <w:t>40-49</w:t>
            </w:r>
          </w:p>
        </w:tc>
        <w:tc>
          <w:tcPr>
            <w:tcW w:w="1298" w:type="dxa"/>
            <w:shd w:val="clear" w:color="auto" w:fill="auto"/>
            <w:noWrap/>
            <w:hideMark/>
          </w:tcPr>
          <w:p w:rsidR="006438BD" w:rsidRPr="000726FE" w:rsidRDefault="006438BD" w:rsidP="00F76190">
            <w:pPr>
              <w:rPr>
                <w:rFonts w:ascii="Arial" w:hAnsi="Arial" w:cs="Arial"/>
                <w:color w:val="000000"/>
                <w:sz w:val="28"/>
                <w:szCs w:val="28"/>
              </w:rPr>
            </w:pPr>
            <w:r w:rsidRPr="000726FE">
              <w:rPr>
                <w:rFonts w:ascii="Arial" w:hAnsi="Arial" w:cs="Arial"/>
                <w:color w:val="000000"/>
                <w:sz w:val="28"/>
                <w:szCs w:val="28"/>
                <w:rtl/>
              </w:rPr>
              <w:t>1</w:t>
            </w:r>
          </w:p>
        </w:tc>
        <w:tc>
          <w:tcPr>
            <w:tcW w:w="1814" w:type="dxa"/>
            <w:shd w:val="clear" w:color="auto" w:fill="auto"/>
            <w:noWrap/>
            <w:hideMark/>
          </w:tcPr>
          <w:p w:rsidR="006438BD" w:rsidRPr="000726FE" w:rsidRDefault="006438BD" w:rsidP="00F76190">
            <w:pPr>
              <w:rPr>
                <w:rFonts w:ascii="Arial" w:hAnsi="Arial" w:cs="Arial"/>
                <w:color w:val="000000"/>
                <w:sz w:val="28"/>
                <w:szCs w:val="28"/>
              </w:rPr>
            </w:pPr>
            <w:r w:rsidRPr="000726FE">
              <w:rPr>
                <w:rFonts w:ascii="Arial" w:hAnsi="Arial" w:cs="Arial"/>
                <w:color w:val="000000"/>
                <w:sz w:val="28"/>
                <w:szCs w:val="28"/>
                <w:rtl/>
              </w:rPr>
              <w:t>20.0</w:t>
            </w:r>
          </w:p>
        </w:tc>
      </w:tr>
      <w:tr w:rsidR="006438BD" w:rsidRPr="000726FE" w:rsidTr="00F76190">
        <w:trPr>
          <w:trHeight w:val="282"/>
          <w:jc w:val="center"/>
        </w:trPr>
        <w:tc>
          <w:tcPr>
            <w:tcW w:w="2388" w:type="dxa"/>
            <w:shd w:val="clear" w:color="auto" w:fill="auto"/>
            <w:hideMark/>
          </w:tcPr>
          <w:p w:rsidR="006438BD" w:rsidRPr="000726FE" w:rsidRDefault="006438BD" w:rsidP="00F76190">
            <w:pPr>
              <w:jc w:val="right"/>
              <w:rPr>
                <w:rFonts w:ascii="Arial" w:hAnsi="Arial" w:cs="Arial"/>
                <w:color w:val="000000"/>
                <w:sz w:val="28"/>
                <w:szCs w:val="28"/>
              </w:rPr>
            </w:pPr>
            <w:r w:rsidRPr="000726FE">
              <w:rPr>
                <w:rFonts w:ascii="Arial" w:hAnsi="Arial" w:cs="Arial"/>
                <w:color w:val="000000"/>
                <w:sz w:val="28"/>
                <w:szCs w:val="28"/>
                <w:rtl/>
              </w:rPr>
              <w:t>60-69</w:t>
            </w:r>
          </w:p>
        </w:tc>
        <w:tc>
          <w:tcPr>
            <w:tcW w:w="1298" w:type="dxa"/>
            <w:shd w:val="clear" w:color="auto" w:fill="auto"/>
            <w:noWrap/>
            <w:hideMark/>
          </w:tcPr>
          <w:p w:rsidR="006438BD" w:rsidRPr="000726FE" w:rsidRDefault="006438BD" w:rsidP="00F76190">
            <w:pPr>
              <w:rPr>
                <w:rFonts w:ascii="Arial" w:hAnsi="Arial" w:cs="Arial"/>
                <w:color w:val="000000"/>
                <w:sz w:val="28"/>
                <w:szCs w:val="28"/>
              </w:rPr>
            </w:pPr>
            <w:r w:rsidRPr="000726FE">
              <w:rPr>
                <w:rFonts w:ascii="Arial" w:hAnsi="Arial" w:cs="Arial"/>
                <w:color w:val="000000"/>
                <w:sz w:val="28"/>
                <w:szCs w:val="28"/>
                <w:rtl/>
              </w:rPr>
              <w:t>3</w:t>
            </w:r>
          </w:p>
        </w:tc>
        <w:tc>
          <w:tcPr>
            <w:tcW w:w="1814" w:type="dxa"/>
            <w:shd w:val="clear" w:color="auto" w:fill="auto"/>
            <w:noWrap/>
            <w:hideMark/>
          </w:tcPr>
          <w:p w:rsidR="006438BD" w:rsidRPr="000726FE" w:rsidRDefault="006438BD" w:rsidP="00F76190">
            <w:pPr>
              <w:rPr>
                <w:rFonts w:ascii="Arial" w:hAnsi="Arial" w:cs="Arial"/>
                <w:color w:val="000000"/>
                <w:sz w:val="28"/>
                <w:szCs w:val="28"/>
              </w:rPr>
            </w:pPr>
            <w:r w:rsidRPr="000726FE">
              <w:rPr>
                <w:rFonts w:ascii="Arial" w:hAnsi="Arial" w:cs="Arial"/>
                <w:color w:val="000000"/>
                <w:sz w:val="28"/>
                <w:szCs w:val="28"/>
                <w:rtl/>
              </w:rPr>
              <w:t>60.0</w:t>
            </w:r>
          </w:p>
        </w:tc>
      </w:tr>
      <w:tr w:rsidR="006438BD" w:rsidRPr="000726FE" w:rsidTr="00F76190">
        <w:trPr>
          <w:trHeight w:val="282"/>
          <w:jc w:val="center"/>
        </w:trPr>
        <w:tc>
          <w:tcPr>
            <w:tcW w:w="2388" w:type="dxa"/>
            <w:shd w:val="clear" w:color="auto" w:fill="auto"/>
            <w:hideMark/>
          </w:tcPr>
          <w:p w:rsidR="006438BD" w:rsidRPr="000726FE" w:rsidRDefault="006438BD" w:rsidP="00F76190">
            <w:pPr>
              <w:jc w:val="right"/>
              <w:rPr>
                <w:rFonts w:ascii="Arial" w:hAnsi="Arial" w:cs="Arial"/>
                <w:color w:val="000000"/>
                <w:sz w:val="28"/>
                <w:szCs w:val="28"/>
              </w:rPr>
            </w:pPr>
            <w:r w:rsidRPr="000726FE">
              <w:rPr>
                <w:rFonts w:ascii="Arial" w:hAnsi="Arial" w:cs="Arial"/>
                <w:color w:val="000000"/>
                <w:sz w:val="28"/>
                <w:szCs w:val="28"/>
              </w:rPr>
              <w:t>Total</w:t>
            </w:r>
          </w:p>
        </w:tc>
        <w:tc>
          <w:tcPr>
            <w:tcW w:w="1298" w:type="dxa"/>
            <w:shd w:val="clear" w:color="auto" w:fill="auto"/>
            <w:noWrap/>
            <w:hideMark/>
          </w:tcPr>
          <w:p w:rsidR="006438BD" w:rsidRPr="000726FE" w:rsidRDefault="006438BD" w:rsidP="00F76190">
            <w:pPr>
              <w:rPr>
                <w:rFonts w:ascii="Arial" w:hAnsi="Arial" w:cs="Arial"/>
                <w:color w:val="000000"/>
                <w:sz w:val="28"/>
                <w:szCs w:val="28"/>
              </w:rPr>
            </w:pPr>
            <w:r w:rsidRPr="000726FE">
              <w:rPr>
                <w:rFonts w:ascii="Arial" w:hAnsi="Arial" w:cs="Arial"/>
                <w:color w:val="000000"/>
                <w:sz w:val="28"/>
                <w:szCs w:val="28"/>
                <w:rtl/>
              </w:rPr>
              <w:t>5</w:t>
            </w:r>
          </w:p>
        </w:tc>
        <w:tc>
          <w:tcPr>
            <w:tcW w:w="1814" w:type="dxa"/>
            <w:shd w:val="clear" w:color="auto" w:fill="auto"/>
            <w:noWrap/>
            <w:hideMark/>
          </w:tcPr>
          <w:p w:rsidR="006438BD" w:rsidRPr="000726FE" w:rsidRDefault="006438BD" w:rsidP="00F76190">
            <w:pPr>
              <w:rPr>
                <w:rFonts w:ascii="Arial" w:hAnsi="Arial" w:cs="Arial"/>
                <w:color w:val="000000"/>
                <w:sz w:val="28"/>
                <w:szCs w:val="28"/>
              </w:rPr>
            </w:pPr>
            <w:r w:rsidRPr="000726FE">
              <w:rPr>
                <w:rFonts w:ascii="Arial" w:hAnsi="Arial" w:cs="Arial"/>
                <w:color w:val="000000"/>
                <w:sz w:val="28"/>
                <w:szCs w:val="28"/>
                <w:rtl/>
              </w:rPr>
              <w:t>100.0</w:t>
            </w:r>
          </w:p>
        </w:tc>
      </w:tr>
    </w:tbl>
    <w:p w:rsidR="006438BD" w:rsidRDefault="006438BD" w:rsidP="006438BD"/>
    <w:p w:rsidR="006438BD" w:rsidRDefault="006438BD" w:rsidP="006438BD"/>
    <w:p w:rsidR="006438BD" w:rsidRDefault="006438BD" w:rsidP="006438BD"/>
    <w:p w:rsidR="006438BD" w:rsidRDefault="006438BD" w:rsidP="006438BD">
      <w:r>
        <w:rPr>
          <w:noProof/>
        </w:rPr>
        <w:drawing>
          <wp:anchor distT="0" distB="0" distL="114300" distR="114300" simplePos="0" relativeHeight="251672576" behindDoc="0" locked="0" layoutInCell="1" allowOverlap="1">
            <wp:simplePos x="0" y="0"/>
            <wp:positionH relativeFrom="column">
              <wp:posOffset>947420</wp:posOffset>
            </wp:positionH>
            <wp:positionV relativeFrom="paragraph">
              <wp:posOffset>134620</wp:posOffset>
            </wp:positionV>
            <wp:extent cx="3827780" cy="3400425"/>
            <wp:effectExtent l="19050" t="0" r="20320" b="0"/>
            <wp:wrapTight wrapText="bothSides">
              <wp:wrapPolygon edited="0">
                <wp:start x="-107" y="0"/>
                <wp:lineTo x="-107" y="21539"/>
                <wp:lineTo x="21715" y="21539"/>
                <wp:lineTo x="21715" y="0"/>
                <wp:lineTo x="-107" y="0"/>
              </wp:wrapPolygon>
            </wp:wrapTight>
            <wp:docPr id="20"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p>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Pr>
        <w:rPr>
          <w:rtl/>
        </w:rPr>
      </w:pPr>
    </w:p>
    <w:p w:rsidR="006438BD" w:rsidRDefault="006438BD" w:rsidP="006438BD"/>
    <w:p w:rsidR="006438BD" w:rsidRDefault="006438BD" w:rsidP="006438BD">
      <w:pPr>
        <w:rPr>
          <w:rtl/>
        </w:rPr>
      </w:pPr>
    </w:p>
    <w:p w:rsidR="006438BD" w:rsidRDefault="006438BD" w:rsidP="006438BD">
      <w:pPr>
        <w:pStyle w:val="afd"/>
        <w:rPr>
          <w:rFonts w:ascii="Arial" w:hAnsi="Arial" w:cs="Arial"/>
          <w:b/>
          <w:bCs/>
          <w:color w:val="000000"/>
          <w:sz w:val="28"/>
          <w:szCs w:val="28"/>
          <w:rtl/>
        </w:rPr>
      </w:pPr>
      <w:r>
        <w:rPr>
          <w:rFonts w:ascii="Arial" w:hAnsi="Arial" w:cs="Arial" w:hint="cs"/>
          <w:b/>
          <w:bCs/>
          <w:color w:val="000000"/>
          <w:sz w:val="28"/>
          <w:szCs w:val="28"/>
          <w:rtl/>
        </w:rPr>
        <w:t xml:space="preserve">   </w:t>
      </w:r>
      <w:r w:rsidR="005C45C5">
        <w:rPr>
          <w:rFonts w:ascii="Arial" w:hAnsi="Arial" w:cs="Arial" w:hint="cs"/>
          <w:b/>
          <w:bCs/>
          <w:color w:val="000000"/>
          <w:sz w:val="28"/>
          <w:szCs w:val="28"/>
          <w:rtl/>
        </w:rPr>
        <w:t xml:space="preserve">5- </w:t>
      </w:r>
      <w:r>
        <w:rPr>
          <w:rFonts w:ascii="Arial" w:hAnsi="Arial" w:cs="Arial" w:hint="cs"/>
          <w:b/>
          <w:bCs/>
          <w:color w:val="000000"/>
          <w:sz w:val="28"/>
          <w:szCs w:val="28"/>
          <w:rtl/>
        </w:rPr>
        <w:t xml:space="preserve">   </w:t>
      </w:r>
      <w:r w:rsidRPr="006428B8">
        <w:rPr>
          <w:rFonts w:ascii="Arial" w:hAnsi="Arial" w:cs="Arial"/>
          <w:b/>
          <w:bCs/>
          <w:color w:val="000000"/>
          <w:sz w:val="28"/>
          <w:szCs w:val="28"/>
          <w:rtl/>
        </w:rPr>
        <w:t xml:space="preserve">توزع العينة حسب الفئة العمرية </w:t>
      </w:r>
      <w:r>
        <w:rPr>
          <w:rFonts w:ascii="Arial" w:hAnsi="Arial" w:cs="Arial" w:hint="cs"/>
          <w:b/>
          <w:bCs/>
          <w:color w:val="000000"/>
          <w:sz w:val="28"/>
          <w:szCs w:val="28"/>
          <w:rtl/>
        </w:rPr>
        <w:t>في</w:t>
      </w:r>
      <w:r w:rsidRPr="006428B8">
        <w:rPr>
          <w:rFonts w:ascii="Arial" w:hAnsi="Arial" w:cs="Arial"/>
          <w:b/>
          <w:bCs/>
          <w:color w:val="000000"/>
          <w:sz w:val="28"/>
          <w:szCs w:val="28"/>
          <w:rtl/>
        </w:rPr>
        <w:t xml:space="preserve"> الأورام الوعائية الخبيثة</w:t>
      </w:r>
    </w:p>
    <w:p w:rsidR="005C45C5" w:rsidRPr="006428B8" w:rsidRDefault="005C45C5" w:rsidP="006438BD">
      <w:pPr>
        <w:pStyle w:val="afd"/>
        <w:rPr>
          <w:b/>
          <w:bCs/>
          <w:sz w:val="40"/>
          <w:rtl/>
        </w:rPr>
      </w:pPr>
    </w:p>
    <w:p w:rsidR="006438BD" w:rsidRDefault="006438BD" w:rsidP="006438BD"/>
    <w:tbl>
      <w:tblPr>
        <w:bidiVisual/>
        <w:tblW w:w="550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8"/>
        <w:gridCol w:w="1539"/>
        <w:gridCol w:w="1814"/>
      </w:tblGrid>
      <w:tr w:rsidR="006438BD" w:rsidRPr="005C45C5" w:rsidTr="00F76190">
        <w:trPr>
          <w:trHeight w:val="499"/>
          <w:jc w:val="center"/>
        </w:trPr>
        <w:tc>
          <w:tcPr>
            <w:tcW w:w="2388" w:type="dxa"/>
            <w:shd w:val="clear" w:color="auto" w:fill="auto"/>
            <w:noWrap/>
            <w:vAlign w:val="center"/>
            <w:hideMark/>
          </w:tcPr>
          <w:p w:rsidR="006438BD" w:rsidRPr="005C45C5" w:rsidRDefault="006438BD" w:rsidP="00F76190">
            <w:pPr>
              <w:jc w:val="center"/>
              <w:rPr>
                <w:rFonts w:ascii="Arial Bold" w:hAnsi="Arial Bold" w:cs="Arial"/>
                <w:b/>
                <w:bCs/>
                <w:color w:val="000000"/>
                <w:sz w:val="28"/>
                <w:szCs w:val="28"/>
              </w:rPr>
            </w:pPr>
            <w:r w:rsidRPr="005C45C5">
              <w:rPr>
                <w:rFonts w:ascii="Arial Bold" w:hAnsi="Arial Bold" w:cs="Arial"/>
                <w:b/>
                <w:bCs/>
                <w:color w:val="000000"/>
                <w:sz w:val="28"/>
                <w:szCs w:val="28"/>
                <w:vertAlign w:val="superscript"/>
                <w:rtl/>
              </w:rPr>
              <w:t> </w:t>
            </w:r>
          </w:p>
        </w:tc>
        <w:tc>
          <w:tcPr>
            <w:tcW w:w="1298" w:type="dxa"/>
            <w:shd w:val="clear" w:color="auto" w:fill="auto"/>
            <w:vAlign w:val="bottom"/>
            <w:hideMark/>
          </w:tcPr>
          <w:p w:rsidR="006438BD" w:rsidRPr="005C45C5" w:rsidRDefault="006438BD" w:rsidP="00F76190">
            <w:pPr>
              <w:jc w:val="center"/>
              <w:rPr>
                <w:rFonts w:ascii="Arial" w:hAnsi="Arial" w:cs="Arial"/>
                <w:color w:val="000000"/>
                <w:sz w:val="28"/>
                <w:szCs w:val="28"/>
              </w:rPr>
            </w:pPr>
            <w:r w:rsidRPr="005C45C5">
              <w:rPr>
                <w:rFonts w:ascii="Arial" w:hAnsi="Arial" w:cs="Arial"/>
                <w:color w:val="000000"/>
                <w:sz w:val="28"/>
                <w:szCs w:val="28"/>
              </w:rPr>
              <w:t>Frequency</w:t>
            </w:r>
          </w:p>
        </w:tc>
        <w:tc>
          <w:tcPr>
            <w:tcW w:w="1814" w:type="dxa"/>
            <w:shd w:val="clear" w:color="auto" w:fill="auto"/>
            <w:vAlign w:val="bottom"/>
            <w:hideMark/>
          </w:tcPr>
          <w:p w:rsidR="006438BD" w:rsidRPr="005C45C5" w:rsidRDefault="006438BD" w:rsidP="00F76190">
            <w:pPr>
              <w:jc w:val="center"/>
              <w:rPr>
                <w:rFonts w:ascii="Arial" w:hAnsi="Arial" w:cs="Arial"/>
                <w:color w:val="000000"/>
                <w:sz w:val="28"/>
                <w:szCs w:val="28"/>
              </w:rPr>
            </w:pPr>
            <w:r w:rsidRPr="005C45C5">
              <w:rPr>
                <w:rFonts w:ascii="Arial" w:hAnsi="Arial" w:cs="Arial"/>
                <w:color w:val="000000"/>
                <w:sz w:val="28"/>
                <w:szCs w:val="28"/>
                <w:rtl/>
              </w:rPr>
              <w:t>توز</w:t>
            </w:r>
            <w:r w:rsidR="0063494F">
              <w:rPr>
                <w:rFonts w:ascii="Arial" w:hAnsi="Arial" w:cs="Arial"/>
                <w:color w:val="000000"/>
                <w:sz w:val="28"/>
                <w:szCs w:val="28"/>
                <w:rtl/>
              </w:rPr>
              <w:t xml:space="preserve">ع العينة حسب الفئة العمرية </w:t>
            </w:r>
            <w:r w:rsidR="0063494F">
              <w:rPr>
                <w:rFonts w:ascii="Arial" w:hAnsi="Arial" w:cs="Arial" w:hint="cs"/>
                <w:color w:val="000000"/>
                <w:sz w:val="28"/>
                <w:szCs w:val="28"/>
                <w:rtl/>
              </w:rPr>
              <w:t>في</w:t>
            </w:r>
            <w:r w:rsidRPr="005C45C5">
              <w:rPr>
                <w:rFonts w:ascii="Arial" w:hAnsi="Arial" w:cs="Arial"/>
                <w:color w:val="000000"/>
                <w:sz w:val="28"/>
                <w:szCs w:val="28"/>
                <w:rtl/>
              </w:rPr>
              <w:t xml:space="preserve"> الأورام الوعائية الخبيثة</w:t>
            </w:r>
          </w:p>
        </w:tc>
      </w:tr>
      <w:tr w:rsidR="006438BD" w:rsidRPr="005C45C5" w:rsidTr="00F76190">
        <w:trPr>
          <w:trHeight w:val="282"/>
          <w:jc w:val="center"/>
        </w:trPr>
        <w:tc>
          <w:tcPr>
            <w:tcW w:w="2388" w:type="dxa"/>
            <w:shd w:val="clear" w:color="auto" w:fill="auto"/>
            <w:hideMark/>
          </w:tcPr>
          <w:p w:rsidR="006438BD" w:rsidRPr="005C45C5" w:rsidRDefault="006438BD" w:rsidP="00F76190">
            <w:pPr>
              <w:jc w:val="right"/>
              <w:rPr>
                <w:rFonts w:ascii="Arial" w:hAnsi="Arial" w:cs="Arial"/>
                <w:color w:val="000000"/>
                <w:sz w:val="28"/>
                <w:szCs w:val="28"/>
              </w:rPr>
            </w:pPr>
            <w:r w:rsidRPr="005C45C5">
              <w:rPr>
                <w:rFonts w:ascii="Arial" w:hAnsi="Arial" w:cs="Arial"/>
                <w:color w:val="000000"/>
                <w:sz w:val="28"/>
                <w:szCs w:val="28"/>
                <w:rtl/>
              </w:rPr>
              <w:t>60-69</w:t>
            </w:r>
          </w:p>
        </w:tc>
        <w:tc>
          <w:tcPr>
            <w:tcW w:w="1298" w:type="dxa"/>
            <w:shd w:val="clear" w:color="auto" w:fill="auto"/>
            <w:noWrap/>
            <w:hideMark/>
          </w:tcPr>
          <w:p w:rsidR="006438BD" w:rsidRPr="005C45C5" w:rsidRDefault="006438BD" w:rsidP="00F76190">
            <w:pPr>
              <w:rPr>
                <w:rFonts w:ascii="Arial" w:hAnsi="Arial" w:cs="Arial"/>
                <w:color w:val="000000"/>
                <w:sz w:val="28"/>
                <w:szCs w:val="28"/>
              </w:rPr>
            </w:pPr>
            <w:r w:rsidRPr="005C45C5">
              <w:rPr>
                <w:rFonts w:ascii="Arial" w:hAnsi="Arial" w:cs="Arial"/>
                <w:color w:val="000000"/>
                <w:sz w:val="28"/>
                <w:szCs w:val="28"/>
                <w:rtl/>
              </w:rPr>
              <w:t>1</w:t>
            </w:r>
          </w:p>
        </w:tc>
        <w:tc>
          <w:tcPr>
            <w:tcW w:w="1814" w:type="dxa"/>
            <w:shd w:val="clear" w:color="auto" w:fill="auto"/>
            <w:noWrap/>
            <w:hideMark/>
          </w:tcPr>
          <w:p w:rsidR="006438BD" w:rsidRPr="005C45C5" w:rsidRDefault="006438BD" w:rsidP="00F76190">
            <w:pPr>
              <w:rPr>
                <w:rFonts w:ascii="Arial" w:hAnsi="Arial" w:cs="Arial"/>
                <w:color w:val="000000"/>
                <w:sz w:val="28"/>
                <w:szCs w:val="28"/>
              </w:rPr>
            </w:pPr>
            <w:r w:rsidRPr="005C45C5">
              <w:rPr>
                <w:rFonts w:ascii="Arial" w:hAnsi="Arial" w:cs="Arial"/>
                <w:color w:val="000000"/>
                <w:sz w:val="28"/>
                <w:szCs w:val="28"/>
                <w:rtl/>
              </w:rPr>
              <w:t>100.0</w:t>
            </w:r>
          </w:p>
        </w:tc>
      </w:tr>
    </w:tbl>
    <w:p w:rsidR="006438BD" w:rsidRDefault="006438BD" w:rsidP="006438BD"/>
    <w:p w:rsidR="006438BD" w:rsidRDefault="006438BD" w:rsidP="006438BD"/>
    <w:p w:rsidR="006438BD" w:rsidRDefault="006438BD" w:rsidP="006438BD"/>
    <w:p w:rsidR="006438BD" w:rsidRDefault="006438BD" w:rsidP="006438BD"/>
    <w:p w:rsidR="006438BD" w:rsidRDefault="002B4510" w:rsidP="006438BD">
      <w:r>
        <w:rPr>
          <w:noProof/>
        </w:rPr>
        <w:drawing>
          <wp:anchor distT="0" distB="0" distL="114300" distR="114300" simplePos="0" relativeHeight="251673600" behindDoc="0" locked="0" layoutInCell="1" allowOverlap="1">
            <wp:simplePos x="0" y="0"/>
            <wp:positionH relativeFrom="column">
              <wp:posOffset>882650</wp:posOffset>
            </wp:positionH>
            <wp:positionV relativeFrom="paragraph">
              <wp:posOffset>40640</wp:posOffset>
            </wp:positionV>
            <wp:extent cx="3863975" cy="3352800"/>
            <wp:effectExtent l="19050" t="0" r="22225" b="0"/>
            <wp:wrapTight wrapText="bothSides">
              <wp:wrapPolygon edited="0">
                <wp:start x="-106" y="0"/>
                <wp:lineTo x="-106" y="21600"/>
                <wp:lineTo x="21724" y="21600"/>
                <wp:lineTo x="21724" y="0"/>
                <wp:lineTo x="-106" y="0"/>
              </wp:wrapPolygon>
            </wp:wrapTight>
            <wp:docPr id="21"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p>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Pr>
        <w:rPr>
          <w:rtl/>
        </w:rPr>
      </w:pPr>
    </w:p>
    <w:p w:rsidR="006438BD" w:rsidRDefault="006438BD" w:rsidP="006438BD">
      <w:pPr>
        <w:rPr>
          <w:rtl/>
        </w:rPr>
      </w:pPr>
    </w:p>
    <w:p w:rsidR="006438BD" w:rsidRDefault="006438BD" w:rsidP="006438BD"/>
    <w:p w:rsidR="006438BD" w:rsidRDefault="0063494F" w:rsidP="006438BD">
      <w:pPr>
        <w:pStyle w:val="afd"/>
        <w:rPr>
          <w:rFonts w:ascii="Arial" w:hAnsi="Arial" w:cs="Arial"/>
          <w:b/>
          <w:bCs/>
          <w:color w:val="000000"/>
          <w:sz w:val="28"/>
          <w:szCs w:val="28"/>
          <w:rtl/>
        </w:rPr>
      </w:pPr>
      <w:r>
        <w:rPr>
          <w:rFonts w:ascii="Arial" w:hAnsi="Arial" w:cs="Arial" w:hint="cs"/>
          <w:b/>
          <w:bCs/>
          <w:color w:val="000000"/>
          <w:sz w:val="28"/>
          <w:szCs w:val="28"/>
          <w:rtl/>
        </w:rPr>
        <w:t xml:space="preserve">      6- </w:t>
      </w:r>
      <w:r w:rsidR="006438BD">
        <w:rPr>
          <w:rFonts w:ascii="Arial" w:hAnsi="Arial" w:cs="Arial" w:hint="cs"/>
          <w:b/>
          <w:bCs/>
          <w:color w:val="000000"/>
          <w:sz w:val="28"/>
          <w:szCs w:val="28"/>
          <w:rtl/>
        </w:rPr>
        <w:t xml:space="preserve">  </w:t>
      </w:r>
      <w:r w:rsidR="006438BD" w:rsidRPr="006428B8">
        <w:rPr>
          <w:rFonts w:ascii="Arial" w:hAnsi="Arial" w:cs="Arial"/>
          <w:b/>
          <w:bCs/>
          <w:color w:val="000000"/>
          <w:sz w:val="28"/>
          <w:szCs w:val="28"/>
          <w:rtl/>
        </w:rPr>
        <w:t xml:space="preserve">توزع العينة حسب الفئة العمرية </w:t>
      </w:r>
      <w:r w:rsidR="006438BD">
        <w:rPr>
          <w:rFonts w:ascii="Arial" w:hAnsi="Arial" w:cs="Arial" w:hint="cs"/>
          <w:b/>
          <w:bCs/>
          <w:color w:val="000000"/>
          <w:sz w:val="28"/>
          <w:szCs w:val="28"/>
          <w:rtl/>
        </w:rPr>
        <w:t>في</w:t>
      </w:r>
      <w:r w:rsidR="006438BD" w:rsidRPr="006428B8">
        <w:rPr>
          <w:rFonts w:ascii="Arial" w:hAnsi="Arial" w:cs="Arial"/>
          <w:b/>
          <w:bCs/>
          <w:color w:val="000000"/>
          <w:sz w:val="28"/>
          <w:szCs w:val="28"/>
          <w:rtl/>
        </w:rPr>
        <w:t xml:space="preserve"> الورم المنسج الليفي</w:t>
      </w:r>
    </w:p>
    <w:p w:rsidR="0063494F" w:rsidRPr="006428B8" w:rsidRDefault="0063494F" w:rsidP="006438BD">
      <w:pPr>
        <w:pStyle w:val="afd"/>
        <w:rPr>
          <w:b/>
          <w:bCs/>
          <w:sz w:val="40"/>
        </w:rPr>
      </w:pPr>
    </w:p>
    <w:tbl>
      <w:tblPr>
        <w:bidiVisual/>
        <w:tblW w:w="550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8"/>
        <w:gridCol w:w="1539"/>
        <w:gridCol w:w="1814"/>
      </w:tblGrid>
      <w:tr w:rsidR="006438BD" w:rsidRPr="0063494F" w:rsidTr="00F76190">
        <w:trPr>
          <w:trHeight w:val="499"/>
          <w:jc w:val="center"/>
        </w:trPr>
        <w:tc>
          <w:tcPr>
            <w:tcW w:w="2388" w:type="dxa"/>
            <w:shd w:val="clear" w:color="auto" w:fill="auto"/>
            <w:noWrap/>
            <w:vAlign w:val="center"/>
            <w:hideMark/>
          </w:tcPr>
          <w:p w:rsidR="006438BD" w:rsidRPr="0063494F" w:rsidRDefault="006438BD" w:rsidP="00F76190">
            <w:pPr>
              <w:jc w:val="center"/>
              <w:rPr>
                <w:rFonts w:ascii="Arial Bold" w:hAnsi="Arial Bold" w:cs="Arial"/>
                <w:b/>
                <w:bCs/>
                <w:color w:val="000000"/>
                <w:sz w:val="28"/>
                <w:szCs w:val="28"/>
              </w:rPr>
            </w:pPr>
            <w:r w:rsidRPr="0063494F">
              <w:rPr>
                <w:rFonts w:ascii="Arial Bold" w:hAnsi="Arial Bold" w:cs="Arial"/>
                <w:b/>
                <w:bCs/>
                <w:color w:val="000000"/>
                <w:sz w:val="28"/>
                <w:szCs w:val="28"/>
                <w:vertAlign w:val="superscript"/>
                <w:rtl/>
              </w:rPr>
              <w:t> </w:t>
            </w:r>
          </w:p>
        </w:tc>
        <w:tc>
          <w:tcPr>
            <w:tcW w:w="1298" w:type="dxa"/>
            <w:shd w:val="clear" w:color="auto" w:fill="auto"/>
            <w:vAlign w:val="bottom"/>
            <w:hideMark/>
          </w:tcPr>
          <w:p w:rsidR="006438BD" w:rsidRPr="0063494F" w:rsidRDefault="006438BD" w:rsidP="00F76190">
            <w:pPr>
              <w:jc w:val="center"/>
              <w:rPr>
                <w:rFonts w:ascii="Arial" w:hAnsi="Arial" w:cs="Arial"/>
                <w:color w:val="000000"/>
                <w:sz w:val="28"/>
                <w:szCs w:val="28"/>
              </w:rPr>
            </w:pPr>
            <w:r w:rsidRPr="0063494F">
              <w:rPr>
                <w:rFonts w:ascii="Arial" w:hAnsi="Arial" w:cs="Arial"/>
                <w:color w:val="000000"/>
                <w:sz w:val="28"/>
                <w:szCs w:val="28"/>
              </w:rPr>
              <w:t>Frequency</w:t>
            </w:r>
          </w:p>
        </w:tc>
        <w:tc>
          <w:tcPr>
            <w:tcW w:w="1814" w:type="dxa"/>
            <w:shd w:val="clear" w:color="auto" w:fill="auto"/>
            <w:vAlign w:val="bottom"/>
            <w:hideMark/>
          </w:tcPr>
          <w:p w:rsidR="006438BD" w:rsidRPr="0063494F" w:rsidRDefault="006438BD" w:rsidP="00F76190">
            <w:pPr>
              <w:jc w:val="center"/>
              <w:rPr>
                <w:rFonts w:ascii="Arial" w:hAnsi="Arial" w:cs="Arial"/>
                <w:color w:val="000000"/>
                <w:sz w:val="28"/>
                <w:szCs w:val="28"/>
              </w:rPr>
            </w:pPr>
            <w:r w:rsidRPr="0063494F">
              <w:rPr>
                <w:rFonts w:ascii="Arial" w:hAnsi="Arial" w:cs="Arial"/>
                <w:color w:val="000000"/>
                <w:sz w:val="28"/>
                <w:szCs w:val="28"/>
                <w:rtl/>
              </w:rPr>
              <w:t>توزع العينة حسب الفئة العمرية ومرضى  الورم المنسج الليفي</w:t>
            </w:r>
          </w:p>
        </w:tc>
      </w:tr>
      <w:tr w:rsidR="006438BD" w:rsidRPr="0063494F" w:rsidTr="00F76190">
        <w:trPr>
          <w:trHeight w:val="282"/>
          <w:jc w:val="center"/>
        </w:trPr>
        <w:tc>
          <w:tcPr>
            <w:tcW w:w="2388" w:type="dxa"/>
            <w:shd w:val="clear" w:color="auto" w:fill="auto"/>
            <w:hideMark/>
          </w:tcPr>
          <w:p w:rsidR="006438BD" w:rsidRPr="0063494F" w:rsidRDefault="006438BD" w:rsidP="00F76190">
            <w:pPr>
              <w:jc w:val="right"/>
              <w:rPr>
                <w:rFonts w:ascii="Arial" w:hAnsi="Arial" w:cs="Arial"/>
                <w:color w:val="000000"/>
                <w:sz w:val="28"/>
                <w:szCs w:val="28"/>
              </w:rPr>
            </w:pPr>
            <w:r w:rsidRPr="0063494F">
              <w:rPr>
                <w:rFonts w:ascii="Arial" w:hAnsi="Arial" w:cs="Arial"/>
                <w:color w:val="000000"/>
                <w:sz w:val="28"/>
                <w:szCs w:val="28"/>
                <w:rtl/>
              </w:rPr>
              <w:t>10-19</w:t>
            </w:r>
          </w:p>
        </w:tc>
        <w:tc>
          <w:tcPr>
            <w:tcW w:w="1298"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3</w:t>
            </w:r>
          </w:p>
        </w:tc>
        <w:tc>
          <w:tcPr>
            <w:tcW w:w="1814"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8.8</w:t>
            </w:r>
          </w:p>
        </w:tc>
      </w:tr>
      <w:tr w:rsidR="006438BD" w:rsidRPr="0063494F" w:rsidTr="00F76190">
        <w:trPr>
          <w:trHeight w:val="282"/>
          <w:jc w:val="center"/>
        </w:trPr>
        <w:tc>
          <w:tcPr>
            <w:tcW w:w="2388" w:type="dxa"/>
            <w:shd w:val="clear" w:color="auto" w:fill="auto"/>
            <w:hideMark/>
          </w:tcPr>
          <w:p w:rsidR="006438BD" w:rsidRPr="0063494F" w:rsidRDefault="006438BD" w:rsidP="00F76190">
            <w:pPr>
              <w:jc w:val="right"/>
              <w:rPr>
                <w:rFonts w:ascii="Arial" w:hAnsi="Arial" w:cs="Arial"/>
                <w:color w:val="000000"/>
                <w:sz w:val="28"/>
                <w:szCs w:val="28"/>
              </w:rPr>
            </w:pPr>
            <w:r w:rsidRPr="0063494F">
              <w:rPr>
                <w:rFonts w:ascii="Arial" w:hAnsi="Arial" w:cs="Arial"/>
                <w:color w:val="000000"/>
                <w:sz w:val="28"/>
                <w:szCs w:val="28"/>
                <w:rtl/>
              </w:rPr>
              <w:t>20-29</w:t>
            </w:r>
          </w:p>
        </w:tc>
        <w:tc>
          <w:tcPr>
            <w:tcW w:w="1298"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1</w:t>
            </w:r>
          </w:p>
        </w:tc>
        <w:tc>
          <w:tcPr>
            <w:tcW w:w="1814"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2.9</w:t>
            </w:r>
          </w:p>
        </w:tc>
      </w:tr>
      <w:tr w:rsidR="006438BD" w:rsidRPr="0063494F" w:rsidTr="00F76190">
        <w:trPr>
          <w:trHeight w:val="282"/>
          <w:jc w:val="center"/>
        </w:trPr>
        <w:tc>
          <w:tcPr>
            <w:tcW w:w="2388" w:type="dxa"/>
            <w:shd w:val="clear" w:color="auto" w:fill="auto"/>
            <w:hideMark/>
          </w:tcPr>
          <w:p w:rsidR="006438BD" w:rsidRPr="0063494F" w:rsidRDefault="006438BD" w:rsidP="00F76190">
            <w:pPr>
              <w:jc w:val="right"/>
              <w:rPr>
                <w:rFonts w:ascii="Arial" w:hAnsi="Arial" w:cs="Arial"/>
                <w:color w:val="000000"/>
                <w:sz w:val="28"/>
                <w:szCs w:val="28"/>
              </w:rPr>
            </w:pPr>
            <w:r w:rsidRPr="0063494F">
              <w:rPr>
                <w:rFonts w:ascii="Arial" w:hAnsi="Arial" w:cs="Arial"/>
                <w:color w:val="000000"/>
                <w:sz w:val="28"/>
                <w:szCs w:val="28"/>
                <w:rtl/>
              </w:rPr>
              <w:t>30-39</w:t>
            </w:r>
          </w:p>
        </w:tc>
        <w:tc>
          <w:tcPr>
            <w:tcW w:w="1298"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6</w:t>
            </w:r>
          </w:p>
        </w:tc>
        <w:tc>
          <w:tcPr>
            <w:tcW w:w="1814"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17.6</w:t>
            </w:r>
          </w:p>
        </w:tc>
      </w:tr>
      <w:tr w:rsidR="006438BD" w:rsidRPr="0063494F" w:rsidTr="00F76190">
        <w:trPr>
          <w:trHeight w:val="282"/>
          <w:jc w:val="center"/>
        </w:trPr>
        <w:tc>
          <w:tcPr>
            <w:tcW w:w="2388" w:type="dxa"/>
            <w:shd w:val="clear" w:color="auto" w:fill="auto"/>
            <w:hideMark/>
          </w:tcPr>
          <w:p w:rsidR="006438BD" w:rsidRPr="0063494F" w:rsidRDefault="006438BD" w:rsidP="00F76190">
            <w:pPr>
              <w:jc w:val="right"/>
              <w:rPr>
                <w:rFonts w:ascii="Arial" w:hAnsi="Arial" w:cs="Arial"/>
                <w:color w:val="000000"/>
                <w:sz w:val="28"/>
                <w:szCs w:val="28"/>
              </w:rPr>
            </w:pPr>
            <w:r w:rsidRPr="0063494F">
              <w:rPr>
                <w:rFonts w:ascii="Arial" w:hAnsi="Arial" w:cs="Arial"/>
                <w:color w:val="000000"/>
                <w:sz w:val="28"/>
                <w:szCs w:val="28"/>
                <w:rtl/>
              </w:rPr>
              <w:t>40-49</w:t>
            </w:r>
          </w:p>
        </w:tc>
        <w:tc>
          <w:tcPr>
            <w:tcW w:w="1298"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8</w:t>
            </w:r>
          </w:p>
        </w:tc>
        <w:tc>
          <w:tcPr>
            <w:tcW w:w="1814"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23.5</w:t>
            </w:r>
          </w:p>
        </w:tc>
      </w:tr>
      <w:tr w:rsidR="006438BD" w:rsidRPr="0063494F" w:rsidTr="00F76190">
        <w:trPr>
          <w:trHeight w:val="282"/>
          <w:jc w:val="center"/>
        </w:trPr>
        <w:tc>
          <w:tcPr>
            <w:tcW w:w="2388" w:type="dxa"/>
            <w:shd w:val="clear" w:color="auto" w:fill="auto"/>
            <w:hideMark/>
          </w:tcPr>
          <w:p w:rsidR="006438BD" w:rsidRPr="0063494F" w:rsidRDefault="006438BD" w:rsidP="00F76190">
            <w:pPr>
              <w:jc w:val="right"/>
              <w:rPr>
                <w:rFonts w:ascii="Arial" w:hAnsi="Arial" w:cs="Arial"/>
                <w:color w:val="000000"/>
                <w:sz w:val="28"/>
                <w:szCs w:val="28"/>
              </w:rPr>
            </w:pPr>
            <w:r w:rsidRPr="0063494F">
              <w:rPr>
                <w:rFonts w:ascii="Arial" w:hAnsi="Arial" w:cs="Arial"/>
                <w:color w:val="000000"/>
                <w:sz w:val="28"/>
                <w:szCs w:val="28"/>
                <w:rtl/>
              </w:rPr>
              <w:t>50-59</w:t>
            </w:r>
          </w:p>
        </w:tc>
        <w:tc>
          <w:tcPr>
            <w:tcW w:w="1298"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5</w:t>
            </w:r>
          </w:p>
        </w:tc>
        <w:tc>
          <w:tcPr>
            <w:tcW w:w="1814"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14.7</w:t>
            </w:r>
          </w:p>
        </w:tc>
      </w:tr>
      <w:tr w:rsidR="006438BD" w:rsidRPr="0063494F" w:rsidTr="00F76190">
        <w:trPr>
          <w:trHeight w:val="282"/>
          <w:jc w:val="center"/>
        </w:trPr>
        <w:tc>
          <w:tcPr>
            <w:tcW w:w="2388" w:type="dxa"/>
            <w:shd w:val="clear" w:color="auto" w:fill="auto"/>
            <w:hideMark/>
          </w:tcPr>
          <w:p w:rsidR="006438BD" w:rsidRPr="0063494F" w:rsidRDefault="006438BD" w:rsidP="00F76190">
            <w:pPr>
              <w:jc w:val="right"/>
              <w:rPr>
                <w:rFonts w:ascii="Arial" w:hAnsi="Arial" w:cs="Arial"/>
                <w:color w:val="000000"/>
                <w:sz w:val="28"/>
                <w:szCs w:val="28"/>
              </w:rPr>
            </w:pPr>
            <w:r w:rsidRPr="0063494F">
              <w:rPr>
                <w:rFonts w:ascii="Arial" w:hAnsi="Arial" w:cs="Arial"/>
                <w:color w:val="000000"/>
                <w:sz w:val="28"/>
                <w:szCs w:val="28"/>
                <w:rtl/>
              </w:rPr>
              <w:t>60-69</w:t>
            </w:r>
          </w:p>
        </w:tc>
        <w:tc>
          <w:tcPr>
            <w:tcW w:w="1298"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5</w:t>
            </w:r>
          </w:p>
        </w:tc>
        <w:tc>
          <w:tcPr>
            <w:tcW w:w="1814"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14.7</w:t>
            </w:r>
          </w:p>
        </w:tc>
      </w:tr>
      <w:tr w:rsidR="006438BD" w:rsidRPr="0063494F" w:rsidTr="00F76190">
        <w:trPr>
          <w:trHeight w:val="282"/>
          <w:jc w:val="center"/>
        </w:trPr>
        <w:tc>
          <w:tcPr>
            <w:tcW w:w="2388" w:type="dxa"/>
            <w:shd w:val="clear" w:color="auto" w:fill="auto"/>
            <w:hideMark/>
          </w:tcPr>
          <w:p w:rsidR="006438BD" w:rsidRPr="0063494F" w:rsidRDefault="006438BD" w:rsidP="00F76190">
            <w:pPr>
              <w:jc w:val="right"/>
              <w:rPr>
                <w:rFonts w:ascii="Arial" w:hAnsi="Arial" w:cs="Arial"/>
                <w:color w:val="000000"/>
                <w:sz w:val="28"/>
                <w:szCs w:val="28"/>
              </w:rPr>
            </w:pPr>
            <w:r w:rsidRPr="0063494F">
              <w:rPr>
                <w:rFonts w:ascii="Arial" w:hAnsi="Arial" w:cs="Arial"/>
                <w:color w:val="000000"/>
                <w:sz w:val="28"/>
                <w:szCs w:val="28"/>
                <w:rtl/>
              </w:rPr>
              <w:t>70-79</w:t>
            </w:r>
          </w:p>
        </w:tc>
        <w:tc>
          <w:tcPr>
            <w:tcW w:w="1298"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5</w:t>
            </w:r>
          </w:p>
        </w:tc>
        <w:tc>
          <w:tcPr>
            <w:tcW w:w="1814"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14.7</w:t>
            </w:r>
          </w:p>
        </w:tc>
      </w:tr>
      <w:tr w:rsidR="006438BD" w:rsidRPr="0063494F" w:rsidTr="00F76190">
        <w:trPr>
          <w:trHeight w:val="282"/>
          <w:jc w:val="center"/>
        </w:trPr>
        <w:tc>
          <w:tcPr>
            <w:tcW w:w="2388" w:type="dxa"/>
            <w:shd w:val="clear" w:color="auto" w:fill="auto"/>
            <w:hideMark/>
          </w:tcPr>
          <w:p w:rsidR="006438BD" w:rsidRPr="0063494F" w:rsidRDefault="006438BD" w:rsidP="00F76190">
            <w:pPr>
              <w:jc w:val="right"/>
              <w:rPr>
                <w:rFonts w:ascii="Arial" w:hAnsi="Arial" w:cs="Arial"/>
                <w:color w:val="000000"/>
                <w:sz w:val="28"/>
                <w:szCs w:val="28"/>
              </w:rPr>
            </w:pPr>
            <w:r w:rsidRPr="0063494F">
              <w:rPr>
                <w:rFonts w:ascii="Arial" w:hAnsi="Arial" w:cs="Arial"/>
                <w:color w:val="000000"/>
                <w:sz w:val="28"/>
                <w:szCs w:val="28"/>
                <w:rtl/>
              </w:rPr>
              <w:t>80+</w:t>
            </w:r>
          </w:p>
        </w:tc>
        <w:tc>
          <w:tcPr>
            <w:tcW w:w="1298"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1</w:t>
            </w:r>
          </w:p>
        </w:tc>
        <w:tc>
          <w:tcPr>
            <w:tcW w:w="1814"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2.9</w:t>
            </w:r>
          </w:p>
        </w:tc>
      </w:tr>
      <w:tr w:rsidR="006438BD" w:rsidRPr="0063494F" w:rsidTr="00F76190">
        <w:trPr>
          <w:trHeight w:val="282"/>
          <w:jc w:val="center"/>
        </w:trPr>
        <w:tc>
          <w:tcPr>
            <w:tcW w:w="2388" w:type="dxa"/>
            <w:shd w:val="clear" w:color="auto" w:fill="auto"/>
            <w:hideMark/>
          </w:tcPr>
          <w:p w:rsidR="006438BD" w:rsidRPr="0063494F" w:rsidRDefault="006438BD" w:rsidP="00F76190">
            <w:pPr>
              <w:jc w:val="right"/>
              <w:rPr>
                <w:rFonts w:ascii="Arial" w:hAnsi="Arial" w:cs="Arial"/>
                <w:color w:val="000000"/>
                <w:sz w:val="28"/>
                <w:szCs w:val="28"/>
              </w:rPr>
            </w:pPr>
            <w:r w:rsidRPr="0063494F">
              <w:rPr>
                <w:rFonts w:ascii="Arial" w:hAnsi="Arial" w:cs="Arial"/>
                <w:color w:val="000000"/>
                <w:sz w:val="28"/>
                <w:szCs w:val="28"/>
              </w:rPr>
              <w:t>Total</w:t>
            </w:r>
          </w:p>
        </w:tc>
        <w:tc>
          <w:tcPr>
            <w:tcW w:w="1298"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34</w:t>
            </w:r>
          </w:p>
        </w:tc>
        <w:tc>
          <w:tcPr>
            <w:tcW w:w="1814"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100.0</w:t>
            </w:r>
          </w:p>
        </w:tc>
      </w:tr>
    </w:tbl>
    <w:p w:rsidR="006438BD" w:rsidRDefault="006438BD" w:rsidP="006438BD">
      <w:pPr>
        <w:rPr>
          <w:rtl/>
        </w:rPr>
      </w:pPr>
    </w:p>
    <w:p w:rsidR="0063494F" w:rsidRDefault="0063494F" w:rsidP="006438BD">
      <w:pPr>
        <w:rPr>
          <w:rtl/>
        </w:rPr>
      </w:pPr>
    </w:p>
    <w:p w:rsidR="0063494F" w:rsidRDefault="0063494F" w:rsidP="006438BD">
      <w:r>
        <w:rPr>
          <w:noProof/>
        </w:rPr>
        <w:drawing>
          <wp:anchor distT="0" distB="0" distL="114300" distR="114300" simplePos="0" relativeHeight="251674624" behindDoc="0" locked="0" layoutInCell="1" allowOverlap="1">
            <wp:simplePos x="0" y="0"/>
            <wp:positionH relativeFrom="column">
              <wp:posOffset>882650</wp:posOffset>
            </wp:positionH>
            <wp:positionV relativeFrom="paragraph">
              <wp:posOffset>127635</wp:posOffset>
            </wp:positionV>
            <wp:extent cx="4119245" cy="3365500"/>
            <wp:effectExtent l="19050" t="0" r="14605" b="6350"/>
            <wp:wrapTight wrapText="bothSides">
              <wp:wrapPolygon edited="0">
                <wp:start x="-100" y="0"/>
                <wp:lineTo x="-100" y="21641"/>
                <wp:lineTo x="21677" y="21641"/>
                <wp:lineTo x="21677" y="0"/>
                <wp:lineTo x="-100" y="0"/>
              </wp:wrapPolygon>
            </wp:wrapTight>
            <wp:docPr id="22"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p>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Pr>
        <w:rPr>
          <w:rtl/>
        </w:rPr>
      </w:pPr>
    </w:p>
    <w:p w:rsidR="006438BD" w:rsidRDefault="006438BD" w:rsidP="006438BD"/>
    <w:p w:rsidR="006438BD" w:rsidRPr="0063494F" w:rsidRDefault="002770E2" w:rsidP="0063494F">
      <w:pPr>
        <w:spacing w:line="240" w:lineRule="auto"/>
        <w:ind w:left="360"/>
        <w:rPr>
          <w:b/>
          <w:bCs/>
        </w:rPr>
      </w:pPr>
      <w:r>
        <w:rPr>
          <w:rFonts w:ascii="Arial" w:hAnsi="Arial" w:cs="Arial" w:hint="cs"/>
          <w:b/>
          <w:bCs/>
          <w:color w:val="000000"/>
          <w:sz w:val="28"/>
          <w:szCs w:val="28"/>
          <w:rtl/>
        </w:rPr>
        <w:t xml:space="preserve">         </w:t>
      </w:r>
      <w:r w:rsidR="0063494F" w:rsidRPr="0063494F">
        <w:rPr>
          <w:rFonts w:ascii="Arial" w:hAnsi="Arial" w:cs="Arial" w:hint="cs"/>
          <w:b/>
          <w:bCs/>
          <w:color w:val="000000"/>
          <w:sz w:val="28"/>
          <w:szCs w:val="28"/>
          <w:rtl/>
        </w:rPr>
        <w:t>7-</w:t>
      </w:r>
      <w:r>
        <w:rPr>
          <w:rFonts w:ascii="Arial" w:hAnsi="Arial" w:cs="Arial" w:hint="cs"/>
          <w:b/>
          <w:bCs/>
          <w:color w:val="000000"/>
          <w:sz w:val="28"/>
          <w:szCs w:val="28"/>
          <w:rtl/>
        </w:rPr>
        <w:t xml:space="preserve"> </w:t>
      </w:r>
      <w:r w:rsidR="0063494F" w:rsidRPr="0063494F">
        <w:rPr>
          <w:rFonts w:ascii="Arial" w:hAnsi="Arial" w:cs="Arial" w:hint="cs"/>
          <w:b/>
          <w:bCs/>
          <w:color w:val="000000"/>
          <w:sz w:val="28"/>
          <w:szCs w:val="28"/>
          <w:rtl/>
        </w:rPr>
        <w:t xml:space="preserve"> </w:t>
      </w:r>
      <w:r w:rsidR="006438BD" w:rsidRPr="0063494F">
        <w:rPr>
          <w:rFonts w:ascii="Arial" w:hAnsi="Arial" w:cs="Arial"/>
          <w:b/>
          <w:bCs/>
          <w:color w:val="000000"/>
          <w:sz w:val="28"/>
          <w:szCs w:val="28"/>
          <w:rtl/>
        </w:rPr>
        <w:t xml:space="preserve">توزع العينة حسب الفئة العمرية </w:t>
      </w:r>
      <w:r w:rsidR="006438BD" w:rsidRPr="0063494F">
        <w:rPr>
          <w:rFonts w:ascii="Arial" w:hAnsi="Arial" w:cs="Arial" w:hint="cs"/>
          <w:b/>
          <w:bCs/>
          <w:color w:val="000000"/>
          <w:sz w:val="28"/>
          <w:szCs w:val="28"/>
          <w:rtl/>
        </w:rPr>
        <w:t>في</w:t>
      </w:r>
      <w:r w:rsidR="006438BD" w:rsidRPr="0063494F">
        <w:rPr>
          <w:rFonts w:ascii="Arial" w:hAnsi="Arial" w:cs="Arial"/>
          <w:b/>
          <w:bCs/>
          <w:color w:val="000000"/>
          <w:sz w:val="28"/>
          <w:szCs w:val="28"/>
          <w:rtl/>
        </w:rPr>
        <w:t xml:space="preserve">  الغرن الليفي</w:t>
      </w:r>
    </w:p>
    <w:p w:rsidR="0063494F" w:rsidRPr="006428B8" w:rsidRDefault="0063494F" w:rsidP="0063494F">
      <w:pPr>
        <w:pStyle w:val="afd"/>
        <w:spacing w:line="240" w:lineRule="auto"/>
        <w:rPr>
          <w:b/>
          <w:bCs/>
        </w:rPr>
      </w:pPr>
    </w:p>
    <w:tbl>
      <w:tblPr>
        <w:bidiVisual/>
        <w:tblW w:w="5741"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8"/>
        <w:gridCol w:w="1539"/>
        <w:gridCol w:w="1814"/>
      </w:tblGrid>
      <w:tr w:rsidR="006438BD" w:rsidRPr="0063494F" w:rsidTr="0063494F">
        <w:trPr>
          <w:trHeight w:val="499"/>
        </w:trPr>
        <w:tc>
          <w:tcPr>
            <w:tcW w:w="2388" w:type="dxa"/>
            <w:shd w:val="clear" w:color="auto" w:fill="auto"/>
            <w:noWrap/>
            <w:vAlign w:val="center"/>
            <w:hideMark/>
          </w:tcPr>
          <w:p w:rsidR="006438BD" w:rsidRPr="0063494F" w:rsidRDefault="006438BD" w:rsidP="00F76190">
            <w:pPr>
              <w:jc w:val="center"/>
              <w:rPr>
                <w:rFonts w:ascii="Arial Bold" w:hAnsi="Arial Bold" w:cs="Arial"/>
                <w:b/>
                <w:bCs/>
                <w:color w:val="000000"/>
                <w:sz w:val="28"/>
                <w:szCs w:val="28"/>
              </w:rPr>
            </w:pPr>
            <w:r w:rsidRPr="0063494F">
              <w:rPr>
                <w:rFonts w:ascii="Arial Bold" w:hAnsi="Arial Bold" w:cs="Arial"/>
                <w:b/>
                <w:bCs/>
                <w:color w:val="000000"/>
                <w:sz w:val="28"/>
                <w:szCs w:val="28"/>
                <w:vertAlign w:val="superscript"/>
                <w:rtl/>
              </w:rPr>
              <w:t> </w:t>
            </w:r>
          </w:p>
        </w:tc>
        <w:tc>
          <w:tcPr>
            <w:tcW w:w="1539" w:type="dxa"/>
            <w:shd w:val="clear" w:color="auto" w:fill="auto"/>
            <w:vAlign w:val="bottom"/>
            <w:hideMark/>
          </w:tcPr>
          <w:p w:rsidR="006438BD" w:rsidRPr="0063494F" w:rsidRDefault="006438BD" w:rsidP="00F76190">
            <w:pPr>
              <w:jc w:val="center"/>
              <w:rPr>
                <w:rFonts w:ascii="Arial" w:hAnsi="Arial" w:cs="Arial"/>
                <w:color w:val="000000"/>
                <w:sz w:val="28"/>
                <w:szCs w:val="28"/>
              </w:rPr>
            </w:pPr>
            <w:r w:rsidRPr="0063494F">
              <w:rPr>
                <w:rFonts w:ascii="Arial" w:hAnsi="Arial" w:cs="Arial"/>
                <w:color w:val="000000"/>
                <w:sz w:val="28"/>
                <w:szCs w:val="28"/>
              </w:rPr>
              <w:t>Frequency</w:t>
            </w:r>
          </w:p>
        </w:tc>
        <w:tc>
          <w:tcPr>
            <w:tcW w:w="1814" w:type="dxa"/>
            <w:shd w:val="clear" w:color="auto" w:fill="auto"/>
            <w:vAlign w:val="bottom"/>
            <w:hideMark/>
          </w:tcPr>
          <w:p w:rsidR="006438BD" w:rsidRPr="0063494F" w:rsidRDefault="006438BD" w:rsidP="00F76190">
            <w:pPr>
              <w:jc w:val="center"/>
              <w:rPr>
                <w:rFonts w:ascii="Arial" w:hAnsi="Arial" w:cs="Arial"/>
                <w:color w:val="000000"/>
                <w:sz w:val="28"/>
                <w:szCs w:val="28"/>
              </w:rPr>
            </w:pPr>
            <w:r w:rsidRPr="0063494F">
              <w:rPr>
                <w:rFonts w:ascii="Arial" w:hAnsi="Arial" w:cs="Arial"/>
                <w:color w:val="000000"/>
                <w:sz w:val="28"/>
                <w:szCs w:val="28"/>
                <w:rtl/>
              </w:rPr>
              <w:t>توزع العينة حسب الفئة العمرية ومرضى  الغرن الليفي</w:t>
            </w:r>
          </w:p>
        </w:tc>
      </w:tr>
      <w:tr w:rsidR="006438BD" w:rsidRPr="0063494F" w:rsidTr="0063494F">
        <w:trPr>
          <w:trHeight w:val="282"/>
        </w:trPr>
        <w:tc>
          <w:tcPr>
            <w:tcW w:w="2388" w:type="dxa"/>
            <w:shd w:val="clear" w:color="auto" w:fill="auto"/>
            <w:hideMark/>
          </w:tcPr>
          <w:p w:rsidR="006438BD" w:rsidRPr="0063494F" w:rsidRDefault="006438BD" w:rsidP="00F76190">
            <w:pPr>
              <w:jc w:val="right"/>
              <w:rPr>
                <w:rFonts w:ascii="Arial" w:hAnsi="Arial" w:cs="Arial"/>
                <w:color w:val="000000"/>
                <w:sz w:val="28"/>
                <w:szCs w:val="28"/>
              </w:rPr>
            </w:pPr>
            <w:r w:rsidRPr="0063494F">
              <w:rPr>
                <w:rFonts w:ascii="Arial" w:hAnsi="Arial" w:cs="Arial"/>
                <w:color w:val="000000"/>
                <w:sz w:val="28"/>
                <w:szCs w:val="28"/>
                <w:rtl/>
              </w:rPr>
              <w:t>1-9سنوات</w:t>
            </w:r>
          </w:p>
        </w:tc>
        <w:tc>
          <w:tcPr>
            <w:tcW w:w="1539"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1</w:t>
            </w:r>
          </w:p>
        </w:tc>
        <w:tc>
          <w:tcPr>
            <w:tcW w:w="1814"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4.0</w:t>
            </w:r>
          </w:p>
        </w:tc>
      </w:tr>
      <w:tr w:rsidR="006438BD" w:rsidRPr="0063494F" w:rsidTr="0063494F">
        <w:trPr>
          <w:trHeight w:val="282"/>
        </w:trPr>
        <w:tc>
          <w:tcPr>
            <w:tcW w:w="2388" w:type="dxa"/>
            <w:shd w:val="clear" w:color="auto" w:fill="auto"/>
            <w:hideMark/>
          </w:tcPr>
          <w:p w:rsidR="006438BD" w:rsidRPr="0063494F" w:rsidRDefault="006438BD" w:rsidP="00F76190">
            <w:pPr>
              <w:jc w:val="right"/>
              <w:rPr>
                <w:rFonts w:ascii="Arial" w:hAnsi="Arial" w:cs="Arial"/>
                <w:color w:val="000000"/>
                <w:sz w:val="28"/>
                <w:szCs w:val="28"/>
              </w:rPr>
            </w:pPr>
            <w:r w:rsidRPr="0063494F">
              <w:rPr>
                <w:rFonts w:ascii="Arial" w:hAnsi="Arial" w:cs="Arial"/>
                <w:color w:val="000000"/>
                <w:sz w:val="28"/>
                <w:szCs w:val="28"/>
                <w:rtl/>
              </w:rPr>
              <w:t>10-19</w:t>
            </w:r>
          </w:p>
        </w:tc>
        <w:tc>
          <w:tcPr>
            <w:tcW w:w="1539"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4</w:t>
            </w:r>
          </w:p>
        </w:tc>
        <w:tc>
          <w:tcPr>
            <w:tcW w:w="1814"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16.0</w:t>
            </w:r>
          </w:p>
        </w:tc>
      </w:tr>
      <w:tr w:rsidR="006438BD" w:rsidRPr="0063494F" w:rsidTr="0063494F">
        <w:trPr>
          <w:trHeight w:val="282"/>
        </w:trPr>
        <w:tc>
          <w:tcPr>
            <w:tcW w:w="2388" w:type="dxa"/>
            <w:shd w:val="clear" w:color="auto" w:fill="auto"/>
            <w:hideMark/>
          </w:tcPr>
          <w:p w:rsidR="006438BD" w:rsidRPr="0063494F" w:rsidRDefault="006438BD" w:rsidP="00F76190">
            <w:pPr>
              <w:jc w:val="right"/>
              <w:rPr>
                <w:rFonts w:ascii="Arial" w:hAnsi="Arial" w:cs="Arial"/>
                <w:color w:val="000000"/>
                <w:sz w:val="28"/>
                <w:szCs w:val="28"/>
              </w:rPr>
            </w:pPr>
            <w:r w:rsidRPr="0063494F">
              <w:rPr>
                <w:rFonts w:ascii="Arial" w:hAnsi="Arial" w:cs="Arial"/>
                <w:color w:val="000000"/>
                <w:sz w:val="28"/>
                <w:szCs w:val="28"/>
                <w:rtl/>
              </w:rPr>
              <w:t>20-29</w:t>
            </w:r>
          </w:p>
        </w:tc>
        <w:tc>
          <w:tcPr>
            <w:tcW w:w="1539"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3</w:t>
            </w:r>
          </w:p>
        </w:tc>
        <w:tc>
          <w:tcPr>
            <w:tcW w:w="1814"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12.0</w:t>
            </w:r>
          </w:p>
        </w:tc>
      </w:tr>
      <w:tr w:rsidR="006438BD" w:rsidRPr="0063494F" w:rsidTr="0063494F">
        <w:trPr>
          <w:trHeight w:val="282"/>
        </w:trPr>
        <w:tc>
          <w:tcPr>
            <w:tcW w:w="2388" w:type="dxa"/>
            <w:shd w:val="clear" w:color="auto" w:fill="auto"/>
            <w:hideMark/>
          </w:tcPr>
          <w:p w:rsidR="006438BD" w:rsidRPr="0063494F" w:rsidRDefault="006438BD" w:rsidP="00F76190">
            <w:pPr>
              <w:jc w:val="right"/>
              <w:rPr>
                <w:rFonts w:ascii="Arial" w:hAnsi="Arial" w:cs="Arial"/>
                <w:color w:val="000000"/>
                <w:sz w:val="28"/>
                <w:szCs w:val="28"/>
              </w:rPr>
            </w:pPr>
            <w:r w:rsidRPr="0063494F">
              <w:rPr>
                <w:rFonts w:ascii="Arial" w:hAnsi="Arial" w:cs="Arial"/>
                <w:color w:val="000000"/>
                <w:sz w:val="28"/>
                <w:szCs w:val="28"/>
                <w:rtl/>
              </w:rPr>
              <w:t>30-39</w:t>
            </w:r>
          </w:p>
        </w:tc>
        <w:tc>
          <w:tcPr>
            <w:tcW w:w="1539"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3</w:t>
            </w:r>
          </w:p>
        </w:tc>
        <w:tc>
          <w:tcPr>
            <w:tcW w:w="1814"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12.0</w:t>
            </w:r>
          </w:p>
        </w:tc>
      </w:tr>
      <w:tr w:rsidR="006438BD" w:rsidRPr="0063494F" w:rsidTr="0063494F">
        <w:trPr>
          <w:trHeight w:val="282"/>
        </w:trPr>
        <w:tc>
          <w:tcPr>
            <w:tcW w:w="2388" w:type="dxa"/>
            <w:shd w:val="clear" w:color="auto" w:fill="auto"/>
            <w:hideMark/>
          </w:tcPr>
          <w:p w:rsidR="006438BD" w:rsidRPr="0063494F" w:rsidRDefault="006438BD" w:rsidP="00F76190">
            <w:pPr>
              <w:jc w:val="right"/>
              <w:rPr>
                <w:rFonts w:ascii="Arial" w:hAnsi="Arial" w:cs="Arial"/>
                <w:color w:val="000000"/>
                <w:sz w:val="28"/>
                <w:szCs w:val="28"/>
              </w:rPr>
            </w:pPr>
            <w:r w:rsidRPr="0063494F">
              <w:rPr>
                <w:rFonts w:ascii="Arial" w:hAnsi="Arial" w:cs="Arial"/>
                <w:color w:val="000000"/>
                <w:sz w:val="28"/>
                <w:szCs w:val="28"/>
                <w:rtl/>
              </w:rPr>
              <w:t>40-49</w:t>
            </w:r>
          </w:p>
        </w:tc>
        <w:tc>
          <w:tcPr>
            <w:tcW w:w="1539"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6</w:t>
            </w:r>
          </w:p>
        </w:tc>
        <w:tc>
          <w:tcPr>
            <w:tcW w:w="1814"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24.0</w:t>
            </w:r>
          </w:p>
        </w:tc>
      </w:tr>
      <w:tr w:rsidR="006438BD" w:rsidRPr="0063494F" w:rsidTr="0063494F">
        <w:trPr>
          <w:trHeight w:val="282"/>
        </w:trPr>
        <w:tc>
          <w:tcPr>
            <w:tcW w:w="2388" w:type="dxa"/>
            <w:shd w:val="clear" w:color="auto" w:fill="auto"/>
            <w:hideMark/>
          </w:tcPr>
          <w:p w:rsidR="006438BD" w:rsidRPr="0063494F" w:rsidRDefault="006438BD" w:rsidP="00F76190">
            <w:pPr>
              <w:jc w:val="right"/>
              <w:rPr>
                <w:rFonts w:ascii="Arial" w:hAnsi="Arial" w:cs="Arial"/>
                <w:color w:val="000000"/>
                <w:sz w:val="28"/>
                <w:szCs w:val="28"/>
              </w:rPr>
            </w:pPr>
            <w:r w:rsidRPr="0063494F">
              <w:rPr>
                <w:rFonts w:ascii="Arial" w:hAnsi="Arial" w:cs="Arial"/>
                <w:color w:val="000000"/>
                <w:sz w:val="28"/>
                <w:szCs w:val="28"/>
                <w:rtl/>
              </w:rPr>
              <w:t>50-59</w:t>
            </w:r>
          </w:p>
        </w:tc>
        <w:tc>
          <w:tcPr>
            <w:tcW w:w="1539"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6</w:t>
            </w:r>
          </w:p>
        </w:tc>
        <w:tc>
          <w:tcPr>
            <w:tcW w:w="1814"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24.0</w:t>
            </w:r>
          </w:p>
        </w:tc>
      </w:tr>
      <w:tr w:rsidR="006438BD" w:rsidRPr="0063494F" w:rsidTr="0063494F">
        <w:trPr>
          <w:trHeight w:val="282"/>
        </w:trPr>
        <w:tc>
          <w:tcPr>
            <w:tcW w:w="2388" w:type="dxa"/>
            <w:shd w:val="clear" w:color="auto" w:fill="auto"/>
            <w:hideMark/>
          </w:tcPr>
          <w:p w:rsidR="006438BD" w:rsidRPr="0063494F" w:rsidRDefault="006438BD" w:rsidP="00F76190">
            <w:pPr>
              <w:jc w:val="right"/>
              <w:rPr>
                <w:rFonts w:ascii="Arial" w:hAnsi="Arial" w:cs="Arial"/>
                <w:color w:val="000000"/>
                <w:sz w:val="28"/>
                <w:szCs w:val="28"/>
              </w:rPr>
            </w:pPr>
            <w:r w:rsidRPr="0063494F">
              <w:rPr>
                <w:rFonts w:ascii="Arial" w:hAnsi="Arial" w:cs="Arial"/>
                <w:color w:val="000000"/>
                <w:sz w:val="28"/>
                <w:szCs w:val="28"/>
                <w:rtl/>
              </w:rPr>
              <w:t>60-69</w:t>
            </w:r>
          </w:p>
        </w:tc>
        <w:tc>
          <w:tcPr>
            <w:tcW w:w="1539"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2</w:t>
            </w:r>
          </w:p>
        </w:tc>
        <w:tc>
          <w:tcPr>
            <w:tcW w:w="1814" w:type="dxa"/>
            <w:shd w:val="clear" w:color="auto" w:fill="auto"/>
            <w:noWrap/>
            <w:hideMark/>
          </w:tcPr>
          <w:p w:rsidR="006438BD" w:rsidRPr="0063494F" w:rsidRDefault="006438BD" w:rsidP="00F76190">
            <w:pPr>
              <w:rPr>
                <w:rFonts w:ascii="Arial" w:hAnsi="Arial" w:cs="Arial"/>
                <w:color w:val="000000"/>
                <w:sz w:val="28"/>
                <w:szCs w:val="28"/>
              </w:rPr>
            </w:pPr>
            <w:r w:rsidRPr="0063494F">
              <w:rPr>
                <w:rFonts w:ascii="Arial" w:hAnsi="Arial" w:cs="Arial"/>
                <w:color w:val="000000"/>
                <w:sz w:val="28"/>
                <w:szCs w:val="28"/>
                <w:rtl/>
              </w:rPr>
              <w:t>8.0</w:t>
            </w:r>
          </w:p>
        </w:tc>
      </w:tr>
    </w:tbl>
    <w:p w:rsidR="006438BD" w:rsidRDefault="006438BD" w:rsidP="006438BD"/>
    <w:p w:rsidR="006438BD" w:rsidRDefault="006438BD" w:rsidP="006438BD"/>
    <w:p w:rsidR="006438BD" w:rsidRDefault="0063494F" w:rsidP="006438BD">
      <w:r>
        <w:rPr>
          <w:noProof/>
        </w:rPr>
        <w:drawing>
          <wp:anchor distT="0" distB="0" distL="114300" distR="114300" simplePos="0" relativeHeight="251675648" behindDoc="0" locked="0" layoutInCell="1" allowOverlap="1">
            <wp:simplePos x="0" y="0"/>
            <wp:positionH relativeFrom="column">
              <wp:posOffset>558800</wp:posOffset>
            </wp:positionH>
            <wp:positionV relativeFrom="paragraph">
              <wp:posOffset>118110</wp:posOffset>
            </wp:positionV>
            <wp:extent cx="4396740" cy="3945890"/>
            <wp:effectExtent l="19050" t="0" r="22860" b="0"/>
            <wp:wrapTight wrapText="bothSides">
              <wp:wrapPolygon edited="0">
                <wp:start x="-94" y="0"/>
                <wp:lineTo x="-94" y="21586"/>
                <wp:lineTo x="21712" y="21586"/>
                <wp:lineTo x="21712" y="0"/>
                <wp:lineTo x="-94" y="0"/>
              </wp:wrapPolygon>
            </wp:wrapTight>
            <wp:docPr id="23"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p>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2770E2">
      <w:pPr>
        <w:pStyle w:val="afd"/>
        <w:numPr>
          <w:ilvl w:val="0"/>
          <w:numId w:val="20"/>
        </w:numPr>
        <w:rPr>
          <w:rFonts w:ascii="Arial" w:hAnsi="Arial" w:cs="Arial"/>
          <w:b/>
          <w:bCs/>
          <w:color w:val="000000"/>
          <w:sz w:val="28"/>
          <w:szCs w:val="28"/>
          <w:rtl/>
        </w:rPr>
      </w:pPr>
      <w:r w:rsidRPr="002770E2">
        <w:rPr>
          <w:rFonts w:ascii="Arial" w:hAnsi="Arial" w:cs="Arial"/>
          <w:b/>
          <w:bCs/>
          <w:color w:val="000000"/>
          <w:sz w:val="28"/>
          <w:szCs w:val="28"/>
          <w:rtl/>
        </w:rPr>
        <w:t xml:space="preserve">توزع العينة حسب الفئة العمرية </w:t>
      </w:r>
      <w:r w:rsidRPr="002770E2">
        <w:rPr>
          <w:rFonts w:ascii="Arial" w:hAnsi="Arial" w:cs="Arial" w:hint="cs"/>
          <w:b/>
          <w:bCs/>
          <w:color w:val="000000"/>
          <w:sz w:val="28"/>
          <w:szCs w:val="28"/>
          <w:rtl/>
        </w:rPr>
        <w:t>في</w:t>
      </w:r>
      <w:r w:rsidRPr="002770E2">
        <w:rPr>
          <w:rFonts w:ascii="Arial" w:hAnsi="Arial" w:cs="Arial"/>
          <w:b/>
          <w:bCs/>
          <w:color w:val="000000"/>
          <w:sz w:val="28"/>
          <w:szCs w:val="28"/>
          <w:rtl/>
        </w:rPr>
        <w:t xml:space="preserve"> الورم النقوي العديد</w:t>
      </w:r>
    </w:p>
    <w:p w:rsidR="002770E2" w:rsidRPr="002770E2" w:rsidRDefault="002770E2" w:rsidP="002770E2">
      <w:pPr>
        <w:pStyle w:val="afd"/>
        <w:rPr>
          <w:b/>
          <w:bCs/>
          <w:sz w:val="40"/>
        </w:rPr>
      </w:pPr>
    </w:p>
    <w:tbl>
      <w:tblPr>
        <w:tblpPr w:leftFromText="180" w:rightFromText="180" w:vertAnchor="page" w:horzAnchor="margin" w:tblpXSpec="center" w:tblpY="3285"/>
        <w:bidiVisual/>
        <w:tblW w:w="5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8"/>
        <w:gridCol w:w="1539"/>
        <w:gridCol w:w="1814"/>
      </w:tblGrid>
      <w:tr w:rsidR="002770E2" w:rsidRPr="002770E2" w:rsidTr="002770E2">
        <w:trPr>
          <w:trHeight w:val="499"/>
        </w:trPr>
        <w:tc>
          <w:tcPr>
            <w:tcW w:w="2388" w:type="dxa"/>
            <w:shd w:val="clear" w:color="auto" w:fill="auto"/>
            <w:noWrap/>
            <w:vAlign w:val="center"/>
            <w:hideMark/>
          </w:tcPr>
          <w:p w:rsidR="002770E2" w:rsidRPr="002770E2" w:rsidRDefault="002770E2" w:rsidP="002770E2">
            <w:pPr>
              <w:jc w:val="center"/>
              <w:rPr>
                <w:rFonts w:ascii="Arial Bold" w:hAnsi="Arial Bold" w:cs="Arial"/>
                <w:b/>
                <w:bCs/>
                <w:color w:val="000000"/>
                <w:sz w:val="28"/>
                <w:szCs w:val="28"/>
              </w:rPr>
            </w:pPr>
            <w:r w:rsidRPr="002770E2">
              <w:rPr>
                <w:rFonts w:ascii="Arial Bold" w:hAnsi="Arial Bold" w:cs="Arial"/>
                <w:b/>
                <w:bCs/>
                <w:color w:val="000000"/>
                <w:sz w:val="28"/>
                <w:szCs w:val="28"/>
                <w:vertAlign w:val="superscript"/>
                <w:rtl/>
              </w:rPr>
              <w:t> </w:t>
            </w:r>
          </w:p>
        </w:tc>
        <w:tc>
          <w:tcPr>
            <w:tcW w:w="1539" w:type="dxa"/>
            <w:shd w:val="clear" w:color="auto" w:fill="auto"/>
            <w:vAlign w:val="bottom"/>
            <w:hideMark/>
          </w:tcPr>
          <w:p w:rsidR="002770E2" w:rsidRPr="002770E2" w:rsidRDefault="002770E2" w:rsidP="002770E2">
            <w:pPr>
              <w:jc w:val="center"/>
              <w:rPr>
                <w:rFonts w:ascii="Arial" w:hAnsi="Arial" w:cs="Arial"/>
                <w:color w:val="000000"/>
                <w:sz w:val="28"/>
                <w:szCs w:val="28"/>
              </w:rPr>
            </w:pPr>
            <w:r w:rsidRPr="002770E2">
              <w:rPr>
                <w:rFonts w:ascii="Arial" w:hAnsi="Arial" w:cs="Arial"/>
                <w:color w:val="000000"/>
                <w:sz w:val="28"/>
                <w:szCs w:val="28"/>
              </w:rPr>
              <w:t>Frequency</w:t>
            </w:r>
          </w:p>
        </w:tc>
        <w:tc>
          <w:tcPr>
            <w:tcW w:w="1814" w:type="dxa"/>
            <w:shd w:val="clear" w:color="auto" w:fill="auto"/>
            <w:vAlign w:val="bottom"/>
            <w:hideMark/>
          </w:tcPr>
          <w:p w:rsidR="002770E2" w:rsidRPr="002770E2" w:rsidRDefault="002770E2" w:rsidP="002770E2">
            <w:pPr>
              <w:jc w:val="center"/>
              <w:rPr>
                <w:rFonts w:ascii="Arial" w:hAnsi="Arial" w:cs="Arial"/>
                <w:color w:val="000000"/>
                <w:sz w:val="28"/>
                <w:szCs w:val="28"/>
              </w:rPr>
            </w:pPr>
            <w:r w:rsidRPr="002770E2">
              <w:rPr>
                <w:rFonts w:ascii="Arial" w:hAnsi="Arial" w:cs="Arial"/>
                <w:color w:val="000000"/>
                <w:sz w:val="28"/>
                <w:szCs w:val="28"/>
                <w:rtl/>
              </w:rPr>
              <w:t>توزع العينة حسب الفئة العمرية و الورم النقوي العديد</w:t>
            </w:r>
          </w:p>
        </w:tc>
      </w:tr>
      <w:tr w:rsidR="002770E2" w:rsidRPr="002770E2" w:rsidTr="002770E2">
        <w:trPr>
          <w:trHeight w:val="282"/>
        </w:trPr>
        <w:tc>
          <w:tcPr>
            <w:tcW w:w="2388" w:type="dxa"/>
            <w:shd w:val="clear" w:color="auto" w:fill="auto"/>
            <w:hideMark/>
          </w:tcPr>
          <w:p w:rsidR="002770E2" w:rsidRPr="002770E2" w:rsidRDefault="002770E2" w:rsidP="002770E2">
            <w:pPr>
              <w:jc w:val="right"/>
              <w:rPr>
                <w:rFonts w:ascii="Arial" w:hAnsi="Arial" w:cs="Arial"/>
                <w:color w:val="000000"/>
                <w:sz w:val="28"/>
                <w:szCs w:val="28"/>
              </w:rPr>
            </w:pPr>
            <w:r w:rsidRPr="002770E2">
              <w:rPr>
                <w:rFonts w:ascii="Arial" w:hAnsi="Arial" w:cs="Arial"/>
                <w:color w:val="000000"/>
                <w:sz w:val="28"/>
                <w:szCs w:val="28"/>
                <w:rtl/>
              </w:rPr>
              <w:t>1-9سنوات</w:t>
            </w:r>
          </w:p>
        </w:tc>
        <w:tc>
          <w:tcPr>
            <w:tcW w:w="1539"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1</w:t>
            </w:r>
          </w:p>
        </w:tc>
        <w:tc>
          <w:tcPr>
            <w:tcW w:w="1814"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.4</w:t>
            </w:r>
          </w:p>
        </w:tc>
      </w:tr>
      <w:tr w:rsidR="002770E2" w:rsidRPr="002770E2" w:rsidTr="002770E2">
        <w:trPr>
          <w:trHeight w:val="282"/>
        </w:trPr>
        <w:tc>
          <w:tcPr>
            <w:tcW w:w="2388" w:type="dxa"/>
            <w:shd w:val="clear" w:color="auto" w:fill="auto"/>
            <w:hideMark/>
          </w:tcPr>
          <w:p w:rsidR="002770E2" w:rsidRPr="002770E2" w:rsidRDefault="002770E2" w:rsidP="002770E2">
            <w:pPr>
              <w:jc w:val="right"/>
              <w:rPr>
                <w:rFonts w:ascii="Arial" w:hAnsi="Arial" w:cs="Arial"/>
                <w:color w:val="000000"/>
                <w:sz w:val="28"/>
                <w:szCs w:val="28"/>
              </w:rPr>
            </w:pPr>
            <w:r w:rsidRPr="002770E2">
              <w:rPr>
                <w:rFonts w:ascii="Arial" w:hAnsi="Arial" w:cs="Arial"/>
                <w:color w:val="000000"/>
                <w:sz w:val="28"/>
                <w:szCs w:val="28"/>
                <w:rtl/>
              </w:rPr>
              <w:t>10-19</w:t>
            </w:r>
          </w:p>
        </w:tc>
        <w:tc>
          <w:tcPr>
            <w:tcW w:w="1539"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2</w:t>
            </w:r>
          </w:p>
        </w:tc>
        <w:tc>
          <w:tcPr>
            <w:tcW w:w="1814"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.9</w:t>
            </w:r>
          </w:p>
        </w:tc>
      </w:tr>
      <w:tr w:rsidR="002770E2" w:rsidRPr="002770E2" w:rsidTr="002770E2">
        <w:trPr>
          <w:trHeight w:val="282"/>
        </w:trPr>
        <w:tc>
          <w:tcPr>
            <w:tcW w:w="2388" w:type="dxa"/>
            <w:shd w:val="clear" w:color="auto" w:fill="auto"/>
            <w:hideMark/>
          </w:tcPr>
          <w:p w:rsidR="002770E2" w:rsidRPr="002770E2" w:rsidRDefault="002770E2" w:rsidP="002770E2">
            <w:pPr>
              <w:jc w:val="right"/>
              <w:rPr>
                <w:rFonts w:ascii="Arial" w:hAnsi="Arial" w:cs="Arial"/>
                <w:color w:val="000000"/>
                <w:sz w:val="28"/>
                <w:szCs w:val="28"/>
              </w:rPr>
            </w:pPr>
            <w:r w:rsidRPr="002770E2">
              <w:rPr>
                <w:rFonts w:ascii="Arial" w:hAnsi="Arial" w:cs="Arial"/>
                <w:color w:val="000000"/>
                <w:sz w:val="28"/>
                <w:szCs w:val="28"/>
                <w:rtl/>
              </w:rPr>
              <w:t>20-29</w:t>
            </w:r>
          </w:p>
        </w:tc>
        <w:tc>
          <w:tcPr>
            <w:tcW w:w="1539"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5</w:t>
            </w:r>
          </w:p>
        </w:tc>
        <w:tc>
          <w:tcPr>
            <w:tcW w:w="1814"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2.2</w:t>
            </w:r>
          </w:p>
        </w:tc>
      </w:tr>
      <w:tr w:rsidR="002770E2" w:rsidRPr="002770E2" w:rsidTr="002770E2">
        <w:trPr>
          <w:trHeight w:val="282"/>
        </w:trPr>
        <w:tc>
          <w:tcPr>
            <w:tcW w:w="2388" w:type="dxa"/>
            <w:shd w:val="clear" w:color="auto" w:fill="auto"/>
            <w:hideMark/>
          </w:tcPr>
          <w:p w:rsidR="002770E2" w:rsidRPr="002770E2" w:rsidRDefault="002770E2" w:rsidP="002770E2">
            <w:pPr>
              <w:jc w:val="right"/>
              <w:rPr>
                <w:rFonts w:ascii="Arial" w:hAnsi="Arial" w:cs="Arial"/>
                <w:color w:val="000000"/>
                <w:sz w:val="28"/>
                <w:szCs w:val="28"/>
              </w:rPr>
            </w:pPr>
            <w:r w:rsidRPr="002770E2">
              <w:rPr>
                <w:rFonts w:ascii="Arial" w:hAnsi="Arial" w:cs="Arial"/>
                <w:color w:val="000000"/>
                <w:sz w:val="28"/>
                <w:szCs w:val="28"/>
                <w:rtl/>
              </w:rPr>
              <w:t>30-39</w:t>
            </w:r>
          </w:p>
        </w:tc>
        <w:tc>
          <w:tcPr>
            <w:tcW w:w="1539"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3</w:t>
            </w:r>
          </w:p>
        </w:tc>
        <w:tc>
          <w:tcPr>
            <w:tcW w:w="1814"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1.3</w:t>
            </w:r>
          </w:p>
        </w:tc>
      </w:tr>
      <w:tr w:rsidR="002770E2" w:rsidRPr="002770E2" w:rsidTr="002770E2">
        <w:trPr>
          <w:trHeight w:val="282"/>
        </w:trPr>
        <w:tc>
          <w:tcPr>
            <w:tcW w:w="2388" w:type="dxa"/>
            <w:shd w:val="clear" w:color="auto" w:fill="auto"/>
            <w:hideMark/>
          </w:tcPr>
          <w:p w:rsidR="002770E2" w:rsidRPr="002770E2" w:rsidRDefault="002770E2" w:rsidP="002770E2">
            <w:pPr>
              <w:jc w:val="right"/>
              <w:rPr>
                <w:rFonts w:ascii="Arial" w:hAnsi="Arial" w:cs="Arial"/>
                <w:color w:val="000000"/>
                <w:sz w:val="28"/>
                <w:szCs w:val="28"/>
              </w:rPr>
            </w:pPr>
            <w:r w:rsidRPr="002770E2">
              <w:rPr>
                <w:rFonts w:ascii="Arial" w:hAnsi="Arial" w:cs="Arial"/>
                <w:color w:val="000000"/>
                <w:sz w:val="28"/>
                <w:szCs w:val="28"/>
                <w:rtl/>
              </w:rPr>
              <w:t>40-49</w:t>
            </w:r>
          </w:p>
        </w:tc>
        <w:tc>
          <w:tcPr>
            <w:tcW w:w="1539"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27</w:t>
            </w:r>
          </w:p>
        </w:tc>
        <w:tc>
          <w:tcPr>
            <w:tcW w:w="1814"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12.1</w:t>
            </w:r>
          </w:p>
        </w:tc>
      </w:tr>
      <w:tr w:rsidR="002770E2" w:rsidRPr="002770E2" w:rsidTr="002770E2">
        <w:trPr>
          <w:trHeight w:val="282"/>
        </w:trPr>
        <w:tc>
          <w:tcPr>
            <w:tcW w:w="2388" w:type="dxa"/>
            <w:shd w:val="clear" w:color="auto" w:fill="auto"/>
            <w:hideMark/>
          </w:tcPr>
          <w:p w:rsidR="002770E2" w:rsidRPr="002770E2" w:rsidRDefault="002770E2" w:rsidP="002770E2">
            <w:pPr>
              <w:jc w:val="right"/>
              <w:rPr>
                <w:rFonts w:ascii="Arial" w:hAnsi="Arial" w:cs="Arial"/>
                <w:color w:val="000000"/>
                <w:sz w:val="28"/>
                <w:szCs w:val="28"/>
              </w:rPr>
            </w:pPr>
            <w:r w:rsidRPr="002770E2">
              <w:rPr>
                <w:rFonts w:ascii="Arial" w:hAnsi="Arial" w:cs="Arial"/>
                <w:color w:val="000000"/>
                <w:sz w:val="28"/>
                <w:szCs w:val="28"/>
                <w:rtl/>
              </w:rPr>
              <w:t>50-59</w:t>
            </w:r>
          </w:p>
        </w:tc>
        <w:tc>
          <w:tcPr>
            <w:tcW w:w="1539"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69</w:t>
            </w:r>
          </w:p>
        </w:tc>
        <w:tc>
          <w:tcPr>
            <w:tcW w:w="1814"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30.9</w:t>
            </w:r>
          </w:p>
        </w:tc>
      </w:tr>
      <w:tr w:rsidR="002770E2" w:rsidRPr="002770E2" w:rsidTr="002770E2">
        <w:trPr>
          <w:trHeight w:val="282"/>
        </w:trPr>
        <w:tc>
          <w:tcPr>
            <w:tcW w:w="2388" w:type="dxa"/>
            <w:shd w:val="clear" w:color="auto" w:fill="auto"/>
            <w:hideMark/>
          </w:tcPr>
          <w:p w:rsidR="002770E2" w:rsidRPr="002770E2" w:rsidRDefault="002770E2" w:rsidP="002770E2">
            <w:pPr>
              <w:jc w:val="right"/>
              <w:rPr>
                <w:rFonts w:ascii="Arial" w:hAnsi="Arial" w:cs="Arial"/>
                <w:color w:val="000000"/>
                <w:sz w:val="28"/>
                <w:szCs w:val="28"/>
              </w:rPr>
            </w:pPr>
            <w:r w:rsidRPr="002770E2">
              <w:rPr>
                <w:rFonts w:ascii="Arial" w:hAnsi="Arial" w:cs="Arial"/>
                <w:color w:val="000000"/>
                <w:sz w:val="28"/>
                <w:szCs w:val="28"/>
                <w:rtl/>
              </w:rPr>
              <w:t>60-69</w:t>
            </w:r>
          </w:p>
        </w:tc>
        <w:tc>
          <w:tcPr>
            <w:tcW w:w="1539"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51</w:t>
            </w:r>
          </w:p>
        </w:tc>
        <w:tc>
          <w:tcPr>
            <w:tcW w:w="1814"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22.9</w:t>
            </w:r>
          </w:p>
        </w:tc>
      </w:tr>
      <w:tr w:rsidR="002770E2" w:rsidRPr="002770E2" w:rsidTr="002770E2">
        <w:trPr>
          <w:trHeight w:val="282"/>
        </w:trPr>
        <w:tc>
          <w:tcPr>
            <w:tcW w:w="2388" w:type="dxa"/>
            <w:shd w:val="clear" w:color="auto" w:fill="auto"/>
            <w:hideMark/>
          </w:tcPr>
          <w:p w:rsidR="002770E2" w:rsidRPr="002770E2" w:rsidRDefault="002770E2" w:rsidP="002770E2">
            <w:pPr>
              <w:jc w:val="right"/>
              <w:rPr>
                <w:rFonts w:ascii="Arial" w:hAnsi="Arial" w:cs="Arial"/>
                <w:color w:val="000000"/>
                <w:sz w:val="28"/>
                <w:szCs w:val="28"/>
              </w:rPr>
            </w:pPr>
            <w:r w:rsidRPr="002770E2">
              <w:rPr>
                <w:rFonts w:ascii="Arial" w:hAnsi="Arial" w:cs="Arial"/>
                <w:color w:val="000000"/>
                <w:sz w:val="28"/>
                <w:szCs w:val="28"/>
                <w:rtl/>
              </w:rPr>
              <w:t>70-79</w:t>
            </w:r>
          </w:p>
        </w:tc>
        <w:tc>
          <w:tcPr>
            <w:tcW w:w="1539"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53</w:t>
            </w:r>
          </w:p>
        </w:tc>
        <w:tc>
          <w:tcPr>
            <w:tcW w:w="1814"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23.8</w:t>
            </w:r>
          </w:p>
        </w:tc>
      </w:tr>
      <w:tr w:rsidR="002770E2" w:rsidRPr="002770E2" w:rsidTr="002770E2">
        <w:trPr>
          <w:trHeight w:val="282"/>
        </w:trPr>
        <w:tc>
          <w:tcPr>
            <w:tcW w:w="2388" w:type="dxa"/>
            <w:shd w:val="clear" w:color="auto" w:fill="auto"/>
            <w:hideMark/>
          </w:tcPr>
          <w:p w:rsidR="002770E2" w:rsidRPr="002770E2" w:rsidRDefault="002770E2" w:rsidP="002770E2">
            <w:pPr>
              <w:jc w:val="right"/>
              <w:rPr>
                <w:rFonts w:ascii="Arial" w:hAnsi="Arial" w:cs="Arial"/>
                <w:color w:val="000000"/>
                <w:sz w:val="28"/>
                <w:szCs w:val="28"/>
              </w:rPr>
            </w:pPr>
            <w:r w:rsidRPr="002770E2">
              <w:rPr>
                <w:rFonts w:ascii="Arial" w:hAnsi="Arial" w:cs="Arial"/>
                <w:color w:val="000000"/>
                <w:sz w:val="28"/>
                <w:szCs w:val="28"/>
                <w:rtl/>
              </w:rPr>
              <w:t>80+</w:t>
            </w:r>
          </w:p>
        </w:tc>
        <w:tc>
          <w:tcPr>
            <w:tcW w:w="1539"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12</w:t>
            </w:r>
          </w:p>
        </w:tc>
        <w:tc>
          <w:tcPr>
            <w:tcW w:w="1814" w:type="dxa"/>
            <w:shd w:val="clear" w:color="auto" w:fill="auto"/>
            <w:noWrap/>
            <w:hideMark/>
          </w:tcPr>
          <w:p w:rsidR="002770E2" w:rsidRPr="002770E2" w:rsidRDefault="002770E2" w:rsidP="002770E2">
            <w:pPr>
              <w:rPr>
                <w:rFonts w:ascii="Arial" w:hAnsi="Arial" w:cs="Arial"/>
                <w:color w:val="000000"/>
                <w:sz w:val="28"/>
                <w:szCs w:val="28"/>
              </w:rPr>
            </w:pPr>
            <w:r w:rsidRPr="002770E2">
              <w:rPr>
                <w:rFonts w:ascii="Arial" w:hAnsi="Arial" w:cs="Arial"/>
                <w:color w:val="000000"/>
                <w:sz w:val="28"/>
                <w:szCs w:val="28"/>
                <w:rtl/>
              </w:rPr>
              <w:t>5.4</w:t>
            </w:r>
          </w:p>
        </w:tc>
      </w:tr>
    </w:tbl>
    <w:p w:rsidR="002770E2" w:rsidRPr="002770E2" w:rsidRDefault="002770E2" w:rsidP="002770E2">
      <w:pPr>
        <w:rPr>
          <w:b/>
          <w:bCs/>
          <w:sz w:val="40"/>
        </w:rPr>
      </w:pPr>
    </w:p>
    <w:p w:rsidR="006438BD" w:rsidRDefault="006438BD" w:rsidP="006438BD"/>
    <w:p w:rsidR="006438BD" w:rsidRDefault="006438BD" w:rsidP="006438BD"/>
    <w:p w:rsidR="006438BD" w:rsidRPr="002770E2"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2770E2" w:rsidP="006438BD">
      <w:r>
        <w:rPr>
          <w:noProof/>
        </w:rPr>
        <w:drawing>
          <wp:anchor distT="0" distB="0" distL="114300" distR="114300" simplePos="0" relativeHeight="251676672" behindDoc="0" locked="0" layoutInCell="1" allowOverlap="1">
            <wp:simplePos x="0" y="0"/>
            <wp:positionH relativeFrom="column">
              <wp:posOffset>302260</wp:posOffset>
            </wp:positionH>
            <wp:positionV relativeFrom="paragraph">
              <wp:posOffset>224155</wp:posOffset>
            </wp:positionV>
            <wp:extent cx="5093335" cy="4234815"/>
            <wp:effectExtent l="19050" t="0" r="12065" b="0"/>
            <wp:wrapTight wrapText="bothSides">
              <wp:wrapPolygon edited="0">
                <wp:start x="-81" y="0"/>
                <wp:lineTo x="-81" y="21571"/>
                <wp:lineTo x="21651" y="21571"/>
                <wp:lineTo x="21651" y="0"/>
                <wp:lineTo x="-81" y="0"/>
              </wp:wrapPolygon>
            </wp:wrapTight>
            <wp:docPr id="24"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p>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Pr>
        <w:rPr>
          <w:rtl/>
        </w:rPr>
      </w:pPr>
    </w:p>
    <w:p w:rsidR="006438BD" w:rsidRDefault="006438BD" w:rsidP="006438BD">
      <w:pPr>
        <w:rPr>
          <w:rtl/>
        </w:rPr>
      </w:pPr>
    </w:p>
    <w:p w:rsidR="006438BD" w:rsidRDefault="005957B5" w:rsidP="006438BD">
      <w:pPr>
        <w:rPr>
          <w:rtl/>
        </w:rPr>
      </w:pPr>
      <w:r>
        <w:rPr>
          <w:rFonts w:hint="cs"/>
          <w:rtl/>
        </w:rPr>
        <w:lastRenderedPageBreak/>
        <w:t xml:space="preserve">   </w:t>
      </w:r>
    </w:p>
    <w:p w:rsidR="005957B5" w:rsidRDefault="005957B5" w:rsidP="006438BD">
      <w:pPr>
        <w:rPr>
          <w:rtl/>
        </w:rPr>
      </w:pPr>
    </w:p>
    <w:p w:rsidR="006438BD" w:rsidRDefault="005957B5" w:rsidP="005957B5">
      <w:pPr>
        <w:pStyle w:val="afd"/>
        <w:rPr>
          <w:rFonts w:ascii="Arial" w:hAnsi="Arial" w:cs="Arial"/>
          <w:b/>
          <w:bCs/>
          <w:color w:val="000000"/>
          <w:sz w:val="28"/>
          <w:szCs w:val="28"/>
          <w:rtl/>
        </w:rPr>
      </w:pPr>
      <w:r>
        <w:rPr>
          <w:rFonts w:ascii="Arial" w:hAnsi="Arial" w:cs="Arial" w:hint="cs"/>
          <w:b/>
          <w:bCs/>
          <w:color w:val="000000"/>
          <w:sz w:val="28"/>
          <w:szCs w:val="28"/>
          <w:rtl/>
        </w:rPr>
        <w:t xml:space="preserve">  9- </w:t>
      </w:r>
      <w:r w:rsidR="006438BD" w:rsidRPr="006428B8">
        <w:rPr>
          <w:rFonts w:ascii="Arial" w:hAnsi="Arial" w:cs="Arial"/>
          <w:b/>
          <w:bCs/>
          <w:color w:val="000000"/>
          <w:sz w:val="28"/>
          <w:szCs w:val="28"/>
          <w:rtl/>
        </w:rPr>
        <w:t xml:space="preserve">توزع العينة حسب الفئة العمرية </w:t>
      </w:r>
      <w:r w:rsidR="006438BD">
        <w:rPr>
          <w:rFonts w:ascii="Arial" w:hAnsi="Arial" w:cs="Arial" w:hint="cs"/>
          <w:b/>
          <w:bCs/>
          <w:color w:val="000000"/>
          <w:sz w:val="28"/>
          <w:szCs w:val="28"/>
          <w:rtl/>
        </w:rPr>
        <w:t>ف</w:t>
      </w:r>
      <w:r w:rsidR="00D363EB">
        <w:rPr>
          <w:rFonts w:ascii="Arial" w:hAnsi="Arial" w:cs="Arial" w:hint="cs"/>
          <w:b/>
          <w:bCs/>
          <w:color w:val="000000"/>
          <w:sz w:val="28"/>
          <w:szCs w:val="28"/>
          <w:rtl/>
        </w:rPr>
        <w:t xml:space="preserve">ي </w:t>
      </w:r>
      <w:r w:rsidR="006438BD" w:rsidRPr="006428B8">
        <w:rPr>
          <w:rFonts w:ascii="Arial" w:hAnsi="Arial" w:cs="Arial"/>
          <w:b/>
          <w:bCs/>
          <w:color w:val="000000"/>
          <w:sz w:val="28"/>
          <w:szCs w:val="28"/>
          <w:rtl/>
        </w:rPr>
        <w:t>الأورام الع</w:t>
      </w:r>
      <w:r w:rsidR="006438BD">
        <w:rPr>
          <w:rFonts w:ascii="Arial" w:hAnsi="Arial" w:cs="Arial" w:hint="cs"/>
          <w:b/>
          <w:bCs/>
          <w:color w:val="000000"/>
          <w:sz w:val="28"/>
          <w:szCs w:val="28"/>
          <w:rtl/>
        </w:rPr>
        <w:t>ظ</w:t>
      </w:r>
      <w:r w:rsidR="006438BD" w:rsidRPr="006428B8">
        <w:rPr>
          <w:rFonts w:ascii="Arial" w:hAnsi="Arial" w:cs="Arial"/>
          <w:b/>
          <w:bCs/>
          <w:color w:val="000000"/>
          <w:sz w:val="28"/>
          <w:szCs w:val="28"/>
          <w:rtl/>
        </w:rPr>
        <w:t>مية الانتقالية</w:t>
      </w:r>
    </w:p>
    <w:p w:rsidR="005957B5" w:rsidRPr="006428B8" w:rsidRDefault="005957B5" w:rsidP="005957B5">
      <w:pPr>
        <w:pStyle w:val="afd"/>
        <w:rPr>
          <w:b/>
          <w:bCs/>
          <w:sz w:val="40"/>
        </w:rPr>
      </w:pPr>
    </w:p>
    <w:tbl>
      <w:tblPr>
        <w:bidiVisual/>
        <w:tblW w:w="6183"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8"/>
        <w:gridCol w:w="1539"/>
        <w:gridCol w:w="2497"/>
      </w:tblGrid>
      <w:tr w:rsidR="006438BD" w:rsidRPr="005957B5" w:rsidTr="00F76190">
        <w:trPr>
          <w:trHeight w:val="499"/>
          <w:jc w:val="center"/>
        </w:trPr>
        <w:tc>
          <w:tcPr>
            <w:tcW w:w="2388" w:type="dxa"/>
            <w:shd w:val="clear" w:color="auto" w:fill="auto"/>
            <w:noWrap/>
            <w:vAlign w:val="center"/>
            <w:hideMark/>
          </w:tcPr>
          <w:p w:rsidR="006438BD" w:rsidRPr="005957B5" w:rsidRDefault="006438BD" w:rsidP="00F76190">
            <w:pPr>
              <w:jc w:val="center"/>
              <w:rPr>
                <w:rFonts w:ascii="Arial Bold" w:hAnsi="Arial Bold" w:cs="Arial"/>
                <w:b/>
                <w:bCs/>
                <w:color w:val="000000"/>
                <w:sz w:val="28"/>
                <w:szCs w:val="28"/>
              </w:rPr>
            </w:pPr>
            <w:r w:rsidRPr="005957B5">
              <w:rPr>
                <w:rFonts w:ascii="Arial Bold" w:hAnsi="Arial Bold" w:cs="Arial"/>
                <w:b/>
                <w:bCs/>
                <w:color w:val="000000"/>
                <w:sz w:val="28"/>
                <w:szCs w:val="28"/>
                <w:vertAlign w:val="superscript"/>
                <w:rtl/>
              </w:rPr>
              <w:t> </w:t>
            </w:r>
          </w:p>
        </w:tc>
        <w:tc>
          <w:tcPr>
            <w:tcW w:w="1298" w:type="dxa"/>
            <w:shd w:val="clear" w:color="auto" w:fill="auto"/>
            <w:vAlign w:val="bottom"/>
            <w:hideMark/>
          </w:tcPr>
          <w:p w:rsidR="006438BD" w:rsidRPr="005957B5" w:rsidRDefault="006438BD" w:rsidP="00F76190">
            <w:pPr>
              <w:jc w:val="center"/>
              <w:rPr>
                <w:rFonts w:ascii="Arial" w:hAnsi="Arial" w:cs="Arial"/>
                <w:color w:val="000000"/>
                <w:sz w:val="28"/>
                <w:szCs w:val="28"/>
              </w:rPr>
            </w:pPr>
            <w:r w:rsidRPr="005957B5">
              <w:rPr>
                <w:rFonts w:ascii="Arial" w:hAnsi="Arial" w:cs="Arial"/>
                <w:color w:val="000000"/>
                <w:sz w:val="28"/>
                <w:szCs w:val="28"/>
              </w:rPr>
              <w:t>Frequency</w:t>
            </w:r>
          </w:p>
        </w:tc>
        <w:tc>
          <w:tcPr>
            <w:tcW w:w="2497" w:type="dxa"/>
            <w:shd w:val="clear" w:color="auto" w:fill="auto"/>
            <w:vAlign w:val="bottom"/>
            <w:hideMark/>
          </w:tcPr>
          <w:p w:rsidR="006438BD" w:rsidRPr="005957B5" w:rsidRDefault="006438BD" w:rsidP="00F76190">
            <w:pPr>
              <w:jc w:val="center"/>
              <w:rPr>
                <w:rFonts w:ascii="Arial" w:hAnsi="Arial" w:cs="Arial"/>
                <w:color w:val="000000"/>
                <w:sz w:val="28"/>
                <w:szCs w:val="28"/>
              </w:rPr>
            </w:pPr>
            <w:r w:rsidRPr="005957B5">
              <w:rPr>
                <w:rFonts w:ascii="Arial" w:hAnsi="Arial" w:cs="Arial"/>
                <w:color w:val="000000"/>
                <w:sz w:val="28"/>
                <w:szCs w:val="28"/>
                <w:rtl/>
              </w:rPr>
              <w:t>توزع العينة حسب الفئة العمرية ومرضى الأورام العمية الانتقالية(نقائل متعددة )</w:t>
            </w:r>
          </w:p>
        </w:tc>
      </w:tr>
      <w:tr w:rsidR="006438BD" w:rsidRPr="005957B5" w:rsidTr="00F76190">
        <w:trPr>
          <w:trHeight w:val="282"/>
          <w:jc w:val="center"/>
        </w:trPr>
        <w:tc>
          <w:tcPr>
            <w:tcW w:w="2388" w:type="dxa"/>
            <w:shd w:val="clear" w:color="auto" w:fill="auto"/>
            <w:hideMark/>
          </w:tcPr>
          <w:p w:rsidR="006438BD" w:rsidRPr="005957B5" w:rsidRDefault="006438BD" w:rsidP="00F76190">
            <w:pPr>
              <w:jc w:val="right"/>
              <w:rPr>
                <w:rFonts w:ascii="Arial" w:hAnsi="Arial" w:cs="Arial"/>
                <w:color w:val="000000"/>
                <w:sz w:val="28"/>
                <w:szCs w:val="28"/>
              </w:rPr>
            </w:pPr>
            <w:r w:rsidRPr="005957B5">
              <w:rPr>
                <w:rFonts w:ascii="Arial" w:hAnsi="Arial" w:cs="Arial"/>
                <w:color w:val="000000"/>
                <w:sz w:val="28"/>
                <w:szCs w:val="28"/>
                <w:rtl/>
              </w:rPr>
              <w:t>1-9سنوات</w:t>
            </w:r>
          </w:p>
        </w:tc>
        <w:tc>
          <w:tcPr>
            <w:tcW w:w="1298"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1</w:t>
            </w:r>
          </w:p>
        </w:tc>
        <w:tc>
          <w:tcPr>
            <w:tcW w:w="2497"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1.2</w:t>
            </w:r>
          </w:p>
        </w:tc>
      </w:tr>
      <w:tr w:rsidR="006438BD" w:rsidRPr="005957B5" w:rsidTr="00F76190">
        <w:trPr>
          <w:trHeight w:val="282"/>
          <w:jc w:val="center"/>
        </w:trPr>
        <w:tc>
          <w:tcPr>
            <w:tcW w:w="2388" w:type="dxa"/>
            <w:shd w:val="clear" w:color="auto" w:fill="auto"/>
            <w:hideMark/>
          </w:tcPr>
          <w:p w:rsidR="006438BD" w:rsidRPr="005957B5" w:rsidRDefault="006438BD" w:rsidP="00F76190">
            <w:pPr>
              <w:jc w:val="right"/>
              <w:rPr>
                <w:rFonts w:ascii="Arial" w:hAnsi="Arial" w:cs="Arial"/>
                <w:color w:val="000000"/>
                <w:sz w:val="28"/>
                <w:szCs w:val="28"/>
              </w:rPr>
            </w:pPr>
            <w:r w:rsidRPr="005957B5">
              <w:rPr>
                <w:rFonts w:ascii="Arial" w:hAnsi="Arial" w:cs="Arial"/>
                <w:color w:val="000000"/>
                <w:sz w:val="28"/>
                <w:szCs w:val="28"/>
                <w:rtl/>
              </w:rPr>
              <w:t>10-19</w:t>
            </w:r>
          </w:p>
        </w:tc>
        <w:tc>
          <w:tcPr>
            <w:tcW w:w="1298"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1</w:t>
            </w:r>
          </w:p>
        </w:tc>
        <w:tc>
          <w:tcPr>
            <w:tcW w:w="2497"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1.2</w:t>
            </w:r>
          </w:p>
        </w:tc>
      </w:tr>
      <w:tr w:rsidR="006438BD" w:rsidRPr="005957B5" w:rsidTr="00F76190">
        <w:trPr>
          <w:trHeight w:val="282"/>
          <w:jc w:val="center"/>
        </w:trPr>
        <w:tc>
          <w:tcPr>
            <w:tcW w:w="2388" w:type="dxa"/>
            <w:shd w:val="clear" w:color="auto" w:fill="auto"/>
            <w:hideMark/>
          </w:tcPr>
          <w:p w:rsidR="006438BD" w:rsidRPr="005957B5" w:rsidRDefault="006438BD" w:rsidP="00F76190">
            <w:pPr>
              <w:jc w:val="right"/>
              <w:rPr>
                <w:rFonts w:ascii="Arial" w:hAnsi="Arial" w:cs="Arial"/>
                <w:color w:val="000000"/>
                <w:sz w:val="28"/>
                <w:szCs w:val="28"/>
              </w:rPr>
            </w:pPr>
            <w:r w:rsidRPr="005957B5">
              <w:rPr>
                <w:rFonts w:ascii="Arial" w:hAnsi="Arial" w:cs="Arial"/>
                <w:color w:val="000000"/>
                <w:sz w:val="28"/>
                <w:szCs w:val="28"/>
                <w:rtl/>
              </w:rPr>
              <w:t>20-29</w:t>
            </w:r>
          </w:p>
        </w:tc>
        <w:tc>
          <w:tcPr>
            <w:tcW w:w="1298"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2</w:t>
            </w:r>
          </w:p>
        </w:tc>
        <w:tc>
          <w:tcPr>
            <w:tcW w:w="2497"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2.3</w:t>
            </w:r>
          </w:p>
        </w:tc>
      </w:tr>
      <w:tr w:rsidR="006438BD" w:rsidRPr="005957B5" w:rsidTr="00F76190">
        <w:trPr>
          <w:trHeight w:val="282"/>
          <w:jc w:val="center"/>
        </w:trPr>
        <w:tc>
          <w:tcPr>
            <w:tcW w:w="2388" w:type="dxa"/>
            <w:shd w:val="clear" w:color="auto" w:fill="auto"/>
            <w:hideMark/>
          </w:tcPr>
          <w:p w:rsidR="006438BD" w:rsidRPr="005957B5" w:rsidRDefault="006438BD" w:rsidP="00F76190">
            <w:pPr>
              <w:jc w:val="right"/>
              <w:rPr>
                <w:rFonts w:ascii="Arial" w:hAnsi="Arial" w:cs="Arial"/>
                <w:color w:val="000000"/>
                <w:sz w:val="28"/>
                <w:szCs w:val="28"/>
              </w:rPr>
            </w:pPr>
            <w:r w:rsidRPr="005957B5">
              <w:rPr>
                <w:rFonts w:ascii="Arial" w:hAnsi="Arial" w:cs="Arial"/>
                <w:color w:val="000000"/>
                <w:sz w:val="28"/>
                <w:szCs w:val="28"/>
                <w:rtl/>
              </w:rPr>
              <w:t>30-39</w:t>
            </w:r>
          </w:p>
        </w:tc>
        <w:tc>
          <w:tcPr>
            <w:tcW w:w="1298"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8</w:t>
            </w:r>
          </w:p>
        </w:tc>
        <w:tc>
          <w:tcPr>
            <w:tcW w:w="2497"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9.3</w:t>
            </w:r>
          </w:p>
        </w:tc>
      </w:tr>
      <w:tr w:rsidR="006438BD" w:rsidRPr="005957B5" w:rsidTr="00F76190">
        <w:trPr>
          <w:trHeight w:val="282"/>
          <w:jc w:val="center"/>
        </w:trPr>
        <w:tc>
          <w:tcPr>
            <w:tcW w:w="2388" w:type="dxa"/>
            <w:shd w:val="clear" w:color="auto" w:fill="auto"/>
            <w:hideMark/>
          </w:tcPr>
          <w:p w:rsidR="006438BD" w:rsidRPr="005957B5" w:rsidRDefault="006438BD" w:rsidP="00F76190">
            <w:pPr>
              <w:jc w:val="right"/>
              <w:rPr>
                <w:rFonts w:ascii="Arial" w:hAnsi="Arial" w:cs="Arial"/>
                <w:color w:val="000000"/>
                <w:sz w:val="28"/>
                <w:szCs w:val="28"/>
              </w:rPr>
            </w:pPr>
            <w:r w:rsidRPr="005957B5">
              <w:rPr>
                <w:rFonts w:ascii="Arial" w:hAnsi="Arial" w:cs="Arial"/>
                <w:color w:val="000000"/>
                <w:sz w:val="28"/>
                <w:szCs w:val="28"/>
                <w:rtl/>
              </w:rPr>
              <w:t>40-49</w:t>
            </w:r>
          </w:p>
        </w:tc>
        <w:tc>
          <w:tcPr>
            <w:tcW w:w="1298"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6</w:t>
            </w:r>
          </w:p>
        </w:tc>
        <w:tc>
          <w:tcPr>
            <w:tcW w:w="2497"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7.0</w:t>
            </w:r>
          </w:p>
        </w:tc>
      </w:tr>
      <w:tr w:rsidR="006438BD" w:rsidRPr="005957B5" w:rsidTr="00F76190">
        <w:trPr>
          <w:trHeight w:val="282"/>
          <w:jc w:val="center"/>
        </w:trPr>
        <w:tc>
          <w:tcPr>
            <w:tcW w:w="2388" w:type="dxa"/>
            <w:shd w:val="clear" w:color="auto" w:fill="auto"/>
            <w:hideMark/>
          </w:tcPr>
          <w:p w:rsidR="006438BD" w:rsidRPr="005957B5" w:rsidRDefault="006438BD" w:rsidP="00F76190">
            <w:pPr>
              <w:jc w:val="right"/>
              <w:rPr>
                <w:rFonts w:ascii="Arial" w:hAnsi="Arial" w:cs="Arial"/>
                <w:color w:val="000000"/>
                <w:sz w:val="28"/>
                <w:szCs w:val="28"/>
              </w:rPr>
            </w:pPr>
            <w:r w:rsidRPr="005957B5">
              <w:rPr>
                <w:rFonts w:ascii="Arial" w:hAnsi="Arial" w:cs="Arial"/>
                <w:color w:val="000000"/>
                <w:sz w:val="28"/>
                <w:szCs w:val="28"/>
                <w:rtl/>
              </w:rPr>
              <w:t>50-59</w:t>
            </w:r>
          </w:p>
        </w:tc>
        <w:tc>
          <w:tcPr>
            <w:tcW w:w="1298"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21</w:t>
            </w:r>
          </w:p>
        </w:tc>
        <w:tc>
          <w:tcPr>
            <w:tcW w:w="2497"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24.4</w:t>
            </w:r>
          </w:p>
        </w:tc>
      </w:tr>
      <w:tr w:rsidR="006438BD" w:rsidRPr="005957B5" w:rsidTr="00F76190">
        <w:trPr>
          <w:trHeight w:val="282"/>
          <w:jc w:val="center"/>
        </w:trPr>
        <w:tc>
          <w:tcPr>
            <w:tcW w:w="2388" w:type="dxa"/>
            <w:shd w:val="clear" w:color="auto" w:fill="auto"/>
            <w:hideMark/>
          </w:tcPr>
          <w:p w:rsidR="006438BD" w:rsidRPr="005957B5" w:rsidRDefault="006438BD" w:rsidP="00F76190">
            <w:pPr>
              <w:jc w:val="right"/>
              <w:rPr>
                <w:rFonts w:ascii="Arial" w:hAnsi="Arial" w:cs="Arial"/>
                <w:color w:val="000000"/>
                <w:sz w:val="28"/>
                <w:szCs w:val="28"/>
              </w:rPr>
            </w:pPr>
            <w:r w:rsidRPr="005957B5">
              <w:rPr>
                <w:rFonts w:ascii="Arial" w:hAnsi="Arial" w:cs="Arial"/>
                <w:color w:val="000000"/>
                <w:sz w:val="28"/>
                <w:szCs w:val="28"/>
                <w:rtl/>
              </w:rPr>
              <w:t>60-69</w:t>
            </w:r>
          </w:p>
        </w:tc>
        <w:tc>
          <w:tcPr>
            <w:tcW w:w="1298"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27</w:t>
            </w:r>
          </w:p>
        </w:tc>
        <w:tc>
          <w:tcPr>
            <w:tcW w:w="2497"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31.4</w:t>
            </w:r>
          </w:p>
        </w:tc>
      </w:tr>
      <w:tr w:rsidR="006438BD" w:rsidRPr="005957B5" w:rsidTr="00F76190">
        <w:trPr>
          <w:trHeight w:val="282"/>
          <w:jc w:val="center"/>
        </w:trPr>
        <w:tc>
          <w:tcPr>
            <w:tcW w:w="2388" w:type="dxa"/>
            <w:shd w:val="clear" w:color="auto" w:fill="auto"/>
            <w:hideMark/>
          </w:tcPr>
          <w:p w:rsidR="006438BD" w:rsidRPr="005957B5" w:rsidRDefault="006438BD" w:rsidP="00F76190">
            <w:pPr>
              <w:jc w:val="right"/>
              <w:rPr>
                <w:rFonts w:ascii="Arial" w:hAnsi="Arial" w:cs="Arial"/>
                <w:color w:val="000000"/>
                <w:sz w:val="28"/>
                <w:szCs w:val="28"/>
              </w:rPr>
            </w:pPr>
            <w:r w:rsidRPr="005957B5">
              <w:rPr>
                <w:rFonts w:ascii="Arial" w:hAnsi="Arial" w:cs="Arial"/>
                <w:color w:val="000000"/>
                <w:sz w:val="28"/>
                <w:szCs w:val="28"/>
                <w:rtl/>
              </w:rPr>
              <w:t>70-79</w:t>
            </w:r>
          </w:p>
        </w:tc>
        <w:tc>
          <w:tcPr>
            <w:tcW w:w="1298"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16</w:t>
            </w:r>
          </w:p>
        </w:tc>
        <w:tc>
          <w:tcPr>
            <w:tcW w:w="2497"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18.6</w:t>
            </w:r>
          </w:p>
        </w:tc>
      </w:tr>
      <w:tr w:rsidR="006438BD" w:rsidRPr="005957B5" w:rsidTr="00F76190">
        <w:trPr>
          <w:trHeight w:val="282"/>
          <w:jc w:val="center"/>
        </w:trPr>
        <w:tc>
          <w:tcPr>
            <w:tcW w:w="2388" w:type="dxa"/>
            <w:shd w:val="clear" w:color="auto" w:fill="auto"/>
            <w:hideMark/>
          </w:tcPr>
          <w:p w:rsidR="006438BD" w:rsidRPr="005957B5" w:rsidRDefault="006438BD" w:rsidP="00F76190">
            <w:pPr>
              <w:jc w:val="right"/>
              <w:rPr>
                <w:rFonts w:ascii="Arial" w:hAnsi="Arial" w:cs="Arial"/>
                <w:color w:val="000000"/>
                <w:sz w:val="28"/>
                <w:szCs w:val="28"/>
              </w:rPr>
            </w:pPr>
            <w:r w:rsidRPr="005957B5">
              <w:rPr>
                <w:rFonts w:ascii="Arial" w:hAnsi="Arial" w:cs="Arial"/>
                <w:color w:val="000000"/>
                <w:sz w:val="28"/>
                <w:szCs w:val="28"/>
                <w:rtl/>
              </w:rPr>
              <w:t>80+</w:t>
            </w:r>
          </w:p>
        </w:tc>
        <w:tc>
          <w:tcPr>
            <w:tcW w:w="1298"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4</w:t>
            </w:r>
          </w:p>
        </w:tc>
        <w:tc>
          <w:tcPr>
            <w:tcW w:w="2497"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4.7</w:t>
            </w:r>
          </w:p>
        </w:tc>
      </w:tr>
      <w:tr w:rsidR="006438BD" w:rsidRPr="005957B5" w:rsidTr="00F76190">
        <w:trPr>
          <w:trHeight w:val="282"/>
          <w:jc w:val="center"/>
        </w:trPr>
        <w:tc>
          <w:tcPr>
            <w:tcW w:w="2388" w:type="dxa"/>
            <w:shd w:val="clear" w:color="auto" w:fill="auto"/>
            <w:hideMark/>
          </w:tcPr>
          <w:p w:rsidR="006438BD" w:rsidRPr="005957B5" w:rsidRDefault="006438BD" w:rsidP="00F76190">
            <w:pPr>
              <w:jc w:val="right"/>
              <w:rPr>
                <w:rFonts w:ascii="Arial" w:hAnsi="Arial" w:cs="Arial"/>
                <w:color w:val="000000"/>
                <w:sz w:val="28"/>
                <w:szCs w:val="28"/>
              </w:rPr>
            </w:pPr>
            <w:r w:rsidRPr="005957B5">
              <w:rPr>
                <w:rFonts w:ascii="Arial" w:hAnsi="Arial" w:cs="Arial"/>
                <w:color w:val="000000"/>
                <w:sz w:val="28"/>
                <w:szCs w:val="28"/>
              </w:rPr>
              <w:t>Total</w:t>
            </w:r>
          </w:p>
        </w:tc>
        <w:tc>
          <w:tcPr>
            <w:tcW w:w="1298"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86</w:t>
            </w:r>
          </w:p>
        </w:tc>
        <w:tc>
          <w:tcPr>
            <w:tcW w:w="2497" w:type="dxa"/>
            <w:shd w:val="clear" w:color="auto" w:fill="auto"/>
            <w:noWrap/>
            <w:hideMark/>
          </w:tcPr>
          <w:p w:rsidR="006438BD" w:rsidRPr="005957B5" w:rsidRDefault="006438BD" w:rsidP="00F76190">
            <w:pPr>
              <w:rPr>
                <w:rFonts w:ascii="Arial" w:hAnsi="Arial" w:cs="Arial"/>
                <w:color w:val="000000"/>
                <w:sz w:val="28"/>
                <w:szCs w:val="28"/>
              </w:rPr>
            </w:pPr>
            <w:r w:rsidRPr="005957B5">
              <w:rPr>
                <w:rFonts w:ascii="Arial" w:hAnsi="Arial" w:cs="Arial"/>
                <w:color w:val="000000"/>
                <w:sz w:val="28"/>
                <w:szCs w:val="28"/>
                <w:rtl/>
              </w:rPr>
              <w:t>100.0</w:t>
            </w:r>
          </w:p>
        </w:tc>
      </w:tr>
    </w:tbl>
    <w:p w:rsidR="006438BD" w:rsidRDefault="006438BD" w:rsidP="006438BD"/>
    <w:p w:rsidR="006438BD" w:rsidRDefault="005957B5" w:rsidP="006438BD">
      <w:r>
        <w:rPr>
          <w:noProof/>
        </w:rPr>
        <w:drawing>
          <wp:anchor distT="0" distB="0" distL="114300" distR="114300" simplePos="0" relativeHeight="251677696" behindDoc="0" locked="0" layoutInCell="1" allowOverlap="1">
            <wp:simplePos x="0" y="0"/>
            <wp:positionH relativeFrom="column">
              <wp:posOffset>602615</wp:posOffset>
            </wp:positionH>
            <wp:positionV relativeFrom="paragraph">
              <wp:posOffset>232410</wp:posOffset>
            </wp:positionV>
            <wp:extent cx="4447540" cy="3362325"/>
            <wp:effectExtent l="19050" t="0" r="10160" b="0"/>
            <wp:wrapTight wrapText="bothSides">
              <wp:wrapPolygon edited="0">
                <wp:start x="-93" y="0"/>
                <wp:lineTo x="-93" y="21539"/>
                <wp:lineTo x="21649" y="21539"/>
                <wp:lineTo x="21649" y="0"/>
                <wp:lineTo x="-93" y="0"/>
              </wp:wrapPolygon>
            </wp:wrapTight>
            <wp:docPr id="25"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p>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Default="006438BD" w:rsidP="006438BD"/>
    <w:p w:rsidR="006438BD" w:rsidRPr="002B4510" w:rsidRDefault="002B4510" w:rsidP="002B4510">
      <w:pPr>
        <w:pStyle w:val="afd"/>
        <w:rPr>
          <w:b/>
          <w:bCs/>
          <w:sz w:val="40"/>
        </w:rPr>
      </w:pPr>
      <w:r>
        <w:rPr>
          <w:rFonts w:ascii="Arial" w:hAnsi="Arial" w:cs="Arial" w:hint="cs"/>
          <w:b/>
          <w:bCs/>
          <w:color w:val="000000"/>
          <w:sz w:val="28"/>
          <w:szCs w:val="28"/>
          <w:rtl/>
        </w:rPr>
        <w:t xml:space="preserve">10 </w:t>
      </w:r>
      <w:r w:rsidRPr="002B4510">
        <w:rPr>
          <w:rFonts w:ascii="Arial" w:hAnsi="Arial" w:cs="Arial" w:hint="cs"/>
          <w:b/>
          <w:bCs/>
          <w:color w:val="000000"/>
          <w:sz w:val="28"/>
          <w:szCs w:val="28"/>
          <w:rtl/>
        </w:rPr>
        <w:t xml:space="preserve"> - </w:t>
      </w:r>
      <w:r w:rsidR="006438BD" w:rsidRPr="002B4510">
        <w:rPr>
          <w:rFonts w:ascii="Arial" w:hAnsi="Arial" w:cs="Arial" w:hint="cs"/>
          <w:b/>
          <w:bCs/>
          <w:color w:val="000000"/>
          <w:sz w:val="28"/>
          <w:szCs w:val="28"/>
          <w:rtl/>
        </w:rPr>
        <w:t xml:space="preserve"> </w:t>
      </w:r>
      <w:r w:rsidR="006438BD" w:rsidRPr="002B4510">
        <w:rPr>
          <w:rFonts w:ascii="Arial" w:hAnsi="Arial" w:cs="Arial"/>
          <w:b/>
          <w:bCs/>
          <w:color w:val="000000"/>
          <w:sz w:val="28"/>
          <w:szCs w:val="28"/>
          <w:rtl/>
        </w:rPr>
        <w:t xml:space="preserve">توزع العينة حسب الفئة العمرية </w:t>
      </w:r>
      <w:r w:rsidR="006438BD" w:rsidRPr="002B4510">
        <w:rPr>
          <w:rFonts w:ascii="Arial" w:hAnsi="Arial" w:cs="Arial" w:hint="cs"/>
          <w:b/>
          <w:bCs/>
          <w:color w:val="000000"/>
          <w:sz w:val="28"/>
          <w:szCs w:val="28"/>
          <w:rtl/>
        </w:rPr>
        <w:t>في</w:t>
      </w:r>
      <w:r w:rsidR="006438BD" w:rsidRPr="002B4510">
        <w:rPr>
          <w:rFonts w:ascii="Arial" w:hAnsi="Arial" w:cs="Arial"/>
          <w:b/>
          <w:bCs/>
          <w:color w:val="000000"/>
          <w:sz w:val="28"/>
          <w:szCs w:val="28"/>
          <w:rtl/>
        </w:rPr>
        <w:t xml:space="preserve"> اللمفوما</w:t>
      </w:r>
    </w:p>
    <w:p w:rsidR="006438BD" w:rsidRDefault="006438BD" w:rsidP="006438BD"/>
    <w:tbl>
      <w:tblPr>
        <w:bidiVisual/>
        <w:tblW w:w="550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88"/>
        <w:gridCol w:w="1539"/>
        <w:gridCol w:w="1814"/>
      </w:tblGrid>
      <w:tr w:rsidR="006438BD" w:rsidRPr="002B4510" w:rsidTr="00F76190">
        <w:trPr>
          <w:trHeight w:val="499"/>
          <w:jc w:val="center"/>
        </w:trPr>
        <w:tc>
          <w:tcPr>
            <w:tcW w:w="2388" w:type="dxa"/>
            <w:shd w:val="clear" w:color="auto" w:fill="auto"/>
            <w:noWrap/>
            <w:vAlign w:val="center"/>
            <w:hideMark/>
          </w:tcPr>
          <w:p w:rsidR="006438BD" w:rsidRPr="002B4510" w:rsidRDefault="006438BD" w:rsidP="00F76190">
            <w:pPr>
              <w:jc w:val="center"/>
              <w:rPr>
                <w:rFonts w:ascii="Arial Bold" w:hAnsi="Arial Bold" w:cs="Arial"/>
                <w:b/>
                <w:bCs/>
                <w:color w:val="000000"/>
                <w:sz w:val="28"/>
                <w:szCs w:val="28"/>
              </w:rPr>
            </w:pPr>
            <w:r w:rsidRPr="002B4510">
              <w:rPr>
                <w:rFonts w:ascii="Arial Bold" w:hAnsi="Arial Bold" w:cs="Arial"/>
                <w:b/>
                <w:bCs/>
                <w:color w:val="000000"/>
                <w:sz w:val="28"/>
                <w:szCs w:val="28"/>
                <w:vertAlign w:val="superscript"/>
                <w:rtl/>
              </w:rPr>
              <w:t> </w:t>
            </w:r>
          </w:p>
        </w:tc>
        <w:tc>
          <w:tcPr>
            <w:tcW w:w="1298" w:type="dxa"/>
            <w:shd w:val="clear" w:color="auto" w:fill="auto"/>
            <w:vAlign w:val="bottom"/>
            <w:hideMark/>
          </w:tcPr>
          <w:p w:rsidR="006438BD" w:rsidRPr="002B4510" w:rsidRDefault="006438BD" w:rsidP="00F76190">
            <w:pPr>
              <w:jc w:val="center"/>
              <w:rPr>
                <w:rFonts w:ascii="Arial" w:hAnsi="Arial" w:cs="Arial"/>
                <w:color w:val="000000"/>
                <w:sz w:val="28"/>
                <w:szCs w:val="28"/>
              </w:rPr>
            </w:pPr>
            <w:r w:rsidRPr="002B4510">
              <w:rPr>
                <w:rFonts w:ascii="Arial" w:hAnsi="Arial" w:cs="Arial"/>
                <w:color w:val="000000"/>
                <w:sz w:val="28"/>
                <w:szCs w:val="28"/>
              </w:rPr>
              <w:t>Frequency</w:t>
            </w:r>
          </w:p>
        </w:tc>
        <w:tc>
          <w:tcPr>
            <w:tcW w:w="1814" w:type="dxa"/>
            <w:shd w:val="clear" w:color="auto" w:fill="auto"/>
            <w:vAlign w:val="bottom"/>
            <w:hideMark/>
          </w:tcPr>
          <w:p w:rsidR="006438BD" w:rsidRPr="002B4510" w:rsidRDefault="006438BD" w:rsidP="00F76190">
            <w:pPr>
              <w:jc w:val="center"/>
              <w:rPr>
                <w:rFonts w:ascii="Arial" w:hAnsi="Arial" w:cs="Arial"/>
                <w:color w:val="000000"/>
                <w:sz w:val="28"/>
                <w:szCs w:val="28"/>
              </w:rPr>
            </w:pPr>
            <w:r w:rsidRPr="002B4510">
              <w:rPr>
                <w:rFonts w:ascii="Arial" w:hAnsi="Arial" w:cs="Arial"/>
                <w:color w:val="000000"/>
                <w:sz w:val="28"/>
                <w:szCs w:val="28"/>
                <w:rtl/>
              </w:rPr>
              <w:t>توزع العينة حسب الفئة العمرية ومرضى اللمفوما</w:t>
            </w:r>
          </w:p>
        </w:tc>
      </w:tr>
      <w:tr w:rsidR="006438BD" w:rsidRPr="002B4510" w:rsidTr="00F76190">
        <w:trPr>
          <w:trHeight w:val="282"/>
          <w:jc w:val="center"/>
        </w:trPr>
        <w:tc>
          <w:tcPr>
            <w:tcW w:w="2388" w:type="dxa"/>
            <w:shd w:val="clear" w:color="auto" w:fill="auto"/>
            <w:hideMark/>
          </w:tcPr>
          <w:p w:rsidR="006438BD" w:rsidRPr="002B4510" w:rsidRDefault="006438BD" w:rsidP="00F76190">
            <w:pPr>
              <w:jc w:val="right"/>
              <w:rPr>
                <w:rFonts w:ascii="Arial" w:hAnsi="Arial" w:cs="Arial"/>
                <w:color w:val="000000"/>
                <w:sz w:val="28"/>
                <w:szCs w:val="28"/>
              </w:rPr>
            </w:pPr>
            <w:r w:rsidRPr="002B4510">
              <w:rPr>
                <w:rFonts w:ascii="Arial" w:hAnsi="Arial" w:cs="Arial"/>
                <w:color w:val="000000"/>
                <w:sz w:val="28"/>
                <w:szCs w:val="28"/>
                <w:rtl/>
              </w:rPr>
              <w:t>10-19</w:t>
            </w:r>
          </w:p>
        </w:tc>
        <w:tc>
          <w:tcPr>
            <w:tcW w:w="1298" w:type="dxa"/>
            <w:shd w:val="clear" w:color="auto" w:fill="auto"/>
            <w:noWrap/>
            <w:hideMark/>
          </w:tcPr>
          <w:p w:rsidR="006438BD" w:rsidRPr="002B4510" w:rsidRDefault="006438BD" w:rsidP="00F76190">
            <w:pPr>
              <w:rPr>
                <w:rFonts w:ascii="Arial" w:hAnsi="Arial" w:cs="Arial"/>
                <w:color w:val="000000"/>
                <w:sz w:val="28"/>
                <w:szCs w:val="28"/>
              </w:rPr>
            </w:pPr>
            <w:r w:rsidRPr="002B4510">
              <w:rPr>
                <w:rFonts w:ascii="Arial" w:hAnsi="Arial" w:cs="Arial"/>
                <w:color w:val="000000"/>
                <w:sz w:val="28"/>
                <w:szCs w:val="28"/>
                <w:rtl/>
              </w:rPr>
              <w:t>1</w:t>
            </w:r>
          </w:p>
        </w:tc>
        <w:tc>
          <w:tcPr>
            <w:tcW w:w="1814" w:type="dxa"/>
            <w:shd w:val="clear" w:color="auto" w:fill="auto"/>
            <w:noWrap/>
            <w:hideMark/>
          </w:tcPr>
          <w:p w:rsidR="006438BD" w:rsidRPr="002B4510" w:rsidRDefault="006438BD" w:rsidP="00F76190">
            <w:pPr>
              <w:rPr>
                <w:rFonts w:ascii="Arial" w:hAnsi="Arial" w:cs="Arial"/>
                <w:color w:val="000000"/>
                <w:sz w:val="28"/>
                <w:szCs w:val="28"/>
              </w:rPr>
            </w:pPr>
            <w:r w:rsidRPr="002B4510">
              <w:rPr>
                <w:rFonts w:ascii="Arial" w:hAnsi="Arial" w:cs="Arial"/>
                <w:color w:val="000000"/>
                <w:sz w:val="28"/>
                <w:szCs w:val="28"/>
                <w:rtl/>
              </w:rPr>
              <w:t>14.3</w:t>
            </w:r>
          </w:p>
        </w:tc>
      </w:tr>
      <w:tr w:rsidR="006438BD" w:rsidRPr="002B4510" w:rsidTr="00F76190">
        <w:trPr>
          <w:trHeight w:val="282"/>
          <w:jc w:val="center"/>
        </w:trPr>
        <w:tc>
          <w:tcPr>
            <w:tcW w:w="2388" w:type="dxa"/>
            <w:shd w:val="clear" w:color="auto" w:fill="auto"/>
            <w:hideMark/>
          </w:tcPr>
          <w:p w:rsidR="006438BD" w:rsidRPr="002B4510" w:rsidRDefault="006438BD" w:rsidP="00F76190">
            <w:pPr>
              <w:jc w:val="right"/>
              <w:rPr>
                <w:rFonts w:ascii="Arial" w:hAnsi="Arial" w:cs="Arial"/>
                <w:color w:val="000000"/>
                <w:sz w:val="28"/>
                <w:szCs w:val="28"/>
              </w:rPr>
            </w:pPr>
            <w:r w:rsidRPr="002B4510">
              <w:rPr>
                <w:rFonts w:ascii="Arial" w:hAnsi="Arial" w:cs="Arial"/>
                <w:color w:val="000000"/>
                <w:sz w:val="28"/>
                <w:szCs w:val="28"/>
                <w:rtl/>
              </w:rPr>
              <w:t>30-39</w:t>
            </w:r>
          </w:p>
        </w:tc>
        <w:tc>
          <w:tcPr>
            <w:tcW w:w="1298" w:type="dxa"/>
            <w:shd w:val="clear" w:color="auto" w:fill="auto"/>
            <w:noWrap/>
            <w:hideMark/>
          </w:tcPr>
          <w:p w:rsidR="006438BD" w:rsidRPr="002B4510" w:rsidRDefault="006438BD" w:rsidP="00F76190">
            <w:pPr>
              <w:rPr>
                <w:rFonts w:ascii="Arial" w:hAnsi="Arial" w:cs="Arial"/>
                <w:color w:val="000000"/>
                <w:sz w:val="28"/>
                <w:szCs w:val="28"/>
              </w:rPr>
            </w:pPr>
            <w:r w:rsidRPr="002B4510">
              <w:rPr>
                <w:rFonts w:ascii="Arial" w:hAnsi="Arial" w:cs="Arial"/>
                <w:color w:val="000000"/>
                <w:sz w:val="28"/>
                <w:szCs w:val="28"/>
                <w:rtl/>
              </w:rPr>
              <w:t>3</w:t>
            </w:r>
          </w:p>
        </w:tc>
        <w:tc>
          <w:tcPr>
            <w:tcW w:w="1814" w:type="dxa"/>
            <w:shd w:val="clear" w:color="auto" w:fill="auto"/>
            <w:noWrap/>
            <w:hideMark/>
          </w:tcPr>
          <w:p w:rsidR="006438BD" w:rsidRPr="002B4510" w:rsidRDefault="006438BD" w:rsidP="00F76190">
            <w:pPr>
              <w:rPr>
                <w:rFonts w:ascii="Arial" w:hAnsi="Arial" w:cs="Arial"/>
                <w:color w:val="000000"/>
                <w:sz w:val="28"/>
                <w:szCs w:val="28"/>
              </w:rPr>
            </w:pPr>
            <w:r w:rsidRPr="002B4510">
              <w:rPr>
                <w:rFonts w:ascii="Arial" w:hAnsi="Arial" w:cs="Arial"/>
                <w:color w:val="000000"/>
                <w:sz w:val="28"/>
                <w:szCs w:val="28"/>
                <w:rtl/>
              </w:rPr>
              <w:t>42.9</w:t>
            </w:r>
          </w:p>
        </w:tc>
      </w:tr>
      <w:tr w:rsidR="006438BD" w:rsidRPr="002B4510" w:rsidTr="00F76190">
        <w:trPr>
          <w:trHeight w:val="282"/>
          <w:jc w:val="center"/>
        </w:trPr>
        <w:tc>
          <w:tcPr>
            <w:tcW w:w="2388" w:type="dxa"/>
            <w:shd w:val="clear" w:color="auto" w:fill="auto"/>
            <w:hideMark/>
          </w:tcPr>
          <w:p w:rsidR="006438BD" w:rsidRPr="002B4510" w:rsidRDefault="006438BD" w:rsidP="00F76190">
            <w:pPr>
              <w:jc w:val="right"/>
              <w:rPr>
                <w:rFonts w:ascii="Arial" w:hAnsi="Arial" w:cs="Arial"/>
                <w:color w:val="000000"/>
                <w:sz w:val="28"/>
                <w:szCs w:val="28"/>
              </w:rPr>
            </w:pPr>
            <w:r w:rsidRPr="002B4510">
              <w:rPr>
                <w:rFonts w:ascii="Arial" w:hAnsi="Arial" w:cs="Arial"/>
                <w:color w:val="000000"/>
                <w:sz w:val="28"/>
                <w:szCs w:val="28"/>
                <w:rtl/>
              </w:rPr>
              <w:t>40-49</w:t>
            </w:r>
          </w:p>
        </w:tc>
        <w:tc>
          <w:tcPr>
            <w:tcW w:w="1298" w:type="dxa"/>
            <w:shd w:val="clear" w:color="auto" w:fill="auto"/>
            <w:noWrap/>
            <w:hideMark/>
          </w:tcPr>
          <w:p w:rsidR="006438BD" w:rsidRPr="002B4510" w:rsidRDefault="006438BD" w:rsidP="00F76190">
            <w:pPr>
              <w:rPr>
                <w:rFonts w:ascii="Arial" w:hAnsi="Arial" w:cs="Arial"/>
                <w:color w:val="000000"/>
                <w:sz w:val="28"/>
                <w:szCs w:val="28"/>
              </w:rPr>
            </w:pPr>
            <w:r w:rsidRPr="002B4510">
              <w:rPr>
                <w:rFonts w:ascii="Arial" w:hAnsi="Arial" w:cs="Arial"/>
                <w:color w:val="000000"/>
                <w:sz w:val="28"/>
                <w:szCs w:val="28"/>
                <w:rtl/>
              </w:rPr>
              <w:t>1</w:t>
            </w:r>
          </w:p>
        </w:tc>
        <w:tc>
          <w:tcPr>
            <w:tcW w:w="1814" w:type="dxa"/>
            <w:shd w:val="clear" w:color="auto" w:fill="auto"/>
            <w:noWrap/>
            <w:hideMark/>
          </w:tcPr>
          <w:p w:rsidR="006438BD" w:rsidRPr="002B4510" w:rsidRDefault="006438BD" w:rsidP="00F76190">
            <w:pPr>
              <w:rPr>
                <w:rFonts w:ascii="Arial" w:hAnsi="Arial" w:cs="Arial"/>
                <w:color w:val="000000"/>
                <w:sz w:val="28"/>
                <w:szCs w:val="28"/>
              </w:rPr>
            </w:pPr>
            <w:r w:rsidRPr="002B4510">
              <w:rPr>
                <w:rFonts w:ascii="Arial" w:hAnsi="Arial" w:cs="Arial"/>
                <w:color w:val="000000"/>
                <w:sz w:val="28"/>
                <w:szCs w:val="28"/>
                <w:rtl/>
              </w:rPr>
              <w:t>14.3</w:t>
            </w:r>
          </w:p>
        </w:tc>
      </w:tr>
      <w:tr w:rsidR="006438BD" w:rsidRPr="002B4510" w:rsidTr="00F76190">
        <w:trPr>
          <w:trHeight w:val="282"/>
          <w:jc w:val="center"/>
        </w:trPr>
        <w:tc>
          <w:tcPr>
            <w:tcW w:w="2388" w:type="dxa"/>
            <w:shd w:val="clear" w:color="auto" w:fill="auto"/>
            <w:hideMark/>
          </w:tcPr>
          <w:p w:rsidR="006438BD" w:rsidRPr="002B4510" w:rsidRDefault="006438BD" w:rsidP="00F76190">
            <w:pPr>
              <w:jc w:val="right"/>
              <w:rPr>
                <w:rFonts w:ascii="Arial" w:hAnsi="Arial" w:cs="Arial"/>
                <w:color w:val="000000"/>
                <w:sz w:val="28"/>
                <w:szCs w:val="28"/>
              </w:rPr>
            </w:pPr>
            <w:r w:rsidRPr="002B4510">
              <w:rPr>
                <w:rFonts w:ascii="Arial" w:hAnsi="Arial" w:cs="Arial"/>
                <w:color w:val="000000"/>
                <w:sz w:val="28"/>
                <w:szCs w:val="28"/>
                <w:rtl/>
              </w:rPr>
              <w:t>50-59</w:t>
            </w:r>
          </w:p>
        </w:tc>
        <w:tc>
          <w:tcPr>
            <w:tcW w:w="1298" w:type="dxa"/>
            <w:shd w:val="clear" w:color="auto" w:fill="auto"/>
            <w:noWrap/>
            <w:hideMark/>
          </w:tcPr>
          <w:p w:rsidR="006438BD" w:rsidRPr="002B4510" w:rsidRDefault="006438BD" w:rsidP="00F76190">
            <w:pPr>
              <w:rPr>
                <w:rFonts w:ascii="Arial" w:hAnsi="Arial" w:cs="Arial"/>
                <w:color w:val="000000"/>
                <w:sz w:val="28"/>
                <w:szCs w:val="28"/>
              </w:rPr>
            </w:pPr>
            <w:r w:rsidRPr="002B4510">
              <w:rPr>
                <w:rFonts w:ascii="Arial" w:hAnsi="Arial" w:cs="Arial"/>
                <w:color w:val="000000"/>
                <w:sz w:val="28"/>
                <w:szCs w:val="28"/>
                <w:rtl/>
              </w:rPr>
              <w:t>1</w:t>
            </w:r>
          </w:p>
        </w:tc>
        <w:tc>
          <w:tcPr>
            <w:tcW w:w="1814" w:type="dxa"/>
            <w:shd w:val="clear" w:color="auto" w:fill="auto"/>
            <w:noWrap/>
            <w:hideMark/>
          </w:tcPr>
          <w:p w:rsidR="006438BD" w:rsidRPr="002B4510" w:rsidRDefault="006438BD" w:rsidP="00F76190">
            <w:pPr>
              <w:rPr>
                <w:rFonts w:ascii="Arial" w:hAnsi="Arial" w:cs="Arial"/>
                <w:color w:val="000000"/>
                <w:sz w:val="28"/>
                <w:szCs w:val="28"/>
              </w:rPr>
            </w:pPr>
            <w:r w:rsidRPr="002B4510">
              <w:rPr>
                <w:rFonts w:ascii="Arial" w:hAnsi="Arial" w:cs="Arial"/>
                <w:color w:val="000000"/>
                <w:sz w:val="28"/>
                <w:szCs w:val="28"/>
                <w:rtl/>
              </w:rPr>
              <w:t>14.3</w:t>
            </w:r>
          </w:p>
        </w:tc>
      </w:tr>
      <w:tr w:rsidR="006438BD" w:rsidRPr="002B4510" w:rsidTr="00F76190">
        <w:trPr>
          <w:trHeight w:val="282"/>
          <w:jc w:val="center"/>
        </w:trPr>
        <w:tc>
          <w:tcPr>
            <w:tcW w:w="2388" w:type="dxa"/>
            <w:shd w:val="clear" w:color="auto" w:fill="auto"/>
            <w:hideMark/>
          </w:tcPr>
          <w:p w:rsidR="006438BD" w:rsidRPr="002B4510" w:rsidRDefault="006438BD" w:rsidP="00F76190">
            <w:pPr>
              <w:jc w:val="right"/>
              <w:rPr>
                <w:rFonts w:ascii="Arial" w:hAnsi="Arial" w:cs="Arial"/>
                <w:color w:val="000000"/>
                <w:sz w:val="28"/>
                <w:szCs w:val="28"/>
              </w:rPr>
            </w:pPr>
            <w:r w:rsidRPr="002B4510">
              <w:rPr>
                <w:rFonts w:ascii="Arial" w:hAnsi="Arial" w:cs="Arial"/>
                <w:color w:val="000000"/>
                <w:sz w:val="28"/>
                <w:szCs w:val="28"/>
                <w:rtl/>
              </w:rPr>
              <w:t>70-79</w:t>
            </w:r>
          </w:p>
        </w:tc>
        <w:tc>
          <w:tcPr>
            <w:tcW w:w="1298" w:type="dxa"/>
            <w:shd w:val="clear" w:color="auto" w:fill="auto"/>
            <w:noWrap/>
            <w:hideMark/>
          </w:tcPr>
          <w:p w:rsidR="006438BD" w:rsidRPr="002B4510" w:rsidRDefault="006438BD" w:rsidP="00F76190">
            <w:pPr>
              <w:rPr>
                <w:rFonts w:ascii="Arial" w:hAnsi="Arial" w:cs="Arial"/>
                <w:color w:val="000000"/>
                <w:sz w:val="28"/>
                <w:szCs w:val="28"/>
              </w:rPr>
            </w:pPr>
            <w:r w:rsidRPr="002B4510">
              <w:rPr>
                <w:rFonts w:ascii="Arial" w:hAnsi="Arial" w:cs="Arial"/>
                <w:color w:val="000000"/>
                <w:sz w:val="28"/>
                <w:szCs w:val="28"/>
                <w:rtl/>
              </w:rPr>
              <w:t>1</w:t>
            </w:r>
          </w:p>
        </w:tc>
        <w:tc>
          <w:tcPr>
            <w:tcW w:w="1814" w:type="dxa"/>
            <w:shd w:val="clear" w:color="auto" w:fill="auto"/>
            <w:noWrap/>
            <w:hideMark/>
          </w:tcPr>
          <w:p w:rsidR="006438BD" w:rsidRPr="002B4510" w:rsidRDefault="006438BD" w:rsidP="00F76190">
            <w:pPr>
              <w:rPr>
                <w:rFonts w:ascii="Arial" w:hAnsi="Arial" w:cs="Arial"/>
                <w:color w:val="000000"/>
                <w:sz w:val="28"/>
                <w:szCs w:val="28"/>
              </w:rPr>
            </w:pPr>
            <w:r w:rsidRPr="002B4510">
              <w:rPr>
                <w:rFonts w:ascii="Arial" w:hAnsi="Arial" w:cs="Arial"/>
                <w:color w:val="000000"/>
                <w:sz w:val="28"/>
                <w:szCs w:val="28"/>
                <w:rtl/>
              </w:rPr>
              <w:t>14.3</w:t>
            </w:r>
          </w:p>
        </w:tc>
      </w:tr>
      <w:tr w:rsidR="006438BD" w:rsidRPr="002B4510" w:rsidTr="00F76190">
        <w:trPr>
          <w:trHeight w:val="282"/>
          <w:jc w:val="center"/>
        </w:trPr>
        <w:tc>
          <w:tcPr>
            <w:tcW w:w="2388" w:type="dxa"/>
            <w:shd w:val="clear" w:color="auto" w:fill="auto"/>
            <w:hideMark/>
          </w:tcPr>
          <w:p w:rsidR="006438BD" w:rsidRPr="002B4510" w:rsidRDefault="006438BD" w:rsidP="00F76190">
            <w:pPr>
              <w:jc w:val="right"/>
              <w:rPr>
                <w:rFonts w:ascii="Arial" w:hAnsi="Arial" w:cs="Arial"/>
                <w:color w:val="000000"/>
                <w:sz w:val="28"/>
                <w:szCs w:val="28"/>
              </w:rPr>
            </w:pPr>
            <w:r w:rsidRPr="002B4510">
              <w:rPr>
                <w:rFonts w:ascii="Arial" w:hAnsi="Arial" w:cs="Arial"/>
                <w:color w:val="000000"/>
                <w:sz w:val="28"/>
                <w:szCs w:val="28"/>
              </w:rPr>
              <w:t>Total</w:t>
            </w:r>
          </w:p>
        </w:tc>
        <w:tc>
          <w:tcPr>
            <w:tcW w:w="1298" w:type="dxa"/>
            <w:shd w:val="clear" w:color="auto" w:fill="auto"/>
            <w:noWrap/>
            <w:hideMark/>
          </w:tcPr>
          <w:p w:rsidR="006438BD" w:rsidRPr="002B4510" w:rsidRDefault="006438BD" w:rsidP="00F76190">
            <w:pPr>
              <w:rPr>
                <w:rFonts w:ascii="Arial" w:hAnsi="Arial" w:cs="Arial"/>
                <w:color w:val="000000"/>
                <w:sz w:val="28"/>
                <w:szCs w:val="28"/>
              </w:rPr>
            </w:pPr>
            <w:r w:rsidRPr="002B4510">
              <w:rPr>
                <w:rFonts w:ascii="Arial" w:hAnsi="Arial" w:cs="Arial"/>
                <w:color w:val="000000"/>
                <w:sz w:val="28"/>
                <w:szCs w:val="28"/>
                <w:rtl/>
              </w:rPr>
              <w:t>7</w:t>
            </w:r>
          </w:p>
        </w:tc>
        <w:tc>
          <w:tcPr>
            <w:tcW w:w="1814" w:type="dxa"/>
            <w:shd w:val="clear" w:color="auto" w:fill="auto"/>
            <w:noWrap/>
            <w:hideMark/>
          </w:tcPr>
          <w:p w:rsidR="006438BD" w:rsidRPr="002B4510" w:rsidRDefault="006438BD" w:rsidP="00F76190">
            <w:pPr>
              <w:rPr>
                <w:rFonts w:ascii="Arial" w:hAnsi="Arial" w:cs="Arial"/>
                <w:color w:val="000000"/>
                <w:sz w:val="28"/>
                <w:szCs w:val="28"/>
              </w:rPr>
            </w:pPr>
            <w:r w:rsidRPr="002B4510">
              <w:rPr>
                <w:rFonts w:ascii="Arial" w:hAnsi="Arial" w:cs="Arial"/>
                <w:color w:val="000000"/>
                <w:sz w:val="28"/>
                <w:szCs w:val="28"/>
                <w:rtl/>
              </w:rPr>
              <w:t>100.0</w:t>
            </w:r>
          </w:p>
        </w:tc>
      </w:tr>
    </w:tbl>
    <w:p w:rsidR="006438BD" w:rsidRDefault="006438BD" w:rsidP="006438BD"/>
    <w:p w:rsidR="006438BD" w:rsidRDefault="006438BD" w:rsidP="006438BD"/>
    <w:p w:rsidR="006438BD" w:rsidRDefault="006438BD" w:rsidP="006438BD"/>
    <w:p w:rsidR="006438BD" w:rsidRDefault="002B4510" w:rsidP="006438BD">
      <w:r>
        <w:rPr>
          <w:noProof/>
        </w:rPr>
        <w:drawing>
          <wp:anchor distT="0" distB="0" distL="114300" distR="114300" simplePos="0" relativeHeight="251678720" behindDoc="0" locked="0" layoutInCell="1" allowOverlap="1">
            <wp:simplePos x="0" y="0"/>
            <wp:positionH relativeFrom="column">
              <wp:posOffset>727075</wp:posOffset>
            </wp:positionH>
            <wp:positionV relativeFrom="paragraph">
              <wp:posOffset>141605</wp:posOffset>
            </wp:positionV>
            <wp:extent cx="4329430" cy="3753485"/>
            <wp:effectExtent l="19050" t="0" r="13970" b="0"/>
            <wp:wrapTight wrapText="bothSides">
              <wp:wrapPolygon edited="0">
                <wp:start x="-95" y="0"/>
                <wp:lineTo x="-95" y="21596"/>
                <wp:lineTo x="21670" y="21596"/>
                <wp:lineTo x="21670" y="0"/>
                <wp:lineTo x="-95" y="0"/>
              </wp:wrapPolygon>
            </wp:wrapTight>
            <wp:docPr id="26" name="مخطط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p>
    <w:p w:rsidR="006438BD" w:rsidRDefault="006438BD" w:rsidP="006438BD"/>
    <w:p w:rsidR="006438BD" w:rsidRDefault="006438BD" w:rsidP="006438BD">
      <w:pPr>
        <w:rPr>
          <w:rtl/>
        </w:rPr>
      </w:pPr>
    </w:p>
    <w:p w:rsidR="006438BD" w:rsidRDefault="006438BD" w:rsidP="006438BD">
      <w:pPr>
        <w:rPr>
          <w:rtl/>
        </w:rPr>
      </w:pPr>
    </w:p>
    <w:p w:rsidR="006438BD" w:rsidRDefault="006438BD" w:rsidP="006438BD">
      <w:pPr>
        <w:rPr>
          <w:rtl/>
        </w:rPr>
      </w:pPr>
    </w:p>
    <w:p w:rsidR="006438BD" w:rsidRDefault="006438BD" w:rsidP="006438BD">
      <w:pPr>
        <w:rPr>
          <w:rtl/>
        </w:rPr>
      </w:pPr>
    </w:p>
    <w:p w:rsidR="006438BD" w:rsidRDefault="006438BD" w:rsidP="006438BD">
      <w:pPr>
        <w:rPr>
          <w:rtl/>
        </w:rPr>
      </w:pPr>
    </w:p>
    <w:p w:rsidR="006438BD" w:rsidRDefault="006438BD" w:rsidP="006438BD">
      <w:pPr>
        <w:rPr>
          <w:rtl/>
        </w:rPr>
      </w:pPr>
    </w:p>
    <w:p w:rsidR="006438BD" w:rsidRDefault="006438BD" w:rsidP="006438BD">
      <w:pPr>
        <w:rPr>
          <w:rtl/>
        </w:rPr>
      </w:pPr>
    </w:p>
    <w:p w:rsidR="006438BD" w:rsidRDefault="006438BD" w:rsidP="006438BD">
      <w:pPr>
        <w:rPr>
          <w:rtl/>
        </w:rPr>
      </w:pPr>
    </w:p>
    <w:p w:rsidR="006438BD" w:rsidRDefault="006438BD" w:rsidP="006438BD">
      <w:pPr>
        <w:rPr>
          <w:rtl/>
        </w:rPr>
      </w:pPr>
    </w:p>
    <w:p w:rsidR="006438BD" w:rsidRDefault="006438BD" w:rsidP="006438BD"/>
    <w:p w:rsidR="00075EC7" w:rsidRDefault="00075EC7" w:rsidP="00657C5A">
      <w:pPr>
        <w:rPr>
          <w:rtl/>
          <w:lang w:bidi="ar-LB"/>
        </w:rPr>
      </w:pPr>
    </w:p>
    <w:p w:rsidR="00075EC7" w:rsidRDefault="00075EC7" w:rsidP="00657C5A">
      <w:pPr>
        <w:rPr>
          <w:rtl/>
          <w:lang w:bidi="ar-LB"/>
        </w:rPr>
      </w:pPr>
    </w:p>
    <w:p w:rsidR="00075EC7" w:rsidRPr="006B5DF9" w:rsidRDefault="00657C5A" w:rsidP="006B5DF9">
      <w:pPr>
        <w:pStyle w:val="afd"/>
        <w:numPr>
          <w:ilvl w:val="0"/>
          <w:numId w:val="23"/>
        </w:numPr>
        <w:rPr>
          <w:rFonts w:ascii="Arial Bold" w:hAnsi="Arial Bold" w:cs="Arial"/>
          <w:b/>
          <w:bCs/>
          <w:color w:val="000000"/>
          <w:sz w:val="56"/>
          <w:szCs w:val="56"/>
          <w:rtl/>
        </w:rPr>
      </w:pPr>
      <w:r w:rsidRPr="006B5DF9">
        <w:rPr>
          <w:rFonts w:ascii="Arial Bold" w:hAnsi="Arial Bold" w:cs="Arial"/>
          <w:b/>
          <w:bCs/>
          <w:color w:val="000000"/>
          <w:sz w:val="56"/>
          <w:szCs w:val="56"/>
          <w:rtl/>
        </w:rPr>
        <w:t>توزع العينة حسب العظم المصاب</w:t>
      </w:r>
      <w:r w:rsidR="00075EC7" w:rsidRPr="006B5DF9">
        <w:rPr>
          <w:rFonts w:ascii="Arial Bold" w:hAnsi="Arial Bold" w:cs="Arial" w:hint="cs"/>
          <w:b/>
          <w:bCs/>
          <w:color w:val="000000"/>
          <w:sz w:val="56"/>
          <w:szCs w:val="56"/>
          <w:rtl/>
        </w:rPr>
        <w:t>:</w:t>
      </w:r>
    </w:p>
    <w:p w:rsidR="00657C5A" w:rsidRPr="0042793A" w:rsidRDefault="00657C5A" w:rsidP="00657C5A">
      <w:pPr>
        <w:rPr>
          <w:sz w:val="36"/>
          <w:szCs w:val="36"/>
          <w:rtl/>
          <w:lang w:bidi="ar-LB"/>
        </w:rPr>
      </w:pPr>
      <w:r w:rsidRPr="0042793A">
        <w:rPr>
          <w:rFonts w:ascii="Arial Bold" w:hAnsi="Arial Bold" w:cs="Arial"/>
          <w:b/>
          <w:bCs/>
          <w:color w:val="000000"/>
          <w:sz w:val="26"/>
          <w:szCs w:val="28"/>
        </w:rPr>
        <w:t> </w:t>
      </w:r>
    </w:p>
    <w:p w:rsidR="00657C5A" w:rsidRDefault="00075EC7" w:rsidP="00657C5A">
      <w:pPr>
        <w:rPr>
          <w:rtl/>
          <w:lang w:bidi="ar-LB"/>
        </w:rPr>
      </w:pPr>
      <w:r>
        <w:rPr>
          <w:rFonts w:ascii="Arial Bold" w:hAnsi="Arial Bold" w:cs="Arial" w:hint="cs"/>
          <w:b/>
          <w:bCs/>
          <w:color w:val="000000"/>
          <w:sz w:val="18"/>
          <w:szCs w:val="18"/>
          <w:rtl/>
        </w:rPr>
        <w:t xml:space="preserve">                                                                 </w:t>
      </w:r>
      <w:r w:rsidR="00657C5A" w:rsidRPr="00FB6193">
        <w:rPr>
          <w:rFonts w:ascii="Arial Bold" w:hAnsi="Arial Bold" w:cs="Arial"/>
          <w:b/>
          <w:bCs/>
          <w:color w:val="000000"/>
          <w:sz w:val="18"/>
          <w:szCs w:val="18"/>
        </w:rPr>
        <w:t> </w:t>
      </w:r>
    </w:p>
    <w:tbl>
      <w:tblPr>
        <w:bidiVisual/>
        <w:tblW w:w="5579" w:type="dxa"/>
        <w:jc w:val="center"/>
        <w:tblInd w:w="-1078" w:type="dxa"/>
        <w:tblLook w:val="04A0"/>
      </w:tblPr>
      <w:tblGrid>
        <w:gridCol w:w="2079"/>
        <w:gridCol w:w="2218"/>
        <w:gridCol w:w="1595"/>
        <w:gridCol w:w="1595"/>
      </w:tblGrid>
      <w:tr w:rsidR="00657C5A" w:rsidRPr="006B5DF9" w:rsidTr="00190451">
        <w:trPr>
          <w:trHeight w:val="494"/>
          <w:jc w:val="center"/>
        </w:trPr>
        <w:tc>
          <w:tcPr>
            <w:tcW w:w="557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57C5A" w:rsidRPr="006B5DF9" w:rsidRDefault="00657C5A" w:rsidP="00190451">
            <w:pPr>
              <w:spacing w:line="240" w:lineRule="auto"/>
              <w:jc w:val="center"/>
              <w:rPr>
                <w:rFonts w:ascii="Arial Bold" w:hAnsi="Arial Bold" w:cs="Arial"/>
                <w:b/>
                <w:bCs/>
                <w:color w:val="000000"/>
                <w:sz w:val="40"/>
              </w:rPr>
            </w:pPr>
          </w:p>
        </w:tc>
      </w:tr>
      <w:tr w:rsidR="00657C5A" w:rsidRPr="006B5DF9" w:rsidTr="00190451">
        <w:trPr>
          <w:trHeight w:val="20"/>
          <w:jc w:val="center"/>
        </w:trPr>
        <w:tc>
          <w:tcPr>
            <w:tcW w:w="2079" w:type="dxa"/>
            <w:tcBorders>
              <w:top w:val="nil"/>
              <w:left w:val="single" w:sz="4" w:space="0" w:color="auto"/>
              <w:bottom w:val="single" w:sz="4" w:space="0" w:color="auto"/>
              <w:right w:val="single" w:sz="4" w:space="0" w:color="auto"/>
            </w:tcBorders>
            <w:shd w:val="clear" w:color="auto" w:fill="auto"/>
            <w:noWrap/>
            <w:vAlign w:val="center"/>
            <w:hideMark/>
          </w:tcPr>
          <w:p w:rsidR="00657C5A" w:rsidRPr="006B5DF9" w:rsidRDefault="00657C5A" w:rsidP="00190451">
            <w:pPr>
              <w:spacing w:line="240" w:lineRule="auto"/>
              <w:jc w:val="center"/>
              <w:rPr>
                <w:rFonts w:ascii="Arial Bold" w:hAnsi="Arial Bold" w:cs="Arial"/>
                <w:b/>
                <w:bCs/>
                <w:color w:val="000000"/>
                <w:sz w:val="40"/>
              </w:rPr>
            </w:pPr>
            <w:r w:rsidRPr="006B5DF9">
              <w:rPr>
                <w:rFonts w:ascii="Arial Bold" w:hAnsi="Arial Bold" w:cs="Arial"/>
                <w:b/>
                <w:bCs/>
                <w:color w:val="000000"/>
                <w:sz w:val="40"/>
              </w:rPr>
              <w:t> </w:t>
            </w:r>
          </w:p>
        </w:tc>
        <w:tc>
          <w:tcPr>
            <w:tcW w:w="1140" w:type="dxa"/>
            <w:tcBorders>
              <w:top w:val="nil"/>
              <w:left w:val="single" w:sz="4" w:space="0" w:color="auto"/>
              <w:bottom w:val="single" w:sz="4" w:space="0" w:color="auto"/>
              <w:right w:val="single" w:sz="4" w:space="0" w:color="auto"/>
            </w:tcBorders>
            <w:shd w:val="clear" w:color="auto" w:fill="auto"/>
            <w:vAlign w:val="bottom"/>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Responses</w:t>
            </w:r>
          </w:p>
        </w:tc>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657C5A" w:rsidRPr="006B5DF9" w:rsidRDefault="00657C5A" w:rsidP="00190451">
            <w:pPr>
              <w:spacing w:line="240" w:lineRule="auto"/>
              <w:jc w:val="center"/>
              <w:rPr>
                <w:rFonts w:ascii="Arial Bold" w:hAnsi="Arial Bold" w:cs="Arial"/>
                <w:b/>
                <w:bCs/>
                <w:color w:val="000000"/>
                <w:sz w:val="40"/>
              </w:rPr>
            </w:pPr>
            <w:r w:rsidRPr="006B5DF9">
              <w:rPr>
                <w:rFonts w:ascii="Arial Bold" w:hAnsi="Arial Bold" w:cs="Arial"/>
                <w:b/>
                <w:bCs/>
                <w:color w:val="000000"/>
                <w:sz w:val="40"/>
              </w:rPr>
              <w:t> </w:t>
            </w:r>
          </w:p>
        </w:tc>
        <w:tc>
          <w:tcPr>
            <w:tcW w:w="1360" w:type="dxa"/>
            <w:tcBorders>
              <w:top w:val="nil"/>
              <w:left w:val="single" w:sz="4" w:space="0" w:color="auto"/>
              <w:bottom w:val="single" w:sz="4" w:space="0" w:color="auto"/>
              <w:right w:val="single" w:sz="4" w:space="0" w:color="auto"/>
            </w:tcBorders>
            <w:shd w:val="clear" w:color="auto" w:fill="auto"/>
            <w:vAlign w:val="bottom"/>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Percent of Cases</w:t>
            </w:r>
          </w:p>
        </w:tc>
      </w:tr>
      <w:tr w:rsidR="00657C5A" w:rsidRPr="006B5DF9" w:rsidTr="00190451">
        <w:trPr>
          <w:trHeight w:val="20"/>
          <w:jc w:val="center"/>
        </w:trPr>
        <w:tc>
          <w:tcPr>
            <w:tcW w:w="2079" w:type="dxa"/>
            <w:tcBorders>
              <w:top w:val="nil"/>
              <w:left w:val="single" w:sz="4" w:space="0" w:color="auto"/>
              <w:bottom w:val="single" w:sz="4" w:space="0" w:color="auto"/>
              <w:right w:val="single" w:sz="4" w:space="0" w:color="auto"/>
            </w:tcBorders>
            <w:shd w:val="clear" w:color="auto" w:fill="auto"/>
            <w:noWrap/>
            <w:vAlign w:val="center"/>
            <w:hideMark/>
          </w:tcPr>
          <w:p w:rsidR="00657C5A" w:rsidRPr="006B5DF9" w:rsidRDefault="00657C5A" w:rsidP="00190451">
            <w:pPr>
              <w:spacing w:line="240" w:lineRule="auto"/>
              <w:jc w:val="center"/>
              <w:rPr>
                <w:rFonts w:ascii="Arial Bold" w:hAnsi="Arial Bold" w:cs="Arial"/>
                <w:b/>
                <w:bCs/>
                <w:color w:val="000000"/>
                <w:sz w:val="40"/>
              </w:rPr>
            </w:pPr>
            <w:r w:rsidRPr="006B5DF9">
              <w:rPr>
                <w:rFonts w:ascii="Arial Bold" w:hAnsi="Arial Bold" w:cs="Arial"/>
                <w:b/>
                <w:bCs/>
                <w:color w:val="000000"/>
                <w:sz w:val="40"/>
              </w:rPr>
              <w:t> </w:t>
            </w:r>
          </w:p>
        </w:tc>
        <w:tc>
          <w:tcPr>
            <w:tcW w:w="1140" w:type="dxa"/>
            <w:tcBorders>
              <w:top w:val="nil"/>
              <w:left w:val="single" w:sz="4" w:space="0" w:color="auto"/>
              <w:bottom w:val="single" w:sz="4" w:space="0" w:color="auto"/>
              <w:right w:val="single" w:sz="4" w:space="0" w:color="auto"/>
            </w:tcBorders>
            <w:shd w:val="clear" w:color="auto" w:fill="auto"/>
            <w:vAlign w:val="bottom"/>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N</w:t>
            </w:r>
          </w:p>
        </w:tc>
        <w:tc>
          <w:tcPr>
            <w:tcW w:w="1000" w:type="dxa"/>
            <w:tcBorders>
              <w:top w:val="nil"/>
              <w:left w:val="single" w:sz="4" w:space="0" w:color="auto"/>
              <w:bottom w:val="single" w:sz="4" w:space="0" w:color="auto"/>
              <w:right w:val="single" w:sz="4" w:space="0" w:color="auto"/>
            </w:tcBorders>
            <w:shd w:val="clear" w:color="auto" w:fill="auto"/>
            <w:vAlign w:val="bottom"/>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Percent</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657C5A" w:rsidRPr="006B5DF9" w:rsidRDefault="00657C5A" w:rsidP="00190451">
            <w:pPr>
              <w:spacing w:line="240" w:lineRule="auto"/>
              <w:jc w:val="center"/>
              <w:rPr>
                <w:rFonts w:ascii="Arial Bold" w:hAnsi="Arial Bold" w:cs="Arial"/>
                <w:b/>
                <w:bCs/>
                <w:color w:val="000000"/>
                <w:sz w:val="40"/>
              </w:rPr>
            </w:pPr>
            <w:r w:rsidRPr="006B5DF9">
              <w:rPr>
                <w:rFonts w:ascii="Arial Bold" w:hAnsi="Arial Bold" w:cs="Arial"/>
                <w:b/>
                <w:bCs/>
                <w:color w:val="000000"/>
                <w:sz w:val="40"/>
              </w:rPr>
              <w:t> </w:t>
            </w:r>
          </w:p>
        </w:tc>
      </w:tr>
      <w:tr w:rsidR="00657C5A" w:rsidRPr="006B5DF9" w:rsidTr="00190451">
        <w:trPr>
          <w:trHeight w:val="20"/>
          <w:jc w:val="center"/>
        </w:trPr>
        <w:tc>
          <w:tcPr>
            <w:tcW w:w="2079" w:type="dxa"/>
            <w:tcBorders>
              <w:top w:val="nil"/>
              <w:left w:val="single" w:sz="4" w:space="0" w:color="auto"/>
              <w:bottom w:val="single" w:sz="4" w:space="0" w:color="auto"/>
              <w:right w:val="single" w:sz="4" w:space="0" w:color="auto"/>
            </w:tcBorders>
            <w:shd w:val="clear" w:color="auto" w:fill="auto"/>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tl/>
              </w:rPr>
              <w:t>الفخذ</w:t>
            </w:r>
          </w:p>
        </w:tc>
        <w:tc>
          <w:tcPr>
            <w:tcW w:w="114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106</w:t>
            </w:r>
          </w:p>
        </w:tc>
        <w:tc>
          <w:tcPr>
            <w:tcW w:w="100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14</w:t>
            </w:r>
            <w:r w:rsidRPr="006B5DF9">
              <w:rPr>
                <w:rFonts w:ascii="Arial" w:hAnsi="Arial" w:cs="Arial"/>
                <w:color w:val="000000"/>
                <w:sz w:val="40"/>
                <w:rtl/>
              </w:rPr>
              <w:t>.</w:t>
            </w:r>
            <w:r w:rsidRPr="006B5DF9">
              <w:rPr>
                <w:rFonts w:ascii="Arial" w:hAnsi="Arial" w:cs="Arial"/>
                <w:color w:val="000000"/>
                <w:sz w:val="40"/>
              </w:rPr>
              <w:t>6</w:t>
            </w:r>
            <w:r w:rsidRPr="006B5DF9">
              <w:rPr>
                <w:rFonts w:ascii="Arial" w:hAnsi="Arial" w:cs="Arial"/>
                <w:color w:val="000000"/>
                <w:sz w:val="40"/>
                <w:rtl/>
              </w:rPr>
              <w:t>%</w:t>
            </w:r>
          </w:p>
        </w:tc>
        <w:tc>
          <w:tcPr>
            <w:tcW w:w="136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18</w:t>
            </w:r>
            <w:r w:rsidRPr="006B5DF9">
              <w:rPr>
                <w:rFonts w:ascii="Arial" w:hAnsi="Arial" w:cs="Arial"/>
                <w:color w:val="000000"/>
                <w:sz w:val="40"/>
                <w:rtl/>
              </w:rPr>
              <w:t>.</w:t>
            </w:r>
            <w:r w:rsidRPr="006B5DF9">
              <w:rPr>
                <w:rFonts w:ascii="Arial" w:hAnsi="Arial" w:cs="Arial"/>
                <w:color w:val="000000"/>
                <w:sz w:val="40"/>
              </w:rPr>
              <w:t>5</w:t>
            </w:r>
            <w:r w:rsidRPr="006B5DF9">
              <w:rPr>
                <w:rFonts w:ascii="Arial" w:hAnsi="Arial" w:cs="Arial"/>
                <w:color w:val="000000"/>
                <w:sz w:val="40"/>
                <w:rtl/>
              </w:rPr>
              <w:t>%</w:t>
            </w:r>
          </w:p>
        </w:tc>
      </w:tr>
      <w:tr w:rsidR="00657C5A" w:rsidRPr="006B5DF9" w:rsidTr="00190451">
        <w:trPr>
          <w:trHeight w:val="20"/>
          <w:jc w:val="center"/>
        </w:trPr>
        <w:tc>
          <w:tcPr>
            <w:tcW w:w="2079" w:type="dxa"/>
            <w:tcBorders>
              <w:top w:val="nil"/>
              <w:left w:val="single" w:sz="4" w:space="0" w:color="auto"/>
              <w:bottom w:val="single" w:sz="4" w:space="0" w:color="auto"/>
              <w:right w:val="single" w:sz="4" w:space="0" w:color="auto"/>
            </w:tcBorders>
            <w:shd w:val="clear" w:color="auto" w:fill="auto"/>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tl/>
              </w:rPr>
              <w:t>الظنبوب</w:t>
            </w:r>
          </w:p>
        </w:tc>
        <w:tc>
          <w:tcPr>
            <w:tcW w:w="114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36</w:t>
            </w:r>
          </w:p>
        </w:tc>
        <w:tc>
          <w:tcPr>
            <w:tcW w:w="100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5</w:t>
            </w:r>
            <w:r w:rsidRPr="006B5DF9">
              <w:rPr>
                <w:rFonts w:ascii="Arial" w:hAnsi="Arial" w:cs="Arial"/>
                <w:color w:val="000000"/>
                <w:sz w:val="40"/>
                <w:rtl/>
              </w:rPr>
              <w:t>.</w:t>
            </w:r>
            <w:r w:rsidRPr="006B5DF9">
              <w:rPr>
                <w:rFonts w:ascii="Arial" w:hAnsi="Arial" w:cs="Arial"/>
                <w:color w:val="000000"/>
                <w:sz w:val="40"/>
              </w:rPr>
              <w:t>0</w:t>
            </w:r>
            <w:r w:rsidRPr="006B5DF9">
              <w:rPr>
                <w:rFonts w:ascii="Arial" w:hAnsi="Arial" w:cs="Arial"/>
                <w:color w:val="000000"/>
                <w:sz w:val="40"/>
                <w:rtl/>
              </w:rPr>
              <w:t>%</w:t>
            </w:r>
          </w:p>
        </w:tc>
        <w:tc>
          <w:tcPr>
            <w:tcW w:w="136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6</w:t>
            </w:r>
            <w:r w:rsidRPr="006B5DF9">
              <w:rPr>
                <w:rFonts w:ascii="Arial" w:hAnsi="Arial" w:cs="Arial"/>
                <w:color w:val="000000"/>
                <w:sz w:val="40"/>
                <w:rtl/>
              </w:rPr>
              <w:t>.</w:t>
            </w:r>
            <w:r w:rsidRPr="006B5DF9">
              <w:rPr>
                <w:rFonts w:ascii="Arial" w:hAnsi="Arial" w:cs="Arial"/>
                <w:color w:val="000000"/>
                <w:sz w:val="40"/>
              </w:rPr>
              <w:t>3</w:t>
            </w:r>
            <w:r w:rsidRPr="006B5DF9">
              <w:rPr>
                <w:rFonts w:ascii="Arial" w:hAnsi="Arial" w:cs="Arial"/>
                <w:color w:val="000000"/>
                <w:sz w:val="40"/>
                <w:rtl/>
              </w:rPr>
              <w:t>%</w:t>
            </w:r>
          </w:p>
        </w:tc>
      </w:tr>
      <w:tr w:rsidR="00657C5A" w:rsidRPr="006B5DF9" w:rsidTr="00190451">
        <w:trPr>
          <w:trHeight w:val="20"/>
          <w:jc w:val="center"/>
        </w:trPr>
        <w:tc>
          <w:tcPr>
            <w:tcW w:w="2079" w:type="dxa"/>
            <w:tcBorders>
              <w:top w:val="nil"/>
              <w:left w:val="single" w:sz="4" w:space="0" w:color="auto"/>
              <w:bottom w:val="single" w:sz="4" w:space="0" w:color="auto"/>
              <w:right w:val="single" w:sz="4" w:space="0" w:color="auto"/>
            </w:tcBorders>
            <w:shd w:val="clear" w:color="auto" w:fill="auto"/>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tl/>
              </w:rPr>
              <w:t>الشظية</w:t>
            </w:r>
          </w:p>
        </w:tc>
        <w:tc>
          <w:tcPr>
            <w:tcW w:w="114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12</w:t>
            </w:r>
          </w:p>
        </w:tc>
        <w:tc>
          <w:tcPr>
            <w:tcW w:w="100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1</w:t>
            </w:r>
            <w:r w:rsidRPr="006B5DF9">
              <w:rPr>
                <w:rFonts w:ascii="Arial" w:hAnsi="Arial" w:cs="Arial"/>
                <w:color w:val="000000"/>
                <w:sz w:val="40"/>
                <w:rtl/>
              </w:rPr>
              <w:t>.</w:t>
            </w:r>
            <w:r w:rsidRPr="006B5DF9">
              <w:rPr>
                <w:rFonts w:ascii="Arial" w:hAnsi="Arial" w:cs="Arial"/>
                <w:color w:val="000000"/>
                <w:sz w:val="40"/>
              </w:rPr>
              <w:t>7</w:t>
            </w:r>
            <w:r w:rsidRPr="006B5DF9">
              <w:rPr>
                <w:rFonts w:ascii="Arial" w:hAnsi="Arial" w:cs="Arial"/>
                <w:color w:val="000000"/>
                <w:sz w:val="40"/>
                <w:rtl/>
              </w:rPr>
              <w:t>%</w:t>
            </w:r>
          </w:p>
        </w:tc>
        <w:tc>
          <w:tcPr>
            <w:tcW w:w="136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2</w:t>
            </w:r>
            <w:r w:rsidRPr="006B5DF9">
              <w:rPr>
                <w:rFonts w:ascii="Arial" w:hAnsi="Arial" w:cs="Arial"/>
                <w:color w:val="000000"/>
                <w:sz w:val="40"/>
                <w:rtl/>
              </w:rPr>
              <w:t>.</w:t>
            </w:r>
            <w:r w:rsidRPr="006B5DF9">
              <w:rPr>
                <w:rFonts w:ascii="Arial" w:hAnsi="Arial" w:cs="Arial"/>
                <w:color w:val="000000"/>
                <w:sz w:val="40"/>
              </w:rPr>
              <w:t>1</w:t>
            </w:r>
            <w:r w:rsidRPr="006B5DF9">
              <w:rPr>
                <w:rFonts w:ascii="Arial" w:hAnsi="Arial" w:cs="Arial"/>
                <w:color w:val="000000"/>
                <w:sz w:val="40"/>
                <w:rtl/>
              </w:rPr>
              <w:t>%</w:t>
            </w:r>
          </w:p>
        </w:tc>
      </w:tr>
      <w:tr w:rsidR="00657C5A" w:rsidRPr="006B5DF9" w:rsidTr="00190451">
        <w:trPr>
          <w:trHeight w:val="20"/>
          <w:jc w:val="center"/>
        </w:trPr>
        <w:tc>
          <w:tcPr>
            <w:tcW w:w="2079" w:type="dxa"/>
            <w:tcBorders>
              <w:top w:val="nil"/>
              <w:left w:val="single" w:sz="4" w:space="0" w:color="auto"/>
              <w:bottom w:val="single" w:sz="4" w:space="0" w:color="auto"/>
              <w:right w:val="single" w:sz="4" w:space="0" w:color="auto"/>
            </w:tcBorders>
            <w:shd w:val="clear" w:color="auto" w:fill="auto"/>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tl/>
              </w:rPr>
              <w:t>العضد</w:t>
            </w:r>
          </w:p>
        </w:tc>
        <w:tc>
          <w:tcPr>
            <w:tcW w:w="114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27</w:t>
            </w:r>
          </w:p>
        </w:tc>
        <w:tc>
          <w:tcPr>
            <w:tcW w:w="100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3</w:t>
            </w:r>
            <w:r w:rsidRPr="006B5DF9">
              <w:rPr>
                <w:rFonts w:ascii="Arial" w:hAnsi="Arial" w:cs="Arial"/>
                <w:color w:val="000000"/>
                <w:sz w:val="40"/>
                <w:rtl/>
              </w:rPr>
              <w:t>.</w:t>
            </w:r>
            <w:r w:rsidRPr="006B5DF9">
              <w:rPr>
                <w:rFonts w:ascii="Arial" w:hAnsi="Arial" w:cs="Arial"/>
                <w:color w:val="000000"/>
                <w:sz w:val="40"/>
              </w:rPr>
              <w:t>7</w:t>
            </w:r>
            <w:r w:rsidRPr="006B5DF9">
              <w:rPr>
                <w:rFonts w:ascii="Arial" w:hAnsi="Arial" w:cs="Arial"/>
                <w:color w:val="000000"/>
                <w:sz w:val="40"/>
                <w:rtl/>
              </w:rPr>
              <w:t>%</w:t>
            </w:r>
          </w:p>
        </w:tc>
        <w:tc>
          <w:tcPr>
            <w:tcW w:w="136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4</w:t>
            </w:r>
            <w:r w:rsidRPr="006B5DF9">
              <w:rPr>
                <w:rFonts w:ascii="Arial" w:hAnsi="Arial" w:cs="Arial"/>
                <w:color w:val="000000"/>
                <w:sz w:val="40"/>
                <w:rtl/>
              </w:rPr>
              <w:t>.</w:t>
            </w:r>
            <w:r w:rsidRPr="006B5DF9">
              <w:rPr>
                <w:rFonts w:ascii="Arial" w:hAnsi="Arial" w:cs="Arial"/>
                <w:color w:val="000000"/>
                <w:sz w:val="40"/>
              </w:rPr>
              <w:t>7</w:t>
            </w:r>
            <w:r w:rsidRPr="006B5DF9">
              <w:rPr>
                <w:rFonts w:ascii="Arial" w:hAnsi="Arial" w:cs="Arial"/>
                <w:color w:val="000000"/>
                <w:sz w:val="40"/>
                <w:rtl/>
              </w:rPr>
              <w:t>%</w:t>
            </w:r>
          </w:p>
        </w:tc>
      </w:tr>
      <w:tr w:rsidR="00657C5A" w:rsidRPr="006B5DF9" w:rsidTr="00190451">
        <w:trPr>
          <w:trHeight w:val="20"/>
          <w:jc w:val="center"/>
        </w:trPr>
        <w:tc>
          <w:tcPr>
            <w:tcW w:w="2079" w:type="dxa"/>
            <w:tcBorders>
              <w:top w:val="nil"/>
              <w:left w:val="single" w:sz="4" w:space="0" w:color="auto"/>
              <w:bottom w:val="single" w:sz="4" w:space="0" w:color="auto"/>
              <w:right w:val="single" w:sz="4" w:space="0" w:color="auto"/>
            </w:tcBorders>
            <w:shd w:val="clear" w:color="auto" w:fill="auto"/>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tl/>
              </w:rPr>
              <w:t>الكعبرة والزند</w:t>
            </w:r>
          </w:p>
        </w:tc>
        <w:tc>
          <w:tcPr>
            <w:tcW w:w="114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5</w:t>
            </w:r>
          </w:p>
        </w:tc>
        <w:tc>
          <w:tcPr>
            <w:tcW w:w="100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tl/>
              </w:rPr>
              <w:t>.</w:t>
            </w:r>
            <w:r w:rsidRPr="006B5DF9">
              <w:rPr>
                <w:rFonts w:ascii="Arial" w:hAnsi="Arial" w:cs="Arial"/>
                <w:color w:val="000000"/>
                <w:sz w:val="40"/>
              </w:rPr>
              <w:t>7</w:t>
            </w:r>
            <w:r w:rsidRPr="006B5DF9">
              <w:rPr>
                <w:rFonts w:ascii="Arial" w:hAnsi="Arial" w:cs="Arial"/>
                <w:color w:val="000000"/>
                <w:sz w:val="40"/>
                <w:rtl/>
              </w:rPr>
              <w:t>%</w:t>
            </w:r>
          </w:p>
        </w:tc>
        <w:tc>
          <w:tcPr>
            <w:tcW w:w="136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tl/>
              </w:rPr>
              <w:t>.</w:t>
            </w:r>
            <w:r w:rsidRPr="006B5DF9">
              <w:rPr>
                <w:rFonts w:ascii="Arial" w:hAnsi="Arial" w:cs="Arial"/>
                <w:color w:val="000000"/>
                <w:sz w:val="40"/>
              </w:rPr>
              <w:t>9</w:t>
            </w:r>
            <w:r w:rsidRPr="006B5DF9">
              <w:rPr>
                <w:rFonts w:ascii="Arial" w:hAnsi="Arial" w:cs="Arial"/>
                <w:color w:val="000000"/>
                <w:sz w:val="40"/>
                <w:rtl/>
              </w:rPr>
              <w:t>%</w:t>
            </w:r>
          </w:p>
        </w:tc>
      </w:tr>
      <w:tr w:rsidR="00657C5A" w:rsidRPr="006B5DF9" w:rsidTr="00190451">
        <w:trPr>
          <w:trHeight w:val="20"/>
          <w:jc w:val="center"/>
        </w:trPr>
        <w:tc>
          <w:tcPr>
            <w:tcW w:w="2079" w:type="dxa"/>
            <w:tcBorders>
              <w:top w:val="nil"/>
              <w:left w:val="single" w:sz="4" w:space="0" w:color="auto"/>
              <w:bottom w:val="single" w:sz="4" w:space="0" w:color="auto"/>
              <w:right w:val="single" w:sz="4" w:space="0" w:color="auto"/>
            </w:tcBorders>
            <w:shd w:val="clear" w:color="auto" w:fill="auto"/>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tl/>
              </w:rPr>
              <w:t>عظام اليد</w:t>
            </w:r>
          </w:p>
        </w:tc>
        <w:tc>
          <w:tcPr>
            <w:tcW w:w="114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6</w:t>
            </w:r>
          </w:p>
        </w:tc>
        <w:tc>
          <w:tcPr>
            <w:tcW w:w="100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tl/>
              </w:rPr>
              <w:t>.</w:t>
            </w:r>
            <w:r w:rsidRPr="006B5DF9">
              <w:rPr>
                <w:rFonts w:ascii="Arial" w:hAnsi="Arial" w:cs="Arial"/>
                <w:color w:val="000000"/>
                <w:sz w:val="40"/>
              </w:rPr>
              <w:t>8</w:t>
            </w:r>
            <w:r w:rsidRPr="006B5DF9">
              <w:rPr>
                <w:rFonts w:ascii="Arial" w:hAnsi="Arial" w:cs="Arial"/>
                <w:color w:val="000000"/>
                <w:sz w:val="40"/>
                <w:rtl/>
              </w:rPr>
              <w:t>%</w:t>
            </w:r>
          </w:p>
        </w:tc>
        <w:tc>
          <w:tcPr>
            <w:tcW w:w="136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1</w:t>
            </w:r>
            <w:r w:rsidRPr="006B5DF9">
              <w:rPr>
                <w:rFonts w:ascii="Arial" w:hAnsi="Arial" w:cs="Arial"/>
                <w:color w:val="000000"/>
                <w:sz w:val="40"/>
                <w:rtl/>
              </w:rPr>
              <w:t>.</w:t>
            </w:r>
            <w:r w:rsidRPr="006B5DF9">
              <w:rPr>
                <w:rFonts w:ascii="Arial" w:hAnsi="Arial" w:cs="Arial"/>
                <w:color w:val="000000"/>
                <w:sz w:val="40"/>
              </w:rPr>
              <w:t>0</w:t>
            </w:r>
            <w:r w:rsidRPr="006B5DF9">
              <w:rPr>
                <w:rFonts w:ascii="Arial" w:hAnsi="Arial" w:cs="Arial"/>
                <w:color w:val="000000"/>
                <w:sz w:val="40"/>
                <w:rtl/>
              </w:rPr>
              <w:t>%</w:t>
            </w:r>
          </w:p>
        </w:tc>
      </w:tr>
      <w:tr w:rsidR="00657C5A" w:rsidRPr="006B5DF9" w:rsidTr="00190451">
        <w:trPr>
          <w:trHeight w:val="20"/>
          <w:jc w:val="center"/>
        </w:trPr>
        <w:tc>
          <w:tcPr>
            <w:tcW w:w="2079" w:type="dxa"/>
            <w:tcBorders>
              <w:top w:val="nil"/>
              <w:left w:val="single" w:sz="4" w:space="0" w:color="auto"/>
              <w:bottom w:val="single" w:sz="4" w:space="0" w:color="auto"/>
              <w:right w:val="single" w:sz="4" w:space="0" w:color="auto"/>
            </w:tcBorders>
            <w:shd w:val="clear" w:color="auto" w:fill="auto"/>
            <w:hideMark/>
          </w:tcPr>
          <w:p w:rsidR="00657C5A" w:rsidRPr="006B5DF9" w:rsidRDefault="004E45BE" w:rsidP="00190451">
            <w:pPr>
              <w:spacing w:line="240" w:lineRule="auto"/>
              <w:jc w:val="center"/>
              <w:rPr>
                <w:rFonts w:ascii="Arial" w:hAnsi="Arial" w:cs="Arial"/>
                <w:color w:val="000000"/>
                <w:sz w:val="40"/>
              </w:rPr>
            </w:pPr>
            <w:r>
              <w:rPr>
                <w:rFonts w:ascii="Arial" w:hAnsi="Arial" w:cs="Arial"/>
                <w:color w:val="000000"/>
                <w:sz w:val="40"/>
                <w:rtl/>
              </w:rPr>
              <w:t>عظام القد</w:t>
            </w:r>
            <w:r w:rsidR="00657C5A" w:rsidRPr="006B5DF9">
              <w:rPr>
                <w:rFonts w:ascii="Arial" w:hAnsi="Arial" w:cs="Arial"/>
                <w:color w:val="000000"/>
                <w:sz w:val="40"/>
                <w:rtl/>
              </w:rPr>
              <w:t>م</w:t>
            </w:r>
          </w:p>
        </w:tc>
        <w:tc>
          <w:tcPr>
            <w:tcW w:w="114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6</w:t>
            </w:r>
          </w:p>
        </w:tc>
        <w:tc>
          <w:tcPr>
            <w:tcW w:w="100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tl/>
              </w:rPr>
              <w:t>.</w:t>
            </w:r>
            <w:r w:rsidRPr="006B5DF9">
              <w:rPr>
                <w:rFonts w:ascii="Arial" w:hAnsi="Arial" w:cs="Arial"/>
                <w:color w:val="000000"/>
                <w:sz w:val="40"/>
              </w:rPr>
              <w:t>8</w:t>
            </w:r>
            <w:r w:rsidRPr="006B5DF9">
              <w:rPr>
                <w:rFonts w:ascii="Arial" w:hAnsi="Arial" w:cs="Arial"/>
                <w:color w:val="000000"/>
                <w:sz w:val="40"/>
                <w:rtl/>
              </w:rPr>
              <w:t>%</w:t>
            </w:r>
          </w:p>
        </w:tc>
        <w:tc>
          <w:tcPr>
            <w:tcW w:w="136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1</w:t>
            </w:r>
            <w:r w:rsidRPr="006B5DF9">
              <w:rPr>
                <w:rFonts w:ascii="Arial" w:hAnsi="Arial" w:cs="Arial"/>
                <w:color w:val="000000"/>
                <w:sz w:val="40"/>
                <w:rtl/>
              </w:rPr>
              <w:t>.</w:t>
            </w:r>
            <w:r w:rsidRPr="006B5DF9">
              <w:rPr>
                <w:rFonts w:ascii="Arial" w:hAnsi="Arial" w:cs="Arial"/>
                <w:color w:val="000000"/>
                <w:sz w:val="40"/>
              </w:rPr>
              <w:t>0</w:t>
            </w:r>
            <w:r w:rsidRPr="006B5DF9">
              <w:rPr>
                <w:rFonts w:ascii="Arial" w:hAnsi="Arial" w:cs="Arial"/>
                <w:color w:val="000000"/>
                <w:sz w:val="40"/>
                <w:rtl/>
              </w:rPr>
              <w:t>%</w:t>
            </w:r>
          </w:p>
        </w:tc>
      </w:tr>
      <w:tr w:rsidR="00657C5A" w:rsidRPr="006B5DF9" w:rsidTr="00190451">
        <w:trPr>
          <w:trHeight w:val="20"/>
          <w:jc w:val="center"/>
        </w:trPr>
        <w:tc>
          <w:tcPr>
            <w:tcW w:w="2079" w:type="dxa"/>
            <w:tcBorders>
              <w:top w:val="nil"/>
              <w:left w:val="single" w:sz="4" w:space="0" w:color="auto"/>
              <w:bottom w:val="single" w:sz="4" w:space="0" w:color="auto"/>
              <w:right w:val="single" w:sz="4" w:space="0" w:color="auto"/>
            </w:tcBorders>
            <w:shd w:val="clear" w:color="auto" w:fill="auto"/>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tl/>
              </w:rPr>
              <w:t>عظام الحوض</w:t>
            </w:r>
          </w:p>
        </w:tc>
        <w:tc>
          <w:tcPr>
            <w:tcW w:w="114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76</w:t>
            </w:r>
          </w:p>
        </w:tc>
        <w:tc>
          <w:tcPr>
            <w:tcW w:w="100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10</w:t>
            </w:r>
            <w:r w:rsidRPr="006B5DF9">
              <w:rPr>
                <w:rFonts w:ascii="Arial" w:hAnsi="Arial" w:cs="Arial"/>
                <w:color w:val="000000"/>
                <w:sz w:val="40"/>
                <w:rtl/>
              </w:rPr>
              <w:t>.</w:t>
            </w:r>
            <w:r w:rsidRPr="006B5DF9">
              <w:rPr>
                <w:rFonts w:ascii="Arial" w:hAnsi="Arial" w:cs="Arial"/>
                <w:color w:val="000000"/>
                <w:sz w:val="40"/>
              </w:rPr>
              <w:t>5</w:t>
            </w:r>
            <w:r w:rsidRPr="006B5DF9">
              <w:rPr>
                <w:rFonts w:ascii="Arial" w:hAnsi="Arial" w:cs="Arial"/>
                <w:color w:val="000000"/>
                <w:sz w:val="40"/>
                <w:rtl/>
              </w:rPr>
              <w:t>%</w:t>
            </w:r>
          </w:p>
        </w:tc>
        <w:tc>
          <w:tcPr>
            <w:tcW w:w="136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13</w:t>
            </w:r>
            <w:r w:rsidRPr="006B5DF9">
              <w:rPr>
                <w:rFonts w:ascii="Arial" w:hAnsi="Arial" w:cs="Arial"/>
                <w:color w:val="000000"/>
                <w:sz w:val="40"/>
                <w:rtl/>
              </w:rPr>
              <w:t>.</w:t>
            </w:r>
            <w:r w:rsidRPr="006B5DF9">
              <w:rPr>
                <w:rFonts w:ascii="Arial" w:hAnsi="Arial" w:cs="Arial"/>
                <w:color w:val="000000"/>
                <w:sz w:val="40"/>
              </w:rPr>
              <w:t>3</w:t>
            </w:r>
            <w:r w:rsidRPr="006B5DF9">
              <w:rPr>
                <w:rFonts w:ascii="Arial" w:hAnsi="Arial" w:cs="Arial"/>
                <w:color w:val="000000"/>
                <w:sz w:val="40"/>
                <w:rtl/>
              </w:rPr>
              <w:t>%</w:t>
            </w:r>
          </w:p>
        </w:tc>
      </w:tr>
      <w:tr w:rsidR="00657C5A" w:rsidRPr="006B5DF9" w:rsidTr="00190451">
        <w:trPr>
          <w:trHeight w:val="20"/>
          <w:jc w:val="center"/>
        </w:trPr>
        <w:tc>
          <w:tcPr>
            <w:tcW w:w="2079" w:type="dxa"/>
            <w:tcBorders>
              <w:top w:val="nil"/>
              <w:left w:val="single" w:sz="4" w:space="0" w:color="auto"/>
              <w:bottom w:val="single" w:sz="4" w:space="0" w:color="auto"/>
              <w:right w:val="single" w:sz="4" w:space="0" w:color="auto"/>
            </w:tcBorders>
            <w:shd w:val="clear" w:color="auto" w:fill="auto"/>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tl/>
              </w:rPr>
              <w:t>لوح الكتف - الاضلاع - القص</w:t>
            </w:r>
          </w:p>
        </w:tc>
        <w:tc>
          <w:tcPr>
            <w:tcW w:w="114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94</w:t>
            </w:r>
          </w:p>
        </w:tc>
        <w:tc>
          <w:tcPr>
            <w:tcW w:w="100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13</w:t>
            </w:r>
            <w:r w:rsidRPr="006B5DF9">
              <w:rPr>
                <w:rFonts w:ascii="Arial" w:hAnsi="Arial" w:cs="Arial"/>
                <w:color w:val="000000"/>
                <w:sz w:val="40"/>
                <w:rtl/>
              </w:rPr>
              <w:t>.</w:t>
            </w:r>
            <w:r w:rsidRPr="006B5DF9">
              <w:rPr>
                <w:rFonts w:ascii="Arial" w:hAnsi="Arial" w:cs="Arial"/>
                <w:color w:val="000000"/>
                <w:sz w:val="40"/>
              </w:rPr>
              <w:t>0</w:t>
            </w:r>
            <w:r w:rsidRPr="006B5DF9">
              <w:rPr>
                <w:rFonts w:ascii="Arial" w:hAnsi="Arial" w:cs="Arial"/>
                <w:color w:val="000000"/>
                <w:sz w:val="40"/>
                <w:rtl/>
              </w:rPr>
              <w:t>%</w:t>
            </w:r>
          </w:p>
        </w:tc>
        <w:tc>
          <w:tcPr>
            <w:tcW w:w="136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16</w:t>
            </w:r>
            <w:r w:rsidRPr="006B5DF9">
              <w:rPr>
                <w:rFonts w:ascii="Arial" w:hAnsi="Arial" w:cs="Arial"/>
                <w:color w:val="000000"/>
                <w:sz w:val="40"/>
                <w:rtl/>
              </w:rPr>
              <w:t>.</w:t>
            </w:r>
            <w:r w:rsidRPr="006B5DF9">
              <w:rPr>
                <w:rFonts w:ascii="Arial" w:hAnsi="Arial" w:cs="Arial"/>
                <w:color w:val="000000"/>
                <w:sz w:val="40"/>
              </w:rPr>
              <w:t>4</w:t>
            </w:r>
            <w:r w:rsidRPr="006B5DF9">
              <w:rPr>
                <w:rFonts w:ascii="Arial" w:hAnsi="Arial" w:cs="Arial"/>
                <w:color w:val="000000"/>
                <w:sz w:val="40"/>
                <w:rtl/>
              </w:rPr>
              <w:t>%</w:t>
            </w:r>
          </w:p>
        </w:tc>
      </w:tr>
      <w:tr w:rsidR="00657C5A" w:rsidRPr="006B5DF9" w:rsidTr="00190451">
        <w:trPr>
          <w:trHeight w:val="20"/>
          <w:jc w:val="center"/>
        </w:trPr>
        <w:tc>
          <w:tcPr>
            <w:tcW w:w="2079" w:type="dxa"/>
            <w:tcBorders>
              <w:top w:val="nil"/>
              <w:left w:val="single" w:sz="4" w:space="0" w:color="auto"/>
              <w:bottom w:val="single" w:sz="4" w:space="0" w:color="auto"/>
              <w:right w:val="single" w:sz="4" w:space="0" w:color="auto"/>
            </w:tcBorders>
            <w:shd w:val="clear" w:color="auto" w:fill="auto"/>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tl/>
              </w:rPr>
              <w:t>الترقوة</w:t>
            </w:r>
          </w:p>
        </w:tc>
        <w:tc>
          <w:tcPr>
            <w:tcW w:w="114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13</w:t>
            </w:r>
          </w:p>
        </w:tc>
        <w:tc>
          <w:tcPr>
            <w:tcW w:w="100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1</w:t>
            </w:r>
            <w:r w:rsidRPr="006B5DF9">
              <w:rPr>
                <w:rFonts w:ascii="Arial" w:hAnsi="Arial" w:cs="Arial"/>
                <w:color w:val="000000"/>
                <w:sz w:val="40"/>
                <w:rtl/>
              </w:rPr>
              <w:t>.</w:t>
            </w:r>
            <w:r w:rsidRPr="006B5DF9">
              <w:rPr>
                <w:rFonts w:ascii="Arial" w:hAnsi="Arial" w:cs="Arial"/>
                <w:color w:val="000000"/>
                <w:sz w:val="40"/>
              </w:rPr>
              <w:t>8</w:t>
            </w:r>
            <w:r w:rsidRPr="006B5DF9">
              <w:rPr>
                <w:rFonts w:ascii="Arial" w:hAnsi="Arial" w:cs="Arial"/>
                <w:color w:val="000000"/>
                <w:sz w:val="40"/>
                <w:rtl/>
              </w:rPr>
              <w:t>%</w:t>
            </w:r>
          </w:p>
        </w:tc>
        <w:tc>
          <w:tcPr>
            <w:tcW w:w="136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2</w:t>
            </w:r>
            <w:r w:rsidRPr="006B5DF9">
              <w:rPr>
                <w:rFonts w:ascii="Arial" w:hAnsi="Arial" w:cs="Arial"/>
                <w:color w:val="000000"/>
                <w:sz w:val="40"/>
                <w:rtl/>
              </w:rPr>
              <w:t>.</w:t>
            </w:r>
            <w:r w:rsidRPr="006B5DF9">
              <w:rPr>
                <w:rFonts w:ascii="Arial" w:hAnsi="Arial" w:cs="Arial"/>
                <w:color w:val="000000"/>
                <w:sz w:val="40"/>
              </w:rPr>
              <w:t>3</w:t>
            </w:r>
            <w:r w:rsidRPr="006B5DF9">
              <w:rPr>
                <w:rFonts w:ascii="Arial" w:hAnsi="Arial" w:cs="Arial"/>
                <w:color w:val="000000"/>
                <w:sz w:val="40"/>
                <w:rtl/>
              </w:rPr>
              <w:t>%</w:t>
            </w:r>
          </w:p>
        </w:tc>
      </w:tr>
      <w:tr w:rsidR="00657C5A" w:rsidRPr="006B5DF9" w:rsidTr="00190451">
        <w:trPr>
          <w:trHeight w:val="20"/>
          <w:jc w:val="center"/>
        </w:trPr>
        <w:tc>
          <w:tcPr>
            <w:tcW w:w="2079" w:type="dxa"/>
            <w:tcBorders>
              <w:top w:val="nil"/>
              <w:left w:val="single" w:sz="4" w:space="0" w:color="auto"/>
              <w:bottom w:val="single" w:sz="4" w:space="0" w:color="auto"/>
              <w:right w:val="single" w:sz="4" w:space="0" w:color="auto"/>
            </w:tcBorders>
            <w:shd w:val="clear" w:color="auto" w:fill="auto"/>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tl/>
              </w:rPr>
              <w:t>عظام الجمجمة -الفك</w:t>
            </w:r>
          </w:p>
        </w:tc>
        <w:tc>
          <w:tcPr>
            <w:tcW w:w="114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82</w:t>
            </w:r>
          </w:p>
        </w:tc>
        <w:tc>
          <w:tcPr>
            <w:tcW w:w="100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11</w:t>
            </w:r>
            <w:r w:rsidRPr="006B5DF9">
              <w:rPr>
                <w:rFonts w:ascii="Arial" w:hAnsi="Arial" w:cs="Arial"/>
                <w:color w:val="000000"/>
                <w:sz w:val="40"/>
                <w:rtl/>
              </w:rPr>
              <w:t>.</w:t>
            </w:r>
            <w:r w:rsidRPr="006B5DF9">
              <w:rPr>
                <w:rFonts w:ascii="Arial" w:hAnsi="Arial" w:cs="Arial"/>
                <w:color w:val="000000"/>
                <w:sz w:val="40"/>
              </w:rPr>
              <w:t>3</w:t>
            </w:r>
            <w:r w:rsidRPr="006B5DF9">
              <w:rPr>
                <w:rFonts w:ascii="Arial" w:hAnsi="Arial" w:cs="Arial"/>
                <w:color w:val="000000"/>
                <w:sz w:val="40"/>
                <w:rtl/>
              </w:rPr>
              <w:t>%</w:t>
            </w:r>
          </w:p>
        </w:tc>
        <w:tc>
          <w:tcPr>
            <w:tcW w:w="136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14</w:t>
            </w:r>
            <w:r w:rsidRPr="006B5DF9">
              <w:rPr>
                <w:rFonts w:ascii="Arial" w:hAnsi="Arial" w:cs="Arial"/>
                <w:color w:val="000000"/>
                <w:sz w:val="40"/>
                <w:rtl/>
              </w:rPr>
              <w:t>.</w:t>
            </w:r>
            <w:r w:rsidRPr="006B5DF9">
              <w:rPr>
                <w:rFonts w:ascii="Arial" w:hAnsi="Arial" w:cs="Arial"/>
                <w:color w:val="000000"/>
                <w:sz w:val="40"/>
              </w:rPr>
              <w:t>3</w:t>
            </w:r>
            <w:r w:rsidRPr="006B5DF9">
              <w:rPr>
                <w:rFonts w:ascii="Arial" w:hAnsi="Arial" w:cs="Arial"/>
                <w:color w:val="000000"/>
                <w:sz w:val="40"/>
                <w:rtl/>
              </w:rPr>
              <w:t>%</w:t>
            </w:r>
          </w:p>
        </w:tc>
      </w:tr>
      <w:tr w:rsidR="00657C5A" w:rsidRPr="006B5DF9" w:rsidTr="00190451">
        <w:trPr>
          <w:trHeight w:val="20"/>
          <w:jc w:val="center"/>
        </w:trPr>
        <w:tc>
          <w:tcPr>
            <w:tcW w:w="2079" w:type="dxa"/>
            <w:tcBorders>
              <w:top w:val="nil"/>
              <w:left w:val="single" w:sz="4" w:space="0" w:color="auto"/>
              <w:bottom w:val="single" w:sz="4" w:space="0" w:color="auto"/>
              <w:right w:val="single" w:sz="4" w:space="0" w:color="auto"/>
            </w:tcBorders>
            <w:shd w:val="clear" w:color="auto" w:fill="auto"/>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tl/>
              </w:rPr>
              <w:t>عظام العمود الفقري</w:t>
            </w:r>
          </w:p>
        </w:tc>
        <w:tc>
          <w:tcPr>
            <w:tcW w:w="114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261</w:t>
            </w:r>
          </w:p>
        </w:tc>
        <w:tc>
          <w:tcPr>
            <w:tcW w:w="100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36</w:t>
            </w:r>
            <w:r w:rsidRPr="006B5DF9">
              <w:rPr>
                <w:rFonts w:ascii="Arial" w:hAnsi="Arial" w:cs="Arial"/>
                <w:color w:val="000000"/>
                <w:sz w:val="40"/>
                <w:rtl/>
              </w:rPr>
              <w:t>.</w:t>
            </w:r>
            <w:r w:rsidRPr="006B5DF9">
              <w:rPr>
                <w:rFonts w:ascii="Arial" w:hAnsi="Arial" w:cs="Arial"/>
                <w:color w:val="000000"/>
                <w:sz w:val="40"/>
              </w:rPr>
              <w:t>0</w:t>
            </w:r>
            <w:r w:rsidRPr="006B5DF9">
              <w:rPr>
                <w:rFonts w:ascii="Arial" w:hAnsi="Arial" w:cs="Arial"/>
                <w:color w:val="000000"/>
                <w:sz w:val="40"/>
                <w:rtl/>
              </w:rPr>
              <w:t>%</w:t>
            </w:r>
          </w:p>
        </w:tc>
        <w:tc>
          <w:tcPr>
            <w:tcW w:w="136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45</w:t>
            </w:r>
            <w:r w:rsidRPr="006B5DF9">
              <w:rPr>
                <w:rFonts w:ascii="Arial" w:hAnsi="Arial" w:cs="Arial"/>
                <w:color w:val="000000"/>
                <w:sz w:val="40"/>
                <w:rtl/>
              </w:rPr>
              <w:t>.</w:t>
            </w:r>
            <w:r w:rsidRPr="006B5DF9">
              <w:rPr>
                <w:rFonts w:ascii="Arial" w:hAnsi="Arial" w:cs="Arial"/>
                <w:color w:val="000000"/>
                <w:sz w:val="40"/>
              </w:rPr>
              <w:t>5</w:t>
            </w:r>
            <w:r w:rsidRPr="006B5DF9">
              <w:rPr>
                <w:rFonts w:ascii="Arial" w:hAnsi="Arial" w:cs="Arial"/>
                <w:color w:val="000000"/>
                <w:sz w:val="40"/>
                <w:rtl/>
              </w:rPr>
              <w:t>%</w:t>
            </w:r>
          </w:p>
        </w:tc>
      </w:tr>
      <w:tr w:rsidR="00657C5A" w:rsidRPr="006B5DF9" w:rsidTr="00190451">
        <w:trPr>
          <w:trHeight w:val="20"/>
          <w:jc w:val="center"/>
        </w:trPr>
        <w:tc>
          <w:tcPr>
            <w:tcW w:w="2079" w:type="dxa"/>
            <w:tcBorders>
              <w:top w:val="nil"/>
              <w:left w:val="single" w:sz="4" w:space="0" w:color="auto"/>
              <w:bottom w:val="single" w:sz="4" w:space="0" w:color="auto"/>
              <w:right w:val="single" w:sz="4" w:space="0" w:color="auto"/>
            </w:tcBorders>
            <w:shd w:val="clear" w:color="auto" w:fill="auto"/>
            <w:noWrap/>
            <w:vAlign w:val="center"/>
            <w:hideMark/>
          </w:tcPr>
          <w:p w:rsidR="00657C5A" w:rsidRPr="006B5DF9" w:rsidRDefault="00657C5A" w:rsidP="00190451">
            <w:pPr>
              <w:spacing w:line="240" w:lineRule="auto"/>
              <w:jc w:val="center"/>
              <w:rPr>
                <w:rFonts w:ascii="Arial Bold" w:hAnsi="Arial Bold" w:cs="Arial"/>
                <w:b/>
                <w:bCs/>
                <w:color w:val="000000"/>
                <w:sz w:val="40"/>
              </w:rPr>
            </w:pPr>
            <w:r w:rsidRPr="006B5DF9">
              <w:rPr>
                <w:rFonts w:ascii="Arial Bold" w:hAnsi="Arial Bold" w:cs="Arial"/>
                <w:b/>
                <w:bCs/>
                <w:color w:val="000000"/>
                <w:sz w:val="40"/>
              </w:rPr>
              <w:t> </w:t>
            </w:r>
          </w:p>
        </w:tc>
        <w:tc>
          <w:tcPr>
            <w:tcW w:w="114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724</w:t>
            </w:r>
          </w:p>
        </w:tc>
        <w:tc>
          <w:tcPr>
            <w:tcW w:w="100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100</w:t>
            </w:r>
            <w:r w:rsidRPr="006B5DF9">
              <w:rPr>
                <w:rFonts w:ascii="Arial" w:hAnsi="Arial" w:cs="Arial"/>
                <w:color w:val="000000"/>
                <w:sz w:val="40"/>
                <w:rtl/>
              </w:rPr>
              <w:t>.</w:t>
            </w:r>
            <w:r w:rsidRPr="006B5DF9">
              <w:rPr>
                <w:rFonts w:ascii="Arial" w:hAnsi="Arial" w:cs="Arial"/>
                <w:color w:val="000000"/>
                <w:sz w:val="40"/>
              </w:rPr>
              <w:t>0</w:t>
            </w:r>
            <w:r w:rsidRPr="006B5DF9">
              <w:rPr>
                <w:rFonts w:ascii="Arial" w:hAnsi="Arial" w:cs="Arial"/>
                <w:color w:val="000000"/>
                <w:sz w:val="40"/>
                <w:rtl/>
              </w:rPr>
              <w:t>%</w:t>
            </w:r>
          </w:p>
        </w:tc>
        <w:tc>
          <w:tcPr>
            <w:tcW w:w="1360" w:type="dxa"/>
            <w:tcBorders>
              <w:top w:val="nil"/>
              <w:left w:val="single" w:sz="4" w:space="0" w:color="auto"/>
              <w:bottom w:val="single" w:sz="4" w:space="0" w:color="auto"/>
              <w:right w:val="single" w:sz="4" w:space="0" w:color="auto"/>
            </w:tcBorders>
            <w:shd w:val="clear" w:color="auto" w:fill="auto"/>
            <w:noWrap/>
            <w:hideMark/>
          </w:tcPr>
          <w:p w:rsidR="00657C5A" w:rsidRPr="006B5DF9" w:rsidRDefault="00657C5A" w:rsidP="00190451">
            <w:pPr>
              <w:spacing w:line="240" w:lineRule="auto"/>
              <w:jc w:val="center"/>
              <w:rPr>
                <w:rFonts w:ascii="Arial" w:hAnsi="Arial" w:cs="Arial"/>
                <w:color w:val="000000"/>
                <w:sz w:val="40"/>
              </w:rPr>
            </w:pPr>
            <w:r w:rsidRPr="006B5DF9">
              <w:rPr>
                <w:rFonts w:ascii="Arial" w:hAnsi="Arial" w:cs="Arial"/>
                <w:color w:val="000000"/>
                <w:sz w:val="40"/>
              </w:rPr>
              <w:t>126</w:t>
            </w:r>
            <w:r w:rsidRPr="006B5DF9">
              <w:rPr>
                <w:rFonts w:ascii="Arial" w:hAnsi="Arial" w:cs="Arial"/>
                <w:color w:val="000000"/>
                <w:sz w:val="40"/>
                <w:rtl/>
              </w:rPr>
              <w:t>.</w:t>
            </w:r>
            <w:r w:rsidRPr="006B5DF9">
              <w:rPr>
                <w:rFonts w:ascii="Arial" w:hAnsi="Arial" w:cs="Arial"/>
                <w:color w:val="000000"/>
                <w:sz w:val="40"/>
              </w:rPr>
              <w:t>4</w:t>
            </w:r>
            <w:r w:rsidRPr="006B5DF9">
              <w:rPr>
                <w:rFonts w:ascii="Arial" w:hAnsi="Arial" w:cs="Arial"/>
                <w:color w:val="000000"/>
                <w:sz w:val="40"/>
                <w:rtl/>
              </w:rPr>
              <w:t>%</w:t>
            </w:r>
          </w:p>
        </w:tc>
      </w:tr>
    </w:tbl>
    <w:p w:rsidR="00657C5A" w:rsidRDefault="00657C5A" w:rsidP="00657C5A">
      <w:pPr>
        <w:rPr>
          <w:rtl/>
          <w:lang w:bidi="ar-LB"/>
        </w:rPr>
      </w:pPr>
    </w:p>
    <w:p w:rsidR="00657C5A" w:rsidRDefault="00657C5A" w:rsidP="00657C5A">
      <w:pPr>
        <w:rPr>
          <w:rtl/>
          <w:lang w:bidi="ar-LB"/>
        </w:rPr>
      </w:pPr>
    </w:p>
    <w:p w:rsidR="006B5DF9" w:rsidRDefault="006B5DF9" w:rsidP="00657C5A">
      <w:pPr>
        <w:rPr>
          <w:rtl/>
          <w:lang w:bidi="ar-LB"/>
        </w:rPr>
      </w:pPr>
    </w:p>
    <w:p w:rsidR="006B5DF9" w:rsidRDefault="006B5DF9" w:rsidP="00657C5A">
      <w:pPr>
        <w:rPr>
          <w:rtl/>
          <w:lang w:bidi="ar-LB"/>
        </w:rPr>
      </w:pPr>
    </w:p>
    <w:p w:rsidR="006B5DF9" w:rsidRPr="006B5DF9" w:rsidRDefault="006B5DF9" w:rsidP="00657C5A">
      <w:pPr>
        <w:rPr>
          <w:sz w:val="36"/>
          <w:szCs w:val="36"/>
          <w:rtl/>
          <w:lang w:bidi="ar-LB"/>
        </w:rPr>
      </w:pPr>
      <w:r>
        <w:rPr>
          <w:rFonts w:ascii="Arial Bold" w:hAnsi="Arial Bold" w:cs="Arial" w:hint="cs"/>
          <w:b/>
          <w:bCs/>
          <w:color w:val="000000"/>
          <w:sz w:val="36"/>
          <w:szCs w:val="36"/>
          <w:rtl/>
        </w:rPr>
        <w:t xml:space="preserve">                      </w:t>
      </w:r>
      <w:r w:rsidRPr="006B5DF9">
        <w:rPr>
          <w:rFonts w:ascii="Arial Bold" w:hAnsi="Arial Bold" w:cs="Arial"/>
          <w:b/>
          <w:bCs/>
          <w:color w:val="000000"/>
          <w:sz w:val="36"/>
          <w:szCs w:val="36"/>
          <w:rtl/>
        </w:rPr>
        <w:t>توزع العينة حسب العظم المصاب</w:t>
      </w:r>
    </w:p>
    <w:p w:rsidR="006B5DF9" w:rsidRDefault="006B5DF9" w:rsidP="00657C5A">
      <w:pPr>
        <w:rPr>
          <w:rtl/>
          <w:lang w:bidi="ar-LB"/>
        </w:rPr>
      </w:pPr>
    </w:p>
    <w:p w:rsidR="006B5DF9" w:rsidRDefault="006B5DF9" w:rsidP="00657C5A">
      <w:pPr>
        <w:rPr>
          <w:rtl/>
          <w:lang w:bidi="ar-LB"/>
        </w:rPr>
      </w:pPr>
      <w:r w:rsidRPr="006B5DF9">
        <w:rPr>
          <w:noProof/>
          <w:rtl/>
        </w:rPr>
        <w:drawing>
          <wp:inline distT="0" distB="0" distL="0" distR="0">
            <wp:extent cx="5579110" cy="5475494"/>
            <wp:effectExtent l="19050" t="0" r="21590" b="0"/>
            <wp:docPr id="44"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657C5A" w:rsidRDefault="00657C5A" w:rsidP="00657C5A">
      <w:pPr>
        <w:keepNext/>
        <w:jc w:val="center"/>
      </w:pPr>
    </w:p>
    <w:p w:rsidR="00657C5A" w:rsidRDefault="00657C5A" w:rsidP="00657C5A">
      <w:pPr>
        <w:jc w:val="center"/>
        <w:rPr>
          <w:rtl/>
          <w:lang w:bidi="ar-LB"/>
        </w:rPr>
      </w:pPr>
    </w:p>
    <w:p w:rsidR="00657C5A" w:rsidRDefault="00657C5A" w:rsidP="00657C5A">
      <w:pPr>
        <w:rPr>
          <w:rtl/>
          <w:lang w:bidi="ar-LB"/>
        </w:rPr>
      </w:pPr>
    </w:p>
    <w:p w:rsidR="00657C5A" w:rsidRDefault="00657C5A" w:rsidP="00657C5A">
      <w:pPr>
        <w:rPr>
          <w:rtl/>
          <w:lang w:bidi="ar-LB"/>
        </w:rPr>
      </w:pPr>
    </w:p>
    <w:p w:rsidR="00FA15F7" w:rsidRDefault="00FA15F7"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Pr="00190451" w:rsidRDefault="00657C5A" w:rsidP="00190451">
      <w:pPr>
        <w:spacing w:line="240" w:lineRule="auto"/>
        <w:rPr>
          <w:rFonts w:ascii="Arial" w:hAnsi="Arial" w:cs="Arial"/>
          <w:color w:val="000000"/>
          <w:sz w:val="16"/>
          <w:szCs w:val="16"/>
          <w:rtl/>
        </w:rPr>
      </w:pPr>
    </w:p>
    <w:p w:rsidR="00657C5A" w:rsidRDefault="00FA15F7" w:rsidP="00FA15F7">
      <w:pPr>
        <w:spacing w:after="200"/>
        <w:rPr>
          <w:rFonts w:ascii="Arial Bold" w:hAnsi="Arial Bold" w:cs="Arial"/>
          <w:b/>
          <w:bCs/>
          <w:color w:val="000000"/>
          <w:sz w:val="32"/>
          <w:szCs w:val="32"/>
          <w:rtl/>
        </w:rPr>
      </w:pPr>
      <w:r>
        <w:rPr>
          <w:rFonts w:ascii="Arial Bold" w:hAnsi="Arial Bold" w:cs="Arial" w:hint="cs"/>
          <w:b/>
          <w:bCs/>
          <w:color w:val="000000"/>
          <w:sz w:val="32"/>
          <w:szCs w:val="32"/>
          <w:rtl/>
        </w:rPr>
        <w:t xml:space="preserve">                   </w:t>
      </w:r>
      <w:r w:rsidR="007867B0" w:rsidRPr="00FA15F7">
        <w:rPr>
          <w:rFonts w:ascii="Arial Bold" w:hAnsi="Arial Bold" w:cs="Arial" w:hint="cs"/>
          <w:b/>
          <w:bCs/>
          <w:color w:val="000000"/>
          <w:sz w:val="32"/>
          <w:szCs w:val="32"/>
          <w:rtl/>
        </w:rPr>
        <w:t xml:space="preserve">دراسة </w:t>
      </w:r>
      <w:r w:rsidR="00657C5A" w:rsidRPr="00FA15F7">
        <w:rPr>
          <w:rFonts w:ascii="Arial Bold" w:hAnsi="Arial Bold" w:cs="Arial"/>
          <w:b/>
          <w:bCs/>
          <w:color w:val="000000"/>
          <w:sz w:val="32"/>
          <w:szCs w:val="32"/>
          <w:rtl/>
        </w:rPr>
        <w:t xml:space="preserve"> التشريح المرضي</w:t>
      </w:r>
      <w:r w:rsidR="007867B0" w:rsidRPr="00FA15F7">
        <w:rPr>
          <w:rFonts w:ascii="Arial Bold" w:hAnsi="Arial Bold" w:cs="Arial" w:hint="cs"/>
          <w:b/>
          <w:bCs/>
          <w:color w:val="000000"/>
          <w:sz w:val="32"/>
          <w:szCs w:val="32"/>
          <w:rtl/>
        </w:rPr>
        <w:t xml:space="preserve"> </w:t>
      </w:r>
      <w:r w:rsidR="007867B0" w:rsidRPr="00FA15F7">
        <w:rPr>
          <w:rFonts w:ascii="Arial Bold" w:hAnsi="Arial Bold" w:cs="Arial"/>
          <w:b/>
          <w:bCs/>
          <w:color w:val="000000"/>
          <w:sz w:val="32"/>
          <w:szCs w:val="32"/>
          <w:rtl/>
        </w:rPr>
        <w:t>م</w:t>
      </w:r>
      <w:r w:rsidR="007867B0" w:rsidRPr="00FA15F7">
        <w:rPr>
          <w:rFonts w:ascii="Arial Bold" w:hAnsi="Arial Bold" w:cs="Arial" w:hint="cs"/>
          <w:b/>
          <w:bCs/>
          <w:color w:val="000000"/>
          <w:sz w:val="32"/>
          <w:szCs w:val="32"/>
          <w:rtl/>
        </w:rPr>
        <w:t>ع</w:t>
      </w:r>
      <w:r w:rsidR="00657C5A" w:rsidRPr="00FA15F7">
        <w:rPr>
          <w:rFonts w:ascii="Arial Bold" w:hAnsi="Arial Bold" w:cs="Arial"/>
          <w:b/>
          <w:bCs/>
          <w:color w:val="000000"/>
          <w:sz w:val="32"/>
          <w:szCs w:val="32"/>
          <w:rtl/>
        </w:rPr>
        <w:t xml:space="preserve"> العظم المصاب</w:t>
      </w:r>
    </w:p>
    <w:p w:rsidR="00FA15F7" w:rsidRDefault="00FA15F7" w:rsidP="00FA15F7">
      <w:pPr>
        <w:spacing w:after="200"/>
        <w:rPr>
          <w:rFonts w:ascii="Arial Bold" w:hAnsi="Arial Bold" w:cs="Arial"/>
          <w:b/>
          <w:bCs/>
          <w:color w:val="000000"/>
          <w:sz w:val="32"/>
          <w:szCs w:val="32"/>
          <w:rtl/>
        </w:rPr>
      </w:pPr>
    </w:p>
    <w:p w:rsidR="00FA15F7" w:rsidRPr="00FA15F7" w:rsidRDefault="00FA15F7" w:rsidP="00FA15F7">
      <w:pPr>
        <w:spacing w:after="200"/>
        <w:rPr>
          <w:sz w:val="32"/>
          <w:szCs w:val="32"/>
          <w:rtl/>
          <w:lang w:bidi="ar-LB"/>
        </w:rPr>
      </w:pPr>
    </w:p>
    <w:tbl>
      <w:tblPr>
        <w:bidiVisual/>
        <w:tblW w:w="5512" w:type="pct"/>
        <w:tblInd w:w="-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
        <w:gridCol w:w="874"/>
        <w:gridCol w:w="670"/>
        <w:gridCol w:w="759"/>
        <w:gridCol w:w="670"/>
        <w:gridCol w:w="670"/>
        <w:gridCol w:w="670"/>
        <w:gridCol w:w="670"/>
        <w:gridCol w:w="670"/>
        <w:gridCol w:w="670"/>
        <w:gridCol w:w="671"/>
        <w:gridCol w:w="671"/>
        <w:gridCol w:w="671"/>
        <w:gridCol w:w="670"/>
      </w:tblGrid>
      <w:tr w:rsidR="007E2DF2" w:rsidRPr="00190451" w:rsidTr="007E2DF2">
        <w:trPr>
          <w:trHeight w:val="20"/>
        </w:trPr>
        <w:tc>
          <w:tcPr>
            <w:tcW w:w="463" w:type="pct"/>
            <w:shd w:val="clear" w:color="auto" w:fill="auto"/>
            <w:noWrap/>
            <w:vAlign w:val="center"/>
            <w:hideMark/>
          </w:tcPr>
          <w:p w:rsidR="007E2DF2" w:rsidRPr="00190451" w:rsidRDefault="007E2DF2" w:rsidP="00190451">
            <w:pPr>
              <w:spacing w:line="240" w:lineRule="auto"/>
              <w:jc w:val="center"/>
              <w:rPr>
                <w:rFonts w:ascii="Arial Bold" w:hAnsi="Arial Bold" w:cs="Arial"/>
                <w:b/>
                <w:bCs/>
                <w:color w:val="000000"/>
                <w:sz w:val="16"/>
                <w:szCs w:val="16"/>
              </w:rPr>
            </w:pPr>
            <w:r w:rsidRPr="00190451">
              <w:rPr>
                <w:rFonts w:ascii="Arial Bold" w:hAnsi="Arial Bold" w:cs="Arial"/>
                <w:b/>
                <w:bCs/>
                <w:color w:val="000000"/>
                <w:sz w:val="16"/>
                <w:szCs w:val="16"/>
              </w:rPr>
              <w:t> </w:t>
            </w:r>
          </w:p>
        </w:tc>
        <w:tc>
          <w:tcPr>
            <w:tcW w:w="441" w:type="pct"/>
            <w:shd w:val="clear" w:color="auto" w:fill="auto"/>
            <w:noWrap/>
            <w:vAlign w:val="center"/>
            <w:hideMark/>
          </w:tcPr>
          <w:p w:rsidR="007E2DF2" w:rsidRPr="00190451" w:rsidRDefault="007E2DF2" w:rsidP="00190451">
            <w:pPr>
              <w:spacing w:line="240" w:lineRule="auto"/>
              <w:jc w:val="center"/>
              <w:rPr>
                <w:rFonts w:ascii="Arial Bold" w:hAnsi="Arial Bold" w:cs="Arial"/>
                <w:b/>
                <w:bCs/>
                <w:color w:val="000000"/>
                <w:sz w:val="16"/>
                <w:szCs w:val="16"/>
              </w:rPr>
            </w:pPr>
            <w:r w:rsidRPr="00190451">
              <w:rPr>
                <w:rFonts w:ascii="Arial Bold" w:hAnsi="Arial Bold" w:cs="Arial"/>
                <w:b/>
                <w:bCs/>
                <w:color w:val="000000"/>
                <w:sz w:val="16"/>
                <w:szCs w:val="16"/>
              </w:rPr>
              <w:t> </w:t>
            </w:r>
          </w:p>
        </w:tc>
        <w:tc>
          <w:tcPr>
            <w:tcW w:w="4096" w:type="pct"/>
            <w:gridSpan w:val="12"/>
            <w:shd w:val="clear" w:color="auto" w:fill="auto"/>
            <w:vAlign w:val="bottom"/>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color w:val="000000"/>
                <w:sz w:val="16"/>
                <w:szCs w:val="16"/>
                <w:rtl/>
              </w:rPr>
              <w:t>العظم المصاب</w:t>
            </w:r>
            <w:r w:rsidRPr="00190451">
              <w:rPr>
                <w:rFonts w:ascii="Arial" w:hAnsi="Arial" w:cs="Arial"/>
                <w:color w:val="000000"/>
                <w:sz w:val="16"/>
                <w:szCs w:val="16"/>
                <w:vertAlign w:val="superscript"/>
              </w:rPr>
              <w:t>a</w:t>
            </w:r>
          </w:p>
          <w:p w:rsidR="007E2DF2" w:rsidRPr="00190451" w:rsidRDefault="007E2DF2" w:rsidP="00190451">
            <w:pPr>
              <w:spacing w:line="240" w:lineRule="auto"/>
              <w:rPr>
                <w:rFonts w:ascii="Arial Bold" w:hAnsi="Arial Bold" w:cs="Arial"/>
                <w:b/>
                <w:bCs/>
                <w:color w:val="000000"/>
                <w:sz w:val="16"/>
                <w:szCs w:val="16"/>
              </w:rPr>
            </w:pPr>
            <w:r w:rsidRPr="00190451">
              <w:rPr>
                <w:rFonts w:ascii="Arial Bold" w:hAnsi="Arial Bold" w:cs="Arial"/>
                <w:b/>
                <w:bCs/>
                <w:color w:val="000000"/>
                <w:sz w:val="16"/>
                <w:szCs w:val="16"/>
              </w:rPr>
              <w:t> </w:t>
            </w:r>
          </w:p>
        </w:tc>
      </w:tr>
      <w:tr w:rsidR="007E2DF2" w:rsidRPr="00190451" w:rsidTr="007E2DF2">
        <w:trPr>
          <w:trHeight w:val="20"/>
        </w:trPr>
        <w:tc>
          <w:tcPr>
            <w:tcW w:w="463" w:type="pct"/>
            <w:shd w:val="clear" w:color="auto" w:fill="auto"/>
            <w:noWrap/>
            <w:vAlign w:val="center"/>
            <w:hideMark/>
          </w:tcPr>
          <w:p w:rsidR="007E2DF2" w:rsidRPr="00190451" w:rsidRDefault="007E2DF2" w:rsidP="00190451">
            <w:pPr>
              <w:spacing w:line="240" w:lineRule="auto"/>
              <w:jc w:val="center"/>
              <w:rPr>
                <w:rFonts w:ascii="Arial Bold" w:hAnsi="Arial Bold" w:cs="Arial"/>
                <w:b/>
                <w:bCs/>
                <w:color w:val="000000"/>
                <w:sz w:val="16"/>
                <w:szCs w:val="16"/>
              </w:rPr>
            </w:pPr>
            <w:r w:rsidRPr="00190451">
              <w:rPr>
                <w:rFonts w:ascii="Arial Bold" w:hAnsi="Arial Bold" w:cs="Arial"/>
                <w:b/>
                <w:bCs/>
                <w:color w:val="000000"/>
                <w:sz w:val="16"/>
                <w:szCs w:val="16"/>
              </w:rPr>
              <w:t> </w:t>
            </w:r>
          </w:p>
        </w:tc>
        <w:tc>
          <w:tcPr>
            <w:tcW w:w="441" w:type="pct"/>
            <w:shd w:val="clear" w:color="auto" w:fill="auto"/>
            <w:noWrap/>
            <w:vAlign w:val="center"/>
            <w:hideMark/>
          </w:tcPr>
          <w:p w:rsidR="007E2DF2" w:rsidRPr="00190451" w:rsidRDefault="007E2DF2" w:rsidP="00190451">
            <w:pPr>
              <w:spacing w:line="240" w:lineRule="auto"/>
              <w:jc w:val="center"/>
              <w:rPr>
                <w:rFonts w:ascii="Arial Bold" w:hAnsi="Arial Bold" w:cs="Arial"/>
                <w:b/>
                <w:bCs/>
                <w:color w:val="000000"/>
                <w:sz w:val="16"/>
                <w:szCs w:val="16"/>
              </w:rPr>
            </w:pPr>
            <w:r w:rsidRPr="00190451">
              <w:rPr>
                <w:rFonts w:ascii="Arial Bold" w:hAnsi="Arial Bold" w:cs="Arial"/>
                <w:b/>
                <w:bCs/>
                <w:color w:val="000000"/>
                <w:sz w:val="16"/>
                <w:szCs w:val="16"/>
              </w:rPr>
              <w:t> </w:t>
            </w:r>
          </w:p>
        </w:tc>
        <w:tc>
          <w:tcPr>
            <w:tcW w:w="338" w:type="pct"/>
            <w:shd w:val="clear" w:color="auto" w:fill="auto"/>
            <w:vAlign w:val="bottom"/>
            <w:hideMark/>
          </w:tcPr>
          <w:p w:rsidR="007E2DF2" w:rsidRPr="00190451" w:rsidRDefault="007E2DF2" w:rsidP="00190451">
            <w:pPr>
              <w:spacing w:line="240" w:lineRule="auto"/>
              <w:jc w:val="center"/>
              <w:rPr>
                <w:rFonts w:ascii="Arial" w:hAnsi="Arial" w:cs="Arial"/>
                <w:color w:val="000000"/>
                <w:sz w:val="16"/>
                <w:szCs w:val="16"/>
              </w:rPr>
            </w:pPr>
            <w:r w:rsidRPr="00190451">
              <w:rPr>
                <w:rFonts w:ascii="Arial" w:hAnsi="Arial" w:cs="Arial"/>
                <w:color w:val="000000"/>
                <w:sz w:val="16"/>
                <w:szCs w:val="16"/>
                <w:rtl/>
              </w:rPr>
              <w:t>الفخذ</w:t>
            </w:r>
          </w:p>
        </w:tc>
        <w:tc>
          <w:tcPr>
            <w:tcW w:w="382" w:type="pct"/>
            <w:shd w:val="clear" w:color="auto" w:fill="auto"/>
            <w:vAlign w:val="bottom"/>
            <w:hideMark/>
          </w:tcPr>
          <w:p w:rsidR="007E2DF2" w:rsidRPr="00190451" w:rsidRDefault="007E2DF2" w:rsidP="00190451">
            <w:pPr>
              <w:spacing w:line="240" w:lineRule="auto"/>
              <w:jc w:val="center"/>
              <w:rPr>
                <w:rFonts w:ascii="Arial" w:hAnsi="Arial" w:cs="Arial"/>
                <w:color w:val="000000"/>
                <w:sz w:val="16"/>
                <w:szCs w:val="16"/>
              </w:rPr>
            </w:pPr>
            <w:r w:rsidRPr="00190451">
              <w:rPr>
                <w:rFonts w:ascii="Arial" w:hAnsi="Arial" w:cs="Arial"/>
                <w:color w:val="000000"/>
                <w:sz w:val="16"/>
                <w:szCs w:val="16"/>
                <w:rtl/>
              </w:rPr>
              <w:t>الظنبوب</w:t>
            </w:r>
          </w:p>
        </w:tc>
        <w:tc>
          <w:tcPr>
            <w:tcW w:w="338" w:type="pct"/>
            <w:shd w:val="clear" w:color="auto" w:fill="auto"/>
            <w:vAlign w:val="bottom"/>
            <w:hideMark/>
          </w:tcPr>
          <w:p w:rsidR="007E2DF2" w:rsidRPr="00190451" w:rsidRDefault="007E2DF2" w:rsidP="00190451">
            <w:pPr>
              <w:spacing w:line="240" w:lineRule="auto"/>
              <w:jc w:val="center"/>
              <w:rPr>
                <w:rFonts w:ascii="Arial" w:hAnsi="Arial" w:cs="Arial"/>
                <w:color w:val="000000"/>
                <w:sz w:val="16"/>
                <w:szCs w:val="16"/>
              </w:rPr>
            </w:pPr>
            <w:r w:rsidRPr="00190451">
              <w:rPr>
                <w:rFonts w:ascii="Arial" w:hAnsi="Arial" w:cs="Arial"/>
                <w:color w:val="000000"/>
                <w:sz w:val="16"/>
                <w:szCs w:val="16"/>
                <w:rtl/>
              </w:rPr>
              <w:t>الشظية</w:t>
            </w:r>
          </w:p>
        </w:tc>
        <w:tc>
          <w:tcPr>
            <w:tcW w:w="338" w:type="pct"/>
            <w:shd w:val="clear" w:color="auto" w:fill="auto"/>
            <w:vAlign w:val="bottom"/>
            <w:hideMark/>
          </w:tcPr>
          <w:p w:rsidR="007E2DF2" w:rsidRPr="00190451" w:rsidRDefault="007E2DF2" w:rsidP="00190451">
            <w:pPr>
              <w:spacing w:line="240" w:lineRule="auto"/>
              <w:jc w:val="center"/>
              <w:rPr>
                <w:rFonts w:ascii="Arial" w:hAnsi="Arial" w:cs="Arial"/>
                <w:color w:val="000000"/>
                <w:sz w:val="16"/>
                <w:szCs w:val="16"/>
              </w:rPr>
            </w:pPr>
            <w:r w:rsidRPr="00190451">
              <w:rPr>
                <w:rFonts w:ascii="Arial" w:hAnsi="Arial" w:cs="Arial"/>
                <w:color w:val="000000"/>
                <w:sz w:val="16"/>
                <w:szCs w:val="16"/>
                <w:rtl/>
              </w:rPr>
              <w:t>العضد</w:t>
            </w:r>
          </w:p>
        </w:tc>
        <w:tc>
          <w:tcPr>
            <w:tcW w:w="338" w:type="pct"/>
            <w:shd w:val="clear" w:color="auto" w:fill="auto"/>
            <w:vAlign w:val="bottom"/>
            <w:hideMark/>
          </w:tcPr>
          <w:p w:rsidR="007E2DF2" w:rsidRPr="00190451" w:rsidRDefault="007E2DF2" w:rsidP="00190451">
            <w:pPr>
              <w:spacing w:line="240" w:lineRule="auto"/>
              <w:jc w:val="center"/>
              <w:rPr>
                <w:rFonts w:ascii="Arial" w:hAnsi="Arial" w:cs="Arial"/>
                <w:color w:val="000000"/>
                <w:sz w:val="16"/>
                <w:szCs w:val="16"/>
              </w:rPr>
            </w:pPr>
            <w:r w:rsidRPr="00190451">
              <w:rPr>
                <w:rFonts w:ascii="Arial" w:hAnsi="Arial" w:cs="Arial"/>
                <w:color w:val="000000"/>
                <w:sz w:val="16"/>
                <w:szCs w:val="16"/>
                <w:rtl/>
              </w:rPr>
              <w:t>الكعبرة والزند</w:t>
            </w:r>
          </w:p>
        </w:tc>
        <w:tc>
          <w:tcPr>
            <w:tcW w:w="338" w:type="pct"/>
            <w:shd w:val="clear" w:color="auto" w:fill="auto"/>
            <w:vAlign w:val="bottom"/>
            <w:hideMark/>
          </w:tcPr>
          <w:p w:rsidR="007E2DF2" w:rsidRPr="00190451" w:rsidRDefault="007E2DF2" w:rsidP="00190451">
            <w:pPr>
              <w:spacing w:line="240" w:lineRule="auto"/>
              <w:jc w:val="center"/>
              <w:rPr>
                <w:rFonts w:ascii="Arial" w:hAnsi="Arial" w:cs="Arial"/>
                <w:color w:val="000000"/>
                <w:sz w:val="16"/>
                <w:szCs w:val="16"/>
              </w:rPr>
            </w:pPr>
            <w:r w:rsidRPr="00190451">
              <w:rPr>
                <w:rFonts w:ascii="Arial" w:hAnsi="Arial" w:cs="Arial"/>
                <w:color w:val="000000"/>
                <w:sz w:val="16"/>
                <w:szCs w:val="16"/>
                <w:rtl/>
              </w:rPr>
              <w:t>عظام اليد</w:t>
            </w:r>
          </w:p>
        </w:tc>
        <w:tc>
          <w:tcPr>
            <w:tcW w:w="338" w:type="pct"/>
            <w:shd w:val="clear" w:color="auto" w:fill="auto"/>
            <w:vAlign w:val="bottom"/>
            <w:hideMark/>
          </w:tcPr>
          <w:p w:rsidR="007E2DF2" w:rsidRPr="00190451" w:rsidRDefault="007E2DF2" w:rsidP="00190451">
            <w:pPr>
              <w:spacing w:line="240" w:lineRule="auto"/>
              <w:jc w:val="center"/>
              <w:rPr>
                <w:rFonts w:ascii="Arial" w:hAnsi="Arial" w:cs="Arial"/>
                <w:color w:val="000000"/>
                <w:sz w:val="16"/>
                <w:szCs w:val="16"/>
              </w:rPr>
            </w:pPr>
            <w:r w:rsidRPr="00190451">
              <w:rPr>
                <w:rFonts w:ascii="Arial" w:hAnsi="Arial" w:cs="Arial"/>
                <w:color w:val="000000"/>
                <w:sz w:val="16"/>
                <w:szCs w:val="16"/>
                <w:rtl/>
              </w:rPr>
              <w:t>عظام القددم</w:t>
            </w:r>
          </w:p>
        </w:tc>
        <w:tc>
          <w:tcPr>
            <w:tcW w:w="338" w:type="pct"/>
            <w:shd w:val="clear" w:color="auto" w:fill="auto"/>
            <w:vAlign w:val="bottom"/>
            <w:hideMark/>
          </w:tcPr>
          <w:p w:rsidR="007E2DF2" w:rsidRPr="00190451" w:rsidRDefault="007E2DF2" w:rsidP="00190451">
            <w:pPr>
              <w:spacing w:line="240" w:lineRule="auto"/>
              <w:jc w:val="center"/>
              <w:rPr>
                <w:rFonts w:ascii="Arial" w:hAnsi="Arial" w:cs="Arial"/>
                <w:color w:val="000000"/>
                <w:sz w:val="16"/>
                <w:szCs w:val="16"/>
              </w:rPr>
            </w:pPr>
            <w:r w:rsidRPr="00190451">
              <w:rPr>
                <w:rFonts w:ascii="Arial" w:hAnsi="Arial" w:cs="Arial"/>
                <w:color w:val="000000"/>
                <w:sz w:val="16"/>
                <w:szCs w:val="16"/>
                <w:rtl/>
              </w:rPr>
              <w:t>عظام الحوض</w:t>
            </w:r>
          </w:p>
        </w:tc>
        <w:tc>
          <w:tcPr>
            <w:tcW w:w="338" w:type="pct"/>
            <w:shd w:val="clear" w:color="auto" w:fill="auto"/>
            <w:vAlign w:val="bottom"/>
            <w:hideMark/>
          </w:tcPr>
          <w:p w:rsidR="007E2DF2" w:rsidRPr="00190451" w:rsidRDefault="007E2DF2" w:rsidP="00190451">
            <w:pPr>
              <w:spacing w:line="240" w:lineRule="auto"/>
              <w:jc w:val="center"/>
              <w:rPr>
                <w:rFonts w:ascii="Arial" w:hAnsi="Arial" w:cs="Arial"/>
                <w:color w:val="000000"/>
                <w:sz w:val="16"/>
                <w:szCs w:val="16"/>
              </w:rPr>
            </w:pPr>
            <w:r w:rsidRPr="00190451">
              <w:rPr>
                <w:rFonts w:ascii="Arial" w:hAnsi="Arial" w:cs="Arial"/>
                <w:color w:val="000000"/>
                <w:sz w:val="16"/>
                <w:szCs w:val="16"/>
                <w:rtl/>
              </w:rPr>
              <w:t>لوح الكتف - الاضلاع - القص</w:t>
            </w:r>
          </w:p>
        </w:tc>
        <w:tc>
          <w:tcPr>
            <w:tcW w:w="338" w:type="pct"/>
            <w:shd w:val="clear" w:color="auto" w:fill="auto"/>
            <w:vAlign w:val="bottom"/>
            <w:hideMark/>
          </w:tcPr>
          <w:p w:rsidR="007E2DF2" w:rsidRPr="00190451" w:rsidRDefault="007E2DF2" w:rsidP="00190451">
            <w:pPr>
              <w:spacing w:line="240" w:lineRule="auto"/>
              <w:jc w:val="center"/>
              <w:rPr>
                <w:rFonts w:ascii="Arial" w:hAnsi="Arial" w:cs="Arial"/>
                <w:color w:val="000000"/>
                <w:sz w:val="16"/>
                <w:szCs w:val="16"/>
              </w:rPr>
            </w:pPr>
            <w:r w:rsidRPr="00190451">
              <w:rPr>
                <w:rFonts w:ascii="Arial" w:hAnsi="Arial" w:cs="Arial"/>
                <w:color w:val="000000"/>
                <w:sz w:val="16"/>
                <w:szCs w:val="16"/>
                <w:rtl/>
              </w:rPr>
              <w:t>الترقوة</w:t>
            </w:r>
          </w:p>
        </w:tc>
        <w:tc>
          <w:tcPr>
            <w:tcW w:w="338" w:type="pct"/>
            <w:shd w:val="clear" w:color="auto" w:fill="auto"/>
            <w:vAlign w:val="bottom"/>
            <w:hideMark/>
          </w:tcPr>
          <w:p w:rsidR="007E2DF2" w:rsidRPr="00190451" w:rsidRDefault="007E2DF2" w:rsidP="00190451">
            <w:pPr>
              <w:spacing w:line="240" w:lineRule="auto"/>
              <w:jc w:val="center"/>
              <w:rPr>
                <w:rFonts w:ascii="Arial" w:hAnsi="Arial" w:cs="Arial"/>
                <w:color w:val="000000"/>
                <w:sz w:val="16"/>
                <w:szCs w:val="16"/>
              </w:rPr>
            </w:pPr>
            <w:r w:rsidRPr="00190451">
              <w:rPr>
                <w:rFonts w:ascii="Arial" w:hAnsi="Arial" w:cs="Arial"/>
                <w:color w:val="000000"/>
                <w:sz w:val="16"/>
                <w:szCs w:val="16"/>
                <w:rtl/>
              </w:rPr>
              <w:t>عظام الجمجمة -الفك</w:t>
            </w:r>
          </w:p>
        </w:tc>
        <w:tc>
          <w:tcPr>
            <w:tcW w:w="338" w:type="pct"/>
            <w:shd w:val="clear" w:color="auto" w:fill="auto"/>
            <w:vAlign w:val="bottom"/>
            <w:hideMark/>
          </w:tcPr>
          <w:p w:rsidR="007E2DF2" w:rsidRPr="00190451" w:rsidRDefault="007E2DF2" w:rsidP="00190451">
            <w:pPr>
              <w:spacing w:line="240" w:lineRule="auto"/>
              <w:jc w:val="center"/>
              <w:rPr>
                <w:rFonts w:ascii="Arial" w:hAnsi="Arial" w:cs="Arial"/>
                <w:color w:val="000000"/>
                <w:sz w:val="16"/>
                <w:szCs w:val="16"/>
              </w:rPr>
            </w:pPr>
            <w:r w:rsidRPr="00190451">
              <w:rPr>
                <w:rFonts w:ascii="Arial" w:hAnsi="Arial" w:cs="Arial"/>
                <w:color w:val="000000"/>
                <w:sz w:val="16"/>
                <w:szCs w:val="16"/>
                <w:rtl/>
              </w:rPr>
              <w:t>عظام العمود الفقري-الفقرات</w:t>
            </w:r>
          </w:p>
        </w:tc>
      </w:tr>
      <w:tr w:rsidR="007E2DF2" w:rsidRPr="00190451" w:rsidTr="007E2DF2">
        <w:trPr>
          <w:trHeight w:val="20"/>
        </w:trPr>
        <w:tc>
          <w:tcPr>
            <w:tcW w:w="463" w:type="pct"/>
            <w:vMerge w:val="restar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color w:val="000000"/>
                <w:sz w:val="16"/>
                <w:szCs w:val="16"/>
                <w:rtl/>
              </w:rPr>
              <w:t>الغرن ايونغ</w:t>
            </w:r>
          </w:p>
          <w:p w:rsidR="007E2DF2" w:rsidRPr="00190451" w:rsidRDefault="007E2DF2" w:rsidP="00190451">
            <w:pPr>
              <w:spacing w:line="240" w:lineRule="auto"/>
              <w:rPr>
                <w:rFonts w:ascii="Arial" w:hAnsi="Arial" w:cs="Arial"/>
                <w:color w:val="000000"/>
                <w:sz w:val="16"/>
                <w:szCs w:val="16"/>
              </w:rPr>
            </w:pPr>
            <w:r w:rsidRPr="00190451">
              <w:rPr>
                <w:rFonts w:ascii="Arial Bold" w:hAnsi="Arial Bold" w:cs="Arial"/>
                <w:b/>
                <w:bCs/>
                <w:color w:val="000000"/>
                <w:sz w:val="16"/>
                <w:szCs w:val="16"/>
              </w:rPr>
              <w:t> </w:t>
            </w: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العدد</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16</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8</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13</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26</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17</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 xml:space="preserve">النسبة </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15</w:t>
            </w:r>
            <w:r w:rsidRPr="00190451">
              <w:rPr>
                <w:rFonts w:ascii="Arial" w:hAnsi="Arial" w:cs="Arial"/>
                <w:color w:val="000000"/>
                <w:sz w:val="16"/>
                <w:szCs w:val="16"/>
                <w:rtl/>
              </w:rPr>
              <w:t>.</w:t>
            </w:r>
            <w:r w:rsidRPr="00190451">
              <w:rPr>
                <w:rFonts w:ascii="Arial" w:hAnsi="Arial" w:cs="Arial"/>
                <w:color w:val="000000"/>
                <w:sz w:val="16"/>
                <w:szCs w:val="16"/>
              </w:rPr>
              <w:t>2</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9</w:t>
            </w:r>
            <w:r w:rsidRPr="00190451">
              <w:rPr>
                <w:rFonts w:ascii="Arial" w:hAnsi="Arial" w:cs="Arial"/>
                <w:color w:val="000000"/>
                <w:sz w:val="16"/>
                <w:szCs w:val="16"/>
                <w:rtl/>
              </w:rPr>
              <w:t>.</w:t>
            </w:r>
            <w:r w:rsidRPr="00190451">
              <w:rPr>
                <w:rFonts w:ascii="Arial" w:hAnsi="Arial" w:cs="Arial"/>
                <w:color w:val="000000"/>
                <w:sz w:val="16"/>
                <w:szCs w:val="16"/>
              </w:rPr>
              <w:t>5</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r w:rsidRPr="00190451">
              <w:rPr>
                <w:rFonts w:ascii="Arial" w:hAnsi="Arial" w:cs="Arial"/>
                <w:color w:val="000000"/>
                <w:sz w:val="16"/>
                <w:szCs w:val="16"/>
                <w:rtl/>
              </w:rPr>
              <w:t>.</w:t>
            </w:r>
            <w:r w:rsidRPr="00190451">
              <w:rPr>
                <w:rFonts w:ascii="Arial" w:hAnsi="Arial" w:cs="Arial"/>
                <w:color w:val="000000"/>
                <w:sz w:val="16"/>
                <w:szCs w:val="16"/>
              </w:rPr>
              <w:t>9</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7</w:t>
            </w:r>
            <w:r w:rsidRPr="00190451">
              <w:rPr>
                <w:rFonts w:ascii="Arial" w:hAnsi="Arial" w:cs="Arial"/>
                <w:color w:val="000000"/>
                <w:sz w:val="16"/>
                <w:szCs w:val="16"/>
                <w:rtl/>
              </w:rPr>
              <w:t>.</w:t>
            </w:r>
            <w:r w:rsidRPr="00190451">
              <w:rPr>
                <w:rFonts w:ascii="Arial" w:hAnsi="Arial" w:cs="Arial"/>
                <w:color w:val="000000"/>
                <w:sz w:val="16"/>
                <w:szCs w:val="16"/>
              </w:rPr>
              <w:t>6</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r w:rsidRPr="00190451">
              <w:rPr>
                <w:rFonts w:ascii="Arial" w:hAnsi="Arial" w:cs="Arial"/>
                <w:color w:val="000000"/>
                <w:sz w:val="16"/>
                <w:szCs w:val="16"/>
                <w:rtl/>
              </w:rPr>
              <w:t>.</w:t>
            </w:r>
            <w:r w:rsidRPr="00190451">
              <w:rPr>
                <w:rFonts w:ascii="Arial" w:hAnsi="Arial" w:cs="Arial"/>
                <w:color w:val="000000"/>
                <w:sz w:val="16"/>
                <w:szCs w:val="16"/>
              </w:rPr>
              <w:t>9</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r w:rsidRPr="00190451">
              <w:rPr>
                <w:rFonts w:ascii="Arial" w:hAnsi="Arial" w:cs="Arial"/>
                <w:color w:val="000000"/>
                <w:sz w:val="16"/>
                <w:szCs w:val="16"/>
                <w:rtl/>
              </w:rPr>
              <w:t>.</w:t>
            </w:r>
            <w:r w:rsidRPr="00190451">
              <w:rPr>
                <w:rFonts w:ascii="Arial" w:hAnsi="Arial" w:cs="Arial"/>
                <w:color w:val="000000"/>
                <w:sz w:val="16"/>
                <w:szCs w:val="16"/>
              </w:rPr>
              <w:t>9</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12</w:t>
            </w:r>
            <w:r w:rsidRPr="00190451">
              <w:rPr>
                <w:rFonts w:ascii="Arial" w:hAnsi="Arial" w:cs="Arial"/>
                <w:color w:val="000000"/>
                <w:sz w:val="16"/>
                <w:szCs w:val="16"/>
                <w:rtl/>
              </w:rPr>
              <w:t>.</w:t>
            </w:r>
            <w:r w:rsidRPr="00190451">
              <w:rPr>
                <w:rFonts w:ascii="Arial" w:hAnsi="Arial" w:cs="Arial"/>
                <w:color w:val="000000"/>
                <w:sz w:val="16"/>
                <w:szCs w:val="16"/>
              </w:rPr>
              <w:t>4</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24</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r w:rsidRPr="00190451">
              <w:rPr>
                <w:rFonts w:ascii="Arial" w:hAnsi="Arial" w:cs="Arial"/>
                <w:color w:val="000000"/>
                <w:sz w:val="16"/>
                <w:szCs w:val="16"/>
                <w:rtl/>
              </w:rPr>
              <w:t>.</w:t>
            </w:r>
            <w:r w:rsidRPr="00190451">
              <w:rPr>
                <w:rFonts w:ascii="Arial" w:hAnsi="Arial" w:cs="Arial"/>
                <w:color w:val="000000"/>
                <w:sz w:val="16"/>
                <w:szCs w:val="16"/>
              </w:rPr>
              <w:t>9</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r w:rsidRPr="00190451">
              <w:rPr>
                <w:rFonts w:ascii="Arial" w:hAnsi="Arial" w:cs="Arial"/>
                <w:color w:val="000000"/>
                <w:sz w:val="16"/>
                <w:szCs w:val="16"/>
                <w:rtl/>
              </w:rPr>
              <w:t>.</w:t>
            </w:r>
            <w:r w:rsidRPr="00190451">
              <w:rPr>
                <w:rFonts w:ascii="Arial" w:hAnsi="Arial" w:cs="Arial"/>
                <w:color w:val="000000"/>
                <w:sz w:val="16"/>
                <w:szCs w:val="16"/>
              </w:rPr>
              <w:t>9</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16</w:t>
            </w:r>
            <w:r w:rsidRPr="00190451">
              <w:rPr>
                <w:rFonts w:ascii="Arial" w:hAnsi="Arial" w:cs="Arial"/>
                <w:color w:val="000000"/>
                <w:sz w:val="16"/>
                <w:szCs w:val="16"/>
                <w:rtl/>
              </w:rPr>
              <w:t>.</w:t>
            </w:r>
            <w:r w:rsidRPr="00190451">
              <w:rPr>
                <w:rFonts w:ascii="Arial" w:hAnsi="Arial" w:cs="Arial"/>
                <w:color w:val="000000"/>
                <w:sz w:val="16"/>
                <w:szCs w:val="16"/>
              </w:rPr>
              <w:t>2</w:t>
            </w:r>
            <w:r w:rsidRPr="00190451">
              <w:rPr>
                <w:rFonts w:ascii="Arial" w:hAnsi="Arial" w:cs="Arial"/>
                <w:color w:val="000000"/>
                <w:sz w:val="16"/>
                <w:szCs w:val="16"/>
                <w:rtl/>
              </w:rPr>
              <w:t>%</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النسبة</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15</w:t>
            </w:r>
            <w:r w:rsidRPr="00190451">
              <w:rPr>
                <w:rFonts w:ascii="Arial" w:hAnsi="Arial" w:cs="Arial"/>
                <w:color w:val="000000"/>
                <w:sz w:val="16"/>
                <w:szCs w:val="16"/>
                <w:rtl/>
              </w:rPr>
              <w:t>.</w:t>
            </w:r>
            <w:r w:rsidRPr="00190451">
              <w:rPr>
                <w:rFonts w:ascii="Arial" w:hAnsi="Arial" w:cs="Arial"/>
                <w:color w:val="000000"/>
                <w:sz w:val="16"/>
                <w:szCs w:val="16"/>
              </w:rPr>
              <w:t>1</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27</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16</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29</w:t>
            </w:r>
            <w:r w:rsidRPr="00190451">
              <w:rPr>
                <w:rFonts w:ascii="Arial" w:hAnsi="Arial" w:cs="Arial"/>
                <w:color w:val="000000"/>
                <w:sz w:val="16"/>
                <w:szCs w:val="16"/>
                <w:rtl/>
              </w:rPr>
              <w:t>.</w:t>
            </w:r>
            <w:r w:rsidRPr="00190451">
              <w:rPr>
                <w:rFonts w:ascii="Arial" w:hAnsi="Arial" w:cs="Arial"/>
                <w:color w:val="000000"/>
                <w:sz w:val="16"/>
                <w:szCs w:val="16"/>
              </w:rPr>
              <w:t>6</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60</w:t>
            </w: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16</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50</w:t>
            </w: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17</w:t>
            </w:r>
            <w:r w:rsidRPr="00190451">
              <w:rPr>
                <w:rFonts w:ascii="Arial" w:hAnsi="Arial" w:cs="Arial"/>
                <w:color w:val="000000"/>
                <w:sz w:val="16"/>
                <w:szCs w:val="16"/>
                <w:rtl/>
              </w:rPr>
              <w:t>.</w:t>
            </w:r>
            <w:r w:rsidRPr="00190451">
              <w:rPr>
                <w:rFonts w:ascii="Arial" w:hAnsi="Arial" w:cs="Arial"/>
                <w:color w:val="000000"/>
                <w:sz w:val="16"/>
                <w:szCs w:val="16"/>
              </w:rPr>
              <w:t>1</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27</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23</w:t>
            </w:r>
            <w:r w:rsidRPr="00190451">
              <w:rPr>
                <w:rFonts w:ascii="Arial" w:hAnsi="Arial" w:cs="Arial"/>
                <w:color w:val="000000"/>
                <w:sz w:val="16"/>
                <w:szCs w:val="16"/>
                <w:rtl/>
              </w:rPr>
              <w:t>.</w:t>
            </w:r>
            <w:r w:rsidRPr="00190451">
              <w:rPr>
                <w:rFonts w:ascii="Arial" w:hAnsi="Arial" w:cs="Arial"/>
                <w:color w:val="000000"/>
                <w:sz w:val="16"/>
                <w:szCs w:val="16"/>
              </w:rPr>
              <w:t>1</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6</w:t>
            </w:r>
            <w:r w:rsidRPr="00190451">
              <w:rPr>
                <w:rFonts w:ascii="Arial" w:hAnsi="Arial" w:cs="Arial"/>
                <w:color w:val="000000"/>
                <w:sz w:val="16"/>
                <w:szCs w:val="16"/>
                <w:rtl/>
              </w:rPr>
              <w:t>.</w:t>
            </w:r>
            <w:r w:rsidRPr="00190451">
              <w:rPr>
                <w:rFonts w:ascii="Arial" w:hAnsi="Arial" w:cs="Arial"/>
                <w:color w:val="000000"/>
                <w:sz w:val="16"/>
                <w:szCs w:val="16"/>
              </w:rPr>
              <w:t>5</w:t>
            </w:r>
            <w:r w:rsidRPr="00190451">
              <w:rPr>
                <w:rFonts w:ascii="Arial" w:hAnsi="Arial" w:cs="Arial"/>
                <w:color w:val="000000"/>
                <w:sz w:val="16"/>
                <w:szCs w:val="16"/>
                <w:rtl/>
              </w:rPr>
              <w:t>%</w:t>
            </w:r>
          </w:p>
        </w:tc>
      </w:tr>
      <w:tr w:rsidR="007E2DF2" w:rsidRPr="00190451" w:rsidTr="007E2DF2">
        <w:trPr>
          <w:trHeight w:val="20"/>
        </w:trPr>
        <w:tc>
          <w:tcPr>
            <w:tcW w:w="463" w:type="pct"/>
            <w:vMerge w:val="restar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color w:val="000000"/>
                <w:sz w:val="16"/>
                <w:szCs w:val="16"/>
                <w:rtl/>
              </w:rPr>
              <w:t>الغرن العظمي</w:t>
            </w:r>
          </w:p>
          <w:p w:rsidR="007E2DF2" w:rsidRPr="00190451" w:rsidRDefault="007E2DF2" w:rsidP="00190451">
            <w:pPr>
              <w:spacing w:line="240" w:lineRule="auto"/>
              <w:rPr>
                <w:rFonts w:ascii="Arial" w:hAnsi="Arial" w:cs="Arial"/>
                <w:color w:val="000000"/>
                <w:sz w:val="16"/>
                <w:szCs w:val="16"/>
              </w:rPr>
            </w:pPr>
            <w:r w:rsidRPr="00190451">
              <w:rPr>
                <w:rFonts w:ascii="Arial Bold" w:hAnsi="Arial Bold" w:cs="Arial"/>
                <w:b/>
                <w:bCs/>
                <w:color w:val="000000"/>
                <w:sz w:val="16"/>
                <w:szCs w:val="16"/>
              </w:rPr>
              <w:t> </w:t>
            </w: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العدد</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35</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15</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8</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7</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7</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 xml:space="preserve">النسبة </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44</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19</w:t>
            </w: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10</w:t>
            </w:r>
            <w:r w:rsidRPr="00190451">
              <w:rPr>
                <w:rFonts w:ascii="Arial" w:hAnsi="Arial" w:cs="Arial"/>
                <w:color w:val="000000"/>
                <w:sz w:val="16"/>
                <w:szCs w:val="16"/>
                <w:rtl/>
              </w:rPr>
              <w:t>.</w:t>
            </w:r>
            <w:r w:rsidRPr="00190451">
              <w:rPr>
                <w:rFonts w:ascii="Arial" w:hAnsi="Arial" w:cs="Arial"/>
                <w:color w:val="000000"/>
                <w:sz w:val="16"/>
                <w:szCs w:val="16"/>
              </w:rPr>
              <w:t>1</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8</w:t>
            </w:r>
            <w:r w:rsidRPr="00190451">
              <w:rPr>
                <w:rFonts w:ascii="Arial" w:hAnsi="Arial" w:cs="Arial"/>
                <w:color w:val="000000"/>
                <w:sz w:val="16"/>
                <w:szCs w:val="16"/>
                <w:rtl/>
              </w:rPr>
              <w:t>.</w:t>
            </w:r>
            <w:r w:rsidRPr="00190451">
              <w:rPr>
                <w:rFonts w:ascii="Arial" w:hAnsi="Arial" w:cs="Arial"/>
                <w:color w:val="000000"/>
                <w:sz w:val="16"/>
                <w:szCs w:val="16"/>
              </w:rPr>
              <w:t>9</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8</w:t>
            </w:r>
            <w:r w:rsidRPr="00190451">
              <w:rPr>
                <w:rFonts w:ascii="Arial" w:hAnsi="Arial" w:cs="Arial"/>
                <w:color w:val="000000"/>
                <w:sz w:val="16"/>
                <w:szCs w:val="16"/>
                <w:rtl/>
              </w:rPr>
              <w:t>.</w:t>
            </w:r>
            <w:r w:rsidRPr="00190451">
              <w:rPr>
                <w:rFonts w:ascii="Arial" w:hAnsi="Arial" w:cs="Arial"/>
                <w:color w:val="000000"/>
                <w:sz w:val="16"/>
                <w:szCs w:val="16"/>
              </w:rPr>
              <w:t>9</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النسبة</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33</w:t>
            </w: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41</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66</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25</w:t>
            </w:r>
            <w:r w:rsidRPr="00190451">
              <w:rPr>
                <w:rFonts w:ascii="Arial" w:hAnsi="Arial" w:cs="Arial"/>
                <w:color w:val="000000"/>
                <w:sz w:val="16"/>
                <w:szCs w:val="16"/>
                <w:rtl/>
              </w:rPr>
              <w:t>.</w:t>
            </w:r>
            <w:r w:rsidRPr="00190451">
              <w:rPr>
                <w:rFonts w:ascii="Arial" w:hAnsi="Arial" w:cs="Arial"/>
                <w:color w:val="000000"/>
                <w:sz w:val="16"/>
                <w:szCs w:val="16"/>
              </w:rPr>
              <w:t>9</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20</w:t>
            </w: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16</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r w:rsidRPr="00190451">
              <w:rPr>
                <w:rFonts w:ascii="Arial" w:hAnsi="Arial" w:cs="Arial"/>
                <w:color w:val="000000"/>
                <w:sz w:val="16"/>
                <w:szCs w:val="16"/>
                <w:rtl/>
              </w:rPr>
              <w:t>.</w:t>
            </w:r>
            <w:r w:rsidRPr="00190451">
              <w:rPr>
                <w:rFonts w:ascii="Arial" w:hAnsi="Arial" w:cs="Arial"/>
                <w:color w:val="000000"/>
                <w:sz w:val="16"/>
                <w:szCs w:val="16"/>
              </w:rPr>
              <w:t>9</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r w:rsidRPr="00190451">
              <w:rPr>
                <w:rFonts w:ascii="Arial" w:hAnsi="Arial" w:cs="Arial"/>
                <w:color w:val="000000"/>
                <w:sz w:val="16"/>
                <w:szCs w:val="16"/>
                <w:rtl/>
              </w:rPr>
              <w:t>.</w:t>
            </w:r>
            <w:r w:rsidRPr="00190451">
              <w:rPr>
                <w:rFonts w:ascii="Arial" w:hAnsi="Arial" w:cs="Arial"/>
                <w:color w:val="000000"/>
                <w:sz w:val="16"/>
                <w:szCs w:val="16"/>
              </w:rPr>
              <w:t>1</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8</w:t>
            </w:r>
            <w:r w:rsidRPr="00190451">
              <w:rPr>
                <w:rFonts w:ascii="Arial" w:hAnsi="Arial" w:cs="Arial"/>
                <w:color w:val="000000"/>
                <w:sz w:val="16"/>
                <w:szCs w:val="16"/>
                <w:rtl/>
              </w:rPr>
              <w:t>.</w:t>
            </w:r>
            <w:r w:rsidRPr="00190451">
              <w:rPr>
                <w:rFonts w:ascii="Arial" w:hAnsi="Arial" w:cs="Arial"/>
                <w:color w:val="000000"/>
                <w:sz w:val="16"/>
                <w:szCs w:val="16"/>
              </w:rPr>
              <w:t>5</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4</w:t>
            </w:r>
            <w:r w:rsidRPr="00190451">
              <w:rPr>
                <w:rFonts w:ascii="Arial" w:hAnsi="Arial" w:cs="Arial"/>
                <w:color w:val="000000"/>
                <w:sz w:val="16"/>
                <w:szCs w:val="16"/>
                <w:rtl/>
              </w:rPr>
              <w:t>%</w:t>
            </w:r>
          </w:p>
        </w:tc>
      </w:tr>
      <w:tr w:rsidR="007E2DF2" w:rsidRPr="00190451" w:rsidTr="007E2DF2">
        <w:trPr>
          <w:trHeight w:val="20"/>
        </w:trPr>
        <w:tc>
          <w:tcPr>
            <w:tcW w:w="463" w:type="pct"/>
            <w:vMerge w:val="restar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color w:val="000000"/>
                <w:sz w:val="16"/>
                <w:szCs w:val="16"/>
                <w:rtl/>
              </w:rPr>
              <w:t>الغرن الغضروفي</w:t>
            </w:r>
          </w:p>
          <w:p w:rsidR="007E2DF2" w:rsidRPr="00190451" w:rsidRDefault="007E2DF2" w:rsidP="00190451">
            <w:pPr>
              <w:spacing w:line="240" w:lineRule="auto"/>
              <w:rPr>
                <w:rFonts w:ascii="Arial" w:hAnsi="Arial" w:cs="Arial"/>
                <w:color w:val="000000"/>
                <w:sz w:val="16"/>
                <w:szCs w:val="16"/>
              </w:rPr>
            </w:pPr>
            <w:r w:rsidRPr="00190451">
              <w:rPr>
                <w:rFonts w:ascii="Arial Bold" w:hAnsi="Arial Bold" w:cs="Arial"/>
                <w:b/>
                <w:bCs/>
                <w:color w:val="000000"/>
                <w:sz w:val="16"/>
                <w:szCs w:val="16"/>
              </w:rPr>
              <w:t> </w:t>
            </w: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العدد</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4</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7</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 xml:space="preserve">النسبة </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19</w:t>
            </w: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4</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4</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4</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4</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33</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9</w:t>
            </w:r>
            <w:r w:rsidRPr="00190451">
              <w:rPr>
                <w:rFonts w:ascii="Arial" w:hAnsi="Arial" w:cs="Arial"/>
                <w:color w:val="000000"/>
                <w:sz w:val="16"/>
                <w:szCs w:val="16"/>
                <w:rtl/>
              </w:rPr>
              <w:t>.</w:t>
            </w:r>
            <w:r w:rsidRPr="00190451">
              <w:rPr>
                <w:rFonts w:ascii="Arial" w:hAnsi="Arial" w:cs="Arial"/>
                <w:color w:val="000000"/>
                <w:sz w:val="16"/>
                <w:szCs w:val="16"/>
              </w:rPr>
              <w:t>5</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4</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14</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النسبة</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8</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16</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9</w:t>
            </w:r>
            <w:r w:rsidRPr="00190451">
              <w:rPr>
                <w:rFonts w:ascii="Arial" w:hAnsi="Arial" w:cs="Arial"/>
                <w:color w:val="000000"/>
                <w:sz w:val="16"/>
                <w:szCs w:val="16"/>
                <w:rtl/>
              </w:rPr>
              <w:t>.</w:t>
            </w:r>
            <w:r w:rsidRPr="00190451">
              <w:rPr>
                <w:rFonts w:ascii="Arial" w:hAnsi="Arial" w:cs="Arial"/>
                <w:color w:val="000000"/>
                <w:sz w:val="16"/>
                <w:szCs w:val="16"/>
              </w:rPr>
              <w:t>2</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r w:rsidRPr="00190451">
              <w:rPr>
                <w:rFonts w:ascii="Arial" w:hAnsi="Arial" w:cs="Arial"/>
                <w:color w:val="000000"/>
                <w:sz w:val="16"/>
                <w:szCs w:val="16"/>
                <w:rtl/>
              </w:rPr>
              <w:t>.</w:t>
            </w:r>
            <w:r w:rsidRPr="00190451">
              <w:rPr>
                <w:rFonts w:ascii="Arial" w:hAnsi="Arial" w:cs="Arial"/>
                <w:color w:val="000000"/>
                <w:sz w:val="16"/>
                <w:szCs w:val="16"/>
              </w:rPr>
              <w:t>1</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7</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r>
      <w:tr w:rsidR="007E2DF2" w:rsidRPr="00190451" w:rsidTr="007E2DF2">
        <w:trPr>
          <w:trHeight w:val="20"/>
        </w:trPr>
        <w:tc>
          <w:tcPr>
            <w:tcW w:w="463" w:type="pct"/>
            <w:vMerge w:val="restar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color w:val="000000"/>
                <w:sz w:val="16"/>
                <w:szCs w:val="16"/>
                <w:rtl/>
              </w:rPr>
              <w:t>الورم الحبلي</w:t>
            </w:r>
          </w:p>
          <w:p w:rsidR="007E2DF2" w:rsidRPr="00190451" w:rsidRDefault="007E2DF2" w:rsidP="00190451">
            <w:pPr>
              <w:spacing w:line="240" w:lineRule="auto"/>
              <w:rPr>
                <w:rFonts w:ascii="Arial" w:hAnsi="Arial" w:cs="Arial"/>
                <w:color w:val="000000"/>
                <w:sz w:val="16"/>
                <w:szCs w:val="16"/>
              </w:rPr>
            </w:pPr>
            <w:r w:rsidRPr="00190451">
              <w:rPr>
                <w:rFonts w:ascii="Arial Bold" w:hAnsi="Arial Bold" w:cs="Arial"/>
                <w:b/>
                <w:bCs/>
                <w:color w:val="000000"/>
                <w:sz w:val="16"/>
                <w:szCs w:val="16"/>
              </w:rPr>
              <w:t> </w:t>
            </w: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العدد</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 xml:space="preserve">النسبة </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40</w:t>
            </w: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60</w:t>
            </w: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النسبة</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r w:rsidRPr="00190451">
              <w:rPr>
                <w:rFonts w:ascii="Arial" w:hAnsi="Arial" w:cs="Arial"/>
                <w:color w:val="000000"/>
                <w:sz w:val="16"/>
                <w:szCs w:val="16"/>
                <w:rtl/>
              </w:rPr>
              <w:t>.</w:t>
            </w:r>
            <w:r w:rsidRPr="00190451">
              <w:rPr>
                <w:rFonts w:ascii="Arial" w:hAnsi="Arial" w:cs="Arial"/>
                <w:color w:val="000000"/>
                <w:sz w:val="16"/>
                <w:szCs w:val="16"/>
              </w:rPr>
              <w:t>6</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r w:rsidRPr="00190451">
              <w:rPr>
                <w:rFonts w:ascii="Arial" w:hAnsi="Arial" w:cs="Arial"/>
                <w:color w:val="000000"/>
                <w:sz w:val="16"/>
                <w:szCs w:val="16"/>
                <w:rtl/>
              </w:rPr>
              <w:t>.</w:t>
            </w:r>
            <w:r w:rsidRPr="00190451">
              <w:rPr>
                <w:rFonts w:ascii="Arial" w:hAnsi="Arial" w:cs="Arial"/>
                <w:color w:val="000000"/>
                <w:sz w:val="16"/>
                <w:szCs w:val="16"/>
              </w:rPr>
              <w:t>1</w:t>
            </w:r>
            <w:r w:rsidRPr="00190451">
              <w:rPr>
                <w:rFonts w:ascii="Arial" w:hAnsi="Arial" w:cs="Arial"/>
                <w:color w:val="000000"/>
                <w:sz w:val="16"/>
                <w:szCs w:val="16"/>
                <w:rtl/>
              </w:rPr>
              <w:t>%</w:t>
            </w:r>
          </w:p>
        </w:tc>
      </w:tr>
      <w:tr w:rsidR="007E2DF2" w:rsidRPr="00190451" w:rsidTr="007E2DF2">
        <w:trPr>
          <w:trHeight w:val="20"/>
        </w:trPr>
        <w:tc>
          <w:tcPr>
            <w:tcW w:w="463" w:type="pct"/>
            <w:vMerge w:val="restar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color w:val="000000"/>
                <w:sz w:val="16"/>
                <w:szCs w:val="16"/>
                <w:rtl/>
              </w:rPr>
              <w:t>الاورام الوعائية الخبيثة</w:t>
            </w:r>
          </w:p>
          <w:p w:rsidR="007E2DF2" w:rsidRPr="00190451" w:rsidRDefault="007E2DF2" w:rsidP="00190451">
            <w:pPr>
              <w:spacing w:line="240" w:lineRule="auto"/>
              <w:rPr>
                <w:rFonts w:ascii="Arial" w:hAnsi="Arial" w:cs="Arial"/>
                <w:color w:val="000000"/>
                <w:sz w:val="16"/>
                <w:szCs w:val="16"/>
              </w:rPr>
            </w:pPr>
            <w:r w:rsidRPr="00190451">
              <w:rPr>
                <w:rFonts w:ascii="Arial Bold" w:hAnsi="Arial Bold" w:cs="Arial"/>
                <w:b/>
                <w:bCs/>
                <w:color w:val="000000"/>
                <w:sz w:val="16"/>
                <w:szCs w:val="16"/>
              </w:rPr>
              <w:t> </w:t>
            </w: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العدد</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 xml:space="preserve">النسبة </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100</w:t>
            </w: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النسبة</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r>
      <w:tr w:rsidR="007E2DF2" w:rsidRPr="00190451" w:rsidTr="007E2DF2">
        <w:trPr>
          <w:trHeight w:val="20"/>
        </w:trPr>
        <w:tc>
          <w:tcPr>
            <w:tcW w:w="463" w:type="pct"/>
            <w:vMerge w:val="restar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color w:val="000000"/>
                <w:sz w:val="16"/>
                <w:szCs w:val="16"/>
                <w:rtl/>
              </w:rPr>
              <w:t>الورم المنسج الليفي</w:t>
            </w:r>
          </w:p>
          <w:p w:rsidR="007E2DF2" w:rsidRPr="00190451" w:rsidRDefault="007E2DF2" w:rsidP="00190451">
            <w:pPr>
              <w:spacing w:line="240" w:lineRule="auto"/>
              <w:rPr>
                <w:rFonts w:ascii="Arial" w:hAnsi="Arial" w:cs="Arial"/>
                <w:color w:val="000000"/>
                <w:sz w:val="16"/>
                <w:szCs w:val="16"/>
              </w:rPr>
            </w:pPr>
            <w:r w:rsidRPr="00190451">
              <w:rPr>
                <w:rFonts w:ascii="Arial Bold" w:hAnsi="Arial Bold" w:cs="Arial"/>
                <w:b/>
                <w:bCs/>
                <w:color w:val="000000"/>
                <w:sz w:val="16"/>
                <w:szCs w:val="16"/>
              </w:rPr>
              <w:t> </w:t>
            </w: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العدد</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18</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5</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 xml:space="preserve">النسبة </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51</w:t>
            </w:r>
            <w:r w:rsidRPr="00190451">
              <w:rPr>
                <w:rFonts w:ascii="Arial" w:hAnsi="Arial" w:cs="Arial"/>
                <w:color w:val="000000"/>
                <w:sz w:val="16"/>
                <w:szCs w:val="16"/>
                <w:rtl/>
              </w:rPr>
              <w:t>.</w:t>
            </w:r>
            <w:r w:rsidRPr="00190451">
              <w:rPr>
                <w:rFonts w:ascii="Arial" w:hAnsi="Arial" w:cs="Arial"/>
                <w:color w:val="000000"/>
                <w:sz w:val="16"/>
                <w:szCs w:val="16"/>
              </w:rPr>
              <w:t>4</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14</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8</w:t>
            </w:r>
            <w:r w:rsidRPr="00190451">
              <w:rPr>
                <w:rFonts w:ascii="Arial" w:hAnsi="Arial" w:cs="Arial"/>
                <w:color w:val="000000"/>
                <w:sz w:val="16"/>
                <w:szCs w:val="16"/>
                <w:rtl/>
              </w:rPr>
              <w:t>.</w:t>
            </w:r>
            <w:r w:rsidRPr="00190451">
              <w:rPr>
                <w:rFonts w:ascii="Arial" w:hAnsi="Arial" w:cs="Arial"/>
                <w:color w:val="000000"/>
                <w:sz w:val="16"/>
                <w:szCs w:val="16"/>
              </w:rPr>
              <w:t>6</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8</w:t>
            </w:r>
            <w:r w:rsidRPr="00190451">
              <w:rPr>
                <w:rFonts w:ascii="Arial" w:hAnsi="Arial" w:cs="Arial"/>
                <w:color w:val="000000"/>
                <w:sz w:val="16"/>
                <w:szCs w:val="16"/>
                <w:rtl/>
              </w:rPr>
              <w:t>.</w:t>
            </w:r>
            <w:r w:rsidRPr="00190451">
              <w:rPr>
                <w:rFonts w:ascii="Arial" w:hAnsi="Arial" w:cs="Arial"/>
                <w:color w:val="000000"/>
                <w:sz w:val="16"/>
                <w:szCs w:val="16"/>
              </w:rPr>
              <w:t>6</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8</w:t>
            </w:r>
            <w:r w:rsidRPr="00190451">
              <w:rPr>
                <w:rFonts w:ascii="Arial" w:hAnsi="Arial" w:cs="Arial"/>
                <w:color w:val="000000"/>
                <w:sz w:val="16"/>
                <w:szCs w:val="16"/>
                <w:rtl/>
              </w:rPr>
              <w:t>.</w:t>
            </w:r>
            <w:r w:rsidRPr="00190451">
              <w:rPr>
                <w:rFonts w:ascii="Arial" w:hAnsi="Arial" w:cs="Arial"/>
                <w:color w:val="000000"/>
                <w:sz w:val="16"/>
                <w:szCs w:val="16"/>
              </w:rPr>
              <w:t>6</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8</w:t>
            </w:r>
            <w:r w:rsidRPr="00190451">
              <w:rPr>
                <w:rFonts w:ascii="Arial" w:hAnsi="Arial" w:cs="Arial"/>
                <w:color w:val="000000"/>
                <w:sz w:val="16"/>
                <w:szCs w:val="16"/>
                <w:rtl/>
              </w:rPr>
              <w:t>.</w:t>
            </w:r>
            <w:r w:rsidRPr="00190451">
              <w:rPr>
                <w:rFonts w:ascii="Arial" w:hAnsi="Arial" w:cs="Arial"/>
                <w:color w:val="000000"/>
                <w:sz w:val="16"/>
                <w:szCs w:val="16"/>
              </w:rPr>
              <w:t>6</w:t>
            </w:r>
            <w:r w:rsidRPr="00190451">
              <w:rPr>
                <w:rFonts w:ascii="Arial" w:hAnsi="Arial" w:cs="Arial"/>
                <w:color w:val="000000"/>
                <w:sz w:val="16"/>
                <w:szCs w:val="16"/>
                <w:rtl/>
              </w:rPr>
              <w:t>%</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النسبة</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17</w:t>
            </w: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13</w:t>
            </w:r>
            <w:r w:rsidRPr="00190451">
              <w:rPr>
                <w:rFonts w:ascii="Arial" w:hAnsi="Arial" w:cs="Arial"/>
                <w:color w:val="000000"/>
                <w:sz w:val="16"/>
                <w:szCs w:val="16"/>
                <w:rtl/>
              </w:rPr>
              <w:t>.</w:t>
            </w:r>
            <w:r w:rsidRPr="00190451">
              <w:rPr>
                <w:rFonts w:ascii="Arial" w:hAnsi="Arial" w:cs="Arial"/>
                <w:color w:val="000000"/>
                <w:sz w:val="16"/>
                <w:szCs w:val="16"/>
              </w:rPr>
              <w:t>9</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11</w:t>
            </w:r>
            <w:r w:rsidRPr="00190451">
              <w:rPr>
                <w:rFonts w:ascii="Arial" w:hAnsi="Arial" w:cs="Arial"/>
                <w:color w:val="000000"/>
                <w:sz w:val="16"/>
                <w:szCs w:val="16"/>
                <w:rtl/>
              </w:rPr>
              <w:t>.</w:t>
            </w:r>
            <w:r w:rsidRPr="00190451">
              <w:rPr>
                <w:rFonts w:ascii="Arial" w:hAnsi="Arial" w:cs="Arial"/>
                <w:color w:val="000000"/>
                <w:sz w:val="16"/>
                <w:szCs w:val="16"/>
              </w:rPr>
              <w:t>1</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r w:rsidRPr="00190451">
              <w:rPr>
                <w:rFonts w:ascii="Arial" w:hAnsi="Arial" w:cs="Arial"/>
                <w:color w:val="000000"/>
                <w:sz w:val="16"/>
                <w:szCs w:val="16"/>
                <w:rtl/>
              </w:rPr>
              <w:t>.</w:t>
            </w:r>
            <w:r w:rsidRPr="00190451">
              <w:rPr>
                <w:rFonts w:ascii="Arial" w:hAnsi="Arial" w:cs="Arial"/>
                <w:color w:val="000000"/>
                <w:sz w:val="16"/>
                <w:szCs w:val="16"/>
              </w:rPr>
              <w:t>9</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r w:rsidRPr="00190451">
              <w:rPr>
                <w:rFonts w:ascii="Arial" w:hAnsi="Arial" w:cs="Arial"/>
                <w:color w:val="000000"/>
                <w:sz w:val="16"/>
                <w:szCs w:val="16"/>
                <w:rtl/>
              </w:rPr>
              <w:t>.</w:t>
            </w:r>
            <w:r w:rsidRPr="00190451">
              <w:rPr>
                <w:rFonts w:ascii="Arial" w:hAnsi="Arial" w:cs="Arial"/>
                <w:color w:val="000000"/>
                <w:sz w:val="16"/>
                <w:szCs w:val="16"/>
              </w:rPr>
              <w:t>2</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r w:rsidRPr="00190451">
              <w:rPr>
                <w:rFonts w:ascii="Arial" w:hAnsi="Arial" w:cs="Arial"/>
                <w:color w:val="000000"/>
                <w:sz w:val="16"/>
                <w:szCs w:val="16"/>
                <w:rtl/>
              </w:rPr>
              <w:t>.</w:t>
            </w:r>
            <w:r w:rsidRPr="00190451">
              <w:rPr>
                <w:rFonts w:ascii="Arial" w:hAnsi="Arial" w:cs="Arial"/>
                <w:color w:val="000000"/>
                <w:sz w:val="16"/>
                <w:szCs w:val="16"/>
              </w:rPr>
              <w:t>1</w:t>
            </w:r>
            <w:r w:rsidRPr="00190451">
              <w:rPr>
                <w:rFonts w:ascii="Arial" w:hAnsi="Arial" w:cs="Arial"/>
                <w:color w:val="000000"/>
                <w:sz w:val="16"/>
                <w:szCs w:val="16"/>
                <w:rtl/>
              </w:rPr>
              <w:t>%</w:t>
            </w:r>
          </w:p>
        </w:tc>
      </w:tr>
      <w:tr w:rsidR="007E2DF2" w:rsidRPr="00190451" w:rsidTr="007E2DF2">
        <w:trPr>
          <w:trHeight w:val="20"/>
        </w:trPr>
        <w:tc>
          <w:tcPr>
            <w:tcW w:w="463" w:type="pct"/>
            <w:vMerge w:val="restar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color w:val="000000"/>
                <w:sz w:val="16"/>
                <w:szCs w:val="16"/>
                <w:rtl/>
              </w:rPr>
              <w:t>الغرن الليفي</w:t>
            </w:r>
          </w:p>
          <w:p w:rsidR="007E2DF2" w:rsidRPr="00190451" w:rsidRDefault="007E2DF2" w:rsidP="00190451">
            <w:pPr>
              <w:spacing w:line="240" w:lineRule="auto"/>
              <w:rPr>
                <w:rFonts w:ascii="Arial" w:hAnsi="Arial" w:cs="Arial"/>
                <w:color w:val="000000"/>
                <w:sz w:val="16"/>
                <w:szCs w:val="16"/>
              </w:rPr>
            </w:pPr>
            <w:r w:rsidRPr="00190451">
              <w:rPr>
                <w:rFonts w:ascii="Arial Bold" w:hAnsi="Arial Bold" w:cs="Arial"/>
                <w:b/>
                <w:bCs/>
                <w:color w:val="000000"/>
                <w:sz w:val="16"/>
                <w:szCs w:val="16"/>
              </w:rPr>
              <w:t> </w:t>
            </w: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العدد</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9</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4</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 xml:space="preserve">النسبة </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34</w:t>
            </w:r>
            <w:r w:rsidRPr="00190451">
              <w:rPr>
                <w:rFonts w:ascii="Arial" w:hAnsi="Arial" w:cs="Arial"/>
                <w:color w:val="000000"/>
                <w:sz w:val="16"/>
                <w:szCs w:val="16"/>
                <w:rtl/>
              </w:rPr>
              <w:t>.</w:t>
            </w:r>
            <w:r w:rsidRPr="00190451">
              <w:rPr>
                <w:rFonts w:ascii="Arial" w:hAnsi="Arial" w:cs="Arial"/>
                <w:color w:val="000000"/>
                <w:sz w:val="16"/>
                <w:szCs w:val="16"/>
              </w:rPr>
              <w:t>6</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15</w:t>
            </w:r>
            <w:r w:rsidRPr="00190451">
              <w:rPr>
                <w:rFonts w:ascii="Arial" w:hAnsi="Arial" w:cs="Arial"/>
                <w:color w:val="000000"/>
                <w:sz w:val="16"/>
                <w:szCs w:val="16"/>
                <w:rtl/>
              </w:rPr>
              <w:t>.</w:t>
            </w:r>
            <w:r w:rsidRPr="00190451">
              <w:rPr>
                <w:rFonts w:ascii="Arial" w:hAnsi="Arial" w:cs="Arial"/>
                <w:color w:val="000000"/>
                <w:sz w:val="16"/>
                <w:szCs w:val="16"/>
              </w:rPr>
              <w:t>4</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7</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7</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7</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11</w:t>
            </w:r>
            <w:r w:rsidRPr="00190451">
              <w:rPr>
                <w:rFonts w:ascii="Arial" w:hAnsi="Arial" w:cs="Arial"/>
                <w:color w:val="000000"/>
                <w:sz w:val="16"/>
                <w:szCs w:val="16"/>
                <w:rtl/>
              </w:rPr>
              <w:t>.</w:t>
            </w:r>
            <w:r w:rsidRPr="00190451">
              <w:rPr>
                <w:rFonts w:ascii="Arial" w:hAnsi="Arial" w:cs="Arial"/>
                <w:color w:val="000000"/>
                <w:sz w:val="16"/>
                <w:szCs w:val="16"/>
              </w:rPr>
              <w:t>5</w:t>
            </w:r>
            <w:r w:rsidRPr="00190451">
              <w:rPr>
                <w:rFonts w:ascii="Arial" w:hAnsi="Arial" w:cs="Arial"/>
                <w:color w:val="000000"/>
                <w:sz w:val="16"/>
                <w:szCs w:val="16"/>
                <w:rtl/>
              </w:rPr>
              <w:t>%</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النسبة</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8</w:t>
            </w:r>
            <w:r w:rsidRPr="00190451">
              <w:rPr>
                <w:rFonts w:ascii="Arial" w:hAnsi="Arial" w:cs="Arial"/>
                <w:color w:val="000000"/>
                <w:sz w:val="16"/>
                <w:szCs w:val="16"/>
                <w:rtl/>
              </w:rPr>
              <w:t>.</w:t>
            </w:r>
            <w:r w:rsidRPr="00190451">
              <w:rPr>
                <w:rFonts w:ascii="Arial" w:hAnsi="Arial" w:cs="Arial"/>
                <w:color w:val="000000"/>
                <w:sz w:val="16"/>
                <w:szCs w:val="16"/>
              </w:rPr>
              <w:t>5</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11</w:t>
            </w:r>
            <w:r w:rsidRPr="00190451">
              <w:rPr>
                <w:rFonts w:ascii="Arial" w:hAnsi="Arial" w:cs="Arial"/>
                <w:color w:val="000000"/>
                <w:sz w:val="16"/>
                <w:szCs w:val="16"/>
                <w:rtl/>
              </w:rPr>
              <w:t>.</w:t>
            </w:r>
            <w:r w:rsidRPr="00190451">
              <w:rPr>
                <w:rFonts w:ascii="Arial" w:hAnsi="Arial" w:cs="Arial"/>
                <w:color w:val="000000"/>
                <w:sz w:val="16"/>
                <w:szCs w:val="16"/>
              </w:rPr>
              <w:t>1</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8</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16</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33</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r w:rsidRPr="00190451">
              <w:rPr>
                <w:rFonts w:ascii="Arial" w:hAnsi="Arial" w:cs="Arial"/>
                <w:color w:val="000000"/>
                <w:sz w:val="16"/>
                <w:szCs w:val="16"/>
                <w:rtl/>
              </w:rPr>
              <w:t>.</w:t>
            </w:r>
            <w:r w:rsidRPr="00190451">
              <w:rPr>
                <w:rFonts w:ascii="Arial" w:hAnsi="Arial" w:cs="Arial"/>
                <w:color w:val="000000"/>
                <w:sz w:val="16"/>
                <w:szCs w:val="16"/>
              </w:rPr>
              <w:t>6</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r w:rsidRPr="00190451">
              <w:rPr>
                <w:rFonts w:ascii="Arial" w:hAnsi="Arial" w:cs="Arial"/>
                <w:color w:val="000000"/>
                <w:sz w:val="16"/>
                <w:szCs w:val="16"/>
                <w:rtl/>
              </w:rPr>
              <w:t>.</w:t>
            </w:r>
            <w:r w:rsidRPr="00190451">
              <w:rPr>
                <w:rFonts w:ascii="Arial" w:hAnsi="Arial" w:cs="Arial"/>
                <w:color w:val="000000"/>
                <w:sz w:val="16"/>
                <w:szCs w:val="16"/>
              </w:rPr>
              <w:t>1</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r w:rsidRPr="00190451">
              <w:rPr>
                <w:rFonts w:ascii="Arial" w:hAnsi="Arial" w:cs="Arial"/>
                <w:color w:val="000000"/>
                <w:sz w:val="16"/>
                <w:szCs w:val="16"/>
                <w:rtl/>
              </w:rPr>
              <w:t>.</w:t>
            </w:r>
            <w:r w:rsidRPr="00190451">
              <w:rPr>
                <w:rFonts w:ascii="Arial" w:hAnsi="Arial" w:cs="Arial"/>
                <w:color w:val="000000"/>
                <w:sz w:val="16"/>
                <w:szCs w:val="16"/>
              </w:rPr>
              <w:t>2</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r w:rsidRPr="00190451">
              <w:rPr>
                <w:rFonts w:ascii="Arial" w:hAnsi="Arial" w:cs="Arial"/>
                <w:color w:val="000000"/>
                <w:sz w:val="16"/>
                <w:szCs w:val="16"/>
                <w:rtl/>
              </w:rPr>
              <w:t>.</w:t>
            </w:r>
            <w:r w:rsidRPr="00190451">
              <w:rPr>
                <w:rFonts w:ascii="Arial" w:hAnsi="Arial" w:cs="Arial"/>
                <w:color w:val="000000"/>
                <w:sz w:val="16"/>
                <w:szCs w:val="16"/>
              </w:rPr>
              <w:t>1</w:t>
            </w:r>
            <w:r w:rsidRPr="00190451">
              <w:rPr>
                <w:rFonts w:ascii="Arial" w:hAnsi="Arial" w:cs="Arial"/>
                <w:color w:val="000000"/>
                <w:sz w:val="16"/>
                <w:szCs w:val="16"/>
                <w:rtl/>
              </w:rPr>
              <w:t>%</w:t>
            </w:r>
          </w:p>
        </w:tc>
      </w:tr>
      <w:tr w:rsidR="007E2DF2" w:rsidRPr="00190451" w:rsidTr="007E2DF2">
        <w:trPr>
          <w:trHeight w:val="20"/>
        </w:trPr>
        <w:tc>
          <w:tcPr>
            <w:tcW w:w="463" w:type="pct"/>
            <w:vMerge w:val="restar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color w:val="000000"/>
                <w:sz w:val="16"/>
                <w:szCs w:val="16"/>
                <w:rtl/>
              </w:rPr>
              <w:t>الورم النقوي العديد</w:t>
            </w:r>
          </w:p>
          <w:p w:rsidR="007E2DF2" w:rsidRPr="00190451" w:rsidRDefault="007E2DF2" w:rsidP="00190451">
            <w:pPr>
              <w:spacing w:line="240" w:lineRule="auto"/>
              <w:rPr>
                <w:rFonts w:ascii="Arial" w:hAnsi="Arial" w:cs="Arial"/>
                <w:color w:val="000000"/>
                <w:sz w:val="16"/>
                <w:szCs w:val="16"/>
              </w:rPr>
            </w:pPr>
            <w:r w:rsidRPr="00190451">
              <w:rPr>
                <w:rFonts w:ascii="Arial Bold" w:hAnsi="Arial Bold" w:cs="Arial"/>
                <w:b/>
                <w:bCs/>
                <w:color w:val="000000"/>
                <w:sz w:val="16"/>
                <w:szCs w:val="16"/>
              </w:rPr>
              <w:t> </w:t>
            </w: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color w:val="000000"/>
                <w:sz w:val="16"/>
                <w:szCs w:val="16"/>
              </w:rPr>
              <w:t>Count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12</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4</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17</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53</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8</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65</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169</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العدد</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r w:rsidRPr="00190451">
              <w:rPr>
                <w:rFonts w:ascii="Arial" w:hAnsi="Arial" w:cs="Arial"/>
                <w:color w:val="000000"/>
                <w:sz w:val="16"/>
                <w:szCs w:val="16"/>
                <w:rtl/>
              </w:rPr>
              <w:t>.</w:t>
            </w:r>
            <w:r w:rsidRPr="00190451">
              <w:rPr>
                <w:rFonts w:ascii="Arial" w:hAnsi="Arial" w:cs="Arial"/>
                <w:color w:val="000000"/>
                <w:sz w:val="16"/>
                <w:szCs w:val="16"/>
              </w:rPr>
              <w:t>6</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r w:rsidRPr="00190451">
              <w:rPr>
                <w:rFonts w:ascii="Arial" w:hAnsi="Arial" w:cs="Arial"/>
                <w:color w:val="000000"/>
                <w:sz w:val="16"/>
                <w:szCs w:val="16"/>
                <w:rtl/>
              </w:rPr>
              <w:t>.</w:t>
            </w:r>
            <w:r w:rsidRPr="00190451">
              <w:rPr>
                <w:rFonts w:ascii="Arial" w:hAnsi="Arial" w:cs="Arial"/>
                <w:color w:val="000000"/>
                <w:sz w:val="16"/>
                <w:szCs w:val="16"/>
              </w:rPr>
              <w:t>2</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6</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5</w:t>
            </w:r>
            <w:r w:rsidRPr="00190451">
              <w:rPr>
                <w:rFonts w:ascii="Arial" w:hAnsi="Arial" w:cs="Arial"/>
                <w:color w:val="000000"/>
                <w:sz w:val="16"/>
                <w:szCs w:val="16"/>
                <w:rtl/>
              </w:rPr>
              <w:t>.</w:t>
            </w:r>
            <w:r w:rsidRPr="00190451">
              <w:rPr>
                <w:rFonts w:ascii="Arial" w:hAnsi="Arial" w:cs="Arial"/>
                <w:color w:val="000000"/>
                <w:sz w:val="16"/>
                <w:szCs w:val="16"/>
              </w:rPr>
              <w:t>2</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16</w:t>
            </w:r>
            <w:r w:rsidRPr="00190451">
              <w:rPr>
                <w:rFonts w:ascii="Arial" w:hAnsi="Arial" w:cs="Arial"/>
                <w:color w:val="000000"/>
                <w:sz w:val="16"/>
                <w:szCs w:val="16"/>
                <w:rtl/>
              </w:rPr>
              <w:t>.</w:t>
            </w:r>
            <w:r w:rsidRPr="00190451">
              <w:rPr>
                <w:rFonts w:ascii="Arial" w:hAnsi="Arial" w:cs="Arial"/>
                <w:color w:val="000000"/>
                <w:sz w:val="16"/>
                <w:szCs w:val="16"/>
              </w:rPr>
              <w:t>1</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r w:rsidRPr="00190451">
              <w:rPr>
                <w:rFonts w:ascii="Arial" w:hAnsi="Arial" w:cs="Arial"/>
                <w:color w:val="000000"/>
                <w:sz w:val="16"/>
                <w:szCs w:val="16"/>
                <w:rtl/>
              </w:rPr>
              <w:t>.</w:t>
            </w:r>
            <w:r w:rsidRPr="00190451">
              <w:rPr>
                <w:rFonts w:ascii="Arial" w:hAnsi="Arial" w:cs="Arial"/>
                <w:color w:val="000000"/>
                <w:sz w:val="16"/>
                <w:szCs w:val="16"/>
              </w:rPr>
              <w:t>4</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19</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51</w:t>
            </w:r>
            <w:r w:rsidRPr="00190451">
              <w:rPr>
                <w:rFonts w:ascii="Arial" w:hAnsi="Arial" w:cs="Arial"/>
                <w:color w:val="000000"/>
                <w:sz w:val="16"/>
                <w:szCs w:val="16"/>
                <w:rtl/>
              </w:rPr>
              <w:t>.</w:t>
            </w:r>
            <w:r w:rsidRPr="00190451">
              <w:rPr>
                <w:rFonts w:ascii="Arial" w:hAnsi="Arial" w:cs="Arial"/>
                <w:color w:val="000000"/>
                <w:sz w:val="16"/>
                <w:szCs w:val="16"/>
              </w:rPr>
              <w:t>2</w:t>
            </w:r>
            <w:r w:rsidRPr="00190451">
              <w:rPr>
                <w:rFonts w:ascii="Arial" w:hAnsi="Arial" w:cs="Arial"/>
                <w:color w:val="000000"/>
                <w:sz w:val="16"/>
                <w:szCs w:val="16"/>
                <w:rtl/>
              </w:rPr>
              <w:t>%</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 xml:space="preserve">النسبة </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11</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14</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33</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22</w:t>
            </w:r>
            <w:r w:rsidRPr="00190451">
              <w:rPr>
                <w:rFonts w:ascii="Arial" w:hAnsi="Arial" w:cs="Arial"/>
                <w:color w:val="000000"/>
                <w:sz w:val="16"/>
                <w:szCs w:val="16"/>
                <w:rtl/>
              </w:rPr>
              <w:t>.</w:t>
            </w:r>
            <w:r w:rsidRPr="00190451">
              <w:rPr>
                <w:rFonts w:ascii="Arial" w:hAnsi="Arial" w:cs="Arial"/>
                <w:color w:val="000000"/>
                <w:sz w:val="16"/>
                <w:szCs w:val="16"/>
              </w:rPr>
              <w:t>4</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56</w:t>
            </w:r>
            <w:r w:rsidRPr="00190451">
              <w:rPr>
                <w:rFonts w:ascii="Arial" w:hAnsi="Arial" w:cs="Arial"/>
                <w:color w:val="000000"/>
                <w:sz w:val="16"/>
                <w:szCs w:val="16"/>
                <w:rtl/>
              </w:rPr>
              <w:t>.</w:t>
            </w:r>
            <w:r w:rsidRPr="00190451">
              <w:rPr>
                <w:rFonts w:ascii="Arial" w:hAnsi="Arial" w:cs="Arial"/>
                <w:color w:val="000000"/>
                <w:sz w:val="16"/>
                <w:szCs w:val="16"/>
              </w:rPr>
              <w:t>4</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61</w:t>
            </w:r>
            <w:r w:rsidRPr="00190451">
              <w:rPr>
                <w:rFonts w:ascii="Arial" w:hAnsi="Arial" w:cs="Arial"/>
                <w:color w:val="000000"/>
                <w:sz w:val="16"/>
                <w:szCs w:val="16"/>
                <w:rtl/>
              </w:rPr>
              <w:t>.</w:t>
            </w:r>
            <w:r w:rsidRPr="00190451">
              <w:rPr>
                <w:rFonts w:ascii="Arial" w:hAnsi="Arial" w:cs="Arial"/>
                <w:color w:val="000000"/>
                <w:sz w:val="16"/>
                <w:szCs w:val="16"/>
              </w:rPr>
              <w:t>5</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79</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64</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r>
      <w:tr w:rsidR="007E2DF2" w:rsidRPr="00190451" w:rsidTr="007E2DF2">
        <w:trPr>
          <w:trHeight w:val="20"/>
        </w:trPr>
        <w:tc>
          <w:tcPr>
            <w:tcW w:w="463" w:type="pct"/>
            <w:vMerge w:val="restar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color w:val="000000"/>
                <w:sz w:val="16"/>
                <w:szCs w:val="16"/>
                <w:rtl/>
              </w:rPr>
              <w:t>الأورام العمية الانتقالية(نقائل متعددة )</w:t>
            </w:r>
          </w:p>
          <w:p w:rsidR="007E2DF2" w:rsidRPr="00190451" w:rsidRDefault="007E2DF2" w:rsidP="00190451">
            <w:pPr>
              <w:spacing w:line="240" w:lineRule="auto"/>
              <w:rPr>
                <w:rFonts w:ascii="Arial" w:hAnsi="Arial" w:cs="Arial"/>
                <w:color w:val="000000"/>
                <w:sz w:val="16"/>
                <w:szCs w:val="16"/>
              </w:rPr>
            </w:pPr>
            <w:r w:rsidRPr="00190451">
              <w:rPr>
                <w:rFonts w:ascii="Arial Bold" w:hAnsi="Arial Bold" w:cs="Arial"/>
                <w:b/>
                <w:bCs/>
                <w:color w:val="000000"/>
                <w:sz w:val="16"/>
                <w:szCs w:val="16"/>
              </w:rPr>
              <w:t> </w:t>
            </w: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العدد</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10</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28</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7</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63</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 xml:space="preserve">النسبة </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8</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r w:rsidRPr="00190451">
              <w:rPr>
                <w:rFonts w:ascii="Arial" w:hAnsi="Arial" w:cs="Arial"/>
                <w:color w:val="000000"/>
                <w:sz w:val="16"/>
                <w:szCs w:val="16"/>
                <w:rtl/>
              </w:rPr>
              <w:t>.</w:t>
            </w:r>
            <w:r w:rsidRPr="00190451">
              <w:rPr>
                <w:rFonts w:ascii="Arial" w:hAnsi="Arial" w:cs="Arial"/>
                <w:color w:val="000000"/>
                <w:sz w:val="16"/>
                <w:szCs w:val="16"/>
              </w:rPr>
              <w:t>6</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9</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24</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6</w:t>
            </w:r>
            <w:r w:rsidRPr="00190451">
              <w:rPr>
                <w:rFonts w:ascii="Arial" w:hAnsi="Arial" w:cs="Arial"/>
                <w:color w:val="000000"/>
                <w:sz w:val="16"/>
                <w:szCs w:val="16"/>
                <w:rtl/>
              </w:rPr>
              <w:t>.</w:t>
            </w:r>
            <w:r w:rsidRPr="00190451">
              <w:rPr>
                <w:rFonts w:ascii="Arial" w:hAnsi="Arial" w:cs="Arial"/>
                <w:color w:val="000000"/>
                <w:sz w:val="16"/>
                <w:szCs w:val="16"/>
              </w:rPr>
              <w:t>1</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9</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54</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النسبة</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9</w:t>
            </w:r>
            <w:r w:rsidRPr="00190451">
              <w:rPr>
                <w:rFonts w:ascii="Arial" w:hAnsi="Arial" w:cs="Arial"/>
                <w:color w:val="000000"/>
                <w:sz w:val="16"/>
                <w:szCs w:val="16"/>
                <w:rtl/>
              </w:rPr>
              <w:t>.</w:t>
            </w:r>
            <w:r w:rsidRPr="00190451">
              <w:rPr>
                <w:rFonts w:ascii="Arial" w:hAnsi="Arial" w:cs="Arial"/>
                <w:color w:val="000000"/>
                <w:sz w:val="16"/>
                <w:szCs w:val="16"/>
              </w:rPr>
              <w:t>4</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11</w:t>
            </w:r>
            <w:r w:rsidRPr="00190451">
              <w:rPr>
                <w:rFonts w:ascii="Arial" w:hAnsi="Arial" w:cs="Arial"/>
                <w:color w:val="000000"/>
                <w:sz w:val="16"/>
                <w:szCs w:val="16"/>
                <w:rtl/>
              </w:rPr>
              <w:t>.</w:t>
            </w:r>
            <w:r w:rsidRPr="00190451">
              <w:rPr>
                <w:rFonts w:ascii="Arial" w:hAnsi="Arial" w:cs="Arial"/>
                <w:color w:val="000000"/>
                <w:sz w:val="16"/>
                <w:szCs w:val="16"/>
              </w:rPr>
              <w:t>1</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20</w:t>
            </w: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36</w:t>
            </w: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7</w:t>
            </w:r>
            <w:r w:rsidRPr="00190451">
              <w:rPr>
                <w:rFonts w:ascii="Arial" w:hAnsi="Arial" w:cs="Arial"/>
                <w:color w:val="000000"/>
                <w:sz w:val="16"/>
                <w:szCs w:val="16"/>
                <w:rtl/>
              </w:rPr>
              <w:t>.</w:t>
            </w:r>
            <w:r w:rsidRPr="00190451">
              <w:rPr>
                <w:rFonts w:ascii="Arial" w:hAnsi="Arial" w:cs="Arial"/>
                <w:color w:val="000000"/>
                <w:sz w:val="16"/>
                <w:szCs w:val="16"/>
              </w:rPr>
              <w:t>4</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7</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r w:rsidRPr="00190451">
              <w:rPr>
                <w:rFonts w:ascii="Arial" w:hAnsi="Arial" w:cs="Arial"/>
                <w:color w:val="000000"/>
                <w:sz w:val="16"/>
                <w:szCs w:val="16"/>
                <w:rtl/>
              </w:rPr>
              <w:t>.</w:t>
            </w:r>
            <w:r w:rsidRPr="00190451">
              <w:rPr>
                <w:rFonts w:ascii="Arial" w:hAnsi="Arial" w:cs="Arial"/>
                <w:color w:val="000000"/>
                <w:sz w:val="16"/>
                <w:szCs w:val="16"/>
              </w:rPr>
              <w:t>4</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24</w:t>
            </w:r>
            <w:r w:rsidRPr="00190451">
              <w:rPr>
                <w:rFonts w:ascii="Arial" w:hAnsi="Arial" w:cs="Arial"/>
                <w:color w:val="000000"/>
                <w:sz w:val="16"/>
                <w:szCs w:val="16"/>
                <w:rtl/>
              </w:rPr>
              <w:t>.</w:t>
            </w:r>
            <w:r w:rsidRPr="00190451">
              <w:rPr>
                <w:rFonts w:ascii="Arial" w:hAnsi="Arial" w:cs="Arial"/>
                <w:color w:val="000000"/>
                <w:sz w:val="16"/>
                <w:szCs w:val="16"/>
              </w:rPr>
              <w:t>1</w:t>
            </w:r>
            <w:r w:rsidRPr="00190451">
              <w:rPr>
                <w:rFonts w:ascii="Arial" w:hAnsi="Arial" w:cs="Arial"/>
                <w:color w:val="000000"/>
                <w:sz w:val="16"/>
                <w:szCs w:val="16"/>
                <w:rtl/>
              </w:rPr>
              <w:t>%</w:t>
            </w:r>
          </w:p>
        </w:tc>
      </w:tr>
      <w:tr w:rsidR="007E2DF2" w:rsidRPr="00190451" w:rsidTr="007E2DF2">
        <w:trPr>
          <w:trHeight w:val="20"/>
        </w:trPr>
        <w:tc>
          <w:tcPr>
            <w:tcW w:w="463" w:type="pct"/>
            <w:vMerge w:val="restar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color w:val="000000"/>
                <w:sz w:val="16"/>
                <w:szCs w:val="16"/>
                <w:rtl/>
              </w:rPr>
              <w:t>اللمفوما</w:t>
            </w:r>
          </w:p>
          <w:p w:rsidR="007E2DF2" w:rsidRPr="00190451" w:rsidRDefault="007E2DF2" w:rsidP="00190451">
            <w:pPr>
              <w:spacing w:line="240" w:lineRule="auto"/>
              <w:rPr>
                <w:rFonts w:ascii="Arial" w:hAnsi="Arial" w:cs="Arial"/>
                <w:color w:val="000000"/>
                <w:sz w:val="16"/>
                <w:szCs w:val="16"/>
              </w:rPr>
            </w:pPr>
            <w:r w:rsidRPr="00190451">
              <w:rPr>
                <w:rFonts w:ascii="Arial Bold" w:hAnsi="Arial Bold" w:cs="Arial"/>
                <w:b/>
                <w:bCs/>
                <w:color w:val="000000"/>
                <w:sz w:val="16"/>
                <w:szCs w:val="16"/>
              </w:rPr>
              <w:t> </w:t>
            </w: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العدد</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0</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 xml:space="preserve">النسبة </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28</w:t>
            </w:r>
            <w:r w:rsidRPr="00190451">
              <w:rPr>
                <w:rFonts w:ascii="Arial" w:hAnsi="Arial" w:cs="Arial"/>
                <w:color w:val="000000"/>
                <w:sz w:val="16"/>
                <w:szCs w:val="16"/>
                <w:rtl/>
              </w:rPr>
              <w:t>.</w:t>
            </w:r>
            <w:r w:rsidRPr="00190451">
              <w:rPr>
                <w:rFonts w:ascii="Arial" w:hAnsi="Arial" w:cs="Arial"/>
                <w:color w:val="000000"/>
                <w:sz w:val="16"/>
                <w:szCs w:val="16"/>
              </w:rPr>
              <w:t>6</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14</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14</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14</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28</w:t>
            </w:r>
            <w:r w:rsidRPr="00190451">
              <w:rPr>
                <w:rFonts w:ascii="Arial" w:hAnsi="Arial" w:cs="Arial"/>
                <w:color w:val="000000"/>
                <w:sz w:val="16"/>
                <w:szCs w:val="16"/>
                <w:rtl/>
              </w:rPr>
              <w:t>.</w:t>
            </w:r>
            <w:r w:rsidRPr="00190451">
              <w:rPr>
                <w:rFonts w:ascii="Arial" w:hAnsi="Arial" w:cs="Arial"/>
                <w:color w:val="000000"/>
                <w:sz w:val="16"/>
                <w:szCs w:val="16"/>
              </w:rPr>
              <w:t>6</w:t>
            </w:r>
            <w:r w:rsidRPr="00190451">
              <w:rPr>
                <w:rFonts w:ascii="Arial" w:hAnsi="Arial" w:cs="Arial"/>
                <w:color w:val="000000"/>
                <w:sz w:val="16"/>
                <w:szCs w:val="16"/>
                <w:rtl/>
              </w:rPr>
              <w:t>%</w:t>
            </w:r>
          </w:p>
        </w:tc>
      </w:tr>
      <w:tr w:rsidR="007E2DF2" w:rsidRPr="00190451" w:rsidTr="007E2DF2">
        <w:trPr>
          <w:trHeight w:val="20"/>
        </w:trPr>
        <w:tc>
          <w:tcPr>
            <w:tcW w:w="463" w:type="pct"/>
            <w:vMerge/>
            <w:shd w:val="clear" w:color="auto" w:fill="auto"/>
            <w:noWrap/>
            <w:vAlign w:val="center"/>
            <w:hideMark/>
          </w:tcPr>
          <w:p w:rsidR="007E2DF2" w:rsidRPr="00190451" w:rsidRDefault="007E2DF2" w:rsidP="00190451">
            <w:pPr>
              <w:spacing w:line="240" w:lineRule="auto"/>
              <w:rPr>
                <w:rFonts w:ascii="Arial Bold" w:hAnsi="Arial Bold" w:cs="Arial"/>
                <w:b/>
                <w:bCs/>
                <w:color w:val="000000"/>
                <w:sz w:val="16"/>
                <w:szCs w:val="16"/>
              </w:rPr>
            </w:pPr>
          </w:p>
        </w:tc>
        <w:tc>
          <w:tcPr>
            <w:tcW w:w="441" w:type="pct"/>
            <w:shd w:val="clear" w:color="auto" w:fill="auto"/>
            <w:hideMark/>
          </w:tcPr>
          <w:p w:rsidR="007E2DF2" w:rsidRPr="00190451" w:rsidRDefault="007E2DF2" w:rsidP="00190451">
            <w:pPr>
              <w:spacing w:line="240" w:lineRule="auto"/>
              <w:rPr>
                <w:rFonts w:ascii="Arial" w:hAnsi="Arial" w:cs="Arial"/>
                <w:color w:val="000000"/>
                <w:sz w:val="16"/>
                <w:szCs w:val="16"/>
              </w:rPr>
            </w:pPr>
            <w:r w:rsidRPr="00190451">
              <w:rPr>
                <w:rFonts w:ascii="Arial" w:hAnsi="Arial" w:cs="Arial" w:hint="cs"/>
                <w:color w:val="000000"/>
                <w:sz w:val="16"/>
                <w:szCs w:val="16"/>
                <w:rtl/>
              </w:rPr>
              <w:t>النسبة</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r w:rsidRPr="00190451">
              <w:rPr>
                <w:rFonts w:ascii="Arial" w:hAnsi="Arial" w:cs="Arial"/>
                <w:color w:val="000000"/>
                <w:sz w:val="16"/>
                <w:szCs w:val="16"/>
                <w:rtl/>
              </w:rPr>
              <w:t>.</w:t>
            </w:r>
            <w:r w:rsidRPr="00190451">
              <w:rPr>
                <w:rFonts w:ascii="Arial" w:hAnsi="Arial" w:cs="Arial"/>
                <w:color w:val="000000"/>
                <w:sz w:val="16"/>
                <w:szCs w:val="16"/>
              </w:rPr>
              <w:t>9</w:t>
            </w:r>
            <w:r w:rsidRPr="00190451">
              <w:rPr>
                <w:rFonts w:ascii="Arial" w:hAnsi="Arial" w:cs="Arial"/>
                <w:color w:val="000000"/>
                <w:sz w:val="16"/>
                <w:szCs w:val="16"/>
                <w:rtl/>
              </w:rPr>
              <w:t>%</w:t>
            </w:r>
          </w:p>
        </w:tc>
        <w:tc>
          <w:tcPr>
            <w:tcW w:w="382"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16</w:t>
            </w:r>
            <w:r w:rsidRPr="00190451">
              <w:rPr>
                <w:rFonts w:ascii="Arial" w:hAnsi="Arial" w:cs="Arial"/>
                <w:color w:val="000000"/>
                <w:sz w:val="16"/>
                <w:szCs w:val="16"/>
                <w:rtl/>
              </w:rPr>
              <w:t>.</w:t>
            </w:r>
            <w:r w:rsidRPr="00190451">
              <w:rPr>
                <w:rFonts w:ascii="Arial" w:hAnsi="Arial" w:cs="Arial"/>
                <w:color w:val="000000"/>
                <w:sz w:val="16"/>
                <w:szCs w:val="16"/>
              </w:rPr>
              <w:t>7</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r w:rsidRPr="00190451">
              <w:rPr>
                <w:rFonts w:ascii="Arial" w:hAnsi="Arial" w:cs="Arial"/>
                <w:color w:val="000000"/>
                <w:sz w:val="16"/>
                <w:szCs w:val="16"/>
                <w:rtl/>
              </w:rPr>
              <w:t>.</w:t>
            </w:r>
            <w:r w:rsidRPr="00190451">
              <w:rPr>
                <w:rFonts w:ascii="Arial" w:hAnsi="Arial" w:cs="Arial"/>
                <w:color w:val="000000"/>
                <w:sz w:val="16"/>
                <w:szCs w:val="16"/>
              </w:rPr>
              <w:t>3</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0</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Pr>
              <w:t>1</w:t>
            </w:r>
            <w:r w:rsidRPr="00190451">
              <w:rPr>
                <w:rFonts w:ascii="Arial" w:hAnsi="Arial" w:cs="Arial"/>
                <w:color w:val="000000"/>
                <w:sz w:val="16"/>
                <w:szCs w:val="16"/>
                <w:rtl/>
              </w:rPr>
              <w:t>.</w:t>
            </w:r>
            <w:r w:rsidRPr="00190451">
              <w:rPr>
                <w:rFonts w:ascii="Arial" w:hAnsi="Arial" w:cs="Arial"/>
                <w:color w:val="000000"/>
                <w:sz w:val="16"/>
                <w:szCs w:val="16"/>
              </w:rPr>
              <w:t>2</w:t>
            </w:r>
            <w:r w:rsidRPr="00190451">
              <w:rPr>
                <w:rFonts w:ascii="Arial" w:hAnsi="Arial" w:cs="Arial"/>
                <w:color w:val="000000"/>
                <w:sz w:val="16"/>
                <w:szCs w:val="16"/>
                <w:rtl/>
              </w:rPr>
              <w:t>%</w:t>
            </w:r>
          </w:p>
        </w:tc>
        <w:tc>
          <w:tcPr>
            <w:tcW w:w="338" w:type="pct"/>
            <w:shd w:val="clear" w:color="auto" w:fill="auto"/>
            <w:noWrap/>
            <w:hideMark/>
          </w:tcPr>
          <w:p w:rsidR="007E2DF2" w:rsidRPr="00190451" w:rsidRDefault="007E2DF2" w:rsidP="00190451">
            <w:pPr>
              <w:spacing w:line="240" w:lineRule="auto"/>
              <w:jc w:val="right"/>
              <w:rPr>
                <w:rFonts w:ascii="Arial" w:hAnsi="Arial" w:cs="Arial"/>
                <w:color w:val="000000"/>
                <w:sz w:val="16"/>
                <w:szCs w:val="16"/>
              </w:rPr>
            </w:pPr>
            <w:r w:rsidRPr="00190451">
              <w:rPr>
                <w:rFonts w:ascii="Arial" w:hAnsi="Arial" w:cs="Arial"/>
                <w:color w:val="000000"/>
                <w:sz w:val="16"/>
                <w:szCs w:val="16"/>
                <w:rtl/>
              </w:rPr>
              <w:t>.</w:t>
            </w:r>
            <w:r w:rsidRPr="00190451">
              <w:rPr>
                <w:rFonts w:ascii="Arial" w:hAnsi="Arial" w:cs="Arial"/>
                <w:color w:val="000000"/>
                <w:sz w:val="16"/>
                <w:szCs w:val="16"/>
              </w:rPr>
              <w:t>8</w:t>
            </w:r>
            <w:r w:rsidRPr="00190451">
              <w:rPr>
                <w:rFonts w:ascii="Arial" w:hAnsi="Arial" w:cs="Arial"/>
                <w:color w:val="000000"/>
                <w:sz w:val="16"/>
                <w:szCs w:val="16"/>
                <w:rtl/>
              </w:rPr>
              <w:t>%</w:t>
            </w:r>
          </w:p>
        </w:tc>
      </w:tr>
    </w:tbl>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2D6F1C" w:rsidRDefault="002D6F1C" w:rsidP="002D6F1C">
      <w:pPr>
        <w:rPr>
          <w:rtl/>
        </w:rPr>
      </w:pPr>
    </w:p>
    <w:p w:rsidR="002D6F1C" w:rsidRDefault="002D6F1C" w:rsidP="002D6F1C"/>
    <w:p w:rsidR="002D6F1C" w:rsidRPr="00722586" w:rsidRDefault="002D6F1C" w:rsidP="00722586">
      <w:pPr>
        <w:ind w:left="360"/>
        <w:rPr>
          <w:rFonts w:ascii="Arial" w:hAnsi="Arial" w:cs="Arial"/>
          <w:b/>
          <w:bCs/>
          <w:color w:val="000000"/>
          <w:sz w:val="28"/>
          <w:szCs w:val="28"/>
        </w:rPr>
      </w:pPr>
      <w:r>
        <w:rPr>
          <w:rFonts w:ascii="Arial" w:hAnsi="Arial" w:cs="Arial" w:hint="cs"/>
          <w:b/>
          <w:bCs/>
          <w:color w:val="000000"/>
          <w:sz w:val="28"/>
          <w:szCs w:val="28"/>
          <w:rtl/>
          <w:lang w:bidi="ar-LB"/>
        </w:rPr>
        <w:t xml:space="preserve">    </w:t>
      </w:r>
      <w:r w:rsidRPr="00706148">
        <w:rPr>
          <w:rFonts w:ascii="Arial" w:hAnsi="Arial" w:cs="Arial" w:hint="cs"/>
          <w:b/>
          <w:bCs/>
          <w:color w:val="000000"/>
          <w:sz w:val="28"/>
          <w:szCs w:val="28"/>
          <w:rtl/>
          <w:lang w:bidi="ar-LB"/>
        </w:rPr>
        <w:t xml:space="preserve">                     </w:t>
      </w:r>
      <w:r>
        <w:rPr>
          <w:rFonts w:ascii="Arial" w:hAnsi="Arial" w:cs="Arial" w:hint="cs"/>
          <w:b/>
          <w:bCs/>
          <w:color w:val="000000"/>
          <w:sz w:val="28"/>
          <w:szCs w:val="28"/>
          <w:rtl/>
          <w:lang w:bidi="ar-LB"/>
        </w:rPr>
        <w:t>1-</w:t>
      </w:r>
      <w:r w:rsidRPr="00706148">
        <w:rPr>
          <w:rFonts w:ascii="Arial" w:hAnsi="Arial" w:cs="Arial" w:hint="cs"/>
          <w:b/>
          <w:bCs/>
          <w:color w:val="000000"/>
          <w:sz w:val="28"/>
          <w:szCs w:val="28"/>
          <w:rtl/>
          <w:lang w:bidi="ar-LB"/>
        </w:rPr>
        <w:t xml:space="preserve">  </w:t>
      </w:r>
      <w:r w:rsidRPr="00706148">
        <w:rPr>
          <w:rFonts w:ascii="Arial" w:hAnsi="Arial" w:cs="Arial"/>
          <w:b/>
          <w:bCs/>
          <w:color w:val="000000"/>
          <w:sz w:val="28"/>
          <w:szCs w:val="28"/>
          <w:rtl/>
          <w:lang w:bidi="ar-LB"/>
        </w:rPr>
        <w:t>نسبة اصابة العظام في الغرن ايونغ</w:t>
      </w:r>
      <w:r w:rsidRPr="00706148">
        <w:rPr>
          <w:rFonts w:ascii="Arial" w:hAnsi="Arial" w:cs="Arial"/>
          <w:b/>
          <w:bCs/>
          <w:color w:val="000000"/>
          <w:sz w:val="28"/>
          <w:szCs w:val="28"/>
        </w:rPr>
        <w:t xml:space="preserve"> </w:t>
      </w:r>
    </w:p>
    <w:p w:rsidR="002D6F1C" w:rsidRDefault="002D6F1C" w:rsidP="002D6F1C"/>
    <w:tbl>
      <w:tblPr>
        <w:bidiVisual/>
        <w:tblW w:w="383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8"/>
        <w:gridCol w:w="835"/>
        <w:gridCol w:w="1787"/>
      </w:tblGrid>
      <w:tr w:rsidR="002D6F1C" w:rsidRPr="002D6F1C" w:rsidTr="00F76190">
        <w:trPr>
          <w:trHeight w:val="300"/>
          <w:jc w:val="center"/>
        </w:trPr>
        <w:tc>
          <w:tcPr>
            <w:tcW w:w="1208" w:type="dxa"/>
            <w:shd w:val="clear" w:color="auto" w:fill="auto"/>
            <w:noWrap/>
            <w:vAlign w:val="center"/>
            <w:hideMark/>
          </w:tcPr>
          <w:p w:rsidR="002D6F1C" w:rsidRPr="002D6F1C" w:rsidRDefault="002D6F1C" w:rsidP="00F76190">
            <w:pPr>
              <w:bidi w:val="0"/>
              <w:jc w:val="center"/>
              <w:rPr>
                <w:rFonts w:ascii="Arial Bold" w:hAnsi="Arial Bold" w:cs="Arial"/>
                <w:b/>
                <w:bCs/>
                <w:color w:val="000000"/>
                <w:sz w:val="18"/>
                <w:szCs w:val="18"/>
              </w:rPr>
            </w:pPr>
            <w:r w:rsidRPr="002D6F1C">
              <w:rPr>
                <w:rFonts w:ascii="Arial Bold" w:hAnsi="Arial Bold" w:cs="Arial"/>
                <w:b/>
                <w:bCs/>
                <w:color w:val="000000"/>
                <w:sz w:val="18"/>
                <w:szCs w:val="18"/>
                <w:vertAlign w:val="superscript"/>
              </w:rPr>
              <w:t> </w:t>
            </w:r>
          </w:p>
        </w:tc>
        <w:tc>
          <w:tcPr>
            <w:tcW w:w="2622" w:type="dxa"/>
            <w:gridSpan w:val="2"/>
            <w:shd w:val="clear" w:color="auto" w:fill="auto"/>
            <w:vAlign w:val="bottom"/>
            <w:hideMark/>
          </w:tcPr>
          <w:p w:rsidR="002D6F1C" w:rsidRPr="002D6F1C" w:rsidRDefault="002D6F1C" w:rsidP="00F76190">
            <w:pPr>
              <w:bidi w:val="0"/>
              <w:jc w:val="center"/>
              <w:rPr>
                <w:rFonts w:ascii="Arial" w:hAnsi="Arial" w:cs="Arial"/>
                <w:color w:val="000000"/>
                <w:sz w:val="18"/>
                <w:szCs w:val="18"/>
              </w:rPr>
            </w:pPr>
            <w:r w:rsidRPr="002D6F1C">
              <w:rPr>
                <w:rFonts w:ascii="Arial" w:hAnsi="Arial" w:cs="Arial"/>
                <w:color w:val="000000"/>
                <w:sz w:val="18"/>
                <w:szCs w:val="18"/>
              </w:rPr>
              <w:t xml:space="preserve">b. </w:t>
            </w:r>
            <w:r w:rsidRPr="002D6F1C">
              <w:rPr>
                <w:rFonts w:ascii="Arial" w:hAnsi="Arial" w:cs="Arial"/>
                <w:color w:val="000000"/>
                <w:sz w:val="18"/>
                <w:szCs w:val="18"/>
                <w:rtl/>
              </w:rPr>
              <w:t>التشريح المرضي = الغرن ايونغ</w:t>
            </w:r>
          </w:p>
          <w:p w:rsidR="002D6F1C" w:rsidRPr="002D6F1C" w:rsidRDefault="002D6F1C" w:rsidP="00F76190">
            <w:pPr>
              <w:bidi w:val="0"/>
              <w:jc w:val="center"/>
              <w:rPr>
                <w:rFonts w:ascii="Arial" w:hAnsi="Arial" w:cs="Arial"/>
                <w:color w:val="000000"/>
                <w:sz w:val="18"/>
                <w:szCs w:val="18"/>
              </w:rPr>
            </w:pPr>
          </w:p>
        </w:tc>
      </w:tr>
      <w:tr w:rsidR="002D6F1C" w:rsidRPr="002D6F1C" w:rsidTr="00F76190">
        <w:trPr>
          <w:trHeight w:val="499"/>
          <w:jc w:val="center"/>
        </w:trPr>
        <w:tc>
          <w:tcPr>
            <w:tcW w:w="1208" w:type="dxa"/>
            <w:shd w:val="clear" w:color="auto" w:fill="auto"/>
            <w:noWrap/>
            <w:vAlign w:val="center"/>
            <w:hideMark/>
          </w:tcPr>
          <w:p w:rsidR="002D6F1C" w:rsidRPr="002D6F1C" w:rsidRDefault="002D6F1C" w:rsidP="00F76190">
            <w:pPr>
              <w:bidi w:val="0"/>
              <w:jc w:val="center"/>
              <w:rPr>
                <w:rFonts w:ascii="Arial Bold" w:hAnsi="Arial Bold" w:cs="Arial"/>
                <w:b/>
                <w:bCs/>
                <w:color w:val="000000"/>
                <w:sz w:val="18"/>
                <w:szCs w:val="18"/>
              </w:rPr>
            </w:pPr>
            <w:r w:rsidRPr="002D6F1C">
              <w:rPr>
                <w:rFonts w:ascii="Arial Bold" w:hAnsi="Arial Bold" w:cs="Arial"/>
                <w:b/>
                <w:bCs/>
                <w:color w:val="000000"/>
                <w:sz w:val="18"/>
                <w:szCs w:val="18"/>
                <w:vertAlign w:val="superscript"/>
              </w:rPr>
              <w:t> </w:t>
            </w:r>
          </w:p>
        </w:tc>
        <w:tc>
          <w:tcPr>
            <w:tcW w:w="835" w:type="dxa"/>
            <w:shd w:val="clear" w:color="auto" w:fill="auto"/>
            <w:vAlign w:val="bottom"/>
            <w:hideMark/>
          </w:tcPr>
          <w:p w:rsidR="002D6F1C" w:rsidRPr="002D6F1C" w:rsidRDefault="002D6F1C" w:rsidP="00F76190">
            <w:pPr>
              <w:bidi w:val="0"/>
              <w:jc w:val="center"/>
              <w:rPr>
                <w:rFonts w:ascii="Arial" w:hAnsi="Arial" w:cs="Arial"/>
                <w:color w:val="000000"/>
                <w:sz w:val="18"/>
                <w:szCs w:val="18"/>
              </w:rPr>
            </w:pPr>
            <w:r w:rsidRPr="002D6F1C">
              <w:rPr>
                <w:rFonts w:ascii="Arial" w:hAnsi="Arial" w:cs="Arial"/>
                <w:color w:val="000000"/>
                <w:sz w:val="18"/>
                <w:szCs w:val="18"/>
              </w:rPr>
              <w:t>N</w:t>
            </w:r>
          </w:p>
        </w:tc>
        <w:tc>
          <w:tcPr>
            <w:tcW w:w="1787" w:type="dxa"/>
            <w:shd w:val="clear" w:color="auto" w:fill="auto"/>
            <w:vAlign w:val="bottom"/>
            <w:hideMark/>
          </w:tcPr>
          <w:p w:rsidR="002D6F1C" w:rsidRPr="002D6F1C" w:rsidRDefault="002D6F1C" w:rsidP="00F76190">
            <w:pPr>
              <w:bidi w:val="0"/>
              <w:jc w:val="center"/>
              <w:rPr>
                <w:rFonts w:ascii="Arial" w:hAnsi="Arial" w:cs="Arial"/>
                <w:color w:val="000000"/>
                <w:sz w:val="18"/>
                <w:szCs w:val="18"/>
              </w:rPr>
            </w:pPr>
            <w:r w:rsidRPr="002D6F1C">
              <w:rPr>
                <w:rFonts w:ascii="Arial" w:hAnsi="Arial" w:cs="Arial"/>
                <w:color w:val="000000"/>
                <w:sz w:val="18"/>
                <w:szCs w:val="18"/>
              </w:rPr>
              <w:t>Percent</w:t>
            </w:r>
          </w:p>
        </w:tc>
      </w:tr>
      <w:tr w:rsidR="002D6F1C" w:rsidRPr="002D6F1C" w:rsidTr="00F76190">
        <w:trPr>
          <w:trHeight w:val="282"/>
          <w:jc w:val="center"/>
        </w:trPr>
        <w:tc>
          <w:tcPr>
            <w:tcW w:w="1208" w:type="dxa"/>
            <w:shd w:val="clear" w:color="auto" w:fill="auto"/>
            <w:hideMark/>
          </w:tcPr>
          <w:p w:rsidR="002D6F1C" w:rsidRPr="002D6F1C" w:rsidRDefault="002D6F1C" w:rsidP="00F76190">
            <w:pPr>
              <w:jc w:val="right"/>
              <w:rPr>
                <w:rFonts w:ascii="Arial" w:hAnsi="Arial" w:cs="Arial"/>
                <w:color w:val="000000"/>
                <w:sz w:val="18"/>
                <w:szCs w:val="18"/>
              </w:rPr>
            </w:pPr>
            <w:r w:rsidRPr="002D6F1C">
              <w:rPr>
                <w:rFonts w:ascii="Arial" w:hAnsi="Arial" w:cs="Arial"/>
                <w:color w:val="000000"/>
                <w:sz w:val="18"/>
                <w:szCs w:val="18"/>
                <w:rtl/>
              </w:rPr>
              <w:t>الفخذ</w:t>
            </w:r>
          </w:p>
        </w:tc>
        <w:tc>
          <w:tcPr>
            <w:tcW w:w="835"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16</w:t>
            </w:r>
          </w:p>
        </w:tc>
        <w:tc>
          <w:tcPr>
            <w:tcW w:w="1787"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15.2%</w:t>
            </w:r>
          </w:p>
        </w:tc>
      </w:tr>
      <w:tr w:rsidR="002D6F1C" w:rsidRPr="002D6F1C" w:rsidTr="00F76190">
        <w:trPr>
          <w:trHeight w:val="282"/>
          <w:jc w:val="center"/>
        </w:trPr>
        <w:tc>
          <w:tcPr>
            <w:tcW w:w="1208" w:type="dxa"/>
            <w:shd w:val="clear" w:color="auto" w:fill="auto"/>
            <w:hideMark/>
          </w:tcPr>
          <w:p w:rsidR="002D6F1C" w:rsidRPr="002D6F1C" w:rsidRDefault="002D6F1C" w:rsidP="00F76190">
            <w:pPr>
              <w:jc w:val="right"/>
              <w:rPr>
                <w:rFonts w:ascii="Arial" w:hAnsi="Arial" w:cs="Arial"/>
                <w:color w:val="000000"/>
                <w:sz w:val="18"/>
                <w:szCs w:val="18"/>
              </w:rPr>
            </w:pPr>
            <w:r w:rsidRPr="002D6F1C">
              <w:rPr>
                <w:rFonts w:ascii="Arial" w:hAnsi="Arial" w:cs="Arial"/>
                <w:color w:val="000000"/>
                <w:sz w:val="18"/>
                <w:szCs w:val="18"/>
                <w:rtl/>
              </w:rPr>
              <w:t>الظنبوب</w:t>
            </w:r>
          </w:p>
        </w:tc>
        <w:tc>
          <w:tcPr>
            <w:tcW w:w="835"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10</w:t>
            </w:r>
          </w:p>
        </w:tc>
        <w:tc>
          <w:tcPr>
            <w:tcW w:w="1787"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9.5%</w:t>
            </w:r>
          </w:p>
        </w:tc>
      </w:tr>
      <w:tr w:rsidR="002D6F1C" w:rsidRPr="002D6F1C" w:rsidTr="00F76190">
        <w:trPr>
          <w:trHeight w:val="282"/>
          <w:jc w:val="center"/>
        </w:trPr>
        <w:tc>
          <w:tcPr>
            <w:tcW w:w="1208" w:type="dxa"/>
            <w:shd w:val="clear" w:color="auto" w:fill="auto"/>
            <w:hideMark/>
          </w:tcPr>
          <w:p w:rsidR="002D6F1C" w:rsidRPr="002D6F1C" w:rsidRDefault="002D6F1C" w:rsidP="00F76190">
            <w:pPr>
              <w:jc w:val="right"/>
              <w:rPr>
                <w:rFonts w:ascii="Arial" w:hAnsi="Arial" w:cs="Arial"/>
                <w:color w:val="000000"/>
                <w:sz w:val="18"/>
                <w:szCs w:val="18"/>
              </w:rPr>
            </w:pPr>
            <w:r w:rsidRPr="002D6F1C">
              <w:rPr>
                <w:rFonts w:ascii="Arial" w:hAnsi="Arial" w:cs="Arial"/>
                <w:color w:val="000000"/>
                <w:sz w:val="18"/>
                <w:szCs w:val="18"/>
                <w:rtl/>
              </w:rPr>
              <w:t>الشظية</w:t>
            </w:r>
          </w:p>
        </w:tc>
        <w:tc>
          <w:tcPr>
            <w:tcW w:w="835"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2</w:t>
            </w:r>
          </w:p>
        </w:tc>
        <w:tc>
          <w:tcPr>
            <w:tcW w:w="1787"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1.9%</w:t>
            </w:r>
          </w:p>
        </w:tc>
      </w:tr>
      <w:tr w:rsidR="002D6F1C" w:rsidRPr="002D6F1C" w:rsidTr="00F76190">
        <w:trPr>
          <w:trHeight w:val="282"/>
          <w:jc w:val="center"/>
        </w:trPr>
        <w:tc>
          <w:tcPr>
            <w:tcW w:w="1208" w:type="dxa"/>
            <w:shd w:val="clear" w:color="auto" w:fill="auto"/>
            <w:hideMark/>
          </w:tcPr>
          <w:p w:rsidR="002D6F1C" w:rsidRPr="002D6F1C" w:rsidRDefault="002D6F1C" w:rsidP="00F76190">
            <w:pPr>
              <w:jc w:val="right"/>
              <w:rPr>
                <w:rFonts w:ascii="Arial" w:hAnsi="Arial" w:cs="Arial"/>
                <w:color w:val="000000"/>
                <w:sz w:val="18"/>
                <w:szCs w:val="18"/>
              </w:rPr>
            </w:pPr>
            <w:r w:rsidRPr="002D6F1C">
              <w:rPr>
                <w:rFonts w:ascii="Arial" w:hAnsi="Arial" w:cs="Arial"/>
                <w:color w:val="000000"/>
                <w:sz w:val="18"/>
                <w:szCs w:val="18"/>
                <w:rtl/>
              </w:rPr>
              <w:t>العضد</w:t>
            </w:r>
          </w:p>
        </w:tc>
        <w:tc>
          <w:tcPr>
            <w:tcW w:w="835"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8</w:t>
            </w:r>
          </w:p>
        </w:tc>
        <w:tc>
          <w:tcPr>
            <w:tcW w:w="1787"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7.6%</w:t>
            </w:r>
          </w:p>
        </w:tc>
      </w:tr>
      <w:tr w:rsidR="002D6F1C" w:rsidRPr="002D6F1C" w:rsidTr="00F76190">
        <w:trPr>
          <w:trHeight w:val="282"/>
          <w:jc w:val="center"/>
        </w:trPr>
        <w:tc>
          <w:tcPr>
            <w:tcW w:w="1208" w:type="dxa"/>
            <w:shd w:val="clear" w:color="auto" w:fill="auto"/>
            <w:hideMark/>
          </w:tcPr>
          <w:p w:rsidR="002D6F1C" w:rsidRPr="002D6F1C" w:rsidRDefault="002D6F1C" w:rsidP="00F76190">
            <w:pPr>
              <w:jc w:val="right"/>
              <w:rPr>
                <w:rFonts w:ascii="Arial" w:hAnsi="Arial" w:cs="Arial"/>
                <w:color w:val="000000"/>
                <w:sz w:val="18"/>
                <w:szCs w:val="18"/>
              </w:rPr>
            </w:pPr>
            <w:r w:rsidRPr="002D6F1C">
              <w:rPr>
                <w:rFonts w:ascii="Arial" w:hAnsi="Arial" w:cs="Arial"/>
                <w:color w:val="000000"/>
                <w:sz w:val="18"/>
                <w:szCs w:val="18"/>
                <w:rtl/>
              </w:rPr>
              <w:t>الكعبرة والزند</w:t>
            </w:r>
          </w:p>
        </w:tc>
        <w:tc>
          <w:tcPr>
            <w:tcW w:w="835"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3</w:t>
            </w:r>
          </w:p>
        </w:tc>
        <w:tc>
          <w:tcPr>
            <w:tcW w:w="1787"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2.9%</w:t>
            </w:r>
          </w:p>
        </w:tc>
      </w:tr>
      <w:tr w:rsidR="002D6F1C" w:rsidRPr="002D6F1C" w:rsidTr="00F76190">
        <w:trPr>
          <w:trHeight w:val="282"/>
          <w:jc w:val="center"/>
        </w:trPr>
        <w:tc>
          <w:tcPr>
            <w:tcW w:w="1208" w:type="dxa"/>
            <w:shd w:val="clear" w:color="auto" w:fill="auto"/>
            <w:hideMark/>
          </w:tcPr>
          <w:p w:rsidR="002D6F1C" w:rsidRPr="002D6F1C" w:rsidRDefault="002D6F1C" w:rsidP="00F76190">
            <w:pPr>
              <w:jc w:val="right"/>
              <w:rPr>
                <w:rFonts w:ascii="Arial" w:hAnsi="Arial" w:cs="Arial"/>
                <w:color w:val="000000"/>
                <w:sz w:val="18"/>
                <w:szCs w:val="18"/>
              </w:rPr>
            </w:pPr>
            <w:r w:rsidRPr="002D6F1C">
              <w:rPr>
                <w:rFonts w:ascii="Arial" w:hAnsi="Arial" w:cs="Arial"/>
                <w:color w:val="000000"/>
                <w:sz w:val="18"/>
                <w:szCs w:val="18"/>
                <w:rtl/>
              </w:rPr>
              <w:t>عظام اليد</w:t>
            </w:r>
          </w:p>
        </w:tc>
        <w:tc>
          <w:tcPr>
            <w:tcW w:w="835"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1</w:t>
            </w:r>
          </w:p>
        </w:tc>
        <w:tc>
          <w:tcPr>
            <w:tcW w:w="1787"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1.0%</w:t>
            </w:r>
          </w:p>
        </w:tc>
      </w:tr>
      <w:tr w:rsidR="002D6F1C" w:rsidRPr="002D6F1C" w:rsidTr="00F76190">
        <w:trPr>
          <w:trHeight w:val="282"/>
          <w:jc w:val="center"/>
        </w:trPr>
        <w:tc>
          <w:tcPr>
            <w:tcW w:w="1208" w:type="dxa"/>
            <w:shd w:val="clear" w:color="auto" w:fill="auto"/>
            <w:hideMark/>
          </w:tcPr>
          <w:p w:rsidR="002D6F1C" w:rsidRPr="002D6F1C" w:rsidRDefault="002D6F1C" w:rsidP="00F76190">
            <w:pPr>
              <w:jc w:val="right"/>
              <w:rPr>
                <w:rFonts w:ascii="Arial" w:hAnsi="Arial" w:cs="Arial"/>
                <w:color w:val="000000"/>
                <w:sz w:val="18"/>
                <w:szCs w:val="18"/>
              </w:rPr>
            </w:pPr>
            <w:r w:rsidRPr="002D6F1C">
              <w:rPr>
                <w:rFonts w:ascii="Arial" w:hAnsi="Arial" w:cs="Arial"/>
                <w:color w:val="000000"/>
                <w:sz w:val="18"/>
                <w:szCs w:val="18"/>
                <w:rtl/>
              </w:rPr>
              <w:t>عظام القددم</w:t>
            </w:r>
          </w:p>
        </w:tc>
        <w:tc>
          <w:tcPr>
            <w:tcW w:w="835"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3</w:t>
            </w:r>
          </w:p>
        </w:tc>
        <w:tc>
          <w:tcPr>
            <w:tcW w:w="1787"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2.9%</w:t>
            </w:r>
          </w:p>
        </w:tc>
      </w:tr>
      <w:tr w:rsidR="002D6F1C" w:rsidRPr="002D6F1C" w:rsidTr="00F76190">
        <w:trPr>
          <w:trHeight w:val="282"/>
          <w:jc w:val="center"/>
        </w:trPr>
        <w:tc>
          <w:tcPr>
            <w:tcW w:w="1208" w:type="dxa"/>
            <w:shd w:val="clear" w:color="auto" w:fill="auto"/>
            <w:hideMark/>
          </w:tcPr>
          <w:p w:rsidR="002D6F1C" w:rsidRPr="002D6F1C" w:rsidRDefault="002D6F1C" w:rsidP="00F76190">
            <w:pPr>
              <w:jc w:val="right"/>
              <w:rPr>
                <w:rFonts w:ascii="Arial" w:hAnsi="Arial" w:cs="Arial"/>
                <w:color w:val="000000"/>
                <w:sz w:val="18"/>
                <w:szCs w:val="18"/>
              </w:rPr>
            </w:pPr>
            <w:r w:rsidRPr="002D6F1C">
              <w:rPr>
                <w:rFonts w:ascii="Arial" w:hAnsi="Arial" w:cs="Arial"/>
                <w:color w:val="000000"/>
                <w:sz w:val="18"/>
                <w:szCs w:val="18"/>
                <w:rtl/>
              </w:rPr>
              <w:t>عظام الحوض</w:t>
            </w:r>
          </w:p>
        </w:tc>
        <w:tc>
          <w:tcPr>
            <w:tcW w:w="835"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13</w:t>
            </w:r>
          </w:p>
        </w:tc>
        <w:tc>
          <w:tcPr>
            <w:tcW w:w="1787"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12.4%</w:t>
            </w:r>
          </w:p>
        </w:tc>
      </w:tr>
      <w:tr w:rsidR="002D6F1C" w:rsidRPr="002D6F1C" w:rsidTr="00F76190">
        <w:trPr>
          <w:trHeight w:val="282"/>
          <w:jc w:val="center"/>
        </w:trPr>
        <w:tc>
          <w:tcPr>
            <w:tcW w:w="1208" w:type="dxa"/>
            <w:shd w:val="clear" w:color="auto" w:fill="auto"/>
            <w:hideMark/>
          </w:tcPr>
          <w:p w:rsidR="002D6F1C" w:rsidRPr="002D6F1C" w:rsidRDefault="002D6F1C" w:rsidP="00F76190">
            <w:pPr>
              <w:jc w:val="right"/>
              <w:rPr>
                <w:rFonts w:ascii="Arial" w:hAnsi="Arial" w:cs="Arial"/>
                <w:color w:val="000000"/>
                <w:sz w:val="18"/>
                <w:szCs w:val="18"/>
              </w:rPr>
            </w:pPr>
            <w:r w:rsidRPr="002D6F1C">
              <w:rPr>
                <w:rFonts w:ascii="Arial" w:hAnsi="Arial" w:cs="Arial"/>
                <w:color w:val="000000"/>
                <w:sz w:val="18"/>
                <w:szCs w:val="18"/>
                <w:rtl/>
              </w:rPr>
              <w:t>لوح الكتف - الاضلاع - القص</w:t>
            </w:r>
          </w:p>
        </w:tc>
        <w:tc>
          <w:tcPr>
            <w:tcW w:w="835"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26</w:t>
            </w:r>
          </w:p>
        </w:tc>
        <w:tc>
          <w:tcPr>
            <w:tcW w:w="1787"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24.8%</w:t>
            </w:r>
          </w:p>
        </w:tc>
      </w:tr>
      <w:tr w:rsidR="002D6F1C" w:rsidRPr="002D6F1C" w:rsidTr="00F76190">
        <w:trPr>
          <w:trHeight w:val="282"/>
          <w:jc w:val="center"/>
        </w:trPr>
        <w:tc>
          <w:tcPr>
            <w:tcW w:w="1208" w:type="dxa"/>
            <w:shd w:val="clear" w:color="auto" w:fill="auto"/>
            <w:hideMark/>
          </w:tcPr>
          <w:p w:rsidR="002D6F1C" w:rsidRPr="002D6F1C" w:rsidRDefault="002D6F1C" w:rsidP="00F76190">
            <w:pPr>
              <w:jc w:val="right"/>
              <w:rPr>
                <w:rFonts w:ascii="Arial" w:hAnsi="Arial" w:cs="Arial"/>
                <w:color w:val="000000"/>
                <w:sz w:val="18"/>
                <w:szCs w:val="18"/>
              </w:rPr>
            </w:pPr>
            <w:r w:rsidRPr="002D6F1C">
              <w:rPr>
                <w:rFonts w:ascii="Arial" w:hAnsi="Arial" w:cs="Arial"/>
                <w:color w:val="000000"/>
                <w:sz w:val="18"/>
                <w:szCs w:val="18"/>
                <w:rtl/>
              </w:rPr>
              <w:t>الترقوة</w:t>
            </w:r>
          </w:p>
        </w:tc>
        <w:tc>
          <w:tcPr>
            <w:tcW w:w="835"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3</w:t>
            </w:r>
          </w:p>
        </w:tc>
        <w:tc>
          <w:tcPr>
            <w:tcW w:w="1787"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2.9%</w:t>
            </w:r>
          </w:p>
        </w:tc>
      </w:tr>
      <w:tr w:rsidR="002D6F1C" w:rsidRPr="002D6F1C" w:rsidTr="00F76190">
        <w:trPr>
          <w:trHeight w:val="282"/>
          <w:jc w:val="center"/>
        </w:trPr>
        <w:tc>
          <w:tcPr>
            <w:tcW w:w="1208" w:type="dxa"/>
            <w:shd w:val="clear" w:color="auto" w:fill="auto"/>
            <w:hideMark/>
          </w:tcPr>
          <w:p w:rsidR="002D6F1C" w:rsidRPr="002D6F1C" w:rsidRDefault="002D6F1C" w:rsidP="00F76190">
            <w:pPr>
              <w:jc w:val="right"/>
              <w:rPr>
                <w:rFonts w:ascii="Arial" w:hAnsi="Arial" w:cs="Arial"/>
                <w:color w:val="000000"/>
                <w:sz w:val="18"/>
                <w:szCs w:val="18"/>
              </w:rPr>
            </w:pPr>
            <w:r w:rsidRPr="002D6F1C">
              <w:rPr>
                <w:rFonts w:ascii="Arial" w:hAnsi="Arial" w:cs="Arial"/>
                <w:color w:val="000000"/>
                <w:sz w:val="18"/>
                <w:szCs w:val="18"/>
                <w:rtl/>
              </w:rPr>
              <w:t>عظام الجمجمة -الفك</w:t>
            </w:r>
          </w:p>
        </w:tc>
        <w:tc>
          <w:tcPr>
            <w:tcW w:w="835"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3</w:t>
            </w:r>
          </w:p>
        </w:tc>
        <w:tc>
          <w:tcPr>
            <w:tcW w:w="1787"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2.9%</w:t>
            </w:r>
          </w:p>
        </w:tc>
      </w:tr>
      <w:tr w:rsidR="002D6F1C" w:rsidRPr="002D6F1C" w:rsidTr="00F76190">
        <w:trPr>
          <w:trHeight w:val="282"/>
          <w:jc w:val="center"/>
        </w:trPr>
        <w:tc>
          <w:tcPr>
            <w:tcW w:w="1208" w:type="dxa"/>
            <w:shd w:val="clear" w:color="auto" w:fill="auto"/>
            <w:hideMark/>
          </w:tcPr>
          <w:p w:rsidR="002D6F1C" w:rsidRPr="002D6F1C" w:rsidRDefault="002D6F1C" w:rsidP="00F76190">
            <w:pPr>
              <w:jc w:val="right"/>
              <w:rPr>
                <w:rFonts w:ascii="Arial" w:hAnsi="Arial" w:cs="Arial"/>
                <w:color w:val="000000"/>
                <w:sz w:val="18"/>
                <w:szCs w:val="18"/>
              </w:rPr>
            </w:pPr>
            <w:r w:rsidRPr="002D6F1C">
              <w:rPr>
                <w:rFonts w:ascii="Arial" w:hAnsi="Arial" w:cs="Arial"/>
                <w:color w:val="000000"/>
                <w:sz w:val="18"/>
                <w:szCs w:val="18"/>
                <w:rtl/>
              </w:rPr>
              <w:t>عظام العمود الفقري-</w:t>
            </w:r>
          </w:p>
        </w:tc>
        <w:tc>
          <w:tcPr>
            <w:tcW w:w="835"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17</w:t>
            </w:r>
          </w:p>
        </w:tc>
        <w:tc>
          <w:tcPr>
            <w:tcW w:w="1787" w:type="dxa"/>
            <w:shd w:val="clear" w:color="auto" w:fill="auto"/>
            <w:noWrap/>
            <w:hideMark/>
          </w:tcPr>
          <w:p w:rsidR="002D6F1C" w:rsidRPr="002D6F1C" w:rsidRDefault="002D6F1C" w:rsidP="00F76190">
            <w:pPr>
              <w:bidi w:val="0"/>
              <w:jc w:val="right"/>
              <w:rPr>
                <w:rFonts w:ascii="Arial" w:hAnsi="Arial" w:cs="Arial"/>
                <w:color w:val="000000"/>
                <w:sz w:val="18"/>
                <w:szCs w:val="18"/>
              </w:rPr>
            </w:pPr>
            <w:r w:rsidRPr="002D6F1C">
              <w:rPr>
                <w:rFonts w:ascii="Arial" w:hAnsi="Arial" w:cs="Arial"/>
                <w:color w:val="000000"/>
                <w:sz w:val="18"/>
                <w:szCs w:val="18"/>
              </w:rPr>
              <w:t>16.2%</w:t>
            </w:r>
          </w:p>
        </w:tc>
      </w:tr>
    </w:tbl>
    <w:p w:rsidR="002D6F1C" w:rsidRDefault="002D6F1C" w:rsidP="002D6F1C"/>
    <w:p w:rsidR="002D6F1C" w:rsidRDefault="002D6F1C" w:rsidP="002D6F1C"/>
    <w:p w:rsidR="002D6F1C" w:rsidRDefault="002D6F1C" w:rsidP="002D6F1C">
      <w:r w:rsidRPr="00D41CC2">
        <w:rPr>
          <w:noProof/>
          <w:rtl/>
        </w:rPr>
        <w:drawing>
          <wp:inline distT="0" distB="0" distL="0" distR="0">
            <wp:extent cx="5274844" cy="3737811"/>
            <wp:effectExtent l="19050" t="0" r="21056" b="0"/>
            <wp:docPr id="49"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2D6F1C" w:rsidRDefault="002D6F1C" w:rsidP="002D6F1C">
      <w:pPr>
        <w:rPr>
          <w:rtl/>
        </w:rPr>
      </w:pPr>
    </w:p>
    <w:p w:rsidR="002D6F1C" w:rsidRDefault="002D6F1C" w:rsidP="002D6F1C"/>
    <w:p w:rsidR="002D6F1C" w:rsidRPr="00722586" w:rsidRDefault="002D6F1C" w:rsidP="00722586">
      <w:pPr>
        <w:rPr>
          <w:b/>
          <w:bCs/>
          <w:sz w:val="40"/>
        </w:rPr>
      </w:pPr>
      <w:r>
        <w:rPr>
          <w:rFonts w:ascii="Arial" w:hAnsi="Arial" w:cs="Arial" w:hint="cs"/>
          <w:b/>
          <w:bCs/>
          <w:color w:val="000000"/>
          <w:sz w:val="28"/>
          <w:szCs w:val="28"/>
          <w:rtl/>
        </w:rPr>
        <w:t xml:space="preserve">                              </w:t>
      </w:r>
      <w:r w:rsidR="00722586">
        <w:rPr>
          <w:rFonts w:ascii="Arial" w:hAnsi="Arial" w:cs="Arial" w:hint="cs"/>
          <w:b/>
          <w:bCs/>
          <w:color w:val="000000"/>
          <w:sz w:val="28"/>
          <w:szCs w:val="28"/>
          <w:rtl/>
        </w:rPr>
        <w:t>2-</w:t>
      </w:r>
      <w:r>
        <w:rPr>
          <w:rFonts w:ascii="Arial" w:hAnsi="Arial" w:cs="Arial" w:hint="cs"/>
          <w:b/>
          <w:bCs/>
          <w:color w:val="000000"/>
          <w:sz w:val="28"/>
          <w:szCs w:val="28"/>
          <w:rtl/>
        </w:rPr>
        <w:t xml:space="preserve">  </w:t>
      </w:r>
      <w:r w:rsidRPr="00D41CC2">
        <w:rPr>
          <w:rFonts w:ascii="Arial" w:hAnsi="Arial" w:cs="Arial"/>
          <w:b/>
          <w:bCs/>
          <w:color w:val="000000"/>
          <w:sz w:val="28"/>
          <w:szCs w:val="28"/>
          <w:rtl/>
        </w:rPr>
        <w:t>نسبة أصابة العظام في الغرن العظمي</w:t>
      </w:r>
    </w:p>
    <w:p w:rsidR="002D6F1C" w:rsidRDefault="002D6F1C" w:rsidP="002D6F1C"/>
    <w:tbl>
      <w:tblPr>
        <w:bidiVisual/>
        <w:tblW w:w="304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8"/>
        <w:gridCol w:w="835"/>
        <w:gridCol w:w="997"/>
      </w:tblGrid>
      <w:tr w:rsidR="002D6F1C" w:rsidRPr="00D41CC2" w:rsidTr="00F76190">
        <w:trPr>
          <w:trHeight w:val="499"/>
          <w:jc w:val="center"/>
        </w:trPr>
        <w:tc>
          <w:tcPr>
            <w:tcW w:w="1208" w:type="dxa"/>
            <w:shd w:val="clear" w:color="auto" w:fill="auto"/>
            <w:noWrap/>
            <w:vAlign w:val="center"/>
            <w:hideMark/>
          </w:tcPr>
          <w:p w:rsidR="002D6F1C" w:rsidRPr="00D41CC2" w:rsidRDefault="002D6F1C" w:rsidP="00F76190">
            <w:pPr>
              <w:bidi w:val="0"/>
              <w:jc w:val="center"/>
              <w:rPr>
                <w:rFonts w:ascii="Arial Bold" w:hAnsi="Arial Bold" w:cs="Arial"/>
                <w:b/>
                <w:bCs/>
                <w:color w:val="000000"/>
                <w:sz w:val="18"/>
                <w:szCs w:val="18"/>
              </w:rPr>
            </w:pPr>
            <w:r w:rsidRPr="00D41CC2">
              <w:rPr>
                <w:rFonts w:ascii="Arial Bold" w:hAnsi="Arial Bold" w:cs="Arial"/>
                <w:b/>
                <w:bCs/>
                <w:color w:val="000000"/>
                <w:sz w:val="18"/>
                <w:szCs w:val="18"/>
                <w:vertAlign w:val="superscript"/>
              </w:rPr>
              <w:t> </w:t>
            </w:r>
          </w:p>
        </w:tc>
        <w:tc>
          <w:tcPr>
            <w:tcW w:w="835" w:type="dxa"/>
            <w:shd w:val="clear" w:color="auto" w:fill="auto"/>
            <w:vAlign w:val="bottom"/>
            <w:hideMark/>
          </w:tcPr>
          <w:p w:rsidR="002D6F1C" w:rsidRPr="00D41CC2" w:rsidRDefault="002D6F1C" w:rsidP="00F76190">
            <w:pPr>
              <w:bidi w:val="0"/>
              <w:jc w:val="center"/>
              <w:rPr>
                <w:rFonts w:ascii="Arial" w:hAnsi="Arial" w:cs="Arial"/>
                <w:color w:val="000000"/>
                <w:sz w:val="18"/>
                <w:szCs w:val="18"/>
              </w:rPr>
            </w:pPr>
            <w:r w:rsidRPr="00D41CC2">
              <w:rPr>
                <w:rFonts w:ascii="Arial" w:hAnsi="Arial" w:cs="Arial"/>
                <w:color w:val="000000"/>
                <w:sz w:val="18"/>
                <w:szCs w:val="18"/>
              </w:rPr>
              <w:t>N</w:t>
            </w:r>
          </w:p>
        </w:tc>
        <w:tc>
          <w:tcPr>
            <w:tcW w:w="997" w:type="dxa"/>
            <w:shd w:val="clear" w:color="auto" w:fill="auto"/>
            <w:vAlign w:val="bottom"/>
            <w:hideMark/>
          </w:tcPr>
          <w:p w:rsidR="002D6F1C" w:rsidRPr="00D41CC2" w:rsidRDefault="002D6F1C" w:rsidP="00F76190">
            <w:pPr>
              <w:jc w:val="center"/>
              <w:rPr>
                <w:rFonts w:ascii="Arial" w:hAnsi="Arial" w:cs="Arial"/>
                <w:color w:val="000000"/>
                <w:sz w:val="18"/>
                <w:szCs w:val="18"/>
              </w:rPr>
            </w:pPr>
            <w:r w:rsidRPr="00D41CC2">
              <w:rPr>
                <w:rFonts w:ascii="Arial" w:hAnsi="Arial" w:cs="Arial"/>
                <w:color w:val="000000"/>
                <w:sz w:val="18"/>
                <w:szCs w:val="18"/>
                <w:rtl/>
              </w:rPr>
              <w:t>نسبة أصابة العظام في الغرن العظمي</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الفخذ</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35</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44.3%</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الظنبوب</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15</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19.0%</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الشظية</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8</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10.1%</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العضد</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7</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8.9%</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الكعبرة والزند</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1.3%</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اليد</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1.3%</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الحوض</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3</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3.8%</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لوح الكتف - الاضلاع - القص</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1.3%</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الجمجمة -الفك</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7</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8.9%</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العمود الفقري-الفقرات</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1.3%</w:t>
            </w:r>
          </w:p>
        </w:tc>
      </w:tr>
    </w:tbl>
    <w:p w:rsidR="002D6F1C" w:rsidRDefault="002D6F1C" w:rsidP="002D6F1C"/>
    <w:p w:rsidR="002D6F1C" w:rsidRDefault="002D6F1C" w:rsidP="002D6F1C"/>
    <w:p w:rsidR="002D6F1C" w:rsidRDefault="002D6F1C" w:rsidP="002D6F1C"/>
    <w:p w:rsidR="002D6F1C" w:rsidRDefault="002D6F1C" w:rsidP="002D6F1C"/>
    <w:p w:rsidR="002D6F1C" w:rsidRDefault="002D6F1C" w:rsidP="00722586">
      <w:r w:rsidRPr="00D41CC2">
        <w:rPr>
          <w:noProof/>
          <w:rtl/>
        </w:rPr>
        <w:drawing>
          <wp:inline distT="0" distB="0" distL="0" distR="0">
            <wp:extent cx="5269932" cy="3721134"/>
            <wp:effectExtent l="19050" t="0" r="25968" b="0"/>
            <wp:docPr id="50"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2D6F1C" w:rsidRDefault="002D6F1C" w:rsidP="002D6F1C"/>
    <w:p w:rsidR="002D6F1C" w:rsidRPr="00722586" w:rsidRDefault="00722586" w:rsidP="00722586">
      <w:pPr>
        <w:pStyle w:val="afd"/>
        <w:ind w:left="1965"/>
        <w:rPr>
          <w:b/>
          <w:bCs/>
        </w:rPr>
      </w:pPr>
      <w:r>
        <w:rPr>
          <w:rFonts w:ascii="Arial" w:hAnsi="Arial" w:cs="Arial" w:hint="cs"/>
          <w:b/>
          <w:bCs/>
          <w:color w:val="000000"/>
          <w:sz w:val="28"/>
          <w:szCs w:val="28"/>
          <w:rtl/>
        </w:rPr>
        <w:t xml:space="preserve">3 -  </w:t>
      </w:r>
      <w:r w:rsidR="002D6F1C" w:rsidRPr="00F10197">
        <w:rPr>
          <w:rFonts w:ascii="Arial" w:hAnsi="Arial" w:cs="Arial"/>
          <w:b/>
          <w:bCs/>
          <w:color w:val="000000"/>
          <w:sz w:val="28"/>
          <w:szCs w:val="28"/>
          <w:rtl/>
        </w:rPr>
        <w:t>نسبة اصابة العظام في  الغرن الغضروفي</w:t>
      </w:r>
    </w:p>
    <w:p w:rsidR="002D6F1C" w:rsidRDefault="002D6F1C" w:rsidP="002D6F1C"/>
    <w:tbl>
      <w:tblPr>
        <w:bidiVisual/>
        <w:tblW w:w="304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8"/>
        <w:gridCol w:w="835"/>
        <w:gridCol w:w="997"/>
      </w:tblGrid>
      <w:tr w:rsidR="002D6F1C" w:rsidRPr="00D41CC2" w:rsidTr="00F76190">
        <w:trPr>
          <w:trHeight w:val="499"/>
          <w:jc w:val="center"/>
        </w:trPr>
        <w:tc>
          <w:tcPr>
            <w:tcW w:w="1208" w:type="dxa"/>
            <w:shd w:val="clear" w:color="auto" w:fill="auto"/>
            <w:noWrap/>
            <w:vAlign w:val="center"/>
            <w:hideMark/>
          </w:tcPr>
          <w:p w:rsidR="002D6F1C" w:rsidRPr="00D41CC2" w:rsidRDefault="002D6F1C" w:rsidP="00F76190">
            <w:pPr>
              <w:bidi w:val="0"/>
              <w:jc w:val="center"/>
              <w:rPr>
                <w:rFonts w:ascii="Arial Bold" w:hAnsi="Arial Bold" w:cs="Arial"/>
                <w:b/>
                <w:bCs/>
                <w:color w:val="000000"/>
                <w:sz w:val="18"/>
                <w:szCs w:val="18"/>
              </w:rPr>
            </w:pPr>
            <w:r w:rsidRPr="00D41CC2">
              <w:rPr>
                <w:rFonts w:ascii="Arial Bold" w:hAnsi="Arial Bold" w:cs="Arial"/>
                <w:b/>
                <w:bCs/>
                <w:color w:val="000000"/>
                <w:sz w:val="18"/>
                <w:szCs w:val="18"/>
                <w:vertAlign w:val="superscript"/>
              </w:rPr>
              <w:t> </w:t>
            </w:r>
          </w:p>
        </w:tc>
        <w:tc>
          <w:tcPr>
            <w:tcW w:w="835" w:type="dxa"/>
            <w:shd w:val="clear" w:color="auto" w:fill="auto"/>
            <w:vAlign w:val="bottom"/>
            <w:hideMark/>
          </w:tcPr>
          <w:p w:rsidR="002D6F1C" w:rsidRPr="00D41CC2" w:rsidRDefault="002D6F1C" w:rsidP="00F76190">
            <w:pPr>
              <w:bidi w:val="0"/>
              <w:jc w:val="center"/>
              <w:rPr>
                <w:rFonts w:ascii="Arial" w:hAnsi="Arial" w:cs="Arial"/>
                <w:color w:val="000000"/>
                <w:sz w:val="18"/>
                <w:szCs w:val="18"/>
              </w:rPr>
            </w:pPr>
            <w:r w:rsidRPr="00D41CC2">
              <w:rPr>
                <w:rFonts w:ascii="Arial" w:hAnsi="Arial" w:cs="Arial"/>
                <w:color w:val="000000"/>
                <w:sz w:val="18"/>
                <w:szCs w:val="18"/>
              </w:rPr>
              <w:t>N</w:t>
            </w:r>
          </w:p>
        </w:tc>
        <w:tc>
          <w:tcPr>
            <w:tcW w:w="997" w:type="dxa"/>
            <w:shd w:val="clear" w:color="auto" w:fill="auto"/>
            <w:vAlign w:val="bottom"/>
            <w:hideMark/>
          </w:tcPr>
          <w:p w:rsidR="002D6F1C" w:rsidRPr="00D41CC2" w:rsidRDefault="002D6F1C" w:rsidP="00F76190">
            <w:pPr>
              <w:jc w:val="center"/>
              <w:rPr>
                <w:rFonts w:ascii="Arial" w:hAnsi="Arial" w:cs="Arial"/>
                <w:color w:val="000000"/>
                <w:sz w:val="18"/>
                <w:szCs w:val="18"/>
              </w:rPr>
            </w:pPr>
            <w:r w:rsidRPr="00D41CC2">
              <w:rPr>
                <w:rFonts w:ascii="Arial" w:hAnsi="Arial" w:cs="Arial"/>
                <w:color w:val="000000"/>
                <w:sz w:val="18"/>
                <w:szCs w:val="18"/>
                <w:rtl/>
              </w:rPr>
              <w:t>نسبة اصابة العظام في  الغرن الغضروفي</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الفخذ</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4</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19.0%</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الظنبوب</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4.8%</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الشظية</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4.8%</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العضد</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4.8%</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اليد</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4.8%</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الحوض</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7</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33.3%</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لوح الكتف - الاضلاع - القص</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2</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9.5%</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الترقوة</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4.8%</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الجمجمة -الفك</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3</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14.3%</w:t>
            </w:r>
          </w:p>
        </w:tc>
      </w:tr>
    </w:tbl>
    <w:p w:rsidR="002D6F1C" w:rsidRDefault="002D6F1C" w:rsidP="002D6F1C"/>
    <w:p w:rsidR="002D6F1C" w:rsidRDefault="002D6F1C" w:rsidP="002D6F1C"/>
    <w:p w:rsidR="002D6F1C" w:rsidRDefault="002D6F1C" w:rsidP="002D6F1C"/>
    <w:p w:rsidR="002D6F1C" w:rsidRDefault="002D6F1C" w:rsidP="002D6F1C"/>
    <w:p w:rsidR="002D6F1C" w:rsidRDefault="002D6F1C" w:rsidP="00722586">
      <w:pPr>
        <w:rPr>
          <w:rtl/>
        </w:rPr>
      </w:pPr>
      <w:r w:rsidRPr="00D41CC2">
        <w:rPr>
          <w:noProof/>
          <w:rtl/>
        </w:rPr>
        <w:drawing>
          <wp:inline distT="0" distB="0" distL="0" distR="0">
            <wp:extent cx="5339013" cy="3545305"/>
            <wp:effectExtent l="19050" t="0" r="14037" b="0"/>
            <wp:docPr id="51"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722586" w:rsidRDefault="00722586" w:rsidP="00722586"/>
    <w:p w:rsidR="002D6F1C" w:rsidRDefault="002D6F1C" w:rsidP="002D6F1C"/>
    <w:p w:rsidR="002D6F1C" w:rsidRDefault="002D6F1C" w:rsidP="002D6F1C"/>
    <w:p w:rsidR="002D6F1C" w:rsidRPr="00722586" w:rsidRDefault="002D6F1C" w:rsidP="00722586">
      <w:pPr>
        <w:rPr>
          <w:b/>
          <w:bCs/>
        </w:rPr>
      </w:pPr>
      <w:r>
        <w:rPr>
          <w:rFonts w:ascii="Arial" w:hAnsi="Arial" w:cs="Arial" w:hint="cs"/>
          <w:b/>
          <w:bCs/>
          <w:color w:val="000000"/>
          <w:sz w:val="28"/>
          <w:szCs w:val="28"/>
          <w:rtl/>
        </w:rPr>
        <w:t xml:space="preserve">                                </w:t>
      </w:r>
      <w:r w:rsidR="00722586">
        <w:rPr>
          <w:rFonts w:ascii="Arial" w:hAnsi="Arial" w:cs="Arial" w:hint="cs"/>
          <w:b/>
          <w:bCs/>
          <w:color w:val="000000"/>
          <w:sz w:val="28"/>
          <w:szCs w:val="28"/>
          <w:rtl/>
        </w:rPr>
        <w:t>4-</w:t>
      </w:r>
      <w:r>
        <w:rPr>
          <w:rFonts w:ascii="Arial" w:hAnsi="Arial" w:cs="Arial" w:hint="cs"/>
          <w:b/>
          <w:bCs/>
          <w:color w:val="000000"/>
          <w:sz w:val="28"/>
          <w:szCs w:val="28"/>
          <w:rtl/>
        </w:rPr>
        <w:t xml:space="preserve">  </w:t>
      </w:r>
      <w:r w:rsidRPr="00F10197">
        <w:rPr>
          <w:rFonts w:ascii="Arial" w:hAnsi="Arial" w:cs="Arial"/>
          <w:b/>
          <w:bCs/>
          <w:color w:val="000000"/>
          <w:sz w:val="28"/>
          <w:szCs w:val="28"/>
          <w:rtl/>
        </w:rPr>
        <w:t>نسبة اصابة العظام في الورم الحبلي</w:t>
      </w:r>
    </w:p>
    <w:p w:rsidR="002D6F1C" w:rsidRDefault="002D6F1C" w:rsidP="002D6F1C"/>
    <w:p w:rsidR="002D6F1C" w:rsidRDefault="002D6F1C" w:rsidP="002D6F1C"/>
    <w:p w:rsidR="002D6F1C" w:rsidRDefault="002D6F1C" w:rsidP="002D6F1C"/>
    <w:tbl>
      <w:tblPr>
        <w:bidiVisual/>
        <w:tblW w:w="304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8"/>
        <w:gridCol w:w="835"/>
        <w:gridCol w:w="997"/>
      </w:tblGrid>
      <w:tr w:rsidR="002D6F1C" w:rsidRPr="00D41CC2" w:rsidTr="00F76190">
        <w:trPr>
          <w:trHeight w:val="499"/>
          <w:jc w:val="center"/>
        </w:trPr>
        <w:tc>
          <w:tcPr>
            <w:tcW w:w="1208" w:type="dxa"/>
            <w:shd w:val="clear" w:color="auto" w:fill="auto"/>
            <w:noWrap/>
            <w:vAlign w:val="center"/>
            <w:hideMark/>
          </w:tcPr>
          <w:p w:rsidR="002D6F1C" w:rsidRPr="00D41CC2" w:rsidRDefault="002D6F1C" w:rsidP="00F76190">
            <w:pPr>
              <w:bidi w:val="0"/>
              <w:jc w:val="center"/>
              <w:rPr>
                <w:rFonts w:ascii="Arial Bold" w:hAnsi="Arial Bold" w:cs="Arial"/>
                <w:b/>
                <w:bCs/>
                <w:color w:val="000000"/>
                <w:sz w:val="18"/>
                <w:szCs w:val="18"/>
              </w:rPr>
            </w:pPr>
            <w:r w:rsidRPr="00D41CC2">
              <w:rPr>
                <w:rFonts w:ascii="Arial Bold" w:hAnsi="Arial Bold" w:cs="Arial"/>
                <w:b/>
                <w:bCs/>
                <w:color w:val="000000"/>
                <w:sz w:val="18"/>
                <w:szCs w:val="18"/>
                <w:vertAlign w:val="superscript"/>
              </w:rPr>
              <w:t> </w:t>
            </w:r>
          </w:p>
        </w:tc>
        <w:tc>
          <w:tcPr>
            <w:tcW w:w="835" w:type="dxa"/>
            <w:shd w:val="clear" w:color="auto" w:fill="auto"/>
            <w:vAlign w:val="bottom"/>
            <w:hideMark/>
          </w:tcPr>
          <w:p w:rsidR="002D6F1C" w:rsidRPr="00D41CC2" w:rsidRDefault="002D6F1C" w:rsidP="00F76190">
            <w:pPr>
              <w:bidi w:val="0"/>
              <w:jc w:val="center"/>
              <w:rPr>
                <w:rFonts w:ascii="Arial" w:hAnsi="Arial" w:cs="Arial"/>
                <w:color w:val="000000"/>
                <w:sz w:val="18"/>
                <w:szCs w:val="18"/>
              </w:rPr>
            </w:pPr>
            <w:r w:rsidRPr="00D41CC2">
              <w:rPr>
                <w:rFonts w:ascii="Arial" w:hAnsi="Arial" w:cs="Arial"/>
                <w:color w:val="000000"/>
                <w:sz w:val="18"/>
                <w:szCs w:val="18"/>
              </w:rPr>
              <w:t>N</w:t>
            </w:r>
          </w:p>
        </w:tc>
        <w:tc>
          <w:tcPr>
            <w:tcW w:w="997" w:type="dxa"/>
            <w:shd w:val="clear" w:color="auto" w:fill="auto"/>
            <w:vAlign w:val="bottom"/>
            <w:hideMark/>
          </w:tcPr>
          <w:p w:rsidR="002D6F1C" w:rsidRPr="00D41CC2" w:rsidRDefault="002D6F1C" w:rsidP="00F76190">
            <w:pPr>
              <w:jc w:val="center"/>
              <w:rPr>
                <w:rFonts w:ascii="Arial" w:hAnsi="Arial" w:cs="Arial"/>
                <w:color w:val="000000"/>
                <w:sz w:val="18"/>
                <w:szCs w:val="18"/>
              </w:rPr>
            </w:pPr>
            <w:r w:rsidRPr="00D41CC2">
              <w:rPr>
                <w:rFonts w:ascii="Arial" w:hAnsi="Arial" w:cs="Arial"/>
                <w:color w:val="000000"/>
                <w:sz w:val="18"/>
                <w:szCs w:val="18"/>
                <w:rtl/>
              </w:rPr>
              <w:t>نسبة اصابة العظام في الورم الحبلي</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الحوض</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2</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40.0%</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العمود الفقري-الفقرات</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3</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60.0%</w:t>
            </w:r>
          </w:p>
        </w:tc>
      </w:tr>
    </w:tbl>
    <w:p w:rsidR="002D6F1C" w:rsidRDefault="002D6F1C" w:rsidP="002D6F1C"/>
    <w:p w:rsidR="002D6F1C" w:rsidRDefault="002D6F1C" w:rsidP="002D6F1C"/>
    <w:p w:rsidR="002D6F1C" w:rsidRDefault="002D6F1C" w:rsidP="002D6F1C"/>
    <w:p w:rsidR="002D6F1C" w:rsidRDefault="002D6F1C" w:rsidP="002D6F1C"/>
    <w:p w:rsidR="002D6F1C" w:rsidRDefault="002D6F1C" w:rsidP="002D6F1C"/>
    <w:p w:rsidR="002D6F1C" w:rsidRDefault="00722586" w:rsidP="002D6F1C">
      <w:r w:rsidRPr="00D41CC2">
        <w:rPr>
          <w:noProof/>
          <w:rtl/>
        </w:rPr>
        <w:drawing>
          <wp:inline distT="0" distB="0" distL="0" distR="0">
            <wp:extent cx="4954003" cy="3513221"/>
            <wp:effectExtent l="19050" t="0" r="18047" b="0"/>
            <wp:docPr id="57"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2D6F1C" w:rsidRDefault="002D6F1C" w:rsidP="002D6F1C"/>
    <w:p w:rsidR="002D6F1C" w:rsidRDefault="002D6F1C" w:rsidP="002D6F1C"/>
    <w:p w:rsidR="002D6F1C" w:rsidRDefault="002D6F1C" w:rsidP="002D6F1C"/>
    <w:p w:rsidR="002D6F1C" w:rsidRPr="00F10197" w:rsidRDefault="002D6F1C" w:rsidP="002D6F1C">
      <w:pPr>
        <w:rPr>
          <w:b/>
          <w:bCs/>
          <w:sz w:val="40"/>
        </w:rPr>
      </w:pPr>
      <w:r>
        <w:rPr>
          <w:rFonts w:ascii="Arial" w:hAnsi="Arial" w:cs="Arial" w:hint="cs"/>
          <w:b/>
          <w:bCs/>
          <w:color w:val="000000"/>
          <w:sz w:val="28"/>
          <w:szCs w:val="28"/>
          <w:rtl/>
        </w:rPr>
        <w:t xml:space="preserve">                     </w:t>
      </w:r>
      <w:r w:rsidR="00FD4572">
        <w:rPr>
          <w:rFonts w:ascii="Arial" w:hAnsi="Arial" w:cs="Arial" w:hint="cs"/>
          <w:b/>
          <w:bCs/>
          <w:color w:val="000000"/>
          <w:sz w:val="28"/>
          <w:szCs w:val="28"/>
          <w:rtl/>
        </w:rPr>
        <w:t>5-</w:t>
      </w:r>
      <w:r>
        <w:rPr>
          <w:rFonts w:ascii="Arial" w:hAnsi="Arial" w:cs="Arial" w:hint="cs"/>
          <w:b/>
          <w:bCs/>
          <w:color w:val="000000"/>
          <w:sz w:val="28"/>
          <w:szCs w:val="28"/>
          <w:rtl/>
        </w:rPr>
        <w:t xml:space="preserve"> </w:t>
      </w:r>
      <w:r w:rsidRPr="00F10197">
        <w:rPr>
          <w:rFonts w:ascii="Arial" w:hAnsi="Arial" w:cs="Arial"/>
          <w:b/>
          <w:bCs/>
          <w:color w:val="000000"/>
          <w:sz w:val="28"/>
          <w:szCs w:val="28"/>
          <w:rtl/>
        </w:rPr>
        <w:t>نسبة اصابة العظام في الأورام الوعائية الخبيثة</w:t>
      </w:r>
    </w:p>
    <w:p w:rsidR="002D6F1C" w:rsidRDefault="002D6F1C" w:rsidP="002D6F1C"/>
    <w:p w:rsidR="002D6F1C" w:rsidRDefault="002D6F1C" w:rsidP="002D6F1C"/>
    <w:tbl>
      <w:tblPr>
        <w:tblpPr w:leftFromText="180" w:rightFromText="180" w:vertAnchor="text" w:horzAnchor="margin" w:tblpXSpec="center" w:tblpY="-54"/>
        <w:bidiVisual/>
        <w:tblW w:w="3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8"/>
        <w:gridCol w:w="835"/>
        <w:gridCol w:w="997"/>
      </w:tblGrid>
      <w:tr w:rsidR="002D6F1C" w:rsidRPr="00D41CC2" w:rsidTr="00F76190">
        <w:trPr>
          <w:trHeight w:val="499"/>
        </w:trPr>
        <w:tc>
          <w:tcPr>
            <w:tcW w:w="1208" w:type="dxa"/>
            <w:shd w:val="clear" w:color="auto" w:fill="auto"/>
            <w:noWrap/>
            <w:vAlign w:val="center"/>
            <w:hideMark/>
          </w:tcPr>
          <w:p w:rsidR="002D6F1C" w:rsidRPr="00D41CC2" w:rsidRDefault="002D6F1C" w:rsidP="00F76190">
            <w:pPr>
              <w:bidi w:val="0"/>
              <w:jc w:val="center"/>
              <w:rPr>
                <w:rFonts w:ascii="Arial Bold" w:hAnsi="Arial Bold" w:cs="Arial"/>
                <w:b/>
                <w:bCs/>
                <w:color w:val="000000"/>
                <w:sz w:val="18"/>
                <w:szCs w:val="18"/>
              </w:rPr>
            </w:pPr>
            <w:r w:rsidRPr="00D41CC2">
              <w:rPr>
                <w:rFonts w:ascii="Arial Bold" w:hAnsi="Arial Bold" w:cs="Arial"/>
                <w:b/>
                <w:bCs/>
                <w:color w:val="000000"/>
                <w:sz w:val="18"/>
                <w:szCs w:val="18"/>
                <w:vertAlign w:val="superscript"/>
              </w:rPr>
              <w:t> </w:t>
            </w:r>
          </w:p>
        </w:tc>
        <w:tc>
          <w:tcPr>
            <w:tcW w:w="835" w:type="dxa"/>
            <w:shd w:val="clear" w:color="auto" w:fill="auto"/>
            <w:vAlign w:val="bottom"/>
            <w:hideMark/>
          </w:tcPr>
          <w:p w:rsidR="002D6F1C" w:rsidRPr="00D41CC2" w:rsidRDefault="002D6F1C" w:rsidP="00F76190">
            <w:pPr>
              <w:bidi w:val="0"/>
              <w:jc w:val="center"/>
              <w:rPr>
                <w:rFonts w:ascii="Arial" w:hAnsi="Arial" w:cs="Arial"/>
                <w:color w:val="000000"/>
                <w:sz w:val="18"/>
                <w:szCs w:val="18"/>
              </w:rPr>
            </w:pPr>
            <w:r w:rsidRPr="00D41CC2">
              <w:rPr>
                <w:rFonts w:ascii="Arial" w:hAnsi="Arial" w:cs="Arial"/>
                <w:color w:val="000000"/>
                <w:sz w:val="18"/>
                <w:szCs w:val="18"/>
              </w:rPr>
              <w:t>N</w:t>
            </w:r>
          </w:p>
        </w:tc>
        <w:tc>
          <w:tcPr>
            <w:tcW w:w="997" w:type="dxa"/>
            <w:shd w:val="clear" w:color="auto" w:fill="auto"/>
            <w:vAlign w:val="bottom"/>
            <w:hideMark/>
          </w:tcPr>
          <w:p w:rsidR="002D6F1C" w:rsidRPr="00D41CC2" w:rsidRDefault="002D6F1C" w:rsidP="00F76190">
            <w:pPr>
              <w:jc w:val="center"/>
              <w:rPr>
                <w:rFonts w:ascii="Arial" w:hAnsi="Arial" w:cs="Arial"/>
                <w:color w:val="000000"/>
                <w:sz w:val="18"/>
                <w:szCs w:val="18"/>
              </w:rPr>
            </w:pPr>
            <w:r w:rsidRPr="00D41CC2">
              <w:rPr>
                <w:rFonts w:ascii="Arial" w:hAnsi="Arial" w:cs="Arial"/>
                <w:color w:val="000000"/>
                <w:sz w:val="18"/>
                <w:szCs w:val="18"/>
                <w:rtl/>
              </w:rPr>
              <w:t>نسبة اصابة العظام في الأورام الوعائية الخبيثة</w:t>
            </w:r>
          </w:p>
        </w:tc>
      </w:tr>
      <w:tr w:rsidR="002D6F1C" w:rsidRPr="00D41CC2" w:rsidTr="00F76190">
        <w:trPr>
          <w:trHeight w:val="282"/>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الظنبوب</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100.0%</w:t>
            </w:r>
          </w:p>
        </w:tc>
      </w:tr>
    </w:tbl>
    <w:p w:rsidR="002D6F1C" w:rsidRDefault="002D6F1C" w:rsidP="002D6F1C"/>
    <w:p w:rsidR="002D6F1C" w:rsidRDefault="002D6F1C" w:rsidP="002D6F1C"/>
    <w:p w:rsidR="002D6F1C" w:rsidRDefault="002D6F1C" w:rsidP="002D6F1C"/>
    <w:p w:rsidR="002D6F1C" w:rsidRDefault="002D6F1C" w:rsidP="002D6F1C"/>
    <w:p w:rsidR="002D6F1C" w:rsidRDefault="002D6F1C" w:rsidP="002D6F1C"/>
    <w:p w:rsidR="002D6F1C" w:rsidRDefault="002D6F1C" w:rsidP="002D6F1C"/>
    <w:p w:rsidR="002D6F1C" w:rsidRDefault="002D6F1C" w:rsidP="002D6F1C"/>
    <w:p w:rsidR="002D6F1C" w:rsidRDefault="002D6F1C" w:rsidP="002D6F1C"/>
    <w:p w:rsidR="002D6F1C" w:rsidRDefault="00FD4572" w:rsidP="002D6F1C">
      <w:r w:rsidRPr="00D41CC2">
        <w:rPr>
          <w:noProof/>
          <w:rtl/>
        </w:rPr>
        <w:drawing>
          <wp:inline distT="0" distB="0" distL="0" distR="0">
            <wp:extent cx="4950995" cy="3416968"/>
            <wp:effectExtent l="19050" t="0" r="21055" b="0"/>
            <wp:docPr id="58"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2D6F1C" w:rsidRDefault="002D6F1C" w:rsidP="002D6F1C"/>
    <w:p w:rsidR="002D6F1C" w:rsidRDefault="002D6F1C" w:rsidP="002D6F1C"/>
    <w:p w:rsidR="002D6F1C" w:rsidRDefault="002D6F1C" w:rsidP="002D6F1C"/>
    <w:p w:rsidR="002D6F1C" w:rsidRDefault="002D6F1C" w:rsidP="002D6F1C"/>
    <w:p w:rsidR="002D6F1C" w:rsidRDefault="002D6F1C" w:rsidP="002D6F1C"/>
    <w:p w:rsidR="002D6F1C" w:rsidRPr="00FD4572" w:rsidRDefault="002D6F1C" w:rsidP="00FD4572">
      <w:pPr>
        <w:pStyle w:val="afd"/>
        <w:rPr>
          <w:b/>
          <w:bCs/>
          <w:sz w:val="40"/>
        </w:rPr>
      </w:pPr>
      <w:r>
        <w:rPr>
          <w:rFonts w:ascii="Arial" w:hAnsi="Arial" w:cs="Arial" w:hint="cs"/>
          <w:b/>
          <w:bCs/>
          <w:color w:val="000000"/>
          <w:sz w:val="28"/>
          <w:szCs w:val="28"/>
          <w:rtl/>
        </w:rPr>
        <w:t xml:space="preserve">              </w:t>
      </w:r>
      <w:r w:rsidR="00FD4572">
        <w:rPr>
          <w:rFonts w:ascii="Arial" w:hAnsi="Arial" w:cs="Arial" w:hint="cs"/>
          <w:b/>
          <w:bCs/>
          <w:color w:val="000000"/>
          <w:sz w:val="28"/>
          <w:szCs w:val="28"/>
          <w:rtl/>
        </w:rPr>
        <w:t xml:space="preserve">   </w:t>
      </w:r>
      <w:r>
        <w:rPr>
          <w:rFonts w:ascii="Arial" w:hAnsi="Arial" w:cs="Arial" w:hint="cs"/>
          <w:b/>
          <w:bCs/>
          <w:color w:val="000000"/>
          <w:sz w:val="28"/>
          <w:szCs w:val="28"/>
          <w:rtl/>
        </w:rPr>
        <w:t xml:space="preserve">   </w:t>
      </w:r>
      <w:r w:rsidR="00FD4572">
        <w:rPr>
          <w:rFonts w:ascii="Arial" w:hAnsi="Arial" w:cs="Arial" w:hint="cs"/>
          <w:b/>
          <w:bCs/>
          <w:color w:val="000000"/>
          <w:sz w:val="28"/>
          <w:szCs w:val="28"/>
          <w:rtl/>
        </w:rPr>
        <w:t>6-</w:t>
      </w:r>
      <w:r>
        <w:rPr>
          <w:rFonts w:ascii="Arial" w:hAnsi="Arial" w:cs="Arial" w:hint="cs"/>
          <w:b/>
          <w:bCs/>
          <w:color w:val="000000"/>
          <w:sz w:val="28"/>
          <w:szCs w:val="28"/>
          <w:rtl/>
        </w:rPr>
        <w:t xml:space="preserve">  </w:t>
      </w:r>
      <w:r w:rsidRPr="00F10197">
        <w:rPr>
          <w:rFonts w:ascii="Arial" w:hAnsi="Arial" w:cs="Arial"/>
          <w:b/>
          <w:bCs/>
          <w:color w:val="000000"/>
          <w:sz w:val="28"/>
          <w:szCs w:val="28"/>
          <w:rtl/>
        </w:rPr>
        <w:t>نسبة اصابة العظام في الورم المنسج الليفي</w:t>
      </w:r>
    </w:p>
    <w:p w:rsidR="002D6F1C" w:rsidRDefault="002D6F1C" w:rsidP="002D6F1C"/>
    <w:tbl>
      <w:tblPr>
        <w:bidiVisual/>
        <w:tblW w:w="304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8"/>
        <w:gridCol w:w="835"/>
        <w:gridCol w:w="997"/>
      </w:tblGrid>
      <w:tr w:rsidR="002D6F1C" w:rsidRPr="00D41CC2" w:rsidTr="00F76190">
        <w:trPr>
          <w:trHeight w:val="499"/>
          <w:jc w:val="center"/>
        </w:trPr>
        <w:tc>
          <w:tcPr>
            <w:tcW w:w="1208" w:type="dxa"/>
            <w:shd w:val="clear" w:color="auto" w:fill="auto"/>
            <w:noWrap/>
            <w:vAlign w:val="center"/>
            <w:hideMark/>
          </w:tcPr>
          <w:p w:rsidR="002D6F1C" w:rsidRPr="00D41CC2" w:rsidRDefault="002D6F1C" w:rsidP="00F76190">
            <w:pPr>
              <w:bidi w:val="0"/>
              <w:jc w:val="center"/>
              <w:rPr>
                <w:rFonts w:ascii="Arial Bold" w:hAnsi="Arial Bold" w:cs="Arial"/>
                <w:b/>
                <w:bCs/>
                <w:color w:val="000000"/>
                <w:sz w:val="18"/>
                <w:szCs w:val="18"/>
              </w:rPr>
            </w:pPr>
            <w:r w:rsidRPr="00D41CC2">
              <w:rPr>
                <w:rFonts w:ascii="Arial Bold" w:hAnsi="Arial Bold" w:cs="Arial"/>
                <w:b/>
                <w:bCs/>
                <w:color w:val="000000"/>
                <w:sz w:val="18"/>
                <w:szCs w:val="18"/>
                <w:vertAlign w:val="superscript"/>
              </w:rPr>
              <w:t> </w:t>
            </w:r>
          </w:p>
        </w:tc>
        <w:tc>
          <w:tcPr>
            <w:tcW w:w="835" w:type="dxa"/>
            <w:shd w:val="clear" w:color="auto" w:fill="auto"/>
            <w:vAlign w:val="bottom"/>
            <w:hideMark/>
          </w:tcPr>
          <w:p w:rsidR="002D6F1C" w:rsidRPr="00D41CC2" w:rsidRDefault="002D6F1C" w:rsidP="00F76190">
            <w:pPr>
              <w:bidi w:val="0"/>
              <w:jc w:val="center"/>
              <w:rPr>
                <w:rFonts w:ascii="Arial" w:hAnsi="Arial" w:cs="Arial"/>
                <w:color w:val="000000"/>
                <w:sz w:val="18"/>
                <w:szCs w:val="18"/>
              </w:rPr>
            </w:pPr>
            <w:r w:rsidRPr="00D41CC2">
              <w:rPr>
                <w:rFonts w:ascii="Arial" w:hAnsi="Arial" w:cs="Arial"/>
                <w:color w:val="000000"/>
                <w:sz w:val="18"/>
                <w:szCs w:val="18"/>
              </w:rPr>
              <w:t>N</w:t>
            </w:r>
          </w:p>
        </w:tc>
        <w:tc>
          <w:tcPr>
            <w:tcW w:w="997" w:type="dxa"/>
            <w:shd w:val="clear" w:color="auto" w:fill="auto"/>
            <w:vAlign w:val="bottom"/>
            <w:hideMark/>
          </w:tcPr>
          <w:p w:rsidR="002D6F1C" w:rsidRPr="00D41CC2" w:rsidRDefault="002D6F1C" w:rsidP="00F76190">
            <w:pPr>
              <w:jc w:val="center"/>
              <w:rPr>
                <w:rFonts w:ascii="Arial" w:hAnsi="Arial" w:cs="Arial"/>
                <w:color w:val="000000"/>
                <w:sz w:val="18"/>
                <w:szCs w:val="18"/>
              </w:rPr>
            </w:pPr>
            <w:r w:rsidRPr="00D41CC2">
              <w:rPr>
                <w:rFonts w:ascii="Arial" w:hAnsi="Arial" w:cs="Arial"/>
                <w:color w:val="000000"/>
                <w:sz w:val="18"/>
                <w:szCs w:val="18"/>
                <w:rtl/>
              </w:rPr>
              <w:t>نسبة اصابة العظام في الورم المنسج الليفي</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الفخذ</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18</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51.4%</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الظنبوب</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5</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14.3%</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العضد</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3</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8.6%</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الحوض</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3</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8.6%</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لوح الكتف - الاضلاع - القص</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3</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8.6%</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العمود الفقري-الفقرات</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3</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8.6%</w:t>
            </w:r>
          </w:p>
        </w:tc>
      </w:tr>
    </w:tbl>
    <w:p w:rsidR="002D6F1C" w:rsidRDefault="002D6F1C" w:rsidP="002D6F1C"/>
    <w:p w:rsidR="002D6F1C" w:rsidRDefault="002D6F1C" w:rsidP="002D6F1C"/>
    <w:p w:rsidR="002D6F1C" w:rsidRDefault="002D6F1C" w:rsidP="002D6F1C"/>
    <w:p w:rsidR="002D6F1C" w:rsidRDefault="002D6F1C" w:rsidP="002D6F1C"/>
    <w:p w:rsidR="002D6F1C" w:rsidRDefault="002D6F1C" w:rsidP="002D6F1C">
      <w:r w:rsidRPr="00D41CC2">
        <w:rPr>
          <w:noProof/>
          <w:rtl/>
        </w:rPr>
        <w:drawing>
          <wp:inline distT="0" distB="0" distL="0" distR="0">
            <wp:extent cx="5194635" cy="3834063"/>
            <wp:effectExtent l="19050" t="0" r="25065" b="0"/>
            <wp:docPr id="54"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2D6F1C" w:rsidRDefault="002D6F1C" w:rsidP="002D6F1C"/>
    <w:p w:rsidR="002D6F1C" w:rsidRDefault="002D6F1C" w:rsidP="002D6F1C"/>
    <w:p w:rsidR="002D6F1C" w:rsidRDefault="002D6F1C" w:rsidP="002D6F1C"/>
    <w:p w:rsidR="002D6F1C" w:rsidRPr="00F10197" w:rsidRDefault="002D6F1C" w:rsidP="002D6F1C">
      <w:pPr>
        <w:rPr>
          <w:b/>
          <w:bCs/>
        </w:rPr>
      </w:pPr>
      <w:r>
        <w:rPr>
          <w:rFonts w:ascii="Arial" w:hAnsi="Arial" w:cs="Arial" w:hint="cs"/>
          <w:b/>
          <w:bCs/>
          <w:color w:val="000000"/>
          <w:sz w:val="28"/>
          <w:szCs w:val="28"/>
          <w:rtl/>
        </w:rPr>
        <w:t xml:space="preserve">                       </w:t>
      </w:r>
      <w:r w:rsidR="00FD4572">
        <w:rPr>
          <w:rFonts w:ascii="Arial" w:hAnsi="Arial" w:cs="Arial" w:hint="cs"/>
          <w:b/>
          <w:bCs/>
          <w:color w:val="000000"/>
          <w:sz w:val="28"/>
          <w:szCs w:val="28"/>
          <w:rtl/>
        </w:rPr>
        <w:t>7-</w:t>
      </w:r>
      <w:r>
        <w:rPr>
          <w:rFonts w:ascii="Arial" w:hAnsi="Arial" w:cs="Arial" w:hint="cs"/>
          <w:b/>
          <w:bCs/>
          <w:color w:val="000000"/>
          <w:sz w:val="28"/>
          <w:szCs w:val="28"/>
          <w:rtl/>
        </w:rPr>
        <w:t xml:space="preserve"> </w:t>
      </w:r>
      <w:r w:rsidRPr="00F10197">
        <w:rPr>
          <w:rFonts w:ascii="Arial" w:hAnsi="Arial" w:cs="Arial"/>
          <w:b/>
          <w:bCs/>
          <w:color w:val="000000"/>
          <w:sz w:val="28"/>
          <w:szCs w:val="28"/>
          <w:rtl/>
        </w:rPr>
        <w:t>نسبة اصابة العظام في الاورام العظمية الانتقالية</w:t>
      </w:r>
    </w:p>
    <w:p w:rsidR="002D6F1C" w:rsidRDefault="002D6F1C" w:rsidP="002D6F1C"/>
    <w:p w:rsidR="002D6F1C" w:rsidRDefault="002D6F1C" w:rsidP="002D6F1C"/>
    <w:tbl>
      <w:tblPr>
        <w:bidiVisual/>
        <w:tblW w:w="304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8"/>
        <w:gridCol w:w="835"/>
        <w:gridCol w:w="997"/>
      </w:tblGrid>
      <w:tr w:rsidR="002D6F1C" w:rsidRPr="00D41CC2" w:rsidTr="00F76190">
        <w:trPr>
          <w:trHeight w:val="499"/>
          <w:jc w:val="center"/>
        </w:trPr>
        <w:tc>
          <w:tcPr>
            <w:tcW w:w="1208" w:type="dxa"/>
            <w:shd w:val="clear" w:color="auto" w:fill="auto"/>
            <w:noWrap/>
            <w:vAlign w:val="center"/>
            <w:hideMark/>
          </w:tcPr>
          <w:p w:rsidR="002D6F1C" w:rsidRPr="00D41CC2" w:rsidRDefault="002D6F1C" w:rsidP="00F76190">
            <w:pPr>
              <w:bidi w:val="0"/>
              <w:jc w:val="center"/>
              <w:rPr>
                <w:rFonts w:ascii="Arial Bold" w:hAnsi="Arial Bold" w:cs="Arial"/>
                <w:b/>
                <w:bCs/>
                <w:color w:val="000000"/>
                <w:sz w:val="18"/>
                <w:szCs w:val="18"/>
              </w:rPr>
            </w:pPr>
            <w:r w:rsidRPr="00D41CC2">
              <w:rPr>
                <w:rFonts w:ascii="Arial Bold" w:hAnsi="Arial Bold" w:cs="Arial"/>
                <w:b/>
                <w:bCs/>
                <w:color w:val="000000"/>
                <w:sz w:val="18"/>
                <w:szCs w:val="18"/>
                <w:vertAlign w:val="superscript"/>
              </w:rPr>
              <w:t> </w:t>
            </w:r>
          </w:p>
        </w:tc>
        <w:tc>
          <w:tcPr>
            <w:tcW w:w="835" w:type="dxa"/>
            <w:shd w:val="clear" w:color="auto" w:fill="auto"/>
            <w:vAlign w:val="bottom"/>
            <w:hideMark/>
          </w:tcPr>
          <w:p w:rsidR="002D6F1C" w:rsidRPr="00D41CC2" w:rsidRDefault="002D6F1C" w:rsidP="00F76190">
            <w:pPr>
              <w:bidi w:val="0"/>
              <w:jc w:val="center"/>
              <w:rPr>
                <w:rFonts w:ascii="Arial" w:hAnsi="Arial" w:cs="Arial"/>
                <w:color w:val="000000"/>
                <w:sz w:val="18"/>
                <w:szCs w:val="18"/>
              </w:rPr>
            </w:pPr>
            <w:r w:rsidRPr="00D41CC2">
              <w:rPr>
                <w:rFonts w:ascii="Arial" w:hAnsi="Arial" w:cs="Arial"/>
                <w:color w:val="000000"/>
                <w:sz w:val="18"/>
                <w:szCs w:val="18"/>
              </w:rPr>
              <w:t>N</w:t>
            </w:r>
          </w:p>
        </w:tc>
        <w:tc>
          <w:tcPr>
            <w:tcW w:w="997" w:type="dxa"/>
            <w:shd w:val="clear" w:color="auto" w:fill="auto"/>
            <w:vAlign w:val="bottom"/>
            <w:hideMark/>
          </w:tcPr>
          <w:p w:rsidR="002D6F1C" w:rsidRPr="00D41CC2" w:rsidRDefault="002D6F1C" w:rsidP="00F76190">
            <w:pPr>
              <w:jc w:val="center"/>
              <w:rPr>
                <w:rFonts w:ascii="Arial" w:hAnsi="Arial" w:cs="Arial"/>
                <w:color w:val="000000"/>
                <w:sz w:val="18"/>
                <w:szCs w:val="18"/>
              </w:rPr>
            </w:pPr>
            <w:r w:rsidRPr="00D41CC2">
              <w:rPr>
                <w:rFonts w:ascii="Arial" w:hAnsi="Arial" w:cs="Arial"/>
                <w:color w:val="000000"/>
                <w:sz w:val="18"/>
                <w:szCs w:val="18"/>
                <w:rtl/>
              </w:rPr>
              <w:t xml:space="preserve">نسبة اصابة العظام في الاورام العظمية الانتقالية </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الفخذ</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10</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8.7%</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العضد</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3</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2.6%</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الكعبرة والزند</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.9%</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الحوض</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28</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24.3%</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لوح الكتف - الاضلاع - القص</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7</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6.1%</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الترقوة</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.9%</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الجمجمة -الفك</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2</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1.7%</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العمود الفقري-الفقرات</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63</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54.8%</w:t>
            </w:r>
          </w:p>
        </w:tc>
      </w:tr>
    </w:tbl>
    <w:p w:rsidR="002D6F1C" w:rsidRDefault="002D6F1C" w:rsidP="002D6F1C"/>
    <w:p w:rsidR="002D6F1C" w:rsidRDefault="002D6F1C" w:rsidP="002D6F1C"/>
    <w:p w:rsidR="002D6F1C" w:rsidRDefault="002D6F1C" w:rsidP="002D6F1C"/>
    <w:p w:rsidR="002D6F1C" w:rsidRDefault="002D6F1C" w:rsidP="00FC4E83">
      <w:r w:rsidRPr="00D41CC2">
        <w:rPr>
          <w:noProof/>
          <w:rtl/>
        </w:rPr>
        <w:drawing>
          <wp:inline distT="0" distB="0" distL="0" distR="0">
            <wp:extent cx="5226719" cy="3866147"/>
            <wp:effectExtent l="19050" t="0" r="12031" b="1003"/>
            <wp:docPr id="55"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2D6F1C" w:rsidRDefault="002D6F1C" w:rsidP="002D6F1C"/>
    <w:p w:rsidR="002D6F1C" w:rsidRPr="00F10197" w:rsidRDefault="00FC4E83" w:rsidP="00FC4E83">
      <w:pPr>
        <w:rPr>
          <w:b/>
          <w:bCs/>
          <w:sz w:val="40"/>
        </w:rPr>
      </w:pPr>
      <w:r>
        <w:rPr>
          <w:rFonts w:ascii="Arial" w:hAnsi="Arial" w:cs="Arial" w:hint="cs"/>
          <w:b/>
          <w:bCs/>
          <w:color w:val="000000"/>
          <w:sz w:val="28"/>
          <w:szCs w:val="28"/>
          <w:rtl/>
        </w:rPr>
        <w:t xml:space="preserve">                                     8- </w:t>
      </w:r>
      <w:r w:rsidR="002D6F1C" w:rsidRPr="00F10197">
        <w:rPr>
          <w:rFonts w:ascii="Arial" w:hAnsi="Arial" w:cs="Arial"/>
          <w:b/>
          <w:bCs/>
          <w:color w:val="000000"/>
          <w:sz w:val="28"/>
          <w:szCs w:val="28"/>
          <w:rtl/>
        </w:rPr>
        <w:t>نسبة اصابة العظام في اللمفوما</w:t>
      </w:r>
    </w:p>
    <w:p w:rsidR="002D6F1C" w:rsidRDefault="002D6F1C" w:rsidP="002D6F1C">
      <w:pPr>
        <w:rPr>
          <w:rtl/>
        </w:rPr>
      </w:pPr>
    </w:p>
    <w:p w:rsidR="00FC4E83" w:rsidRDefault="00FC4E83" w:rsidP="002D6F1C"/>
    <w:tbl>
      <w:tblPr>
        <w:bidiVisual/>
        <w:tblW w:w="304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8"/>
        <w:gridCol w:w="835"/>
        <w:gridCol w:w="997"/>
      </w:tblGrid>
      <w:tr w:rsidR="002D6F1C" w:rsidRPr="00D41CC2" w:rsidTr="00F76190">
        <w:trPr>
          <w:trHeight w:val="499"/>
          <w:jc w:val="center"/>
        </w:trPr>
        <w:tc>
          <w:tcPr>
            <w:tcW w:w="1208" w:type="dxa"/>
            <w:shd w:val="clear" w:color="auto" w:fill="auto"/>
            <w:noWrap/>
            <w:vAlign w:val="center"/>
            <w:hideMark/>
          </w:tcPr>
          <w:p w:rsidR="002D6F1C" w:rsidRPr="00D41CC2" w:rsidRDefault="002D6F1C" w:rsidP="00F76190">
            <w:pPr>
              <w:bidi w:val="0"/>
              <w:jc w:val="center"/>
              <w:rPr>
                <w:rFonts w:ascii="Arial Bold" w:hAnsi="Arial Bold" w:cs="Arial"/>
                <w:b/>
                <w:bCs/>
                <w:color w:val="000000"/>
                <w:sz w:val="18"/>
                <w:szCs w:val="18"/>
              </w:rPr>
            </w:pPr>
            <w:r w:rsidRPr="00D41CC2">
              <w:rPr>
                <w:rFonts w:ascii="Arial Bold" w:hAnsi="Arial Bold" w:cs="Arial"/>
                <w:b/>
                <w:bCs/>
                <w:color w:val="000000"/>
                <w:sz w:val="18"/>
                <w:szCs w:val="18"/>
                <w:vertAlign w:val="superscript"/>
              </w:rPr>
              <w:t> </w:t>
            </w:r>
          </w:p>
        </w:tc>
        <w:tc>
          <w:tcPr>
            <w:tcW w:w="835" w:type="dxa"/>
            <w:shd w:val="clear" w:color="auto" w:fill="auto"/>
            <w:vAlign w:val="bottom"/>
            <w:hideMark/>
          </w:tcPr>
          <w:p w:rsidR="002D6F1C" w:rsidRPr="00D41CC2" w:rsidRDefault="002D6F1C" w:rsidP="00F76190">
            <w:pPr>
              <w:bidi w:val="0"/>
              <w:jc w:val="center"/>
              <w:rPr>
                <w:rFonts w:ascii="Arial" w:hAnsi="Arial" w:cs="Arial"/>
                <w:color w:val="000000"/>
                <w:sz w:val="18"/>
                <w:szCs w:val="18"/>
              </w:rPr>
            </w:pPr>
            <w:r w:rsidRPr="00D41CC2">
              <w:rPr>
                <w:rFonts w:ascii="Arial" w:hAnsi="Arial" w:cs="Arial"/>
                <w:color w:val="000000"/>
                <w:sz w:val="18"/>
                <w:szCs w:val="18"/>
              </w:rPr>
              <w:t>N</w:t>
            </w:r>
          </w:p>
        </w:tc>
        <w:tc>
          <w:tcPr>
            <w:tcW w:w="997" w:type="dxa"/>
            <w:shd w:val="clear" w:color="auto" w:fill="auto"/>
            <w:vAlign w:val="bottom"/>
            <w:hideMark/>
          </w:tcPr>
          <w:p w:rsidR="002D6F1C" w:rsidRPr="00D41CC2" w:rsidRDefault="002D6F1C" w:rsidP="00F76190">
            <w:pPr>
              <w:jc w:val="center"/>
              <w:rPr>
                <w:rFonts w:ascii="Arial" w:hAnsi="Arial" w:cs="Arial"/>
                <w:color w:val="000000"/>
                <w:sz w:val="18"/>
                <w:szCs w:val="18"/>
              </w:rPr>
            </w:pPr>
            <w:r w:rsidRPr="00D41CC2">
              <w:rPr>
                <w:rFonts w:ascii="Arial" w:hAnsi="Arial" w:cs="Arial"/>
                <w:color w:val="000000"/>
                <w:sz w:val="18"/>
                <w:szCs w:val="18"/>
                <w:rtl/>
              </w:rPr>
              <w:t>نسبة اصابة العظام في اللمفوما</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الفخذ</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2</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28.6%</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القددم</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14.3%</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الحوض</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14.3%</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الجمجمة -الفك</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14.3%</w:t>
            </w:r>
          </w:p>
        </w:tc>
      </w:tr>
      <w:tr w:rsidR="002D6F1C" w:rsidRPr="00D41CC2" w:rsidTr="00F76190">
        <w:trPr>
          <w:trHeight w:val="282"/>
          <w:jc w:val="center"/>
        </w:trPr>
        <w:tc>
          <w:tcPr>
            <w:tcW w:w="1208" w:type="dxa"/>
            <w:shd w:val="clear" w:color="auto" w:fill="auto"/>
            <w:hideMark/>
          </w:tcPr>
          <w:p w:rsidR="002D6F1C" w:rsidRPr="00D41CC2" w:rsidRDefault="002D6F1C" w:rsidP="00F76190">
            <w:pPr>
              <w:jc w:val="right"/>
              <w:rPr>
                <w:rFonts w:ascii="Arial" w:hAnsi="Arial" w:cs="Arial"/>
                <w:color w:val="000000"/>
                <w:sz w:val="18"/>
                <w:szCs w:val="18"/>
              </w:rPr>
            </w:pPr>
            <w:r w:rsidRPr="00D41CC2">
              <w:rPr>
                <w:rFonts w:ascii="Arial" w:hAnsi="Arial" w:cs="Arial"/>
                <w:color w:val="000000"/>
                <w:sz w:val="18"/>
                <w:szCs w:val="18"/>
                <w:rtl/>
              </w:rPr>
              <w:t>عظام العمود الفقري-الفقرات</w:t>
            </w:r>
          </w:p>
        </w:tc>
        <w:tc>
          <w:tcPr>
            <w:tcW w:w="835"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2</w:t>
            </w:r>
          </w:p>
        </w:tc>
        <w:tc>
          <w:tcPr>
            <w:tcW w:w="997" w:type="dxa"/>
            <w:shd w:val="clear" w:color="auto" w:fill="auto"/>
            <w:noWrap/>
            <w:hideMark/>
          </w:tcPr>
          <w:p w:rsidR="002D6F1C" w:rsidRPr="00D41CC2" w:rsidRDefault="002D6F1C" w:rsidP="00F76190">
            <w:pPr>
              <w:bidi w:val="0"/>
              <w:jc w:val="right"/>
              <w:rPr>
                <w:rFonts w:ascii="Arial" w:hAnsi="Arial" w:cs="Arial"/>
                <w:color w:val="000000"/>
                <w:sz w:val="18"/>
                <w:szCs w:val="18"/>
              </w:rPr>
            </w:pPr>
            <w:r w:rsidRPr="00D41CC2">
              <w:rPr>
                <w:rFonts w:ascii="Arial" w:hAnsi="Arial" w:cs="Arial"/>
                <w:color w:val="000000"/>
                <w:sz w:val="18"/>
                <w:szCs w:val="18"/>
              </w:rPr>
              <w:t>28.6%</w:t>
            </w:r>
          </w:p>
        </w:tc>
      </w:tr>
    </w:tbl>
    <w:p w:rsidR="002D6F1C" w:rsidRDefault="002D6F1C" w:rsidP="002D6F1C">
      <w:pPr>
        <w:rPr>
          <w:rtl/>
        </w:rPr>
      </w:pPr>
    </w:p>
    <w:p w:rsidR="00FC4E83" w:rsidRDefault="00FC4E83" w:rsidP="002D6F1C"/>
    <w:p w:rsidR="002D6F1C" w:rsidRDefault="002D6F1C" w:rsidP="002D6F1C"/>
    <w:p w:rsidR="002D6F1C" w:rsidRDefault="002D6F1C" w:rsidP="002D6F1C"/>
    <w:p w:rsidR="002D6F1C" w:rsidRDefault="002D6F1C" w:rsidP="002D6F1C"/>
    <w:p w:rsidR="002D6F1C" w:rsidRDefault="002D6F1C" w:rsidP="002D6F1C"/>
    <w:p w:rsidR="003764EA" w:rsidRDefault="002D6F1C" w:rsidP="00632761">
      <w:pPr>
        <w:rPr>
          <w:rtl/>
        </w:rPr>
      </w:pPr>
      <w:r w:rsidRPr="00D41CC2">
        <w:rPr>
          <w:noProof/>
          <w:rtl/>
        </w:rPr>
        <w:drawing>
          <wp:inline distT="0" distB="0" distL="0" distR="0">
            <wp:extent cx="5223711" cy="3673642"/>
            <wp:effectExtent l="19050" t="0" r="15039" b="3008"/>
            <wp:docPr id="56"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657C5A" w:rsidRDefault="00657C5A" w:rsidP="00657C5A">
      <w:pPr>
        <w:rPr>
          <w:rtl/>
          <w:lang w:bidi="ar-LB"/>
        </w:rPr>
      </w:pPr>
    </w:p>
    <w:p w:rsidR="00657C5A" w:rsidRDefault="00657C5A" w:rsidP="00657C5A">
      <w:pPr>
        <w:rPr>
          <w:rtl/>
          <w:lang w:bidi="ar-LB"/>
        </w:rPr>
      </w:pPr>
    </w:p>
    <w:p w:rsidR="00657C5A" w:rsidRPr="00E76A34" w:rsidRDefault="00657C5A" w:rsidP="00E76A34">
      <w:pPr>
        <w:pStyle w:val="afd"/>
        <w:numPr>
          <w:ilvl w:val="0"/>
          <w:numId w:val="23"/>
        </w:numPr>
        <w:rPr>
          <w:rFonts w:ascii="Arial Bold" w:hAnsi="Arial Bold" w:cs="Arial"/>
          <w:b/>
          <w:bCs/>
          <w:color w:val="000000"/>
          <w:sz w:val="56"/>
          <w:szCs w:val="56"/>
          <w:rtl/>
        </w:rPr>
      </w:pPr>
      <w:r w:rsidRPr="00E76A34">
        <w:rPr>
          <w:rFonts w:ascii="Arial Bold" w:hAnsi="Arial Bold" w:cs="Arial" w:hint="cs"/>
          <w:b/>
          <w:bCs/>
          <w:color w:val="000000"/>
          <w:sz w:val="56"/>
          <w:szCs w:val="56"/>
          <w:rtl/>
        </w:rPr>
        <w:t xml:space="preserve">دراسة </w:t>
      </w:r>
      <w:r w:rsidRPr="00E76A34">
        <w:rPr>
          <w:rFonts w:ascii="Arial Bold" w:hAnsi="Arial Bold" w:cs="Arial"/>
          <w:b/>
          <w:bCs/>
          <w:color w:val="000000"/>
          <w:sz w:val="56"/>
          <w:szCs w:val="56"/>
          <w:rtl/>
        </w:rPr>
        <w:t xml:space="preserve">التشريح المرضي </w:t>
      </w:r>
      <w:r w:rsidRPr="00E76A34">
        <w:rPr>
          <w:rFonts w:ascii="Arial Bold" w:hAnsi="Arial Bold" w:cs="Arial" w:hint="cs"/>
          <w:b/>
          <w:bCs/>
          <w:color w:val="000000"/>
          <w:sz w:val="56"/>
          <w:szCs w:val="56"/>
          <w:rtl/>
        </w:rPr>
        <w:t>مع المحافظة التابع لها المصاب :</w:t>
      </w:r>
    </w:p>
    <w:p w:rsidR="00EC231C" w:rsidRDefault="00EC231C" w:rsidP="00657C5A">
      <w:pPr>
        <w:rPr>
          <w:rFonts w:ascii="Arial Bold" w:hAnsi="Arial Bold" w:cs="Arial"/>
          <w:b/>
          <w:bCs/>
          <w:color w:val="000000"/>
          <w:sz w:val="24"/>
          <w:szCs w:val="24"/>
          <w:rtl/>
        </w:rPr>
      </w:pPr>
    </w:p>
    <w:p w:rsidR="00EC231C" w:rsidRDefault="00EC231C" w:rsidP="00657C5A">
      <w:pPr>
        <w:rPr>
          <w:rFonts w:ascii="Arial Bold" w:hAnsi="Arial Bold" w:cs="Arial"/>
          <w:b/>
          <w:bCs/>
          <w:color w:val="000000"/>
          <w:sz w:val="24"/>
          <w:szCs w:val="24"/>
          <w:rtl/>
        </w:rPr>
      </w:pPr>
    </w:p>
    <w:p w:rsidR="00EC231C" w:rsidRDefault="00EC231C" w:rsidP="00657C5A">
      <w:pPr>
        <w:rPr>
          <w:rtl/>
          <w:lang w:bidi="ar-LB"/>
        </w:rPr>
      </w:pPr>
    </w:p>
    <w:tbl>
      <w:tblPr>
        <w:bidiVisual/>
        <w:tblW w:w="5730" w:type="pct"/>
        <w:jc w:val="center"/>
        <w:tblInd w:w="-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72"/>
        <w:gridCol w:w="690"/>
        <w:gridCol w:w="549"/>
        <w:gridCol w:w="549"/>
        <w:gridCol w:w="549"/>
        <w:gridCol w:w="621"/>
        <w:gridCol w:w="549"/>
        <w:gridCol w:w="549"/>
        <w:gridCol w:w="549"/>
        <w:gridCol w:w="697"/>
        <w:gridCol w:w="549"/>
        <w:gridCol w:w="549"/>
        <w:gridCol w:w="549"/>
        <w:gridCol w:w="687"/>
        <w:gridCol w:w="549"/>
        <w:gridCol w:w="687"/>
        <w:gridCol w:w="572"/>
      </w:tblGrid>
      <w:tr w:rsidR="00657C5A" w:rsidRPr="00255049" w:rsidTr="00190451">
        <w:trPr>
          <w:trHeight w:val="20"/>
          <w:jc w:val="center"/>
        </w:trPr>
        <w:tc>
          <w:tcPr>
            <w:tcW w:w="423" w:type="pct"/>
            <w:shd w:val="clear" w:color="auto" w:fill="auto"/>
            <w:noWrap/>
            <w:vAlign w:val="center"/>
            <w:hideMark/>
          </w:tcPr>
          <w:p w:rsidR="00657C5A" w:rsidRPr="00255049" w:rsidRDefault="00657C5A" w:rsidP="00190451">
            <w:pPr>
              <w:spacing w:line="240" w:lineRule="auto"/>
              <w:jc w:val="center"/>
              <w:rPr>
                <w:rFonts w:ascii="Arial Bold" w:hAnsi="Arial Bold" w:cs="Arial"/>
                <w:b/>
                <w:bCs/>
                <w:color w:val="000000"/>
                <w:sz w:val="14"/>
                <w:szCs w:val="14"/>
              </w:rPr>
            </w:pPr>
            <w:r w:rsidRPr="00255049">
              <w:rPr>
                <w:rFonts w:ascii="Arial Bold" w:hAnsi="Arial Bold" w:cs="Arial"/>
                <w:b/>
                <w:bCs/>
                <w:color w:val="000000"/>
                <w:sz w:val="14"/>
                <w:szCs w:val="14"/>
              </w:rPr>
              <w:t> </w:t>
            </w:r>
          </w:p>
        </w:tc>
        <w:tc>
          <w:tcPr>
            <w:tcW w:w="335" w:type="pct"/>
            <w:shd w:val="clear" w:color="auto" w:fill="auto"/>
            <w:noWrap/>
            <w:vAlign w:val="center"/>
            <w:hideMark/>
          </w:tcPr>
          <w:p w:rsidR="00657C5A" w:rsidRPr="00255049" w:rsidRDefault="00657C5A" w:rsidP="00190451">
            <w:pPr>
              <w:spacing w:line="240" w:lineRule="auto"/>
              <w:jc w:val="center"/>
              <w:rPr>
                <w:rFonts w:ascii="Arial Bold" w:hAnsi="Arial Bold" w:cs="Arial"/>
                <w:b/>
                <w:bCs/>
                <w:color w:val="000000"/>
                <w:sz w:val="14"/>
                <w:szCs w:val="14"/>
              </w:rPr>
            </w:pPr>
            <w:r w:rsidRPr="00255049">
              <w:rPr>
                <w:rFonts w:ascii="Arial Bold" w:hAnsi="Arial Bold" w:cs="Arial"/>
                <w:b/>
                <w:bCs/>
                <w:color w:val="000000"/>
                <w:sz w:val="14"/>
                <w:szCs w:val="14"/>
              </w:rPr>
              <w:t> </w:t>
            </w:r>
          </w:p>
        </w:tc>
        <w:tc>
          <w:tcPr>
            <w:tcW w:w="3964" w:type="pct"/>
            <w:gridSpan w:val="14"/>
            <w:shd w:val="clear" w:color="auto" w:fill="auto"/>
            <w:vAlign w:val="bottom"/>
            <w:hideMark/>
          </w:tcPr>
          <w:p w:rsidR="00657C5A" w:rsidRPr="00557941" w:rsidRDefault="00657C5A" w:rsidP="00190451">
            <w:pPr>
              <w:spacing w:line="240" w:lineRule="auto"/>
              <w:jc w:val="center"/>
              <w:rPr>
                <w:rFonts w:ascii="Arial" w:hAnsi="Arial" w:cs="Arial"/>
                <w:color w:val="000000"/>
                <w:szCs w:val="20"/>
              </w:rPr>
            </w:pPr>
            <w:r w:rsidRPr="00557941">
              <w:rPr>
                <w:rFonts w:ascii="Arial" w:hAnsi="Arial" w:cs="Arial"/>
                <w:color w:val="000000"/>
                <w:szCs w:val="20"/>
                <w:rtl/>
              </w:rPr>
              <w:t>المحافظة</w:t>
            </w:r>
          </w:p>
          <w:p w:rsidR="00657C5A" w:rsidRPr="00255049" w:rsidRDefault="00657C5A" w:rsidP="00190451">
            <w:pPr>
              <w:spacing w:line="240" w:lineRule="auto"/>
              <w:rPr>
                <w:rFonts w:ascii="Arial Bold" w:hAnsi="Arial Bold" w:cs="Arial"/>
                <w:b/>
                <w:bCs/>
                <w:color w:val="000000"/>
                <w:sz w:val="14"/>
                <w:szCs w:val="14"/>
                <w:rtl/>
                <w:lang w:bidi="ar-SY"/>
              </w:rPr>
            </w:pPr>
            <w:r w:rsidRPr="00255049">
              <w:rPr>
                <w:rFonts w:ascii="Arial Bold" w:hAnsi="Arial Bold" w:cs="Arial"/>
                <w:b/>
                <w:bCs/>
                <w:color w:val="000000"/>
                <w:sz w:val="14"/>
                <w:szCs w:val="14"/>
              </w:rPr>
              <w:t> </w:t>
            </w:r>
          </w:p>
        </w:tc>
        <w:tc>
          <w:tcPr>
            <w:tcW w:w="278" w:type="pct"/>
            <w:shd w:val="clear" w:color="auto" w:fill="auto"/>
            <w:vAlign w:val="bottom"/>
            <w:hideMark/>
          </w:tcPr>
          <w:p w:rsidR="00657C5A" w:rsidRPr="00255049" w:rsidRDefault="00657C5A" w:rsidP="00190451">
            <w:pPr>
              <w:spacing w:line="240" w:lineRule="auto"/>
              <w:rPr>
                <w:rFonts w:ascii="Arial" w:hAnsi="Arial" w:cs="Arial"/>
                <w:color w:val="000000"/>
                <w:sz w:val="14"/>
                <w:szCs w:val="14"/>
              </w:rPr>
            </w:pPr>
            <w:r w:rsidRPr="00255049">
              <w:rPr>
                <w:rFonts w:ascii="Arial" w:hAnsi="Arial" w:cs="Arial"/>
                <w:color w:val="000000"/>
                <w:sz w:val="14"/>
                <w:szCs w:val="14"/>
              </w:rPr>
              <w:t>Total</w:t>
            </w:r>
          </w:p>
        </w:tc>
      </w:tr>
      <w:tr w:rsidR="00657C5A" w:rsidRPr="00255049" w:rsidTr="00190451">
        <w:trPr>
          <w:trHeight w:val="20"/>
          <w:jc w:val="center"/>
        </w:trPr>
        <w:tc>
          <w:tcPr>
            <w:tcW w:w="423" w:type="pct"/>
            <w:shd w:val="clear" w:color="auto" w:fill="auto"/>
            <w:noWrap/>
            <w:vAlign w:val="center"/>
            <w:hideMark/>
          </w:tcPr>
          <w:p w:rsidR="00657C5A" w:rsidRPr="00255049" w:rsidRDefault="00657C5A" w:rsidP="00190451">
            <w:pPr>
              <w:spacing w:line="240" w:lineRule="auto"/>
              <w:jc w:val="center"/>
              <w:rPr>
                <w:rFonts w:ascii="Arial Bold" w:hAnsi="Arial Bold" w:cs="Arial"/>
                <w:b/>
                <w:bCs/>
                <w:color w:val="000000"/>
                <w:sz w:val="14"/>
                <w:szCs w:val="14"/>
              </w:rPr>
            </w:pPr>
            <w:r w:rsidRPr="00255049">
              <w:rPr>
                <w:rFonts w:ascii="Arial Bold" w:hAnsi="Arial Bold" w:cs="Arial"/>
                <w:b/>
                <w:bCs/>
                <w:color w:val="000000"/>
                <w:sz w:val="14"/>
                <w:szCs w:val="14"/>
              </w:rPr>
              <w:t> </w:t>
            </w:r>
          </w:p>
        </w:tc>
        <w:tc>
          <w:tcPr>
            <w:tcW w:w="335" w:type="pct"/>
            <w:shd w:val="clear" w:color="auto" w:fill="auto"/>
            <w:noWrap/>
            <w:vAlign w:val="center"/>
            <w:hideMark/>
          </w:tcPr>
          <w:p w:rsidR="00657C5A" w:rsidRPr="00255049" w:rsidRDefault="00657C5A" w:rsidP="00190451">
            <w:pPr>
              <w:spacing w:line="240" w:lineRule="auto"/>
              <w:jc w:val="center"/>
              <w:rPr>
                <w:rFonts w:ascii="Arial Bold" w:hAnsi="Arial Bold" w:cs="Arial"/>
                <w:b/>
                <w:bCs/>
                <w:color w:val="000000"/>
                <w:sz w:val="14"/>
                <w:szCs w:val="14"/>
              </w:rPr>
            </w:pPr>
            <w:r w:rsidRPr="00255049">
              <w:rPr>
                <w:rFonts w:ascii="Arial Bold" w:hAnsi="Arial Bold" w:cs="Arial"/>
                <w:b/>
                <w:bCs/>
                <w:color w:val="000000"/>
                <w:sz w:val="14"/>
                <w:szCs w:val="14"/>
              </w:rPr>
              <w:t> </w:t>
            </w:r>
          </w:p>
        </w:tc>
        <w:tc>
          <w:tcPr>
            <w:tcW w:w="266" w:type="pct"/>
            <w:shd w:val="clear" w:color="auto" w:fill="auto"/>
            <w:vAlign w:val="bottom"/>
            <w:hideMark/>
          </w:tcPr>
          <w:p w:rsidR="00657C5A" w:rsidRPr="00255049" w:rsidRDefault="00657C5A" w:rsidP="00190451">
            <w:pPr>
              <w:spacing w:line="240" w:lineRule="auto"/>
              <w:jc w:val="center"/>
              <w:rPr>
                <w:rFonts w:ascii="Arial" w:hAnsi="Arial" w:cs="Arial"/>
                <w:color w:val="000000"/>
                <w:sz w:val="14"/>
                <w:szCs w:val="14"/>
              </w:rPr>
            </w:pPr>
            <w:r w:rsidRPr="00255049">
              <w:rPr>
                <w:rFonts w:ascii="Arial" w:hAnsi="Arial" w:cs="Arial"/>
                <w:color w:val="000000"/>
                <w:sz w:val="14"/>
                <w:szCs w:val="14"/>
                <w:rtl/>
              </w:rPr>
              <w:t>دمشق</w:t>
            </w:r>
          </w:p>
        </w:tc>
        <w:tc>
          <w:tcPr>
            <w:tcW w:w="266" w:type="pct"/>
            <w:shd w:val="clear" w:color="auto" w:fill="auto"/>
            <w:vAlign w:val="bottom"/>
            <w:hideMark/>
          </w:tcPr>
          <w:p w:rsidR="00657C5A" w:rsidRPr="00255049" w:rsidRDefault="00657C5A" w:rsidP="00190451">
            <w:pPr>
              <w:spacing w:line="240" w:lineRule="auto"/>
              <w:jc w:val="center"/>
              <w:rPr>
                <w:rFonts w:ascii="Arial" w:hAnsi="Arial" w:cs="Arial"/>
                <w:color w:val="000000"/>
                <w:sz w:val="14"/>
                <w:szCs w:val="14"/>
              </w:rPr>
            </w:pPr>
            <w:r w:rsidRPr="00255049">
              <w:rPr>
                <w:rFonts w:ascii="Arial" w:hAnsi="Arial" w:cs="Arial"/>
                <w:color w:val="000000"/>
                <w:sz w:val="14"/>
                <w:szCs w:val="14"/>
                <w:rtl/>
              </w:rPr>
              <w:t>ريف دمشق</w:t>
            </w:r>
          </w:p>
        </w:tc>
        <w:tc>
          <w:tcPr>
            <w:tcW w:w="266" w:type="pct"/>
            <w:shd w:val="clear" w:color="auto" w:fill="auto"/>
            <w:vAlign w:val="bottom"/>
            <w:hideMark/>
          </w:tcPr>
          <w:p w:rsidR="00657C5A" w:rsidRPr="00255049" w:rsidRDefault="00657C5A" w:rsidP="00190451">
            <w:pPr>
              <w:spacing w:line="240" w:lineRule="auto"/>
              <w:jc w:val="center"/>
              <w:rPr>
                <w:rFonts w:ascii="Arial" w:hAnsi="Arial" w:cs="Arial"/>
                <w:color w:val="000000"/>
                <w:sz w:val="14"/>
                <w:szCs w:val="14"/>
              </w:rPr>
            </w:pPr>
            <w:r w:rsidRPr="00255049">
              <w:rPr>
                <w:rFonts w:ascii="Arial" w:hAnsi="Arial" w:cs="Arial"/>
                <w:color w:val="000000"/>
                <w:sz w:val="14"/>
                <w:szCs w:val="14"/>
                <w:rtl/>
              </w:rPr>
              <w:t>حلب</w:t>
            </w:r>
          </w:p>
        </w:tc>
        <w:tc>
          <w:tcPr>
            <w:tcW w:w="301" w:type="pct"/>
            <w:shd w:val="clear" w:color="auto" w:fill="auto"/>
            <w:vAlign w:val="bottom"/>
            <w:hideMark/>
          </w:tcPr>
          <w:p w:rsidR="00657C5A" w:rsidRPr="00255049" w:rsidRDefault="00657C5A" w:rsidP="00190451">
            <w:pPr>
              <w:spacing w:line="240" w:lineRule="auto"/>
              <w:jc w:val="center"/>
              <w:rPr>
                <w:rFonts w:ascii="Arial" w:hAnsi="Arial" w:cs="Arial"/>
                <w:color w:val="000000"/>
                <w:sz w:val="14"/>
                <w:szCs w:val="14"/>
              </w:rPr>
            </w:pPr>
            <w:r w:rsidRPr="00255049">
              <w:rPr>
                <w:rFonts w:ascii="Arial" w:hAnsi="Arial" w:cs="Arial"/>
                <w:color w:val="000000"/>
                <w:sz w:val="14"/>
                <w:szCs w:val="14"/>
                <w:rtl/>
              </w:rPr>
              <w:t>حمص</w:t>
            </w:r>
          </w:p>
        </w:tc>
        <w:tc>
          <w:tcPr>
            <w:tcW w:w="266" w:type="pct"/>
            <w:shd w:val="clear" w:color="auto" w:fill="auto"/>
            <w:vAlign w:val="bottom"/>
            <w:hideMark/>
          </w:tcPr>
          <w:p w:rsidR="00657C5A" w:rsidRPr="00255049" w:rsidRDefault="00657C5A" w:rsidP="00190451">
            <w:pPr>
              <w:spacing w:line="240" w:lineRule="auto"/>
              <w:jc w:val="center"/>
              <w:rPr>
                <w:rFonts w:ascii="Arial" w:hAnsi="Arial" w:cs="Arial"/>
                <w:color w:val="000000"/>
                <w:sz w:val="14"/>
                <w:szCs w:val="14"/>
              </w:rPr>
            </w:pPr>
            <w:r w:rsidRPr="00255049">
              <w:rPr>
                <w:rFonts w:ascii="Arial" w:hAnsi="Arial" w:cs="Arial"/>
                <w:color w:val="000000"/>
                <w:sz w:val="14"/>
                <w:szCs w:val="14"/>
                <w:rtl/>
              </w:rPr>
              <w:t>حماه</w:t>
            </w:r>
          </w:p>
        </w:tc>
        <w:tc>
          <w:tcPr>
            <w:tcW w:w="266" w:type="pct"/>
            <w:shd w:val="clear" w:color="auto" w:fill="auto"/>
            <w:vAlign w:val="bottom"/>
            <w:hideMark/>
          </w:tcPr>
          <w:p w:rsidR="00657C5A" w:rsidRPr="00255049" w:rsidRDefault="00657C5A" w:rsidP="00190451">
            <w:pPr>
              <w:spacing w:line="240" w:lineRule="auto"/>
              <w:jc w:val="center"/>
              <w:rPr>
                <w:rFonts w:ascii="Arial" w:hAnsi="Arial" w:cs="Arial"/>
                <w:color w:val="000000"/>
                <w:sz w:val="14"/>
                <w:szCs w:val="14"/>
              </w:rPr>
            </w:pPr>
            <w:r w:rsidRPr="00255049">
              <w:rPr>
                <w:rFonts w:ascii="Arial" w:hAnsi="Arial" w:cs="Arial"/>
                <w:color w:val="000000"/>
                <w:sz w:val="14"/>
                <w:szCs w:val="14"/>
                <w:rtl/>
              </w:rPr>
              <w:t>اللاذقية</w:t>
            </w:r>
          </w:p>
        </w:tc>
        <w:tc>
          <w:tcPr>
            <w:tcW w:w="266" w:type="pct"/>
            <w:shd w:val="clear" w:color="auto" w:fill="auto"/>
            <w:vAlign w:val="bottom"/>
            <w:hideMark/>
          </w:tcPr>
          <w:p w:rsidR="00657C5A" w:rsidRPr="00255049" w:rsidRDefault="00657C5A" w:rsidP="00190451">
            <w:pPr>
              <w:spacing w:line="240" w:lineRule="auto"/>
              <w:jc w:val="center"/>
              <w:rPr>
                <w:rFonts w:ascii="Arial" w:hAnsi="Arial" w:cs="Arial"/>
                <w:color w:val="000000"/>
                <w:sz w:val="14"/>
                <w:szCs w:val="14"/>
              </w:rPr>
            </w:pPr>
            <w:r w:rsidRPr="00255049">
              <w:rPr>
                <w:rFonts w:ascii="Arial" w:hAnsi="Arial" w:cs="Arial"/>
                <w:color w:val="000000"/>
                <w:sz w:val="14"/>
                <w:szCs w:val="14"/>
                <w:rtl/>
              </w:rPr>
              <w:t>أدلب</w:t>
            </w:r>
          </w:p>
        </w:tc>
        <w:tc>
          <w:tcPr>
            <w:tcW w:w="338" w:type="pct"/>
            <w:shd w:val="clear" w:color="auto" w:fill="auto"/>
            <w:vAlign w:val="bottom"/>
            <w:hideMark/>
          </w:tcPr>
          <w:p w:rsidR="00657C5A" w:rsidRPr="00255049" w:rsidRDefault="00657C5A" w:rsidP="00190451">
            <w:pPr>
              <w:spacing w:line="240" w:lineRule="auto"/>
              <w:jc w:val="center"/>
              <w:rPr>
                <w:rFonts w:ascii="Arial" w:hAnsi="Arial" w:cs="Arial"/>
                <w:color w:val="000000"/>
                <w:sz w:val="14"/>
                <w:szCs w:val="14"/>
              </w:rPr>
            </w:pPr>
            <w:r w:rsidRPr="00255049">
              <w:rPr>
                <w:rFonts w:ascii="Arial" w:hAnsi="Arial" w:cs="Arial"/>
                <w:color w:val="000000"/>
                <w:sz w:val="14"/>
                <w:szCs w:val="14"/>
                <w:rtl/>
              </w:rPr>
              <w:t>طرطوس</w:t>
            </w:r>
          </w:p>
        </w:tc>
        <w:tc>
          <w:tcPr>
            <w:tcW w:w="266" w:type="pct"/>
            <w:shd w:val="clear" w:color="auto" w:fill="auto"/>
            <w:vAlign w:val="bottom"/>
            <w:hideMark/>
          </w:tcPr>
          <w:p w:rsidR="00657C5A" w:rsidRPr="00255049" w:rsidRDefault="00657C5A" w:rsidP="00190451">
            <w:pPr>
              <w:spacing w:line="240" w:lineRule="auto"/>
              <w:jc w:val="center"/>
              <w:rPr>
                <w:rFonts w:ascii="Arial" w:hAnsi="Arial" w:cs="Arial"/>
                <w:color w:val="000000"/>
                <w:sz w:val="14"/>
                <w:szCs w:val="14"/>
              </w:rPr>
            </w:pPr>
            <w:r w:rsidRPr="00255049">
              <w:rPr>
                <w:rFonts w:ascii="Arial" w:hAnsi="Arial" w:cs="Arial"/>
                <w:color w:val="000000"/>
                <w:sz w:val="14"/>
                <w:szCs w:val="14"/>
                <w:rtl/>
              </w:rPr>
              <w:t>الحسكة</w:t>
            </w:r>
          </w:p>
        </w:tc>
        <w:tc>
          <w:tcPr>
            <w:tcW w:w="266" w:type="pct"/>
            <w:shd w:val="clear" w:color="auto" w:fill="auto"/>
            <w:vAlign w:val="bottom"/>
            <w:hideMark/>
          </w:tcPr>
          <w:p w:rsidR="00657C5A" w:rsidRPr="00255049" w:rsidRDefault="00657C5A" w:rsidP="00190451">
            <w:pPr>
              <w:spacing w:line="240" w:lineRule="auto"/>
              <w:jc w:val="center"/>
              <w:rPr>
                <w:rFonts w:ascii="Arial" w:hAnsi="Arial" w:cs="Arial"/>
                <w:color w:val="000000"/>
                <w:sz w:val="14"/>
                <w:szCs w:val="14"/>
              </w:rPr>
            </w:pPr>
            <w:r w:rsidRPr="00255049">
              <w:rPr>
                <w:rFonts w:ascii="Arial" w:hAnsi="Arial" w:cs="Arial"/>
                <w:color w:val="000000"/>
                <w:sz w:val="14"/>
                <w:szCs w:val="14"/>
                <w:rtl/>
              </w:rPr>
              <w:t>دير الزور</w:t>
            </w:r>
          </w:p>
        </w:tc>
        <w:tc>
          <w:tcPr>
            <w:tcW w:w="266" w:type="pct"/>
            <w:shd w:val="clear" w:color="auto" w:fill="auto"/>
            <w:vAlign w:val="bottom"/>
            <w:hideMark/>
          </w:tcPr>
          <w:p w:rsidR="00657C5A" w:rsidRPr="00255049" w:rsidRDefault="00657C5A" w:rsidP="00190451">
            <w:pPr>
              <w:spacing w:line="240" w:lineRule="auto"/>
              <w:jc w:val="center"/>
              <w:rPr>
                <w:rFonts w:ascii="Arial" w:hAnsi="Arial" w:cs="Arial"/>
                <w:color w:val="000000"/>
                <w:sz w:val="14"/>
                <w:szCs w:val="14"/>
              </w:rPr>
            </w:pPr>
            <w:r w:rsidRPr="00255049">
              <w:rPr>
                <w:rFonts w:ascii="Arial" w:hAnsi="Arial" w:cs="Arial"/>
                <w:color w:val="000000"/>
                <w:sz w:val="14"/>
                <w:szCs w:val="14"/>
                <w:rtl/>
              </w:rPr>
              <w:t>الرقة</w:t>
            </w:r>
          </w:p>
        </w:tc>
        <w:tc>
          <w:tcPr>
            <w:tcW w:w="333" w:type="pct"/>
            <w:shd w:val="clear" w:color="auto" w:fill="auto"/>
            <w:vAlign w:val="bottom"/>
            <w:hideMark/>
          </w:tcPr>
          <w:p w:rsidR="00657C5A" w:rsidRPr="00255049" w:rsidRDefault="00657C5A" w:rsidP="00190451">
            <w:pPr>
              <w:spacing w:line="240" w:lineRule="auto"/>
              <w:jc w:val="center"/>
              <w:rPr>
                <w:rFonts w:ascii="Arial" w:hAnsi="Arial" w:cs="Arial"/>
                <w:color w:val="000000"/>
                <w:sz w:val="14"/>
                <w:szCs w:val="14"/>
              </w:rPr>
            </w:pPr>
            <w:r w:rsidRPr="00255049">
              <w:rPr>
                <w:rFonts w:ascii="Arial" w:hAnsi="Arial" w:cs="Arial"/>
                <w:color w:val="000000"/>
                <w:sz w:val="14"/>
                <w:szCs w:val="14"/>
                <w:rtl/>
              </w:rPr>
              <w:t>السويداء</w:t>
            </w:r>
          </w:p>
        </w:tc>
        <w:tc>
          <w:tcPr>
            <w:tcW w:w="266" w:type="pct"/>
            <w:shd w:val="clear" w:color="auto" w:fill="auto"/>
            <w:vAlign w:val="bottom"/>
            <w:hideMark/>
          </w:tcPr>
          <w:p w:rsidR="00657C5A" w:rsidRPr="00255049" w:rsidRDefault="00657C5A" w:rsidP="00190451">
            <w:pPr>
              <w:spacing w:line="240" w:lineRule="auto"/>
              <w:jc w:val="center"/>
              <w:rPr>
                <w:rFonts w:ascii="Arial" w:hAnsi="Arial" w:cs="Arial"/>
                <w:color w:val="000000"/>
                <w:sz w:val="14"/>
                <w:szCs w:val="14"/>
              </w:rPr>
            </w:pPr>
            <w:r w:rsidRPr="00255049">
              <w:rPr>
                <w:rFonts w:ascii="Arial" w:hAnsi="Arial" w:cs="Arial"/>
                <w:color w:val="000000"/>
                <w:sz w:val="14"/>
                <w:szCs w:val="14"/>
                <w:rtl/>
              </w:rPr>
              <w:t>درعا</w:t>
            </w:r>
          </w:p>
        </w:tc>
        <w:tc>
          <w:tcPr>
            <w:tcW w:w="333" w:type="pct"/>
            <w:shd w:val="clear" w:color="auto" w:fill="auto"/>
            <w:vAlign w:val="bottom"/>
            <w:hideMark/>
          </w:tcPr>
          <w:p w:rsidR="00657C5A" w:rsidRPr="00255049" w:rsidRDefault="00657C5A" w:rsidP="00190451">
            <w:pPr>
              <w:spacing w:line="240" w:lineRule="auto"/>
              <w:jc w:val="center"/>
              <w:rPr>
                <w:rFonts w:ascii="Arial" w:hAnsi="Arial" w:cs="Arial"/>
                <w:color w:val="000000"/>
                <w:sz w:val="14"/>
                <w:szCs w:val="14"/>
              </w:rPr>
            </w:pPr>
            <w:r w:rsidRPr="00255049">
              <w:rPr>
                <w:rFonts w:ascii="Arial" w:hAnsi="Arial" w:cs="Arial"/>
                <w:color w:val="000000"/>
                <w:sz w:val="14"/>
                <w:szCs w:val="14"/>
                <w:rtl/>
              </w:rPr>
              <w:t>القنيطرة</w:t>
            </w:r>
          </w:p>
        </w:tc>
        <w:tc>
          <w:tcPr>
            <w:tcW w:w="278" w:type="pct"/>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r w:rsidRPr="00255049">
              <w:rPr>
                <w:rFonts w:ascii="Arial Bold" w:hAnsi="Arial Bold" w:cs="Arial"/>
                <w:b/>
                <w:bCs/>
                <w:color w:val="000000"/>
                <w:sz w:val="14"/>
                <w:szCs w:val="14"/>
              </w:rPr>
              <w:t> </w:t>
            </w:r>
          </w:p>
        </w:tc>
      </w:tr>
      <w:tr w:rsidR="00657C5A" w:rsidRPr="00255049" w:rsidTr="00190451">
        <w:trPr>
          <w:trHeight w:val="20"/>
          <w:jc w:val="center"/>
        </w:trPr>
        <w:tc>
          <w:tcPr>
            <w:tcW w:w="423" w:type="pct"/>
            <w:vMerge w:val="restart"/>
            <w:shd w:val="clear" w:color="auto" w:fill="auto"/>
            <w:hideMark/>
          </w:tcPr>
          <w:p w:rsidR="00657C5A" w:rsidRPr="00255049" w:rsidRDefault="00657C5A" w:rsidP="00190451">
            <w:pPr>
              <w:spacing w:line="240" w:lineRule="auto"/>
              <w:rPr>
                <w:rFonts w:ascii="Arial" w:hAnsi="Arial" w:cs="Arial"/>
                <w:color w:val="000000"/>
                <w:sz w:val="14"/>
                <w:szCs w:val="14"/>
              </w:rPr>
            </w:pPr>
            <w:r w:rsidRPr="00255049">
              <w:rPr>
                <w:rFonts w:ascii="Arial" w:hAnsi="Arial" w:cs="Arial"/>
                <w:color w:val="000000"/>
                <w:sz w:val="14"/>
                <w:szCs w:val="14"/>
                <w:rtl/>
              </w:rPr>
              <w:t>الغرن ايونغ</w:t>
            </w:r>
          </w:p>
          <w:p w:rsidR="00657C5A" w:rsidRPr="00255049" w:rsidRDefault="00657C5A" w:rsidP="00190451">
            <w:pPr>
              <w:spacing w:line="240" w:lineRule="auto"/>
              <w:rPr>
                <w:rFonts w:ascii="Arial" w:hAnsi="Arial" w:cs="Arial"/>
                <w:color w:val="000000"/>
                <w:sz w:val="14"/>
                <w:szCs w:val="14"/>
              </w:rPr>
            </w:pPr>
            <w:r w:rsidRPr="00255049">
              <w:rPr>
                <w:rFonts w:ascii="Arial Bold" w:hAnsi="Arial Bold" w:cs="Arial"/>
                <w:b/>
                <w:bCs/>
                <w:color w:val="000000"/>
                <w:sz w:val="14"/>
                <w:szCs w:val="14"/>
              </w:rPr>
              <w:t> </w:t>
            </w: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22</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18</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7</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6</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6</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8</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8</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97</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22</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18</w:t>
            </w:r>
            <w:r w:rsidRPr="00255049">
              <w:rPr>
                <w:rFonts w:ascii="Arial" w:hAnsi="Arial" w:cs="Arial"/>
                <w:color w:val="000000"/>
                <w:sz w:val="14"/>
                <w:szCs w:val="14"/>
                <w:rtl/>
              </w:rPr>
              <w:t>.</w:t>
            </w:r>
            <w:r w:rsidRPr="00255049">
              <w:rPr>
                <w:rFonts w:ascii="Arial" w:hAnsi="Arial" w:cs="Arial"/>
                <w:color w:val="000000"/>
                <w:sz w:val="14"/>
                <w:szCs w:val="14"/>
              </w:rPr>
              <w:t>6</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7</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6</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6</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8</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8</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16</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24</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13</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7</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15</w:t>
            </w:r>
            <w:r w:rsidRPr="00255049">
              <w:rPr>
                <w:rFonts w:ascii="Arial" w:hAnsi="Arial" w:cs="Arial"/>
                <w:color w:val="000000"/>
                <w:sz w:val="14"/>
                <w:szCs w:val="14"/>
                <w:rtl/>
              </w:rPr>
              <w:t>.</w:t>
            </w:r>
            <w:r w:rsidRPr="00255049">
              <w:rPr>
                <w:rFonts w:ascii="Arial" w:hAnsi="Arial" w:cs="Arial"/>
                <w:color w:val="000000"/>
                <w:sz w:val="14"/>
                <w:szCs w:val="14"/>
              </w:rPr>
              <w:t>6</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8</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14</w:t>
            </w:r>
            <w:r w:rsidRPr="00255049">
              <w:rPr>
                <w:rFonts w:ascii="Arial" w:hAnsi="Arial" w:cs="Arial"/>
                <w:color w:val="000000"/>
                <w:sz w:val="14"/>
                <w:szCs w:val="14"/>
                <w:rtl/>
              </w:rPr>
              <w:t>.</w:t>
            </w:r>
            <w:r w:rsidRPr="00255049">
              <w:rPr>
                <w:rFonts w:ascii="Arial" w:hAnsi="Arial" w:cs="Arial"/>
                <w:color w:val="000000"/>
                <w:sz w:val="14"/>
                <w:szCs w:val="14"/>
              </w:rPr>
              <w:t>6</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15</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18</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31</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45</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22</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11</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16</w:t>
            </w: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r>
      <w:tr w:rsidR="00657C5A" w:rsidRPr="00255049" w:rsidTr="00190451">
        <w:trPr>
          <w:trHeight w:val="20"/>
          <w:jc w:val="center"/>
        </w:trPr>
        <w:tc>
          <w:tcPr>
            <w:tcW w:w="423" w:type="pct"/>
            <w:vMerge w:val="restart"/>
            <w:shd w:val="clear" w:color="auto" w:fill="auto"/>
            <w:hideMark/>
          </w:tcPr>
          <w:p w:rsidR="00657C5A" w:rsidRPr="00255049" w:rsidRDefault="00657C5A" w:rsidP="00190451">
            <w:pPr>
              <w:spacing w:line="240" w:lineRule="auto"/>
              <w:rPr>
                <w:rFonts w:ascii="Arial" w:hAnsi="Arial" w:cs="Arial"/>
                <w:color w:val="000000"/>
                <w:sz w:val="14"/>
                <w:szCs w:val="14"/>
              </w:rPr>
            </w:pPr>
            <w:r w:rsidRPr="00255049">
              <w:rPr>
                <w:rFonts w:ascii="Arial" w:hAnsi="Arial" w:cs="Arial"/>
                <w:color w:val="000000"/>
                <w:sz w:val="14"/>
                <w:szCs w:val="14"/>
                <w:rtl/>
              </w:rPr>
              <w:t>الغرن العظمي</w:t>
            </w:r>
          </w:p>
          <w:p w:rsidR="00657C5A" w:rsidRPr="00255049" w:rsidRDefault="00657C5A" w:rsidP="00190451">
            <w:pPr>
              <w:spacing w:line="240" w:lineRule="auto"/>
              <w:rPr>
                <w:rFonts w:ascii="Arial" w:hAnsi="Arial" w:cs="Arial"/>
                <w:color w:val="000000"/>
                <w:sz w:val="14"/>
                <w:szCs w:val="14"/>
              </w:rPr>
            </w:pPr>
            <w:r w:rsidRPr="00255049">
              <w:rPr>
                <w:rFonts w:ascii="Arial Bold" w:hAnsi="Arial Bold" w:cs="Arial"/>
                <w:b/>
                <w:bCs/>
                <w:color w:val="000000"/>
                <w:sz w:val="14"/>
                <w:szCs w:val="14"/>
              </w:rPr>
              <w:t> </w:t>
            </w: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17</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8</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7</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11</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7</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76</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22</w:t>
            </w:r>
            <w:r w:rsidRPr="00255049">
              <w:rPr>
                <w:rFonts w:ascii="Arial" w:hAnsi="Arial" w:cs="Arial"/>
                <w:color w:val="000000"/>
                <w:sz w:val="14"/>
                <w:szCs w:val="14"/>
                <w:rtl/>
              </w:rPr>
              <w:t>.</w:t>
            </w:r>
            <w:r w:rsidRPr="00255049">
              <w:rPr>
                <w:rFonts w:ascii="Arial" w:hAnsi="Arial" w:cs="Arial"/>
                <w:color w:val="000000"/>
                <w:sz w:val="14"/>
                <w:szCs w:val="14"/>
              </w:rPr>
              <w:t>4</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14</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9</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6</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14</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9</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6</w:t>
            </w:r>
            <w:r w:rsidRPr="00255049">
              <w:rPr>
                <w:rFonts w:ascii="Arial" w:hAnsi="Arial" w:cs="Arial"/>
                <w:color w:val="000000"/>
                <w:sz w:val="14"/>
                <w:szCs w:val="14"/>
                <w:rtl/>
              </w:rPr>
              <w:t>.</w:t>
            </w:r>
            <w:r w:rsidRPr="00255049">
              <w:rPr>
                <w:rFonts w:ascii="Arial" w:hAnsi="Arial" w:cs="Arial"/>
                <w:color w:val="000000"/>
                <w:sz w:val="14"/>
                <w:szCs w:val="14"/>
              </w:rPr>
              <w:t>6</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6</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12</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20</w:t>
            </w:r>
            <w:r w:rsidRPr="00255049">
              <w:rPr>
                <w:rFonts w:ascii="Arial" w:hAnsi="Arial" w:cs="Arial"/>
                <w:color w:val="000000"/>
                <w:sz w:val="14"/>
                <w:szCs w:val="14"/>
                <w:rtl/>
              </w:rPr>
              <w:t>.</w:t>
            </w:r>
            <w:r w:rsidRPr="00255049">
              <w:rPr>
                <w:rFonts w:ascii="Arial" w:hAnsi="Arial" w:cs="Arial"/>
                <w:color w:val="000000"/>
                <w:sz w:val="14"/>
                <w:szCs w:val="14"/>
              </w:rPr>
              <w:t>4</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17</w:t>
            </w: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6</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29</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17</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12</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12</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9</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8</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11</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13</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r>
      <w:tr w:rsidR="00657C5A" w:rsidRPr="00255049" w:rsidTr="00190451">
        <w:trPr>
          <w:trHeight w:val="20"/>
          <w:jc w:val="center"/>
        </w:trPr>
        <w:tc>
          <w:tcPr>
            <w:tcW w:w="423" w:type="pct"/>
            <w:vMerge w:val="restart"/>
            <w:shd w:val="clear" w:color="auto" w:fill="auto"/>
            <w:hideMark/>
          </w:tcPr>
          <w:p w:rsidR="00657C5A" w:rsidRPr="00255049" w:rsidRDefault="00657C5A" w:rsidP="00190451">
            <w:pPr>
              <w:spacing w:line="240" w:lineRule="auto"/>
              <w:rPr>
                <w:rFonts w:ascii="Arial" w:hAnsi="Arial" w:cs="Arial"/>
                <w:color w:val="000000"/>
                <w:sz w:val="14"/>
                <w:szCs w:val="14"/>
              </w:rPr>
            </w:pPr>
            <w:r w:rsidRPr="00255049">
              <w:rPr>
                <w:rFonts w:ascii="Arial" w:hAnsi="Arial" w:cs="Arial"/>
                <w:color w:val="000000"/>
                <w:sz w:val="14"/>
                <w:szCs w:val="14"/>
                <w:rtl/>
              </w:rPr>
              <w:t>الغرن الغضروفي</w:t>
            </w:r>
          </w:p>
          <w:p w:rsidR="00657C5A" w:rsidRPr="00255049" w:rsidRDefault="00657C5A" w:rsidP="00190451">
            <w:pPr>
              <w:spacing w:line="240" w:lineRule="auto"/>
              <w:rPr>
                <w:rFonts w:ascii="Arial" w:hAnsi="Arial" w:cs="Arial"/>
                <w:color w:val="000000"/>
                <w:sz w:val="14"/>
                <w:szCs w:val="14"/>
              </w:rPr>
            </w:pPr>
            <w:r w:rsidRPr="00255049">
              <w:rPr>
                <w:rFonts w:ascii="Arial Bold" w:hAnsi="Arial Bold" w:cs="Arial"/>
                <w:b/>
                <w:bCs/>
                <w:color w:val="000000"/>
                <w:sz w:val="14"/>
                <w:szCs w:val="14"/>
              </w:rPr>
              <w:t> </w:t>
            </w: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19</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21</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21</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15</w:t>
            </w:r>
            <w:r w:rsidRPr="00255049">
              <w:rPr>
                <w:rFonts w:ascii="Arial" w:hAnsi="Arial" w:cs="Arial"/>
                <w:color w:val="000000"/>
                <w:sz w:val="14"/>
                <w:szCs w:val="14"/>
                <w:rtl/>
              </w:rPr>
              <w:t>.</w:t>
            </w:r>
            <w:r w:rsidRPr="00255049">
              <w:rPr>
                <w:rFonts w:ascii="Arial" w:hAnsi="Arial" w:cs="Arial"/>
                <w:color w:val="000000"/>
                <w:sz w:val="14"/>
                <w:szCs w:val="14"/>
              </w:rPr>
              <w:t>8</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21</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r w:rsidRPr="00255049">
              <w:rPr>
                <w:rFonts w:ascii="Arial" w:hAnsi="Arial" w:cs="Arial"/>
                <w:color w:val="000000"/>
                <w:sz w:val="14"/>
                <w:szCs w:val="14"/>
                <w:rtl/>
              </w:rPr>
              <w:t>.</w:t>
            </w:r>
            <w:r w:rsidRPr="00255049">
              <w:rPr>
                <w:rFonts w:ascii="Arial" w:hAnsi="Arial" w:cs="Arial"/>
                <w:color w:val="000000"/>
                <w:sz w:val="14"/>
                <w:szCs w:val="14"/>
              </w:rPr>
              <w:t>6</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4</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11</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r>
      <w:tr w:rsidR="00657C5A" w:rsidRPr="00255049" w:rsidTr="00190451">
        <w:trPr>
          <w:trHeight w:val="20"/>
          <w:jc w:val="center"/>
        </w:trPr>
        <w:tc>
          <w:tcPr>
            <w:tcW w:w="423" w:type="pct"/>
            <w:vMerge w:val="restart"/>
            <w:shd w:val="clear" w:color="auto" w:fill="auto"/>
            <w:hideMark/>
          </w:tcPr>
          <w:p w:rsidR="00657C5A" w:rsidRPr="00255049" w:rsidRDefault="00657C5A" w:rsidP="00190451">
            <w:pPr>
              <w:spacing w:line="240" w:lineRule="auto"/>
              <w:rPr>
                <w:rFonts w:ascii="Arial" w:hAnsi="Arial" w:cs="Arial"/>
                <w:color w:val="000000"/>
                <w:sz w:val="14"/>
                <w:szCs w:val="14"/>
              </w:rPr>
            </w:pPr>
            <w:r w:rsidRPr="00255049">
              <w:rPr>
                <w:rFonts w:ascii="Arial" w:hAnsi="Arial" w:cs="Arial"/>
                <w:color w:val="000000"/>
                <w:sz w:val="14"/>
                <w:szCs w:val="14"/>
                <w:rtl/>
              </w:rPr>
              <w:t>الورم الحبلي</w:t>
            </w:r>
          </w:p>
          <w:p w:rsidR="00657C5A" w:rsidRPr="00255049" w:rsidRDefault="00657C5A" w:rsidP="00190451">
            <w:pPr>
              <w:spacing w:line="240" w:lineRule="auto"/>
              <w:rPr>
                <w:rFonts w:ascii="Arial" w:hAnsi="Arial" w:cs="Arial"/>
                <w:color w:val="000000"/>
                <w:sz w:val="14"/>
                <w:szCs w:val="14"/>
              </w:rPr>
            </w:pPr>
            <w:r w:rsidRPr="00255049">
              <w:rPr>
                <w:rFonts w:ascii="Arial Bold" w:hAnsi="Arial Bold" w:cs="Arial"/>
                <w:b/>
                <w:bCs/>
                <w:color w:val="000000"/>
                <w:sz w:val="14"/>
                <w:szCs w:val="14"/>
              </w:rPr>
              <w:t> </w:t>
            </w: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r>
      <w:tr w:rsidR="00657C5A" w:rsidRPr="00255049" w:rsidTr="00190451">
        <w:trPr>
          <w:trHeight w:val="20"/>
          <w:jc w:val="center"/>
        </w:trPr>
        <w:tc>
          <w:tcPr>
            <w:tcW w:w="423" w:type="pct"/>
            <w:vMerge w:val="restart"/>
            <w:shd w:val="clear" w:color="auto" w:fill="auto"/>
            <w:hideMark/>
          </w:tcPr>
          <w:p w:rsidR="00657C5A" w:rsidRPr="00255049" w:rsidRDefault="00657C5A" w:rsidP="00190451">
            <w:pPr>
              <w:spacing w:line="240" w:lineRule="auto"/>
              <w:rPr>
                <w:rFonts w:ascii="Arial" w:hAnsi="Arial" w:cs="Arial"/>
                <w:color w:val="000000"/>
                <w:sz w:val="14"/>
                <w:szCs w:val="14"/>
              </w:rPr>
            </w:pPr>
            <w:r w:rsidRPr="00255049">
              <w:rPr>
                <w:rFonts w:ascii="Arial" w:hAnsi="Arial" w:cs="Arial"/>
                <w:color w:val="000000"/>
                <w:sz w:val="14"/>
                <w:szCs w:val="14"/>
                <w:rtl/>
              </w:rPr>
              <w:t>الاورام الوعائية الخبيثة</w:t>
            </w:r>
          </w:p>
          <w:p w:rsidR="00657C5A" w:rsidRPr="00255049" w:rsidRDefault="00657C5A" w:rsidP="00190451">
            <w:pPr>
              <w:spacing w:line="240" w:lineRule="auto"/>
              <w:rPr>
                <w:rFonts w:ascii="Arial" w:hAnsi="Arial" w:cs="Arial"/>
                <w:color w:val="000000"/>
                <w:sz w:val="14"/>
                <w:szCs w:val="14"/>
              </w:rPr>
            </w:pPr>
            <w:r w:rsidRPr="00255049">
              <w:rPr>
                <w:rFonts w:ascii="Arial Bold" w:hAnsi="Arial Bold" w:cs="Arial"/>
                <w:b/>
                <w:bCs/>
                <w:color w:val="000000"/>
                <w:sz w:val="14"/>
                <w:szCs w:val="14"/>
              </w:rPr>
              <w:t> </w:t>
            </w: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r>
      <w:tr w:rsidR="00657C5A" w:rsidRPr="00255049" w:rsidTr="00190451">
        <w:trPr>
          <w:trHeight w:val="20"/>
          <w:jc w:val="center"/>
        </w:trPr>
        <w:tc>
          <w:tcPr>
            <w:tcW w:w="423" w:type="pct"/>
            <w:vMerge w:val="restart"/>
            <w:shd w:val="clear" w:color="auto" w:fill="auto"/>
            <w:hideMark/>
          </w:tcPr>
          <w:p w:rsidR="00657C5A" w:rsidRPr="00255049" w:rsidRDefault="00657C5A" w:rsidP="00190451">
            <w:pPr>
              <w:spacing w:line="240" w:lineRule="auto"/>
              <w:rPr>
                <w:rFonts w:ascii="Arial" w:hAnsi="Arial" w:cs="Arial"/>
                <w:color w:val="000000"/>
                <w:sz w:val="14"/>
                <w:szCs w:val="14"/>
              </w:rPr>
            </w:pPr>
            <w:r w:rsidRPr="00255049">
              <w:rPr>
                <w:rFonts w:ascii="Arial" w:hAnsi="Arial" w:cs="Arial"/>
                <w:color w:val="000000"/>
                <w:sz w:val="14"/>
                <w:szCs w:val="14"/>
                <w:rtl/>
              </w:rPr>
              <w:t>الورم المنسج الليفي</w:t>
            </w:r>
          </w:p>
          <w:p w:rsidR="00657C5A" w:rsidRPr="00255049" w:rsidRDefault="00657C5A" w:rsidP="00190451">
            <w:pPr>
              <w:spacing w:line="240" w:lineRule="auto"/>
              <w:rPr>
                <w:rFonts w:ascii="Arial" w:hAnsi="Arial" w:cs="Arial"/>
                <w:color w:val="000000"/>
                <w:sz w:val="14"/>
                <w:szCs w:val="14"/>
              </w:rPr>
            </w:pPr>
            <w:r w:rsidRPr="00255049">
              <w:rPr>
                <w:rFonts w:ascii="Arial Bold" w:hAnsi="Arial Bold" w:cs="Arial"/>
                <w:b/>
                <w:bCs/>
                <w:color w:val="000000"/>
                <w:sz w:val="14"/>
                <w:szCs w:val="14"/>
              </w:rPr>
              <w:t> </w:t>
            </w: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6</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9</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34</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17</w:t>
            </w:r>
            <w:r w:rsidRPr="00255049">
              <w:rPr>
                <w:rFonts w:ascii="Arial" w:hAnsi="Arial" w:cs="Arial"/>
                <w:color w:val="000000"/>
                <w:sz w:val="14"/>
                <w:szCs w:val="14"/>
                <w:rtl/>
              </w:rPr>
              <w:t>.</w:t>
            </w:r>
            <w:r w:rsidRPr="00255049">
              <w:rPr>
                <w:rFonts w:ascii="Arial" w:hAnsi="Arial" w:cs="Arial"/>
                <w:color w:val="000000"/>
                <w:sz w:val="14"/>
                <w:szCs w:val="14"/>
              </w:rPr>
              <w:t>6</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8</w:t>
            </w:r>
            <w:r w:rsidRPr="00255049">
              <w:rPr>
                <w:rFonts w:ascii="Arial" w:hAnsi="Arial" w:cs="Arial"/>
                <w:color w:val="000000"/>
                <w:sz w:val="14"/>
                <w:szCs w:val="14"/>
                <w:rtl/>
              </w:rPr>
              <w:t>.</w:t>
            </w:r>
            <w:r w:rsidRPr="00255049">
              <w:rPr>
                <w:rFonts w:ascii="Arial" w:hAnsi="Arial" w:cs="Arial"/>
                <w:color w:val="000000"/>
                <w:sz w:val="14"/>
                <w:szCs w:val="14"/>
              </w:rPr>
              <w:t>8</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26</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8</w:t>
            </w:r>
            <w:r w:rsidRPr="00255049">
              <w:rPr>
                <w:rFonts w:ascii="Arial" w:hAnsi="Arial" w:cs="Arial"/>
                <w:color w:val="000000"/>
                <w:sz w:val="14"/>
                <w:szCs w:val="14"/>
                <w:rtl/>
              </w:rPr>
              <w:t>.</w:t>
            </w:r>
            <w:r w:rsidRPr="00255049">
              <w:rPr>
                <w:rFonts w:ascii="Arial" w:hAnsi="Arial" w:cs="Arial"/>
                <w:color w:val="000000"/>
                <w:sz w:val="14"/>
                <w:szCs w:val="14"/>
              </w:rPr>
              <w:t>8</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14</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r w:rsidRPr="00255049">
              <w:rPr>
                <w:rFonts w:ascii="Arial" w:hAnsi="Arial" w:cs="Arial"/>
                <w:color w:val="000000"/>
                <w:sz w:val="14"/>
                <w:szCs w:val="14"/>
                <w:rtl/>
              </w:rPr>
              <w:t>.</w:t>
            </w:r>
            <w:r w:rsidRPr="00255049">
              <w:rPr>
                <w:rFonts w:ascii="Arial" w:hAnsi="Arial" w:cs="Arial"/>
                <w:color w:val="000000"/>
                <w:sz w:val="14"/>
                <w:szCs w:val="14"/>
              </w:rPr>
              <w:t>4</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28</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8</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6</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13</w:t>
            </w: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r>
      <w:tr w:rsidR="00657C5A" w:rsidRPr="00255049" w:rsidTr="00190451">
        <w:trPr>
          <w:trHeight w:val="20"/>
          <w:jc w:val="center"/>
        </w:trPr>
        <w:tc>
          <w:tcPr>
            <w:tcW w:w="423" w:type="pct"/>
            <w:vMerge w:val="restart"/>
            <w:shd w:val="clear" w:color="auto" w:fill="auto"/>
            <w:hideMark/>
          </w:tcPr>
          <w:p w:rsidR="00657C5A" w:rsidRPr="00255049" w:rsidRDefault="00657C5A" w:rsidP="00190451">
            <w:pPr>
              <w:spacing w:line="240" w:lineRule="auto"/>
              <w:rPr>
                <w:rFonts w:ascii="Arial" w:hAnsi="Arial" w:cs="Arial"/>
                <w:color w:val="000000"/>
                <w:sz w:val="14"/>
                <w:szCs w:val="14"/>
              </w:rPr>
            </w:pPr>
            <w:r w:rsidRPr="00255049">
              <w:rPr>
                <w:rFonts w:ascii="Arial" w:hAnsi="Arial" w:cs="Arial"/>
                <w:color w:val="000000"/>
                <w:sz w:val="14"/>
                <w:szCs w:val="14"/>
                <w:rtl/>
              </w:rPr>
              <w:t>الغرن الليفي</w:t>
            </w:r>
          </w:p>
          <w:p w:rsidR="00657C5A" w:rsidRPr="00255049" w:rsidRDefault="00657C5A" w:rsidP="00190451">
            <w:pPr>
              <w:spacing w:line="240" w:lineRule="auto"/>
              <w:rPr>
                <w:rFonts w:ascii="Arial" w:hAnsi="Arial" w:cs="Arial"/>
                <w:color w:val="000000"/>
                <w:sz w:val="14"/>
                <w:szCs w:val="14"/>
              </w:rPr>
            </w:pPr>
            <w:r w:rsidRPr="00255049">
              <w:rPr>
                <w:rFonts w:ascii="Arial Bold" w:hAnsi="Arial Bold" w:cs="Arial"/>
                <w:b/>
                <w:bCs/>
                <w:color w:val="000000"/>
                <w:sz w:val="14"/>
                <w:szCs w:val="14"/>
              </w:rPr>
              <w:t> </w:t>
            </w: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6</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25</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24</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12</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8</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8</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r w:rsidRPr="00255049">
              <w:rPr>
                <w:rFonts w:ascii="Arial" w:hAnsi="Arial" w:cs="Arial"/>
                <w:color w:val="000000"/>
                <w:sz w:val="14"/>
                <w:szCs w:val="14"/>
                <w:rtl/>
              </w:rPr>
              <w:t>.</w:t>
            </w:r>
            <w:r w:rsidRPr="00255049">
              <w:rPr>
                <w:rFonts w:ascii="Arial" w:hAnsi="Arial" w:cs="Arial"/>
                <w:color w:val="000000"/>
                <w:sz w:val="14"/>
                <w:szCs w:val="14"/>
              </w:rPr>
              <w:t>6</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12</w:t>
            </w:r>
            <w:r w:rsidRPr="00255049">
              <w:rPr>
                <w:rFonts w:ascii="Arial" w:hAnsi="Arial" w:cs="Arial"/>
                <w:color w:val="000000"/>
                <w:sz w:val="14"/>
                <w:szCs w:val="14"/>
                <w:rtl/>
              </w:rPr>
              <w:t>.</w:t>
            </w:r>
            <w:r w:rsidRPr="00255049">
              <w:rPr>
                <w:rFonts w:ascii="Arial" w:hAnsi="Arial" w:cs="Arial"/>
                <w:color w:val="000000"/>
                <w:sz w:val="14"/>
                <w:szCs w:val="14"/>
              </w:rPr>
              <w:t>8</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4</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6</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r w:rsidRPr="00255049">
              <w:rPr>
                <w:rFonts w:ascii="Arial" w:hAnsi="Arial" w:cs="Arial"/>
                <w:color w:val="000000"/>
                <w:sz w:val="14"/>
                <w:szCs w:val="14"/>
                <w:rtl/>
              </w:rPr>
              <w:t>.</w:t>
            </w:r>
            <w:r w:rsidRPr="00255049">
              <w:rPr>
                <w:rFonts w:ascii="Arial" w:hAnsi="Arial" w:cs="Arial"/>
                <w:color w:val="000000"/>
                <w:sz w:val="14"/>
                <w:szCs w:val="14"/>
              </w:rPr>
              <w:t>4</w:t>
            </w:r>
            <w:r w:rsidRPr="00255049">
              <w:rPr>
                <w:rFonts w:ascii="Arial" w:hAnsi="Arial" w:cs="Arial"/>
                <w:color w:val="000000"/>
                <w:sz w:val="14"/>
                <w:szCs w:val="14"/>
                <w:rtl/>
              </w:rPr>
              <w:t>%</w:t>
            </w:r>
          </w:p>
        </w:tc>
      </w:tr>
      <w:tr w:rsidR="00657C5A" w:rsidRPr="00255049" w:rsidTr="00190451">
        <w:trPr>
          <w:trHeight w:val="20"/>
          <w:jc w:val="center"/>
        </w:trPr>
        <w:tc>
          <w:tcPr>
            <w:tcW w:w="423" w:type="pct"/>
            <w:vMerge w:val="restart"/>
            <w:shd w:val="clear" w:color="auto" w:fill="auto"/>
            <w:hideMark/>
          </w:tcPr>
          <w:p w:rsidR="00657C5A" w:rsidRPr="00255049" w:rsidRDefault="00657C5A" w:rsidP="00190451">
            <w:pPr>
              <w:spacing w:line="240" w:lineRule="auto"/>
              <w:rPr>
                <w:rFonts w:ascii="Arial" w:hAnsi="Arial" w:cs="Arial"/>
                <w:color w:val="000000"/>
                <w:sz w:val="14"/>
                <w:szCs w:val="14"/>
              </w:rPr>
            </w:pPr>
            <w:r w:rsidRPr="00255049">
              <w:rPr>
                <w:rFonts w:ascii="Arial" w:hAnsi="Arial" w:cs="Arial"/>
                <w:color w:val="000000"/>
                <w:sz w:val="14"/>
                <w:szCs w:val="14"/>
                <w:rtl/>
              </w:rPr>
              <w:t>الورم النقوي العديد</w:t>
            </w:r>
          </w:p>
          <w:p w:rsidR="00657C5A" w:rsidRPr="00255049" w:rsidRDefault="00657C5A" w:rsidP="00190451">
            <w:pPr>
              <w:spacing w:line="240" w:lineRule="auto"/>
              <w:rPr>
                <w:rFonts w:ascii="Arial" w:hAnsi="Arial" w:cs="Arial"/>
                <w:color w:val="000000"/>
                <w:sz w:val="14"/>
                <w:szCs w:val="14"/>
              </w:rPr>
            </w:pPr>
            <w:r w:rsidRPr="00255049">
              <w:rPr>
                <w:rFonts w:ascii="Arial Bold" w:hAnsi="Arial Bold" w:cs="Arial"/>
                <w:b/>
                <w:bCs/>
                <w:color w:val="000000"/>
                <w:sz w:val="14"/>
                <w:szCs w:val="14"/>
              </w:rPr>
              <w:t> </w:t>
            </w: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60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17</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17</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12</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9</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14</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19</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23</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7</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15</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6</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223</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26</w:t>
            </w: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7</w:t>
            </w:r>
            <w:r w:rsidRPr="00255049">
              <w:rPr>
                <w:rFonts w:ascii="Arial" w:hAnsi="Arial" w:cs="Arial"/>
                <w:color w:val="000000"/>
                <w:sz w:val="14"/>
                <w:szCs w:val="14"/>
                <w:rtl/>
              </w:rPr>
              <w:t>.</w:t>
            </w:r>
            <w:r w:rsidRPr="00255049">
              <w:rPr>
                <w:rFonts w:ascii="Arial" w:hAnsi="Arial" w:cs="Arial"/>
                <w:color w:val="000000"/>
                <w:sz w:val="14"/>
                <w:szCs w:val="14"/>
              </w:rPr>
              <w:t>6</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7</w:t>
            </w:r>
            <w:r w:rsidRPr="00255049">
              <w:rPr>
                <w:rFonts w:ascii="Arial" w:hAnsi="Arial" w:cs="Arial"/>
                <w:color w:val="000000"/>
                <w:sz w:val="14"/>
                <w:szCs w:val="14"/>
                <w:rtl/>
              </w:rPr>
              <w:t>.</w:t>
            </w:r>
            <w:r w:rsidRPr="00255049">
              <w:rPr>
                <w:rFonts w:ascii="Arial" w:hAnsi="Arial" w:cs="Arial"/>
                <w:color w:val="000000"/>
                <w:sz w:val="14"/>
                <w:szCs w:val="14"/>
              </w:rPr>
              <w:t>6</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r w:rsidRPr="00255049">
              <w:rPr>
                <w:rFonts w:ascii="Arial" w:hAnsi="Arial" w:cs="Arial"/>
                <w:color w:val="000000"/>
                <w:sz w:val="14"/>
                <w:szCs w:val="14"/>
                <w:rtl/>
              </w:rPr>
              <w:t>.</w:t>
            </w:r>
            <w:r w:rsidRPr="00255049">
              <w:rPr>
                <w:rFonts w:ascii="Arial" w:hAnsi="Arial" w:cs="Arial"/>
                <w:color w:val="000000"/>
                <w:sz w:val="14"/>
                <w:szCs w:val="14"/>
              </w:rPr>
              <w:t>4</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6</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8</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9</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6</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44</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66</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22</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31</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30</w:t>
            </w:r>
            <w:r w:rsidRPr="00255049">
              <w:rPr>
                <w:rFonts w:ascii="Arial" w:hAnsi="Arial" w:cs="Arial"/>
                <w:color w:val="000000"/>
                <w:sz w:val="14"/>
                <w:szCs w:val="14"/>
                <w:rtl/>
              </w:rPr>
              <w:t>.</w:t>
            </w:r>
            <w:r w:rsidRPr="00255049">
              <w:rPr>
                <w:rFonts w:ascii="Arial" w:hAnsi="Arial" w:cs="Arial"/>
                <w:color w:val="000000"/>
                <w:sz w:val="14"/>
                <w:szCs w:val="14"/>
              </w:rPr>
              <w:t>8</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28</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37</w:t>
            </w:r>
            <w:r w:rsidRPr="00255049">
              <w:rPr>
                <w:rFonts w:ascii="Arial" w:hAnsi="Arial" w:cs="Arial"/>
                <w:color w:val="000000"/>
                <w:sz w:val="14"/>
                <w:szCs w:val="14"/>
                <w:rtl/>
              </w:rPr>
              <w:t>.</w:t>
            </w:r>
            <w:r w:rsidRPr="00255049">
              <w:rPr>
                <w:rFonts w:ascii="Arial" w:hAnsi="Arial" w:cs="Arial"/>
                <w:color w:val="000000"/>
                <w:sz w:val="14"/>
                <w:szCs w:val="14"/>
              </w:rPr>
              <w:t>8</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46</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57</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45</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43</w:t>
            </w:r>
            <w:r w:rsidRPr="00255049">
              <w:rPr>
                <w:rFonts w:ascii="Arial" w:hAnsi="Arial" w:cs="Arial"/>
                <w:color w:val="000000"/>
                <w:sz w:val="14"/>
                <w:szCs w:val="14"/>
                <w:rtl/>
              </w:rPr>
              <w:t>.</w:t>
            </w:r>
            <w:r w:rsidRPr="00255049">
              <w:rPr>
                <w:rFonts w:ascii="Arial" w:hAnsi="Arial" w:cs="Arial"/>
                <w:color w:val="000000"/>
                <w:sz w:val="14"/>
                <w:szCs w:val="14"/>
              </w:rPr>
              <w:t>8</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18</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41</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66</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38</w:t>
            </w: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r>
      <w:tr w:rsidR="00657C5A" w:rsidRPr="00255049" w:rsidTr="00190451">
        <w:trPr>
          <w:trHeight w:val="20"/>
          <w:jc w:val="center"/>
        </w:trPr>
        <w:tc>
          <w:tcPr>
            <w:tcW w:w="423" w:type="pct"/>
            <w:vMerge w:val="restart"/>
            <w:shd w:val="clear" w:color="auto" w:fill="auto"/>
            <w:hideMark/>
          </w:tcPr>
          <w:p w:rsidR="00657C5A" w:rsidRPr="00255049" w:rsidRDefault="00657C5A" w:rsidP="00190451">
            <w:pPr>
              <w:spacing w:line="240" w:lineRule="auto"/>
              <w:rPr>
                <w:rFonts w:ascii="Arial" w:hAnsi="Arial" w:cs="Arial"/>
                <w:color w:val="000000"/>
                <w:sz w:val="14"/>
                <w:szCs w:val="14"/>
              </w:rPr>
            </w:pPr>
            <w:r w:rsidRPr="00255049">
              <w:rPr>
                <w:rFonts w:ascii="Arial" w:hAnsi="Arial" w:cs="Arial"/>
                <w:color w:val="000000"/>
                <w:sz w:val="14"/>
                <w:szCs w:val="14"/>
                <w:rtl/>
              </w:rPr>
              <w:t>الأورام العمية الانتقالية(نقائل متعددة )</w:t>
            </w:r>
          </w:p>
          <w:p w:rsidR="00657C5A" w:rsidRPr="00255049" w:rsidRDefault="00657C5A" w:rsidP="00190451">
            <w:pPr>
              <w:spacing w:line="240" w:lineRule="auto"/>
              <w:rPr>
                <w:rFonts w:ascii="Arial" w:hAnsi="Arial" w:cs="Arial"/>
                <w:color w:val="000000"/>
                <w:sz w:val="14"/>
                <w:szCs w:val="14"/>
              </w:rPr>
            </w:pPr>
            <w:r w:rsidRPr="00255049">
              <w:rPr>
                <w:rFonts w:ascii="Arial Bold" w:hAnsi="Arial Bold" w:cs="Arial"/>
                <w:b/>
                <w:bCs/>
                <w:color w:val="000000"/>
                <w:sz w:val="14"/>
                <w:szCs w:val="14"/>
              </w:rPr>
              <w:t> </w:t>
            </w: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18</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9</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8</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86</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23</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20</w:t>
            </w:r>
            <w:r w:rsidRPr="00255049">
              <w:rPr>
                <w:rFonts w:ascii="Arial" w:hAnsi="Arial" w:cs="Arial"/>
                <w:color w:val="000000"/>
                <w:sz w:val="14"/>
                <w:szCs w:val="14"/>
                <w:rtl/>
              </w:rPr>
              <w:t>.</w:t>
            </w:r>
            <w:r w:rsidRPr="00255049">
              <w:rPr>
                <w:rFonts w:ascii="Arial" w:hAnsi="Arial" w:cs="Arial"/>
                <w:color w:val="000000"/>
                <w:sz w:val="14"/>
                <w:szCs w:val="14"/>
              </w:rPr>
              <w:t>9</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11</w:t>
            </w:r>
            <w:r w:rsidRPr="00255049">
              <w:rPr>
                <w:rFonts w:ascii="Arial" w:hAnsi="Arial" w:cs="Arial"/>
                <w:color w:val="000000"/>
                <w:sz w:val="14"/>
                <w:szCs w:val="14"/>
                <w:rtl/>
              </w:rPr>
              <w:t>.</w:t>
            </w:r>
            <w:r w:rsidRPr="00255049">
              <w:rPr>
                <w:rFonts w:ascii="Arial" w:hAnsi="Arial" w:cs="Arial"/>
                <w:color w:val="000000"/>
                <w:sz w:val="14"/>
                <w:szCs w:val="14"/>
              </w:rPr>
              <w:t>6</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4</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5</w:t>
            </w:r>
            <w:r w:rsidRPr="00255049">
              <w:rPr>
                <w:rFonts w:ascii="Arial" w:hAnsi="Arial" w:cs="Arial"/>
                <w:color w:val="000000"/>
                <w:sz w:val="14"/>
                <w:szCs w:val="14"/>
                <w:rtl/>
              </w:rPr>
              <w:t>.</w:t>
            </w:r>
            <w:r w:rsidRPr="00255049">
              <w:rPr>
                <w:rFonts w:ascii="Arial" w:hAnsi="Arial" w:cs="Arial"/>
                <w:color w:val="000000"/>
                <w:sz w:val="14"/>
                <w:szCs w:val="14"/>
              </w:rPr>
              <w:t>8</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9</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14</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33</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24</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16</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25</w:t>
            </w:r>
            <w:r w:rsidRPr="00255049">
              <w:rPr>
                <w:rFonts w:ascii="Arial" w:hAnsi="Arial" w:cs="Arial"/>
                <w:color w:val="000000"/>
                <w:sz w:val="14"/>
                <w:szCs w:val="14"/>
                <w:rtl/>
              </w:rPr>
              <w:t>.</w:t>
            </w:r>
            <w:r w:rsidRPr="00255049">
              <w:rPr>
                <w:rFonts w:ascii="Arial" w:hAnsi="Arial" w:cs="Arial"/>
                <w:color w:val="000000"/>
                <w:sz w:val="14"/>
                <w:szCs w:val="14"/>
              </w:rPr>
              <w:t>6</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12</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w:t>
            </w:r>
            <w:r w:rsidRPr="00255049">
              <w:rPr>
                <w:rFonts w:ascii="Arial" w:hAnsi="Arial" w:cs="Arial"/>
                <w:color w:val="000000"/>
                <w:sz w:val="14"/>
                <w:szCs w:val="14"/>
                <w:rtl/>
              </w:rPr>
              <w:t>.</w:t>
            </w:r>
            <w:r w:rsidRPr="00255049">
              <w:rPr>
                <w:rFonts w:ascii="Arial" w:hAnsi="Arial" w:cs="Arial"/>
                <w:color w:val="000000"/>
                <w:sz w:val="14"/>
                <w:szCs w:val="14"/>
              </w:rPr>
              <w:t>8</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12</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7</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18</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18</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8</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11</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15</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r>
      <w:tr w:rsidR="00657C5A" w:rsidRPr="00255049" w:rsidTr="00190451">
        <w:trPr>
          <w:trHeight w:val="20"/>
          <w:jc w:val="center"/>
        </w:trPr>
        <w:tc>
          <w:tcPr>
            <w:tcW w:w="423" w:type="pct"/>
            <w:vMerge w:val="restart"/>
            <w:shd w:val="clear" w:color="auto" w:fill="auto"/>
            <w:hideMark/>
          </w:tcPr>
          <w:p w:rsidR="00657C5A" w:rsidRPr="00255049" w:rsidRDefault="00657C5A" w:rsidP="00190451">
            <w:pPr>
              <w:spacing w:line="240" w:lineRule="auto"/>
              <w:rPr>
                <w:rFonts w:ascii="Arial" w:hAnsi="Arial" w:cs="Arial"/>
                <w:color w:val="000000"/>
                <w:sz w:val="14"/>
                <w:szCs w:val="14"/>
              </w:rPr>
            </w:pPr>
            <w:r w:rsidRPr="00255049">
              <w:rPr>
                <w:rFonts w:ascii="Arial" w:hAnsi="Arial" w:cs="Arial"/>
                <w:color w:val="000000"/>
                <w:sz w:val="14"/>
                <w:szCs w:val="14"/>
                <w:rtl/>
              </w:rPr>
              <w:t>اللمفوما</w:t>
            </w:r>
          </w:p>
          <w:p w:rsidR="00657C5A" w:rsidRPr="00255049" w:rsidRDefault="00657C5A" w:rsidP="00190451">
            <w:pPr>
              <w:spacing w:line="240" w:lineRule="auto"/>
              <w:rPr>
                <w:rFonts w:ascii="Arial" w:hAnsi="Arial" w:cs="Arial"/>
                <w:color w:val="000000"/>
                <w:sz w:val="14"/>
                <w:szCs w:val="14"/>
              </w:rPr>
            </w:pPr>
            <w:r w:rsidRPr="00255049">
              <w:rPr>
                <w:rFonts w:ascii="Arial Bold" w:hAnsi="Arial Bold" w:cs="Arial"/>
                <w:b/>
                <w:bCs/>
                <w:color w:val="000000"/>
                <w:sz w:val="14"/>
                <w:szCs w:val="14"/>
              </w:rPr>
              <w:t> </w:t>
            </w: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0</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7</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 xml:space="preserve">النسبة </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14</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14</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14</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14</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14</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14</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14</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100</w:t>
            </w: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r>
      <w:tr w:rsidR="00657C5A" w:rsidRPr="00255049" w:rsidTr="00190451">
        <w:trPr>
          <w:trHeight w:val="20"/>
          <w:jc w:val="center"/>
        </w:trPr>
        <w:tc>
          <w:tcPr>
            <w:tcW w:w="423" w:type="pct"/>
            <w:vMerge/>
            <w:shd w:val="clear" w:color="auto" w:fill="auto"/>
            <w:noWrap/>
            <w:vAlign w:val="center"/>
            <w:hideMark/>
          </w:tcPr>
          <w:p w:rsidR="00657C5A" w:rsidRPr="00255049" w:rsidRDefault="00657C5A" w:rsidP="00190451">
            <w:pPr>
              <w:spacing w:line="240" w:lineRule="auto"/>
              <w:rPr>
                <w:rFonts w:ascii="Arial Bold" w:hAnsi="Arial Bold" w:cs="Arial"/>
                <w:b/>
                <w:bCs/>
                <w:color w:val="000000"/>
                <w:sz w:val="14"/>
                <w:szCs w:val="14"/>
              </w:rPr>
            </w:pPr>
          </w:p>
        </w:tc>
        <w:tc>
          <w:tcPr>
            <w:tcW w:w="335" w:type="pct"/>
            <w:shd w:val="clear" w:color="auto" w:fill="auto"/>
            <w:hideMark/>
          </w:tcPr>
          <w:p w:rsidR="00657C5A" w:rsidRPr="00FB6193"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301"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3</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7</w:t>
            </w:r>
            <w:r w:rsidRPr="00255049">
              <w:rPr>
                <w:rFonts w:ascii="Arial" w:hAnsi="Arial" w:cs="Arial"/>
                <w:color w:val="000000"/>
                <w:sz w:val="14"/>
                <w:szCs w:val="14"/>
                <w:rtl/>
              </w:rPr>
              <w:t>%</w:t>
            </w:r>
          </w:p>
        </w:tc>
        <w:tc>
          <w:tcPr>
            <w:tcW w:w="33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5</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2</w:t>
            </w:r>
            <w:r w:rsidRPr="00255049">
              <w:rPr>
                <w:rFonts w:ascii="Arial" w:hAnsi="Arial" w:cs="Arial"/>
                <w:color w:val="000000"/>
                <w:sz w:val="14"/>
                <w:szCs w:val="14"/>
                <w:rtl/>
              </w:rPr>
              <w:t>.</w:t>
            </w:r>
            <w:r w:rsidRPr="00255049">
              <w:rPr>
                <w:rFonts w:ascii="Arial" w:hAnsi="Arial" w:cs="Arial"/>
                <w:color w:val="000000"/>
                <w:sz w:val="14"/>
                <w:szCs w:val="14"/>
              </w:rPr>
              <w:t>3</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9</w:t>
            </w:r>
            <w:r w:rsidRPr="00255049">
              <w:rPr>
                <w:rFonts w:ascii="Arial" w:hAnsi="Arial" w:cs="Arial"/>
                <w:color w:val="000000"/>
                <w:sz w:val="14"/>
                <w:szCs w:val="14"/>
                <w:rtl/>
              </w:rPr>
              <w:t>.</w:t>
            </w:r>
            <w:r w:rsidRPr="00255049">
              <w:rPr>
                <w:rFonts w:ascii="Arial" w:hAnsi="Arial" w:cs="Arial"/>
                <w:color w:val="000000"/>
                <w:sz w:val="14"/>
                <w:szCs w:val="14"/>
              </w:rPr>
              <w:t>1</w:t>
            </w:r>
            <w:r w:rsidRPr="00255049">
              <w:rPr>
                <w:rFonts w:ascii="Arial" w:hAnsi="Arial" w:cs="Arial"/>
                <w:color w:val="000000"/>
                <w:sz w:val="14"/>
                <w:szCs w:val="14"/>
                <w:rtl/>
              </w:rPr>
              <w:t>%</w:t>
            </w:r>
          </w:p>
        </w:tc>
        <w:tc>
          <w:tcPr>
            <w:tcW w:w="266"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333"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tl/>
              </w:rPr>
              <w:t>.</w:t>
            </w:r>
            <w:r w:rsidRPr="00255049">
              <w:rPr>
                <w:rFonts w:ascii="Arial" w:hAnsi="Arial" w:cs="Arial"/>
                <w:color w:val="000000"/>
                <w:sz w:val="14"/>
                <w:szCs w:val="14"/>
              </w:rPr>
              <w:t>0</w:t>
            </w:r>
            <w:r w:rsidRPr="00255049">
              <w:rPr>
                <w:rFonts w:ascii="Arial" w:hAnsi="Arial" w:cs="Arial"/>
                <w:color w:val="000000"/>
                <w:sz w:val="14"/>
                <w:szCs w:val="14"/>
                <w:rtl/>
              </w:rPr>
              <w:t>%</w:t>
            </w:r>
          </w:p>
        </w:tc>
        <w:tc>
          <w:tcPr>
            <w:tcW w:w="278" w:type="pct"/>
            <w:shd w:val="clear" w:color="auto" w:fill="auto"/>
            <w:noWrap/>
            <w:hideMark/>
          </w:tcPr>
          <w:p w:rsidR="00657C5A" w:rsidRPr="00255049" w:rsidRDefault="00657C5A" w:rsidP="00190451">
            <w:pPr>
              <w:spacing w:line="240" w:lineRule="auto"/>
              <w:jc w:val="right"/>
              <w:rPr>
                <w:rFonts w:ascii="Arial" w:hAnsi="Arial" w:cs="Arial"/>
                <w:color w:val="000000"/>
                <w:sz w:val="14"/>
                <w:szCs w:val="14"/>
              </w:rPr>
            </w:pPr>
            <w:r w:rsidRPr="00255049">
              <w:rPr>
                <w:rFonts w:ascii="Arial" w:hAnsi="Arial" w:cs="Arial"/>
                <w:color w:val="000000"/>
                <w:sz w:val="14"/>
                <w:szCs w:val="14"/>
              </w:rPr>
              <w:t>1</w:t>
            </w:r>
            <w:r w:rsidRPr="00255049">
              <w:rPr>
                <w:rFonts w:ascii="Arial" w:hAnsi="Arial" w:cs="Arial"/>
                <w:color w:val="000000"/>
                <w:sz w:val="14"/>
                <w:szCs w:val="14"/>
                <w:rtl/>
              </w:rPr>
              <w:t>.</w:t>
            </w:r>
            <w:r w:rsidRPr="00255049">
              <w:rPr>
                <w:rFonts w:ascii="Arial" w:hAnsi="Arial" w:cs="Arial"/>
                <w:color w:val="000000"/>
                <w:sz w:val="14"/>
                <w:szCs w:val="14"/>
              </w:rPr>
              <w:t>2</w:t>
            </w:r>
            <w:r w:rsidRPr="00255049">
              <w:rPr>
                <w:rFonts w:ascii="Arial" w:hAnsi="Arial" w:cs="Arial"/>
                <w:color w:val="000000"/>
                <w:sz w:val="14"/>
                <w:szCs w:val="14"/>
                <w:rtl/>
              </w:rPr>
              <w:t>%</w:t>
            </w:r>
          </w:p>
        </w:tc>
      </w:tr>
    </w:tbl>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D25815" w:rsidRDefault="00D25815" w:rsidP="00657C5A">
      <w:pPr>
        <w:rPr>
          <w:rtl/>
          <w:lang w:bidi="ar-LB"/>
        </w:rPr>
      </w:pPr>
    </w:p>
    <w:p w:rsidR="00657C5A" w:rsidRDefault="00657C5A" w:rsidP="00657C5A">
      <w:pPr>
        <w:rPr>
          <w:rtl/>
          <w:lang w:bidi="ar-LB"/>
        </w:rPr>
      </w:pPr>
    </w:p>
    <w:p w:rsidR="00657C5A" w:rsidRPr="00C8241B" w:rsidRDefault="005C058F" w:rsidP="005C058F">
      <w:pPr>
        <w:pStyle w:val="afd"/>
        <w:numPr>
          <w:ilvl w:val="0"/>
          <w:numId w:val="23"/>
        </w:numPr>
        <w:rPr>
          <w:sz w:val="56"/>
          <w:szCs w:val="56"/>
          <w:rtl/>
          <w:lang w:bidi="ar-LB"/>
        </w:rPr>
      </w:pPr>
      <w:r>
        <w:rPr>
          <w:rFonts w:hint="cs"/>
          <w:b/>
          <w:bCs/>
          <w:sz w:val="56"/>
          <w:szCs w:val="56"/>
          <w:rtl/>
          <w:lang w:bidi="ar-LB"/>
        </w:rPr>
        <w:t>دراسة</w:t>
      </w:r>
      <w:r w:rsidR="00657C5A" w:rsidRPr="00C8241B">
        <w:rPr>
          <w:rFonts w:hint="cs"/>
          <w:b/>
          <w:bCs/>
          <w:sz w:val="56"/>
          <w:szCs w:val="56"/>
          <w:rtl/>
          <w:lang w:bidi="ar-LB"/>
        </w:rPr>
        <w:t>العينة حسب العظم المصاب والجنس</w:t>
      </w:r>
      <w:r w:rsidR="00657C5A" w:rsidRPr="00C8241B">
        <w:rPr>
          <w:rFonts w:hint="cs"/>
          <w:sz w:val="56"/>
          <w:szCs w:val="56"/>
          <w:rtl/>
          <w:lang w:bidi="ar-LB"/>
        </w:rPr>
        <w:t xml:space="preserve"> :</w:t>
      </w:r>
    </w:p>
    <w:p w:rsidR="00657C5A" w:rsidRDefault="00657C5A" w:rsidP="00657C5A">
      <w:pPr>
        <w:rPr>
          <w:rtl/>
          <w:lang w:bidi="ar-LB"/>
        </w:rPr>
      </w:pPr>
    </w:p>
    <w:tbl>
      <w:tblPr>
        <w:bidiVisual/>
        <w:tblW w:w="3969" w:type="dxa"/>
        <w:jc w:val="center"/>
        <w:tblInd w:w="1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5"/>
        <w:gridCol w:w="701"/>
        <w:gridCol w:w="1109"/>
        <w:gridCol w:w="1134"/>
      </w:tblGrid>
      <w:tr w:rsidR="00657C5A" w:rsidRPr="00EB08A8" w:rsidTr="00190451">
        <w:trPr>
          <w:trHeight w:val="20"/>
          <w:jc w:val="center"/>
        </w:trPr>
        <w:tc>
          <w:tcPr>
            <w:tcW w:w="1726" w:type="dxa"/>
            <w:gridSpan w:val="2"/>
            <w:vMerge w:val="restart"/>
            <w:shd w:val="clear" w:color="auto" w:fill="auto"/>
            <w:noWrap/>
            <w:vAlign w:val="center"/>
            <w:hideMark/>
          </w:tcPr>
          <w:p w:rsidR="00657C5A" w:rsidRPr="00EB08A8" w:rsidRDefault="00657C5A" w:rsidP="00190451">
            <w:pPr>
              <w:spacing w:line="240" w:lineRule="auto"/>
              <w:jc w:val="center"/>
              <w:rPr>
                <w:rFonts w:ascii="Arial Bold" w:hAnsi="Arial Bold" w:cs="Arial"/>
                <w:b/>
                <w:bCs/>
                <w:color w:val="000000"/>
                <w:sz w:val="16"/>
                <w:szCs w:val="16"/>
              </w:rPr>
            </w:pPr>
            <w:r w:rsidRPr="00EB08A8">
              <w:rPr>
                <w:rFonts w:ascii="Arial Bold" w:hAnsi="Arial Bold" w:cs="Arial"/>
                <w:b/>
                <w:bCs/>
                <w:color w:val="000000"/>
                <w:sz w:val="16"/>
                <w:szCs w:val="16"/>
              </w:rPr>
              <w:t> </w:t>
            </w:r>
          </w:p>
          <w:p w:rsidR="00657C5A" w:rsidRPr="00EB08A8" w:rsidRDefault="00657C5A" w:rsidP="00190451">
            <w:pPr>
              <w:spacing w:line="240" w:lineRule="auto"/>
              <w:jc w:val="center"/>
              <w:rPr>
                <w:rFonts w:ascii="Arial Bold" w:hAnsi="Arial Bold" w:cs="Arial"/>
                <w:b/>
                <w:bCs/>
                <w:color w:val="000000"/>
                <w:sz w:val="16"/>
                <w:szCs w:val="16"/>
                <w:rtl/>
                <w:lang w:bidi="ar-SY"/>
              </w:rPr>
            </w:pPr>
            <w:r w:rsidRPr="00EB08A8">
              <w:rPr>
                <w:rFonts w:ascii="Arial Bold" w:hAnsi="Arial Bold" w:cs="Arial"/>
                <w:b/>
                <w:bCs/>
                <w:color w:val="000000"/>
                <w:sz w:val="16"/>
                <w:szCs w:val="16"/>
              </w:rPr>
              <w:t> </w:t>
            </w:r>
          </w:p>
        </w:tc>
        <w:tc>
          <w:tcPr>
            <w:tcW w:w="2243" w:type="dxa"/>
            <w:gridSpan w:val="2"/>
            <w:shd w:val="clear" w:color="auto" w:fill="auto"/>
            <w:vAlign w:val="bottom"/>
            <w:hideMark/>
          </w:tcPr>
          <w:p w:rsidR="00657C5A" w:rsidRPr="00EB08A8" w:rsidRDefault="00657C5A" w:rsidP="00190451">
            <w:pPr>
              <w:spacing w:line="240" w:lineRule="auto"/>
              <w:rPr>
                <w:rFonts w:ascii="Arial" w:hAnsi="Arial" w:cs="Arial"/>
                <w:color w:val="000000"/>
                <w:sz w:val="16"/>
                <w:szCs w:val="16"/>
                <w:rtl/>
                <w:lang w:bidi="ar-SY"/>
              </w:rPr>
            </w:pPr>
            <w:r w:rsidRPr="00EB08A8">
              <w:rPr>
                <w:rFonts w:ascii="Arial" w:hAnsi="Arial" w:cs="Arial"/>
                <w:color w:val="000000"/>
                <w:sz w:val="16"/>
                <w:szCs w:val="16"/>
                <w:rtl/>
              </w:rPr>
              <w:t>الجنس</w:t>
            </w:r>
          </w:p>
        </w:tc>
      </w:tr>
      <w:tr w:rsidR="00657C5A" w:rsidRPr="00EB08A8" w:rsidTr="00190451">
        <w:trPr>
          <w:trHeight w:val="20"/>
          <w:jc w:val="center"/>
        </w:trPr>
        <w:tc>
          <w:tcPr>
            <w:tcW w:w="1726" w:type="dxa"/>
            <w:gridSpan w:val="2"/>
            <w:vMerge/>
            <w:shd w:val="clear" w:color="auto" w:fill="auto"/>
            <w:noWrap/>
            <w:vAlign w:val="center"/>
            <w:hideMark/>
          </w:tcPr>
          <w:p w:rsidR="00657C5A" w:rsidRPr="00EB08A8" w:rsidRDefault="00657C5A" w:rsidP="00190451">
            <w:pPr>
              <w:spacing w:line="240" w:lineRule="auto"/>
              <w:jc w:val="center"/>
              <w:rPr>
                <w:rFonts w:ascii="Arial Bold" w:hAnsi="Arial Bold" w:cs="Arial"/>
                <w:b/>
                <w:bCs/>
                <w:color w:val="000000"/>
                <w:sz w:val="16"/>
                <w:szCs w:val="16"/>
              </w:rPr>
            </w:pPr>
          </w:p>
        </w:tc>
        <w:tc>
          <w:tcPr>
            <w:tcW w:w="1109" w:type="dxa"/>
            <w:shd w:val="clear" w:color="auto" w:fill="auto"/>
            <w:vAlign w:val="bottom"/>
            <w:hideMark/>
          </w:tcPr>
          <w:p w:rsidR="00657C5A" w:rsidRPr="00EB08A8" w:rsidRDefault="00657C5A" w:rsidP="00190451">
            <w:pPr>
              <w:spacing w:line="240" w:lineRule="auto"/>
              <w:jc w:val="center"/>
              <w:rPr>
                <w:rFonts w:ascii="Arial" w:hAnsi="Arial" w:cs="Arial"/>
                <w:color w:val="000000"/>
                <w:sz w:val="16"/>
                <w:szCs w:val="16"/>
              </w:rPr>
            </w:pPr>
            <w:r w:rsidRPr="00EB08A8">
              <w:rPr>
                <w:rFonts w:ascii="Arial" w:hAnsi="Arial" w:cs="Arial"/>
                <w:color w:val="000000"/>
                <w:sz w:val="16"/>
                <w:szCs w:val="16"/>
                <w:rtl/>
              </w:rPr>
              <w:t>ذكر</w:t>
            </w:r>
          </w:p>
        </w:tc>
        <w:tc>
          <w:tcPr>
            <w:tcW w:w="1134" w:type="dxa"/>
            <w:shd w:val="clear" w:color="auto" w:fill="auto"/>
            <w:vAlign w:val="bottom"/>
            <w:hideMark/>
          </w:tcPr>
          <w:p w:rsidR="00657C5A" w:rsidRPr="00EB08A8" w:rsidRDefault="00657C5A" w:rsidP="00190451">
            <w:pPr>
              <w:spacing w:line="240" w:lineRule="auto"/>
              <w:jc w:val="center"/>
              <w:rPr>
                <w:rFonts w:ascii="Arial" w:hAnsi="Arial" w:cs="Arial"/>
                <w:color w:val="000000"/>
                <w:sz w:val="16"/>
                <w:szCs w:val="16"/>
              </w:rPr>
            </w:pPr>
            <w:r w:rsidRPr="00EB08A8">
              <w:rPr>
                <w:rFonts w:ascii="Arial" w:hAnsi="Arial" w:cs="Arial"/>
                <w:color w:val="000000"/>
                <w:sz w:val="16"/>
                <w:szCs w:val="16"/>
                <w:rtl/>
              </w:rPr>
              <w:t>أنثى</w:t>
            </w:r>
          </w:p>
        </w:tc>
      </w:tr>
      <w:tr w:rsidR="00657C5A" w:rsidRPr="00EB08A8" w:rsidTr="00190451">
        <w:trPr>
          <w:trHeight w:val="20"/>
          <w:jc w:val="center"/>
        </w:trPr>
        <w:tc>
          <w:tcPr>
            <w:tcW w:w="1025" w:type="dxa"/>
            <w:vMerge w:val="restart"/>
            <w:shd w:val="clear" w:color="auto" w:fill="auto"/>
            <w:hideMark/>
          </w:tcPr>
          <w:p w:rsidR="00657C5A" w:rsidRPr="00EB08A8" w:rsidRDefault="00657C5A" w:rsidP="00190451">
            <w:pPr>
              <w:spacing w:line="240" w:lineRule="auto"/>
              <w:rPr>
                <w:rFonts w:ascii="Arial" w:hAnsi="Arial" w:cs="Arial"/>
                <w:color w:val="000000"/>
                <w:sz w:val="16"/>
                <w:szCs w:val="16"/>
              </w:rPr>
            </w:pPr>
            <w:r w:rsidRPr="00EB08A8">
              <w:rPr>
                <w:rFonts w:ascii="Arial" w:hAnsi="Arial" w:cs="Arial"/>
                <w:color w:val="000000"/>
                <w:sz w:val="16"/>
                <w:szCs w:val="16"/>
                <w:rtl/>
              </w:rPr>
              <w:t>الفخذ</w:t>
            </w:r>
          </w:p>
          <w:p w:rsidR="00657C5A" w:rsidRPr="00EB08A8" w:rsidRDefault="00657C5A" w:rsidP="00190451">
            <w:pPr>
              <w:spacing w:line="240" w:lineRule="auto"/>
              <w:rPr>
                <w:rFonts w:ascii="Arial" w:hAnsi="Arial" w:cs="Arial"/>
                <w:color w:val="000000"/>
                <w:sz w:val="16"/>
                <w:szCs w:val="16"/>
              </w:rPr>
            </w:pPr>
            <w:r w:rsidRPr="00EB08A8">
              <w:rPr>
                <w:rFonts w:ascii="Arial Bold" w:hAnsi="Arial Bold" w:cs="Arial"/>
                <w:b/>
                <w:bCs/>
                <w:color w:val="000000"/>
                <w:sz w:val="16"/>
                <w:szCs w:val="16"/>
              </w:rPr>
              <w:t> </w:t>
            </w: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58</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48</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54</w:t>
            </w:r>
            <w:r w:rsidRPr="00EB08A8">
              <w:rPr>
                <w:rFonts w:ascii="Arial" w:hAnsi="Arial" w:cs="Arial"/>
                <w:color w:val="000000"/>
                <w:sz w:val="16"/>
                <w:szCs w:val="16"/>
                <w:rtl/>
              </w:rPr>
              <w:t>.</w:t>
            </w:r>
            <w:r w:rsidRPr="00EB08A8">
              <w:rPr>
                <w:rFonts w:ascii="Arial" w:hAnsi="Arial" w:cs="Arial"/>
                <w:color w:val="000000"/>
                <w:sz w:val="16"/>
                <w:szCs w:val="16"/>
              </w:rPr>
              <w:t>7</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45</w:t>
            </w:r>
            <w:r w:rsidRPr="00EB08A8">
              <w:rPr>
                <w:rFonts w:ascii="Arial" w:hAnsi="Arial" w:cs="Arial"/>
                <w:color w:val="000000"/>
                <w:sz w:val="16"/>
                <w:szCs w:val="16"/>
                <w:rtl/>
              </w:rPr>
              <w:t>.</w:t>
            </w:r>
            <w:r w:rsidRPr="00EB08A8">
              <w:rPr>
                <w:rFonts w:ascii="Arial" w:hAnsi="Arial" w:cs="Arial"/>
                <w:color w:val="000000"/>
                <w:sz w:val="16"/>
                <w:szCs w:val="16"/>
              </w:rPr>
              <w:t>3</w:t>
            </w:r>
            <w:r w:rsidRPr="00EB08A8">
              <w:rPr>
                <w:rFonts w:ascii="Arial" w:hAnsi="Arial" w:cs="Arial"/>
                <w:color w:val="000000"/>
                <w:sz w:val="16"/>
                <w:szCs w:val="16"/>
                <w:rtl/>
              </w:rPr>
              <w:t>%</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13</w:t>
            </w:r>
            <w:r w:rsidRPr="00EB08A8">
              <w:rPr>
                <w:rFonts w:ascii="Arial" w:hAnsi="Arial" w:cs="Arial"/>
                <w:color w:val="000000"/>
                <w:sz w:val="16"/>
                <w:szCs w:val="16"/>
                <w:rtl/>
              </w:rPr>
              <w:t>.</w:t>
            </w:r>
            <w:r w:rsidRPr="00EB08A8">
              <w:rPr>
                <w:rFonts w:ascii="Arial" w:hAnsi="Arial" w:cs="Arial"/>
                <w:color w:val="000000"/>
                <w:sz w:val="16"/>
                <w:szCs w:val="16"/>
              </w:rPr>
              <w:t>2</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16</w:t>
            </w:r>
            <w:r w:rsidRPr="00EB08A8">
              <w:rPr>
                <w:rFonts w:ascii="Arial" w:hAnsi="Arial" w:cs="Arial"/>
                <w:color w:val="000000"/>
                <w:sz w:val="16"/>
                <w:szCs w:val="16"/>
                <w:rtl/>
              </w:rPr>
              <w:t>.</w:t>
            </w:r>
            <w:r w:rsidRPr="00EB08A8">
              <w:rPr>
                <w:rFonts w:ascii="Arial" w:hAnsi="Arial" w:cs="Arial"/>
                <w:color w:val="000000"/>
                <w:sz w:val="16"/>
                <w:szCs w:val="16"/>
              </w:rPr>
              <w:t>9</w:t>
            </w:r>
            <w:r w:rsidRPr="00EB08A8">
              <w:rPr>
                <w:rFonts w:ascii="Arial" w:hAnsi="Arial" w:cs="Arial"/>
                <w:color w:val="000000"/>
                <w:sz w:val="16"/>
                <w:szCs w:val="16"/>
                <w:rtl/>
              </w:rPr>
              <w:t>%</w:t>
            </w:r>
          </w:p>
        </w:tc>
      </w:tr>
      <w:tr w:rsidR="00657C5A" w:rsidRPr="00EB08A8" w:rsidTr="00190451">
        <w:trPr>
          <w:trHeight w:val="20"/>
          <w:jc w:val="center"/>
        </w:trPr>
        <w:tc>
          <w:tcPr>
            <w:tcW w:w="1025" w:type="dxa"/>
            <w:vMerge w:val="restart"/>
            <w:shd w:val="clear" w:color="auto" w:fill="auto"/>
            <w:hideMark/>
          </w:tcPr>
          <w:p w:rsidR="00657C5A" w:rsidRPr="00EB08A8" w:rsidRDefault="00657C5A" w:rsidP="00190451">
            <w:pPr>
              <w:spacing w:line="240" w:lineRule="auto"/>
              <w:rPr>
                <w:rFonts w:ascii="Arial" w:hAnsi="Arial" w:cs="Arial"/>
                <w:color w:val="000000"/>
                <w:sz w:val="16"/>
                <w:szCs w:val="16"/>
              </w:rPr>
            </w:pPr>
            <w:r w:rsidRPr="00EB08A8">
              <w:rPr>
                <w:rFonts w:ascii="Arial" w:hAnsi="Arial" w:cs="Arial"/>
                <w:color w:val="000000"/>
                <w:sz w:val="16"/>
                <w:szCs w:val="16"/>
                <w:rtl/>
              </w:rPr>
              <w:t>الظنبوب</w:t>
            </w:r>
          </w:p>
          <w:p w:rsidR="00657C5A" w:rsidRPr="00EB08A8" w:rsidRDefault="00657C5A" w:rsidP="00190451">
            <w:pPr>
              <w:spacing w:line="240" w:lineRule="auto"/>
              <w:rPr>
                <w:rFonts w:ascii="Arial" w:hAnsi="Arial" w:cs="Arial"/>
                <w:color w:val="000000"/>
                <w:sz w:val="16"/>
                <w:szCs w:val="16"/>
              </w:rPr>
            </w:pPr>
            <w:r w:rsidRPr="00EB08A8">
              <w:rPr>
                <w:rFonts w:ascii="Arial Bold" w:hAnsi="Arial Bold" w:cs="Arial"/>
                <w:b/>
                <w:bCs/>
                <w:color w:val="000000"/>
                <w:sz w:val="16"/>
                <w:szCs w:val="16"/>
              </w:rPr>
              <w:t> </w:t>
            </w: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24</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12</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66</w:t>
            </w:r>
            <w:r w:rsidRPr="00EB08A8">
              <w:rPr>
                <w:rFonts w:ascii="Arial" w:hAnsi="Arial" w:cs="Arial"/>
                <w:color w:val="000000"/>
                <w:sz w:val="16"/>
                <w:szCs w:val="16"/>
                <w:rtl/>
              </w:rPr>
              <w:t>.</w:t>
            </w:r>
            <w:r w:rsidRPr="00EB08A8">
              <w:rPr>
                <w:rFonts w:ascii="Arial" w:hAnsi="Arial" w:cs="Arial"/>
                <w:color w:val="000000"/>
                <w:sz w:val="16"/>
                <w:szCs w:val="16"/>
              </w:rPr>
              <w:t>7</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33</w:t>
            </w:r>
            <w:r w:rsidRPr="00EB08A8">
              <w:rPr>
                <w:rFonts w:ascii="Arial" w:hAnsi="Arial" w:cs="Arial"/>
                <w:color w:val="000000"/>
                <w:sz w:val="16"/>
                <w:szCs w:val="16"/>
                <w:rtl/>
              </w:rPr>
              <w:t>.</w:t>
            </w:r>
            <w:r w:rsidRPr="00EB08A8">
              <w:rPr>
                <w:rFonts w:ascii="Arial" w:hAnsi="Arial" w:cs="Arial"/>
                <w:color w:val="000000"/>
                <w:sz w:val="16"/>
                <w:szCs w:val="16"/>
              </w:rPr>
              <w:t>3</w:t>
            </w:r>
            <w:r w:rsidRPr="00EB08A8">
              <w:rPr>
                <w:rFonts w:ascii="Arial" w:hAnsi="Arial" w:cs="Arial"/>
                <w:color w:val="000000"/>
                <w:sz w:val="16"/>
                <w:szCs w:val="16"/>
                <w:rtl/>
              </w:rPr>
              <w:t>%</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5</w:t>
            </w:r>
            <w:r w:rsidRPr="00EB08A8">
              <w:rPr>
                <w:rFonts w:ascii="Arial" w:hAnsi="Arial" w:cs="Arial"/>
                <w:color w:val="000000"/>
                <w:sz w:val="16"/>
                <w:szCs w:val="16"/>
                <w:rtl/>
              </w:rPr>
              <w:t>.</w:t>
            </w:r>
            <w:r w:rsidRPr="00EB08A8">
              <w:rPr>
                <w:rFonts w:ascii="Arial" w:hAnsi="Arial" w:cs="Arial"/>
                <w:color w:val="000000"/>
                <w:sz w:val="16"/>
                <w:szCs w:val="16"/>
              </w:rPr>
              <w:t>5</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4</w:t>
            </w:r>
            <w:r w:rsidRPr="00EB08A8">
              <w:rPr>
                <w:rFonts w:ascii="Arial" w:hAnsi="Arial" w:cs="Arial"/>
                <w:color w:val="000000"/>
                <w:sz w:val="16"/>
                <w:szCs w:val="16"/>
                <w:rtl/>
              </w:rPr>
              <w:t>.</w:t>
            </w:r>
            <w:r w:rsidRPr="00EB08A8">
              <w:rPr>
                <w:rFonts w:ascii="Arial" w:hAnsi="Arial" w:cs="Arial"/>
                <w:color w:val="000000"/>
                <w:sz w:val="16"/>
                <w:szCs w:val="16"/>
              </w:rPr>
              <w:t>2</w:t>
            </w:r>
            <w:r w:rsidRPr="00EB08A8">
              <w:rPr>
                <w:rFonts w:ascii="Arial" w:hAnsi="Arial" w:cs="Arial"/>
                <w:color w:val="000000"/>
                <w:sz w:val="16"/>
                <w:szCs w:val="16"/>
                <w:rtl/>
              </w:rPr>
              <w:t>%</w:t>
            </w:r>
          </w:p>
        </w:tc>
      </w:tr>
      <w:tr w:rsidR="00657C5A" w:rsidRPr="00EB08A8" w:rsidTr="00190451">
        <w:trPr>
          <w:trHeight w:val="20"/>
          <w:jc w:val="center"/>
        </w:trPr>
        <w:tc>
          <w:tcPr>
            <w:tcW w:w="1025" w:type="dxa"/>
            <w:vMerge w:val="restart"/>
            <w:shd w:val="clear" w:color="auto" w:fill="auto"/>
            <w:hideMark/>
          </w:tcPr>
          <w:p w:rsidR="00657C5A" w:rsidRPr="00EB08A8" w:rsidRDefault="00657C5A" w:rsidP="00190451">
            <w:pPr>
              <w:spacing w:line="240" w:lineRule="auto"/>
              <w:rPr>
                <w:rFonts w:ascii="Arial" w:hAnsi="Arial" w:cs="Arial"/>
                <w:color w:val="000000"/>
                <w:sz w:val="16"/>
                <w:szCs w:val="16"/>
              </w:rPr>
            </w:pPr>
            <w:r w:rsidRPr="00EB08A8">
              <w:rPr>
                <w:rFonts w:ascii="Arial" w:hAnsi="Arial" w:cs="Arial"/>
                <w:color w:val="000000"/>
                <w:sz w:val="16"/>
                <w:szCs w:val="16"/>
                <w:rtl/>
              </w:rPr>
              <w:t>الشظية</w:t>
            </w:r>
          </w:p>
          <w:p w:rsidR="00657C5A" w:rsidRPr="00EB08A8" w:rsidRDefault="00657C5A" w:rsidP="00190451">
            <w:pPr>
              <w:spacing w:line="240" w:lineRule="auto"/>
              <w:rPr>
                <w:rFonts w:ascii="Arial" w:hAnsi="Arial" w:cs="Arial"/>
                <w:color w:val="000000"/>
                <w:sz w:val="16"/>
                <w:szCs w:val="16"/>
              </w:rPr>
            </w:pPr>
            <w:r w:rsidRPr="00EB08A8">
              <w:rPr>
                <w:rFonts w:ascii="Arial Bold" w:hAnsi="Arial Bold" w:cs="Arial"/>
                <w:b/>
                <w:bCs/>
                <w:color w:val="000000"/>
                <w:sz w:val="16"/>
                <w:szCs w:val="16"/>
              </w:rPr>
              <w:t> </w:t>
            </w: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9</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3</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75</w:t>
            </w:r>
            <w:r w:rsidRPr="00EB08A8">
              <w:rPr>
                <w:rFonts w:ascii="Arial" w:hAnsi="Arial" w:cs="Arial"/>
                <w:color w:val="000000"/>
                <w:sz w:val="16"/>
                <w:szCs w:val="16"/>
                <w:rtl/>
              </w:rPr>
              <w:t>.</w:t>
            </w:r>
            <w:r w:rsidRPr="00EB08A8">
              <w:rPr>
                <w:rFonts w:ascii="Arial" w:hAnsi="Arial" w:cs="Arial"/>
                <w:color w:val="000000"/>
                <w:sz w:val="16"/>
                <w:szCs w:val="16"/>
              </w:rPr>
              <w:t>0</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25</w:t>
            </w:r>
            <w:r w:rsidRPr="00EB08A8">
              <w:rPr>
                <w:rFonts w:ascii="Arial" w:hAnsi="Arial" w:cs="Arial"/>
                <w:color w:val="000000"/>
                <w:sz w:val="16"/>
                <w:szCs w:val="16"/>
                <w:rtl/>
              </w:rPr>
              <w:t>.</w:t>
            </w:r>
            <w:r w:rsidRPr="00EB08A8">
              <w:rPr>
                <w:rFonts w:ascii="Arial" w:hAnsi="Arial" w:cs="Arial"/>
                <w:color w:val="000000"/>
                <w:sz w:val="16"/>
                <w:szCs w:val="16"/>
              </w:rPr>
              <w:t>0</w:t>
            </w:r>
            <w:r w:rsidRPr="00EB08A8">
              <w:rPr>
                <w:rFonts w:ascii="Arial" w:hAnsi="Arial" w:cs="Arial"/>
                <w:color w:val="000000"/>
                <w:sz w:val="16"/>
                <w:szCs w:val="16"/>
                <w:rtl/>
              </w:rPr>
              <w:t>%</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2</w:t>
            </w:r>
            <w:r w:rsidRPr="00EB08A8">
              <w:rPr>
                <w:rFonts w:ascii="Arial" w:hAnsi="Arial" w:cs="Arial"/>
                <w:color w:val="000000"/>
                <w:sz w:val="16"/>
                <w:szCs w:val="16"/>
                <w:rtl/>
              </w:rPr>
              <w:t>.</w:t>
            </w:r>
            <w:r w:rsidRPr="00EB08A8">
              <w:rPr>
                <w:rFonts w:ascii="Arial" w:hAnsi="Arial" w:cs="Arial"/>
                <w:color w:val="000000"/>
                <w:sz w:val="16"/>
                <w:szCs w:val="16"/>
              </w:rPr>
              <w:t>0</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w:t>
            </w:r>
            <w:r w:rsidRPr="00EB08A8">
              <w:rPr>
                <w:rFonts w:ascii="Arial" w:hAnsi="Arial" w:cs="Arial"/>
                <w:color w:val="000000"/>
                <w:sz w:val="16"/>
                <w:szCs w:val="16"/>
                <w:rtl/>
              </w:rPr>
              <w:t>.</w:t>
            </w:r>
            <w:r w:rsidRPr="00EB08A8">
              <w:rPr>
                <w:rFonts w:ascii="Arial" w:hAnsi="Arial" w:cs="Arial"/>
                <w:color w:val="000000"/>
                <w:sz w:val="16"/>
                <w:szCs w:val="16"/>
              </w:rPr>
              <w:t>1</w:t>
            </w:r>
            <w:r w:rsidRPr="00EB08A8">
              <w:rPr>
                <w:rFonts w:ascii="Arial" w:hAnsi="Arial" w:cs="Arial"/>
                <w:color w:val="000000"/>
                <w:sz w:val="16"/>
                <w:szCs w:val="16"/>
                <w:rtl/>
              </w:rPr>
              <w:t>%</w:t>
            </w:r>
          </w:p>
        </w:tc>
      </w:tr>
      <w:tr w:rsidR="00657C5A" w:rsidRPr="00EB08A8" w:rsidTr="00190451">
        <w:trPr>
          <w:trHeight w:val="20"/>
          <w:jc w:val="center"/>
        </w:trPr>
        <w:tc>
          <w:tcPr>
            <w:tcW w:w="1025" w:type="dxa"/>
            <w:vMerge w:val="restart"/>
            <w:shd w:val="clear" w:color="auto" w:fill="auto"/>
            <w:hideMark/>
          </w:tcPr>
          <w:p w:rsidR="00657C5A" w:rsidRPr="00EB08A8" w:rsidRDefault="00657C5A" w:rsidP="00190451">
            <w:pPr>
              <w:spacing w:line="240" w:lineRule="auto"/>
              <w:rPr>
                <w:rFonts w:ascii="Arial" w:hAnsi="Arial" w:cs="Arial"/>
                <w:color w:val="000000"/>
                <w:sz w:val="16"/>
                <w:szCs w:val="16"/>
              </w:rPr>
            </w:pPr>
            <w:r w:rsidRPr="00EB08A8">
              <w:rPr>
                <w:rFonts w:ascii="Arial" w:hAnsi="Arial" w:cs="Arial"/>
                <w:color w:val="000000"/>
                <w:sz w:val="16"/>
                <w:szCs w:val="16"/>
                <w:rtl/>
              </w:rPr>
              <w:t>العضد</w:t>
            </w:r>
          </w:p>
          <w:p w:rsidR="00657C5A" w:rsidRPr="00EB08A8" w:rsidRDefault="00657C5A" w:rsidP="00190451">
            <w:pPr>
              <w:spacing w:line="240" w:lineRule="auto"/>
              <w:rPr>
                <w:rFonts w:ascii="Arial" w:hAnsi="Arial" w:cs="Arial"/>
                <w:color w:val="000000"/>
                <w:sz w:val="16"/>
                <w:szCs w:val="16"/>
              </w:rPr>
            </w:pPr>
            <w:r w:rsidRPr="00EB08A8">
              <w:rPr>
                <w:rFonts w:ascii="Arial Bold" w:hAnsi="Arial Bold" w:cs="Arial"/>
                <w:b/>
                <w:bCs/>
                <w:color w:val="000000"/>
                <w:sz w:val="16"/>
                <w:szCs w:val="16"/>
              </w:rPr>
              <w:t> </w:t>
            </w: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17</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10</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63</w:t>
            </w:r>
            <w:r w:rsidRPr="00EB08A8">
              <w:rPr>
                <w:rFonts w:ascii="Arial" w:hAnsi="Arial" w:cs="Arial"/>
                <w:color w:val="000000"/>
                <w:sz w:val="16"/>
                <w:szCs w:val="16"/>
                <w:rtl/>
              </w:rPr>
              <w:t>.</w:t>
            </w:r>
            <w:r w:rsidRPr="00EB08A8">
              <w:rPr>
                <w:rFonts w:ascii="Arial" w:hAnsi="Arial" w:cs="Arial"/>
                <w:color w:val="000000"/>
                <w:sz w:val="16"/>
                <w:szCs w:val="16"/>
              </w:rPr>
              <w:t>0</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37</w:t>
            </w:r>
            <w:r w:rsidRPr="00EB08A8">
              <w:rPr>
                <w:rFonts w:ascii="Arial" w:hAnsi="Arial" w:cs="Arial"/>
                <w:color w:val="000000"/>
                <w:sz w:val="16"/>
                <w:szCs w:val="16"/>
                <w:rtl/>
              </w:rPr>
              <w:t>.</w:t>
            </w:r>
            <w:r w:rsidRPr="00EB08A8">
              <w:rPr>
                <w:rFonts w:ascii="Arial" w:hAnsi="Arial" w:cs="Arial"/>
                <w:color w:val="000000"/>
                <w:sz w:val="16"/>
                <w:szCs w:val="16"/>
              </w:rPr>
              <w:t>0</w:t>
            </w:r>
            <w:r w:rsidRPr="00EB08A8">
              <w:rPr>
                <w:rFonts w:ascii="Arial" w:hAnsi="Arial" w:cs="Arial"/>
                <w:color w:val="000000"/>
                <w:sz w:val="16"/>
                <w:szCs w:val="16"/>
                <w:rtl/>
              </w:rPr>
              <w:t>%</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3</w:t>
            </w:r>
            <w:r w:rsidRPr="00EB08A8">
              <w:rPr>
                <w:rFonts w:ascii="Arial" w:hAnsi="Arial" w:cs="Arial"/>
                <w:color w:val="000000"/>
                <w:sz w:val="16"/>
                <w:szCs w:val="16"/>
                <w:rtl/>
              </w:rPr>
              <w:t>.</w:t>
            </w:r>
            <w:r w:rsidRPr="00EB08A8">
              <w:rPr>
                <w:rFonts w:ascii="Arial" w:hAnsi="Arial" w:cs="Arial"/>
                <w:color w:val="000000"/>
                <w:sz w:val="16"/>
                <w:szCs w:val="16"/>
              </w:rPr>
              <w:t>9</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3</w:t>
            </w:r>
            <w:r w:rsidRPr="00EB08A8">
              <w:rPr>
                <w:rFonts w:ascii="Arial" w:hAnsi="Arial" w:cs="Arial"/>
                <w:color w:val="000000"/>
                <w:sz w:val="16"/>
                <w:szCs w:val="16"/>
                <w:rtl/>
              </w:rPr>
              <w:t>.</w:t>
            </w:r>
            <w:r w:rsidRPr="00EB08A8">
              <w:rPr>
                <w:rFonts w:ascii="Arial" w:hAnsi="Arial" w:cs="Arial"/>
                <w:color w:val="000000"/>
                <w:sz w:val="16"/>
                <w:szCs w:val="16"/>
              </w:rPr>
              <w:t>5</w:t>
            </w:r>
            <w:r w:rsidRPr="00EB08A8">
              <w:rPr>
                <w:rFonts w:ascii="Arial" w:hAnsi="Arial" w:cs="Arial"/>
                <w:color w:val="000000"/>
                <w:sz w:val="16"/>
                <w:szCs w:val="16"/>
                <w:rtl/>
              </w:rPr>
              <w:t>%</w:t>
            </w:r>
          </w:p>
        </w:tc>
      </w:tr>
      <w:tr w:rsidR="00657C5A" w:rsidRPr="00EB08A8" w:rsidTr="00190451">
        <w:trPr>
          <w:trHeight w:val="20"/>
          <w:jc w:val="center"/>
        </w:trPr>
        <w:tc>
          <w:tcPr>
            <w:tcW w:w="1025" w:type="dxa"/>
            <w:vMerge w:val="restart"/>
            <w:shd w:val="clear" w:color="auto" w:fill="auto"/>
            <w:hideMark/>
          </w:tcPr>
          <w:p w:rsidR="00657C5A" w:rsidRPr="00EB08A8" w:rsidRDefault="00657C5A" w:rsidP="00190451">
            <w:pPr>
              <w:spacing w:line="240" w:lineRule="auto"/>
              <w:rPr>
                <w:rFonts w:ascii="Arial" w:hAnsi="Arial" w:cs="Arial"/>
                <w:color w:val="000000"/>
                <w:sz w:val="16"/>
                <w:szCs w:val="16"/>
              </w:rPr>
            </w:pPr>
            <w:r w:rsidRPr="00EB08A8">
              <w:rPr>
                <w:rFonts w:ascii="Arial" w:hAnsi="Arial" w:cs="Arial"/>
                <w:color w:val="000000"/>
                <w:sz w:val="16"/>
                <w:szCs w:val="16"/>
                <w:rtl/>
              </w:rPr>
              <w:t>الكعبرة والزند</w:t>
            </w:r>
          </w:p>
          <w:p w:rsidR="00657C5A" w:rsidRPr="00EB08A8" w:rsidRDefault="00657C5A" w:rsidP="00190451">
            <w:pPr>
              <w:spacing w:line="240" w:lineRule="auto"/>
              <w:rPr>
                <w:rFonts w:ascii="Arial" w:hAnsi="Arial" w:cs="Arial"/>
                <w:color w:val="000000"/>
                <w:sz w:val="16"/>
                <w:szCs w:val="16"/>
              </w:rPr>
            </w:pPr>
            <w:r w:rsidRPr="00EB08A8">
              <w:rPr>
                <w:rFonts w:ascii="Arial Bold" w:hAnsi="Arial Bold" w:cs="Arial"/>
                <w:b/>
                <w:bCs/>
                <w:color w:val="000000"/>
                <w:sz w:val="16"/>
                <w:szCs w:val="16"/>
              </w:rPr>
              <w:t> </w:t>
            </w: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3</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2</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60</w:t>
            </w:r>
            <w:r w:rsidRPr="00EB08A8">
              <w:rPr>
                <w:rFonts w:ascii="Arial" w:hAnsi="Arial" w:cs="Arial"/>
                <w:color w:val="000000"/>
                <w:sz w:val="16"/>
                <w:szCs w:val="16"/>
                <w:rtl/>
              </w:rPr>
              <w:t>.</w:t>
            </w:r>
            <w:r w:rsidRPr="00EB08A8">
              <w:rPr>
                <w:rFonts w:ascii="Arial" w:hAnsi="Arial" w:cs="Arial"/>
                <w:color w:val="000000"/>
                <w:sz w:val="16"/>
                <w:szCs w:val="16"/>
              </w:rPr>
              <w:t>0</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40</w:t>
            </w:r>
            <w:r w:rsidRPr="00EB08A8">
              <w:rPr>
                <w:rFonts w:ascii="Arial" w:hAnsi="Arial" w:cs="Arial"/>
                <w:color w:val="000000"/>
                <w:sz w:val="16"/>
                <w:szCs w:val="16"/>
                <w:rtl/>
              </w:rPr>
              <w:t>.</w:t>
            </w:r>
            <w:r w:rsidRPr="00EB08A8">
              <w:rPr>
                <w:rFonts w:ascii="Arial" w:hAnsi="Arial" w:cs="Arial"/>
                <w:color w:val="000000"/>
                <w:sz w:val="16"/>
                <w:szCs w:val="16"/>
              </w:rPr>
              <w:t>0</w:t>
            </w:r>
            <w:r w:rsidRPr="00EB08A8">
              <w:rPr>
                <w:rFonts w:ascii="Arial" w:hAnsi="Arial" w:cs="Arial"/>
                <w:color w:val="000000"/>
                <w:sz w:val="16"/>
                <w:szCs w:val="16"/>
                <w:rtl/>
              </w:rPr>
              <w:t>%</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tl/>
              </w:rPr>
              <w:t>.</w:t>
            </w:r>
            <w:r w:rsidRPr="00EB08A8">
              <w:rPr>
                <w:rFonts w:ascii="Arial" w:hAnsi="Arial" w:cs="Arial"/>
                <w:color w:val="000000"/>
                <w:sz w:val="16"/>
                <w:szCs w:val="16"/>
              </w:rPr>
              <w:t>7</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tl/>
              </w:rPr>
              <w:t>.</w:t>
            </w:r>
            <w:r w:rsidRPr="00EB08A8">
              <w:rPr>
                <w:rFonts w:ascii="Arial" w:hAnsi="Arial" w:cs="Arial"/>
                <w:color w:val="000000"/>
                <w:sz w:val="16"/>
                <w:szCs w:val="16"/>
              </w:rPr>
              <w:t>7</w:t>
            </w:r>
            <w:r w:rsidRPr="00EB08A8">
              <w:rPr>
                <w:rFonts w:ascii="Arial" w:hAnsi="Arial" w:cs="Arial"/>
                <w:color w:val="000000"/>
                <w:sz w:val="16"/>
                <w:szCs w:val="16"/>
                <w:rtl/>
              </w:rPr>
              <w:t>%</w:t>
            </w:r>
          </w:p>
        </w:tc>
      </w:tr>
      <w:tr w:rsidR="00657C5A" w:rsidRPr="00EB08A8" w:rsidTr="00190451">
        <w:trPr>
          <w:trHeight w:val="20"/>
          <w:jc w:val="center"/>
        </w:trPr>
        <w:tc>
          <w:tcPr>
            <w:tcW w:w="1025" w:type="dxa"/>
            <w:vMerge w:val="restart"/>
            <w:shd w:val="clear" w:color="auto" w:fill="auto"/>
            <w:hideMark/>
          </w:tcPr>
          <w:p w:rsidR="00657C5A" w:rsidRPr="00EB08A8" w:rsidRDefault="00657C5A" w:rsidP="00190451">
            <w:pPr>
              <w:spacing w:line="240" w:lineRule="auto"/>
              <w:rPr>
                <w:rFonts w:ascii="Arial" w:hAnsi="Arial" w:cs="Arial"/>
                <w:color w:val="000000"/>
                <w:sz w:val="16"/>
                <w:szCs w:val="16"/>
              </w:rPr>
            </w:pPr>
            <w:r w:rsidRPr="00EB08A8">
              <w:rPr>
                <w:rFonts w:ascii="Arial" w:hAnsi="Arial" w:cs="Arial"/>
                <w:color w:val="000000"/>
                <w:sz w:val="16"/>
                <w:szCs w:val="16"/>
                <w:rtl/>
              </w:rPr>
              <w:t>عظام اليد</w:t>
            </w:r>
          </w:p>
          <w:p w:rsidR="00657C5A" w:rsidRPr="00EB08A8" w:rsidRDefault="00657C5A" w:rsidP="00190451">
            <w:pPr>
              <w:spacing w:line="240" w:lineRule="auto"/>
              <w:rPr>
                <w:rFonts w:ascii="Arial" w:hAnsi="Arial" w:cs="Arial"/>
                <w:color w:val="000000"/>
                <w:sz w:val="16"/>
                <w:szCs w:val="16"/>
              </w:rPr>
            </w:pPr>
            <w:r w:rsidRPr="00EB08A8">
              <w:rPr>
                <w:rFonts w:ascii="Arial Bold" w:hAnsi="Arial Bold" w:cs="Arial"/>
                <w:b/>
                <w:bCs/>
                <w:color w:val="000000"/>
                <w:sz w:val="16"/>
                <w:szCs w:val="16"/>
              </w:rPr>
              <w:t> </w:t>
            </w: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3</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3</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50</w:t>
            </w:r>
            <w:r w:rsidRPr="00EB08A8">
              <w:rPr>
                <w:rFonts w:ascii="Arial" w:hAnsi="Arial" w:cs="Arial"/>
                <w:color w:val="000000"/>
                <w:sz w:val="16"/>
                <w:szCs w:val="16"/>
                <w:rtl/>
              </w:rPr>
              <w:t>.</w:t>
            </w:r>
            <w:r w:rsidRPr="00EB08A8">
              <w:rPr>
                <w:rFonts w:ascii="Arial" w:hAnsi="Arial" w:cs="Arial"/>
                <w:color w:val="000000"/>
                <w:sz w:val="16"/>
                <w:szCs w:val="16"/>
              </w:rPr>
              <w:t>0</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50</w:t>
            </w:r>
            <w:r w:rsidRPr="00EB08A8">
              <w:rPr>
                <w:rFonts w:ascii="Arial" w:hAnsi="Arial" w:cs="Arial"/>
                <w:color w:val="000000"/>
                <w:sz w:val="16"/>
                <w:szCs w:val="16"/>
                <w:rtl/>
              </w:rPr>
              <w:t>.</w:t>
            </w:r>
            <w:r w:rsidRPr="00EB08A8">
              <w:rPr>
                <w:rFonts w:ascii="Arial" w:hAnsi="Arial" w:cs="Arial"/>
                <w:color w:val="000000"/>
                <w:sz w:val="16"/>
                <w:szCs w:val="16"/>
              </w:rPr>
              <w:t>0</w:t>
            </w:r>
            <w:r w:rsidRPr="00EB08A8">
              <w:rPr>
                <w:rFonts w:ascii="Arial" w:hAnsi="Arial" w:cs="Arial"/>
                <w:color w:val="000000"/>
                <w:sz w:val="16"/>
                <w:szCs w:val="16"/>
                <w:rtl/>
              </w:rPr>
              <w:t>%</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tl/>
              </w:rPr>
              <w:t>.</w:t>
            </w:r>
            <w:r w:rsidRPr="00EB08A8">
              <w:rPr>
                <w:rFonts w:ascii="Arial" w:hAnsi="Arial" w:cs="Arial"/>
                <w:color w:val="000000"/>
                <w:sz w:val="16"/>
                <w:szCs w:val="16"/>
              </w:rPr>
              <w:t>7</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w:t>
            </w:r>
            <w:r w:rsidRPr="00EB08A8">
              <w:rPr>
                <w:rFonts w:ascii="Arial" w:hAnsi="Arial" w:cs="Arial"/>
                <w:color w:val="000000"/>
                <w:sz w:val="16"/>
                <w:szCs w:val="16"/>
                <w:rtl/>
              </w:rPr>
              <w:t>.</w:t>
            </w:r>
            <w:r w:rsidRPr="00EB08A8">
              <w:rPr>
                <w:rFonts w:ascii="Arial" w:hAnsi="Arial" w:cs="Arial"/>
                <w:color w:val="000000"/>
                <w:sz w:val="16"/>
                <w:szCs w:val="16"/>
              </w:rPr>
              <w:t>1</w:t>
            </w:r>
            <w:r w:rsidRPr="00EB08A8">
              <w:rPr>
                <w:rFonts w:ascii="Arial" w:hAnsi="Arial" w:cs="Arial"/>
                <w:color w:val="000000"/>
                <w:sz w:val="16"/>
                <w:szCs w:val="16"/>
                <w:rtl/>
              </w:rPr>
              <w:t>%</w:t>
            </w:r>
          </w:p>
        </w:tc>
      </w:tr>
      <w:tr w:rsidR="00657C5A" w:rsidRPr="00EB08A8" w:rsidTr="00190451">
        <w:trPr>
          <w:trHeight w:val="20"/>
          <w:jc w:val="center"/>
        </w:trPr>
        <w:tc>
          <w:tcPr>
            <w:tcW w:w="1025" w:type="dxa"/>
            <w:vMerge w:val="restart"/>
            <w:shd w:val="clear" w:color="auto" w:fill="auto"/>
            <w:hideMark/>
          </w:tcPr>
          <w:p w:rsidR="00657C5A" w:rsidRPr="00EB08A8" w:rsidRDefault="00657C5A" w:rsidP="00190451">
            <w:pPr>
              <w:spacing w:line="240" w:lineRule="auto"/>
              <w:rPr>
                <w:rFonts w:ascii="Arial" w:hAnsi="Arial" w:cs="Arial"/>
                <w:color w:val="000000"/>
                <w:sz w:val="16"/>
                <w:szCs w:val="16"/>
              </w:rPr>
            </w:pPr>
            <w:r w:rsidRPr="00EB08A8">
              <w:rPr>
                <w:rFonts w:ascii="Arial" w:hAnsi="Arial" w:cs="Arial"/>
                <w:color w:val="000000"/>
                <w:sz w:val="16"/>
                <w:szCs w:val="16"/>
                <w:rtl/>
              </w:rPr>
              <w:t>عظام القددم</w:t>
            </w:r>
          </w:p>
          <w:p w:rsidR="00657C5A" w:rsidRPr="00EB08A8" w:rsidRDefault="00657C5A" w:rsidP="00190451">
            <w:pPr>
              <w:spacing w:line="240" w:lineRule="auto"/>
              <w:rPr>
                <w:rFonts w:ascii="Arial" w:hAnsi="Arial" w:cs="Arial"/>
                <w:color w:val="000000"/>
                <w:sz w:val="16"/>
                <w:szCs w:val="16"/>
              </w:rPr>
            </w:pPr>
            <w:r w:rsidRPr="00EB08A8">
              <w:rPr>
                <w:rFonts w:ascii="Arial Bold" w:hAnsi="Arial Bold" w:cs="Arial"/>
                <w:b/>
                <w:bCs/>
                <w:color w:val="000000"/>
                <w:sz w:val="16"/>
                <w:szCs w:val="16"/>
              </w:rPr>
              <w:t> </w:t>
            </w: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5</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83</w:t>
            </w:r>
            <w:r w:rsidRPr="00EB08A8">
              <w:rPr>
                <w:rFonts w:ascii="Arial" w:hAnsi="Arial" w:cs="Arial"/>
                <w:color w:val="000000"/>
                <w:sz w:val="16"/>
                <w:szCs w:val="16"/>
                <w:rtl/>
              </w:rPr>
              <w:t>.</w:t>
            </w:r>
            <w:r w:rsidRPr="00EB08A8">
              <w:rPr>
                <w:rFonts w:ascii="Arial" w:hAnsi="Arial" w:cs="Arial"/>
                <w:color w:val="000000"/>
                <w:sz w:val="16"/>
                <w:szCs w:val="16"/>
              </w:rPr>
              <w:t>3</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16</w:t>
            </w:r>
            <w:r w:rsidRPr="00EB08A8">
              <w:rPr>
                <w:rFonts w:ascii="Arial" w:hAnsi="Arial" w:cs="Arial"/>
                <w:color w:val="000000"/>
                <w:sz w:val="16"/>
                <w:szCs w:val="16"/>
                <w:rtl/>
              </w:rPr>
              <w:t>.</w:t>
            </w:r>
            <w:r w:rsidRPr="00EB08A8">
              <w:rPr>
                <w:rFonts w:ascii="Arial" w:hAnsi="Arial" w:cs="Arial"/>
                <w:color w:val="000000"/>
                <w:sz w:val="16"/>
                <w:szCs w:val="16"/>
              </w:rPr>
              <w:t>7</w:t>
            </w:r>
            <w:r w:rsidRPr="00EB08A8">
              <w:rPr>
                <w:rFonts w:ascii="Arial" w:hAnsi="Arial" w:cs="Arial"/>
                <w:color w:val="000000"/>
                <w:sz w:val="16"/>
                <w:szCs w:val="16"/>
                <w:rtl/>
              </w:rPr>
              <w:t>%</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w:t>
            </w:r>
            <w:r w:rsidRPr="00EB08A8">
              <w:rPr>
                <w:rFonts w:ascii="Arial" w:hAnsi="Arial" w:cs="Arial"/>
                <w:color w:val="000000"/>
                <w:sz w:val="16"/>
                <w:szCs w:val="16"/>
                <w:rtl/>
              </w:rPr>
              <w:t>.</w:t>
            </w:r>
            <w:r w:rsidRPr="00EB08A8">
              <w:rPr>
                <w:rFonts w:ascii="Arial" w:hAnsi="Arial" w:cs="Arial"/>
                <w:color w:val="000000"/>
                <w:sz w:val="16"/>
                <w:szCs w:val="16"/>
              </w:rPr>
              <w:t>1</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tl/>
              </w:rPr>
              <w:t>.</w:t>
            </w:r>
            <w:r w:rsidRPr="00EB08A8">
              <w:rPr>
                <w:rFonts w:ascii="Arial" w:hAnsi="Arial" w:cs="Arial"/>
                <w:color w:val="000000"/>
                <w:sz w:val="16"/>
                <w:szCs w:val="16"/>
              </w:rPr>
              <w:t>4</w:t>
            </w:r>
            <w:r w:rsidRPr="00EB08A8">
              <w:rPr>
                <w:rFonts w:ascii="Arial" w:hAnsi="Arial" w:cs="Arial"/>
                <w:color w:val="000000"/>
                <w:sz w:val="16"/>
                <w:szCs w:val="16"/>
                <w:rtl/>
              </w:rPr>
              <w:t>%</w:t>
            </w:r>
          </w:p>
        </w:tc>
      </w:tr>
      <w:tr w:rsidR="00657C5A" w:rsidRPr="00EB08A8" w:rsidTr="00190451">
        <w:trPr>
          <w:trHeight w:val="20"/>
          <w:jc w:val="center"/>
        </w:trPr>
        <w:tc>
          <w:tcPr>
            <w:tcW w:w="1025" w:type="dxa"/>
            <w:vMerge w:val="restart"/>
            <w:shd w:val="clear" w:color="auto" w:fill="auto"/>
            <w:hideMark/>
          </w:tcPr>
          <w:p w:rsidR="00657C5A" w:rsidRPr="00EB08A8" w:rsidRDefault="00657C5A" w:rsidP="00190451">
            <w:pPr>
              <w:spacing w:line="240" w:lineRule="auto"/>
              <w:rPr>
                <w:rFonts w:ascii="Arial" w:hAnsi="Arial" w:cs="Arial"/>
                <w:color w:val="000000"/>
                <w:sz w:val="16"/>
                <w:szCs w:val="16"/>
              </w:rPr>
            </w:pPr>
            <w:r w:rsidRPr="00EB08A8">
              <w:rPr>
                <w:rFonts w:ascii="Arial" w:hAnsi="Arial" w:cs="Arial"/>
                <w:color w:val="000000"/>
                <w:sz w:val="16"/>
                <w:szCs w:val="16"/>
                <w:rtl/>
              </w:rPr>
              <w:t>عظام الحوض</w:t>
            </w:r>
          </w:p>
          <w:p w:rsidR="00657C5A" w:rsidRPr="00EB08A8" w:rsidRDefault="00657C5A" w:rsidP="00190451">
            <w:pPr>
              <w:spacing w:line="240" w:lineRule="auto"/>
              <w:rPr>
                <w:rFonts w:ascii="Arial" w:hAnsi="Arial" w:cs="Arial"/>
                <w:color w:val="000000"/>
                <w:sz w:val="16"/>
                <w:szCs w:val="16"/>
              </w:rPr>
            </w:pPr>
            <w:r w:rsidRPr="00EB08A8">
              <w:rPr>
                <w:rFonts w:ascii="Arial Bold" w:hAnsi="Arial Bold" w:cs="Arial"/>
                <w:b/>
                <w:bCs/>
                <w:color w:val="000000"/>
                <w:sz w:val="16"/>
                <w:szCs w:val="16"/>
              </w:rPr>
              <w:t> </w:t>
            </w: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45</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31</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59</w:t>
            </w:r>
            <w:r w:rsidRPr="00EB08A8">
              <w:rPr>
                <w:rFonts w:ascii="Arial" w:hAnsi="Arial" w:cs="Arial"/>
                <w:color w:val="000000"/>
                <w:sz w:val="16"/>
                <w:szCs w:val="16"/>
                <w:rtl/>
              </w:rPr>
              <w:t>.</w:t>
            </w:r>
            <w:r w:rsidRPr="00EB08A8">
              <w:rPr>
                <w:rFonts w:ascii="Arial" w:hAnsi="Arial" w:cs="Arial"/>
                <w:color w:val="000000"/>
                <w:sz w:val="16"/>
                <w:szCs w:val="16"/>
              </w:rPr>
              <w:t>2</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40</w:t>
            </w:r>
            <w:r w:rsidRPr="00EB08A8">
              <w:rPr>
                <w:rFonts w:ascii="Arial" w:hAnsi="Arial" w:cs="Arial"/>
                <w:color w:val="000000"/>
                <w:sz w:val="16"/>
                <w:szCs w:val="16"/>
                <w:rtl/>
              </w:rPr>
              <w:t>.</w:t>
            </w:r>
            <w:r w:rsidRPr="00EB08A8">
              <w:rPr>
                <w:rFonts w:ascii="Arial" w:hAnsi="Arial" w:cs="Arial"/>
                <w:color w:val="000000"/>
                <w:sz w:val="16"/>
                <w:szCs w:val="16"/>
              </w:rPr>
              <w:t>8</w:t>
            </w:r>
            <w:r w:rsidRPr="00EB08A8">
              <w:rPr>
                <w:rFonts w:ascii="Arial" w:hAnsi="Arial" w:cs="Arial"/>
                <w:color w:val="000000"/>
                <w:sz w:val="16"/>
                <w:szCs w:val="16"/>
                <w:rtl/>
              </w:rPr>
              <w:t>%</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10</w:t>
            </w:r>
            <w:r w:rsidRPr="00EB08A8">
              <w:rPr>
                <w:rFonts w:ascii="Arial" w:hAnsi="Arial" w:cs="Arial"/>
                <w:color w:val="000000"/>
                <w:sz w:val="16"/>
                <w:szCs w:val="16"/>
                <w:rtl/>
              </w:rPr>
              <w:t>.</w:t>
            </w:r>
            <w:r w:rsidRPr="00EB08A8">
              <w:rPr>
                <w:rFonts w:ascii="Arial" w:hAnsi="Arial" w:cs="Arial"/>
                <w:color w:val="000000"/>
                <w:sz w:val="16"/>
                <w:szCs w:val="16"/>
              </w:rPr>
              <w:t>2</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10</w:t>
            </w:r>
            <w:r w:rsidRPr="00EB08A8">
              <w:rPr>
                <w:rFonts w:ascii="Arial" w:hAnsi="Arial" w:cs="Arial"/>
                <w:color w:val="000000"/>
                <w:sz w:val="16"/>
                <w:szCs w:val="16"/>
                <w:rtl/>
              </w:rPr>
              <w:t>.</w:t>
            </w:r>
            <w:r w:rsidRPr="00EB08A8">
              <w:rPr>
                <w:rFonts w:ascii="Arial" w:hAnsi="Arial" w:cs="Arial"/>
                <w:color w:val="000000"/>
                <w:sz w:val="16"/>
                <w:szCs w:val="16"/>
              </w:rPr>
              <w:t>9</w:t>
            </w:r>
            <w:r w:rsidRPr="00EB08A8">
              <w:rPr>
                <w:rFonts w:ascii="Arial" w:hAnsi="Arial" w:cs="Arial"/>
                <w:color w:val="000000"/>
                <w:sz w:val="16"/>
                <w:szCs w:val="16"/>
                <w:rtl/>
              </w:rPr>
              <w:t>%</w:t>
            </w:r>
          </w:p>
        </w:tc>
      </w:tr>
      <w:tr w:rsidR="00657C5A" w:rsidRPr="00EB08A8" w:rsidTr="00190451">
        <w:trPr>
          <w:trHeight w:val="20"/>
          <w:jc w:val="center"/>
        </w:trPr>
        <w:tc>
          <w:tcPr>
            <w:tcW w:w="1025" w:type="dxa"/>
            <w:vMerge w:val="restart"/>
            <w:shd w:val="clear" w:color="auto" w:fill="auto"/>
            <w:hideMark/>
          </w:tcPr>
          <w:p w:rsidR="00657C5A" w:rsidRPr="00EB08A8" w:rsidRDefault="00657C5A" w:rsidP="00190451">
            <w:pPr>
              <w:spacing w:line="240" w:lineRule="auto"/>
              <w:rPr>
                <w:rFonts w:ascii="Arial" w:hAnsi="Arial" w:cs="Arial"/>
                <w:color w:val="000000"/>
                <w:sz w:val="16"/>
                <w:szCs w:val="16"/>
              </w:rPr>
            </w:pPr>
            <w:r w:rsidRPr="00EB08A8">
              <w:rPr>
                <w:rFonts w:ascii="Arial" w:hAnsi="Arial" w:cs="Arial"/>
                <w:color w:val="000000"/>
                <w:sz w:val="16"/>
                <w:szCs w:val="16"/>
                <w:rtl/>
              </w:rPr>
              <w:t>لوح الكتف - الاضلاع - القص</w:t>
            </w:r>
          </w:p>
          <w:p w:rsidR="00657C5A" w:rsidRPr="00EB08A8" w:rsidRDefault="00657C5A" w:rsidP="00190451">
            <w:pPr>
              <w:spacing w:line="240" w:lineRule="auto"/>
              <w:rPr>
                <w:rFonts w:ascii="Arial" w:hAnsi="Arial" w:cs="Arial"/>
                <w:color w:val="000000"/>
                <w:sz w:val="16"/>
                <w:szCs w:val="16"/>
              </w:rPr>
            </w:pPr>
            <w:r w:rsidRPr="00EB08A8">
              <w:rPr>
                <w:rFonts w:ascii="Arial Bold" w:hAnsi="Arial Bold" w:cs="Arial"/>
                <w:b/>
                <w:bCs/>
                <w:color w:val="000000"/>
                <w:sz w:val="16"/>
                <w:szCs w:val="16"/>
              </w:rPr>
              <w:t> </w:t>
            </w: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60</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34</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63</w:t>
            </w:r>
            <w:r w:rsidRPr="00EB08A8">
              <w:rPr>
                <w:rFonts w:ascii="Arial" w:hAnsi="Arial" w:cs="Arial"/>
                <w:color w:val="000000"/>
                <w:sz w:val="16"/>
                <w:szCs w:val="16"/>
                <w:rtl/>
              </w:rPr>
              <w:t>.</w:t>
            </w:r>
            <w:r w:rsidRPr="00EB08A8">
              <w:rPr>
                <w:rFonts w:ascii="Arial" w:hAnsi="Arial" w:cs="Arial"/>
                <w:color w:val="000000"/>
                <w:sz w:val="16"/>
                <w:szCs w:val="16"/>
              </w:rPr>
              <w:t>8</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36</w:t>
            </w:r>
            <w:r w:rsidRPr="00EB08A8">
              <w:rPr>
                <w:rFonts w:ascii="Arial" w:hAnsi="Arial" w:cs="Arial"/>
                <w:color w:val="000000"/>
                <w:sz w:val="16"/>
                <w:szCs w:val="16"/>
                <w:rtl/>
              </w:rPr>
              <w:t>.</w:t>
            </w:r>
            <w:r w:rsidRPr="00EB08A8">
              <w:rPr>
                <w:rFonts w:ascii="Arial" w:hAnsi="Arial" w:cs="Arial"/>
                <w:color w:val="000000"/>
                <w:sz w:val="16"/>
                <w:szCs w:val="16"/>
              </w:rPr>
              <w:t>2</w:t>
            </w:r>
            <w:r w:rsidRPr="00EB08A8">
              <w:rPr>
                <w:rFonts w:ascii="Arial" w:hAnsi="Arial" w:cs="Arial"/>
                <w:color w:val="000000"/>
                <w:sz w:val="16"/>
                <w:szCs w:val="16"/>
                <w:rtl/>
              </w:rPr>
              <w:t>%</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13</w:t>
            </w:r>
            <w:r w:rsidRPr="00EB08A8">
              <w:rPr>
                <w:rFonts w:ascii="Arial" w:hAnsi="Arial" w:cs="Arial"/>
                <w:color w:val="000000"/>
                <w:sz w:val="16"/>
                <w:szCs w:val="16"/>
                <w:rtl/>
              </w:rPr>
              <w:t>.</w:t>
            </w:r>
            <w:r w:rsidRPr="00EB08A8">
              <w:rPr>
                <w:rFonts w:ascii="Arial" w:hAnsi="Arial" w:cs="Arial"/>
                <w:color w:val="000000"/>
                <w:sz w:val="16"/>
                <w:szCs w:val="16"/>
              </w:rPr>
              <w:t>6</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12</w:t>
            </w:r>
            <w:r w:rsidRPr="00EB08A8">
              <w:rPr>
                <w:rFonts w:ascii="Arial" w:hAnsi="Arial" w:cs="Arial"/>
                <w:color w:val="000000"/>
                <w:sz w:val="16"/>
                <w:szCs w:val="16"/>
                <w:rtl/>
              </w:rPr>
              <w:t>.</w:t>
            </w:r>
            <w:r w:rsidRPr="00EB08A8">
              <w:rPr>
                <w:rFonts w:ascii="Arial" w:hAnsi="Arial" w:cs="Arial"/>
                <w:color w:val="000000"/>
                <w:sz w:val="16"/>
                <w:szCs w:val="16"/>
              </w:rPr>
              <w:t>0</w:t>
            </w:r>
            <w:r w:rsidRPr="00EB08A8">
              <w:rPr>
                <w:rFonts w:ascii="Arial" w:hAnsi="Arial" w:cs="Arial"/>
                <w:color w:val="000000"/>
                <w:sz w:val="16"/>
                <w:szCs w:val="16"/>
                <w:rtl/>
              </w:rPr>
              <w:t>%</w:t>
            </w:r>
          </w:p>
        </w:tc>
      </w:tr>
      <w:tr w:rsidR="00657C5A" w:rsidRPr="00EB08A8" w:rsidTr="00190451">
        <w:trPr>
          <w:trHeight w:val="20"/>
          <w:jc w:val="center"/>
        </w:trPr>
        <w:tc>
          <w:tcPr>
            <w:tcW w:w="1025" w:type="dxa"/>
            <w:vMerge w:val="restart"/>
            <w:shd w:val="clear" w:color="auto" w:fill="auto"/>
            <w:hideMark/>
          </w:tcPr>
          <w:p w:rsidR="00657C5A" w:rsidRPr="00EB08A8" w:rsidRDefault="00657C5A" w:rsidP="00190451">
            <w:pPr>
              <w:spacing w:line="240" w:lineRule="auto"/>
              <w:rPr>
                <w:rFonts w:ascii="Arial" w:hAnsi="Arial" w:cs="Arial"/>
                <w:color w:val="000000"/>
                <w:sz w:val="16"/>
                <w:szCs w:val="16"/>
              </w:rPr>
            </w:pPr>
            <w:r w:rsidRPr="00EB08A8">
              <w:rPr>
                <w:rFonts w:ascii="Arial" w:hAnsi="Arial" w:cs="Arial"/>
                <w:color w:val="000000"/>
                <w:sz w:val="16"/>
                <w:szCs w:val="16"/>
                <w:rtl/>
              </w:rPr>
              <w:t>الترقوة</w:t>
            </w:r>
          </w:p>
          <w:p w:rsidR="00657C5A" w:rsidRPr="00EB08A8" w:rsidRDefault="00657C5A" w:rsidP="00190451">
            <w:pPr>
              <w:spacing w:line="240" w:lineRule="auto"/>
              <w:rPr>
                <w:rFonts w:ascii="Arial" w:hAnsi="Arial" w:cs="Arial"/>
                <w:color w:val="000000"/>
                <w:sz w:val="16"/>
                <w:szCs w:val="16"/>
              </w:rPr>
            </w:pPr>
            <w:r w:rsidRPr="00EB08A8">
              <w:rPr>
                <w:rFonts w:ascii="Arial Bold" w:hAnsi="Arial Bold" w:cs="Arial"/>
                <w:b/>
                <w:bCs/>
                <w:color w:val="000000"/>
                <w:sz w:val="16"/>
                <w:szCs w:val="16"/>
              </w:rPr>
              <w:t> </w:t>
            </w: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11</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2</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84</w:t>
            </w:r>
            <w:r w:rsidRPr="00EB08A8">
              <w:rPr>
                <w:rFonts w:ascii="Arial" w:hAnsi="Arial" w:cs="Arial"/>
                <w:color w:val="000000"/>
                <w:sz w:val="16"/>
                <w:szCs w:val="16"/>
                <w:rtl/>
              </w:rPr>
              <w:t>.</w:t>
            </w:r>
            <w:r w:rsidRPr="00EB08A8">
              <w:rPr>
                <w:rFonts w:ascii="Arial" w:hAnsi="Arial" w:cs="Arial"/>
                <w:color w:val="000000"/>
                <w:sz w:val="16"/>
                <w:szCs w:val="16"/>
              </w:rPr>
              <w:t>6</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15</w:t>
            </w:r>
            <w:r w:rsidRPr="00EB08A8">
              <w:rPr>
                <w:rFonts w:ascii="Arial" w:hAnsi="Arial" w:cs="Arial"/>
                <w:color w:val="000000"/>
                <w:sz w:val="16"/>
                <w:szCs w:val="16"/>
                <w:rtl/>
              </w:rPr>
              <w:t>.</w:t>
            </w:r>
            <w:r w:rsidRPr="00EB08A8">
              <w:rPr>
                <w:rFonts w:ascii="Arial" w:hAnsi="Arial" w:cs="Arial"/>
                <w:color w:val="000000"/>
                <w:sz w:val="16"/>
                <w:szCs w:val="16"/>
              </w:rPr>
              <w:t>4</w:t>
            </w:r>
            <w:r w:rsidRPr="00EB08A8">
              <w:rPr>
                <w:rFonts w:ascii="Arial" w:hAnsi="Arial" w:cs="Arial"/>
                <w:color w:val="000000"/>
                <w:sz w:val="16"/>
                <w:szCs w:val="16"/>
                <w:rtl/>
              </w:rPr>
              <w:t>%</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2</w:t>
            </w:r>
            <w:r w:rsidRPr="00EB08A8">
              <w:rPr>
                <w:rFonts w:ascii="Arial" w:hAnsi="Arial" w:cs="Arial"/>
                <w:color w:val="000000"/>
                <w:sz w:val="16"/>
                <w:szCs w:val="16"/>
                <w:rtl/>
              </w:rPr>
              <w:t>.</w:t>
            </w:r>
            <w:r w:rsidRPr="00EB08A8">
              <w:rPr>
                <w:rFonts w:ascii="Arial" w:hAnsi="Arial" w:cs="Arial"/>
                <w:color w:val="000000"/>
                <w:sz w:val="16"/>
                <w:szCs w:val="16"/>
              </w:rPr>
              <w:t>5</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tl/>
              </w:rPr>
              <w:t>.</w:t>
            </w:r>
            <w:r w:rsidRPr="00EB08A8">
              <w:rPr>
                <w:rFonts w:ascii="Arial" w:hAnsi="Arial" w:cs="Arial"/>
                <w:color w:val="000000"/>
                <w:sz w:val="16"/>
                <w:szCs w:val="16"/>
              </w:rPr>
              <w:t>7</w:t>
            </w:r>
            <w:r w:rsidRPr="00EB08A8">
              <w:rPr>
                <w:rFonts w:ascii="Arial" w:hAnsi="Arial" w:cs="Arial"/>
                <w:color w:val="000000"/>
                <w:sz w:val="16"/>
                <w:szCs w:val="16"/>
                <w:rtl/>
              </w:rPr>
              <w:t>%</w:t>
            </w:r>
          </w:p>
        </w:tc>
      </w:tr>
      <w:tr w:rsidR="00657C5A" w:rsidRPr="00EB08A8" w:rsidTr="00190451">
        <w:trPr>
          <w:trHeight w:val="20"/>
          <w:jc w:val="center"/>
        </w:trPr>
        <w:tc>
          <w:tcPr>
            <w:tcW w:w="1025" w:type="dxa"/>
            <w:vMerge w:val="restart"/>
            <w:shd w:val="clear" w:color="auto" w:fill="auto"/>
            <w:hideMark/>
          </w:tcPr>
          <w:p w:rsidR="00657C5A" w:rsidRPr="00EB08A8" w:rsidRDefault="00657C5A" w:rsidP="00190451">
            <w:pPr>
              <w:spacing w:line="240" w:lineRule="auto"/>
              <w:rPr>
                <w:rFonts w:ascii="Arial" w:hAnsi="Arial" w:cs="Arial"/>
                <w:color w:val="000000"/>
                <w:sz w:val="16"/>
                <w:szCs w:val="16"/>
              </w:rPr>
            </w:pPr>
            <w:r w:rsidRPr="00EB08A8">
              <w:rPr>
                <w:rFonts w:ascii="Arial" w:hAnsi="Arial" w:cs="Arial"/>
                <w:color w:val="000000"/>
                <w:sz w:val="16"/>
                <w:szCs w:val="16"/>
                <w:rtl/>
              </w:rPr>
              <w:t>عظام الجمجمة -الفك</w:t>
            </w:r>
          </w:p>
          <w:p w:rsidR="00657C5A" w:rsidRPr="00EB08A8" w:rsidRDefault="00657C5A" w:rsidP="00190451">
            <w:pPr>
              <w:spacing w:line="240" w:lineRule="auto"/>
              <w:rPr>
                <w:rFonts w:ascii="Arial" w:hAnsi="Arial" w:cs="Arial"/>
                <w:color w:val="000000"/>
                <w:sz w:val="16"/>
                <w:szCs w:val="16"/>
              </w:rPr>
            </w:pPr>
            <w:r w:rsidRPr="00EB08A8">
              <w:rPr>
                <w:rFonts w:ascii="Arial Bold" w:hAnsi="Arial Bold" w:cs="Arial"/>
                <w:b/>
                <w:bCs/>
                <w:color w:val="000000"/>
                <w:sz w:val="16"/>
                <w:szCs w:val="16"/>
              </w:rPr>
              <w:t> </w:t>
            </w: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45</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37</w:t>
            </w:r>
          </w:p>
        </w:tc>
      </w:tr>
      <w:tr w:rsidR="00657C5A" w:rsidRPr="00EB08A8" w:rsidTr="00190451">
        <w:trPr>
          <w:trHeight w:val="20"/>
          <w:jc w:val="center"/>
        </w:trPr>
        <w:tc>
          <w:tcPr>
            <w:tcW w:w="1025" w:type="dxa"/>
            <w:vMerge/>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54</w:t>
            </w:r>
            <w:r w:rsidRPr="00EB08A8">
              <w:rPr>
                <w:rFonts w:ascii="Arial" w:hAnsi="Arial" w:cs="Arial"/>
                <w:color w:val="000000"/>
                <w:sz w:val="16"/>
                <w:szCs w:val="16"/>
                <w:rtl/>
              </w:rPr>
              <w:t>.</w:t>
            </w:r>
            <w:r w:rsidRPr="00EB08A8">
              <w:rPr>
                <w:rFonts w:ascii="Arial" w:hAnsi="Arial" w:cs="Arial"/>
                <w:color w:val="000000"/>
                <w:sz w:val="16"/>
                <w:szCs w:val="16"/>
              </w:rPr>
              <w:t>9</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45</w:t>
            </w:r>
            <w:r w:rsidRPr="00EB08A8">
              <w:rPr>
                <w:rFonts w:ascii="Arial" w:hAnsi="Arial" w:cs="Arial"/>
                <w:color w:val="000000"/>
                <w:sz w:val="16"/>
                <w:szCs w:val="16"/>
                <w:rtl/>
              </w:rPr>
              <w:t>.</w:t>
            </w:r>
            <w:r w:rsidRPr="00EB08A8">
              <w:rPr>
                <w:rFonts w:ascii="Arial" w:hAnsi="Arial" w:cs="Arial"/>
                <w:color w:val="000000"/>
                <w:sz w:val="16"/>
                <w:szCs w:val="16"/>
              </w:rPr>
              <w:t>1</w:t>
            </w:r>
            <w:r w:rsidRPr="00EB08A8">
              <w:rPr>
                <w:rFonts w:ascii="Arial" w:hAnsi="Arial" w:cs="Arial"/>
                <w:color w:val="000000"/>
                <w:sz w:val="16"/>
                <w:szCs w:val="16"/>
                <w:rtl/>
              </w:rPr>
              <w:t>%</w:t>
            </w:r>
          </w:p>
        </w:tc>
      </w:tr>
      <w:tr w:rsidR="00657C5A" w:rsidRPr="00EB08A8" w:rsidTr="00190451">
        <w:trPr>
          <w:trHeight w:val="20"/>
          <w:jc w:val="center"/>
        </w:trPr>
        <w:tc>
          <w:tcPr>
            <w:tcW w:w="1025" w:type="dxa"/>
            <w:vMerge/>
            <w:tcBorders>
              <w:bottom w:val="single" w:sz="4" w:space="0" w:color="auto"/>
            </w:tcBorders>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10</w:t>
            </w:r>
            <w:r w:rsidRPr="00EB08A8">
              <w:rPr>
                <w:rFonts w:ascii="Arial" w:hAnsi="Arial" w:cs="Arial"/>
                <w:color w:val="000000"/>
                <w:sz w:val="16"/>
                <w:szCs w:val="16"/>
                <w:rtl/>
              </w:rPr>
              <w:t>.</w:t>
            </w:r>
            <w:r w:rsidRPr="00EB08A8">
              <w:rPr>
                <w:rFonts w:ascii="Arial" w:hAnsi="Arial" w:cs="Arial"/>
                <w:color w:val="000000"/>
                <w:sz w:val="16"/>
                <w:szCs w:val="16"/>
              </w:rPr>
              <w:t>2</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13</w:t>
            </w:r>
            <w:r w:rsidRPr="00EB08A8">
              <w:rPr>
                <w:rFonts w:ascii="Arial" w:hAnsi="Arial" w:cs="Arial"/>
                <w:color w:val="000000"/>
                <w:sz w:val="16"/>
                <w:szCs w:val="16"/>
                <w:rtl/>
              </w:rPr>
              <w:t>.</w:t>
            </w:r>
            <w:r w:rsidRPr="00EB08A8">
              <w:rPr>
                <w:rFonts w:ascii="Arial" w:hAnsi="Arial" w:cs="Arial"/>
                <w:color w:val="000000"/>
                <w:sz w:val="16"/>
                <w:szCs w:val="16"/>
              </w:rPr>
              <w:t>0</w:t>
            </w:r>
            <w:r w:rsidRPr="00EB08A8">
              <w:rPr>
                <w:rFonts w:ascii="Arial" w:hAnsi="Arial" w:cs="Arial"/>
                <w:color w:val="000000"/>
                <w:sz w:val="16"/>
                <w:szCs w:val="16"/>
                <w:rtl/>
              </w:rPr>
              <w:t>%</w:t>
            </w:r>
          </w:p>
        </w:tc>
      </w:tr>
      <w:tr w:rsidR="00657C5A" w:rsidRPr="00EB08A8" w:rsidTr="00190451">
        <w:trPr>
          <w:trHeight w:val="20"/>
          <w:jc w:val="center"/>
        </w:trPr>
        <w:tc>
          <w:tcPr>
            <w:tcW w:w="102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57C5A" w:rsidRPr="00EB08A8" w:rsidRDefault="00657C5A" w:rsidP="00190451">
            <w:pPr>
              <w:spacing w:line="240" w:lineRule="auto"/>
              <w:rPr>
                <w:rFonts w:ascii="Arial" w:hAnsi="Arial" w:cs="Arial"/>
                <w:color w:val="000000"/>
                <w:sz w:val="16"/>
                <w:szCs w:val="16"/>
              </w:rPr>
            </w:pPr>
            <w:r w:rsidRPr="00EB08A8">
              <w:rPr>
                <w:rFonts w:ascii="Arial" w:hAnsi="Arial" w:cs="Arial"/>
                <w:color w:val="000000"/>
                <w:sz w:val="16"/>
                <w:szCs w:val="16"/>
                <w:rtl/>
              </w:rPr>
              <w:t>عظام العمود الفقري-الفقرات</w:t>
            </w:r>
          </w:p>
          <w:p w:rsidR="00657C5A" w:rsidRPr="00EB08A8" w:rsidRDefault="00657C5A" w:rsidP="00190451">
            <w:pPr>
              <w:spacing w:line="240" w:lineRule="auto"/>
              <w:rPr>
                <w:rFonts w:ascii="Arial Bold" w:hAnsi="Arial Bold" w:cs="Arial"/>
                <w:b/>
                <w:bCs/>
                <w:color w:val="000000"/>
                <w:sz w:val="16"/>
                <w:szCs w:val="16"/>
              </w:rPr>
            </w:pPr>
            <w:r w:rsidRPr="00EB08A8">
              <w:rPr>
                <w:rFonts w:ascii="Arial Bold" w:hAnsi="Arial Bold" w:cs="Arial"/>
                <w:b/>
                <w:bCs/>
                <w:color w:val="000000"/>
                <w:sz w:val="16"/>
                <w:szCs w:val="16"/>
              </w:rPr>
              <w:t> </w:t>
            </w:r>
          </w:p>
          <w:p w:rsidR="00657C5A" w:rsidRPr="00EB08A8" w:rsidRDefault="00657C5A" w:rsidP="00190451">
            <w:pPr>
              <w:spacing w:line="240" w:lineRule="auto"/>
              <w:rPr>
                <w:rFonts w:ascii="Arial" w:hAnsi="Arial" w:cs="Arial"/>
                <w:color w:val="000000"/>
                <w:sz w:val="16"/>
                <w:szCs w:val="16"/>
              </w:rPr>
            </w:pPr>
            <w:r w:rsidRPr="00EB08A8">
              <w:rPr>
                <w:rFonts w:ascii="Arial Bold" w:hAnsi="Arial Bold" w:cs="Arial"/>
                <w:b/>
                <w:bCs/>
                <w:color w:val="000000"/>
                <w:sz w:val="16"/>
                <w:szCs w:val="16"/>
              </w:rPr>
              <w:t> </w:t>
            </w:r>
          </w:p>
        </w:tc>
        <w:tc>
          <w:tcPr>
            <w:tcW w:w="701" w:type="dxa"/>
            <w:tcBorders>
              <w:left w:val="single" w:sz="4" w:space="0" w:color="auto"/>
            </w:tcBorders>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160</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101</w:t>
            </w:r>
          </w:p>
        </w:tc>
      </w:tr>
      <w:tr w:rsidR="00657C5A" w:rsidRPr="00EB08A8" w:rsidTr="00190451">
        <w:trPr>
          <w:trHeight w:val="20"/>
          <w:jc w:val="center"/>
        </w:trPr>
        <w:tc>
          <w:tcPr>
            <w:tcW w:w="1025"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tcBorders>
              <w:left w:val="single" w:sz="4" w:space="0" w:color="auto"/>
            </w:tcBorders>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61</w:t>
            </w:r>
            <w:r w:rsidRPr="00EB08A8">
              <w:rPr>
                <w:rFonts w:ascii="Arial" w:hAnsi="Arial" w:cs="Arial"/>
                <w:color w:val="000000"/>
                <w:sz w:val="16"/>
                <w:szCs w:val="16"/>
                <w:rtl/>
              </w:rPr>
              <w:t>.</w:t>
            </w:r>
            <w:r w:rsidRPr="00EB08A8">
              <w:rPr>
                <w:rFonts w:ascii="Arial" w:hAnsi="Arial" w:cs="Arial"/>
                <w:color w:val="000000"/>
                <w:sz w:val="16"/>
                <w:szCs w:val="16"/>
              </w:rPr>
              <w:t>3</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38</w:t>
            </w:r>
            <w:r w:rsidRPr="00EB08A8">
              <w:rPr>
                <w:rFonts w:ascii="Arial" w:hAnsi="Arial" w:cs="Arial"/>
                <w:color w:val="000000"/>
                <w:sz w:val="16"/>
                <w:szCs w:val="16"/>
                <w:rtl/>
              </w:rPr>
              <w:t>.</w:t>
            </w:r>
            <w:r w:rsidRPr="00EB08A8">
              <w:rPr>
                <w:rFonts w:ascii="Arial" w:hAnsi="Arial" w:cs="Arial"/>
                <w:color w:val="000000"/>
                <w:sz w:val="16"/>
                <w:szCs w:val="16"/>
              </w:rPr>
              <w:t>7</w:t>
            </w:r>
            <w:r w:rsidRPr="00EB08A8">
              <w:rPr>
                <w:rFonts w:ascii="Arial" w:hAnsi="Arial" w:cs="Arial"/>
                <w:color w:val="000000"/>
                <w:sz w:val="16"/>
                <w:szCs w:val="16"/>
                <w:rtl/>
              </w:rPr>
              <w:t>%</w:t>
            </w:r>
          </w:p>
        </w:tc>
      </w:tr>
      <w:tr w:rsidR="00657C5A" w:rsidRPr="00EB08A8" w:rsidTr="00190451">
        <w:trPr>
          <w:trHeight w:val="20"/>
          <w:jc w:val="center"/>
        </w:trPr>
        <w:tc>
          <w:tcPr>
            <w:tcW w:w="1025"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tcBorders>
              <w:left w:val="single" w:sz="4" w:space="0" w:color="auto"/>
            </w:tcBorders>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36</w:t>
            </w:r>
            <w:r w:rsidRPr="00EB08A8">
              <w:rPr>
                <w:rFonts w:ascii="Arial" w:hAnsi="Arial" w:cs="Arial"/>
                <w:color w:val="000000"/>
                <w:sz w:val="16"/>
                <w:szCs w:val="16"/>
                <w:rtl/>
              </w:rPr>
              <w:t>.</w:t>
            </w:r>
            <w:r w:rsidRPr="00EB08A8">
              <w:rPr>
                <w:rFonts w:ascii="Arial" w:hAnsi="Arial" w:cs="Arial"/>
                <w:color w:val="000000"/>
                <w:sz w:val="16"/>
                <w:szCs w:val="16"/>
              </w:rPr>
              <w:t>4</w:t>
            </w:r>
            <w:r w:rsidRPr="00EB08A8">
              <w:rPr>
                <w:rFonts w:ascii="Arial" w:hAnsi="Arial" w:cs="Arial"/>
                <w:color w:val="000000"/>
                <w:sz w:val="16"/>
                <w:szCs w:val="16"/>
                <w:rtl/>
              </w:rPr>
              <w:t>%</w:t>
            </w: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r w:rsidRPr="00EB08A8">
              <w:rPr>
                <w:rFonts w:ascii="Arial" w:hAnsi="Arial" w:cs="Arial"/>
                <w:color w:val="000000"/>
                <w:sz w:val="16"/>
                <w:szCs w:val="16"/>
              </w:rPr>
              <w:t>35</w:t>
            </w:r>
            <w:r w:rsidRPr="00EB08A8">
              <w:rPr>
                <w:rFonts w:ascii="Arial" w:hAnsi="Arial" w:cs="Arial"/>
                <w:color w:val="000000"/>
                <w:sz w:val="16"/>
                <w:szCs w:val="16"/>
                <w:rtl/>
              </w:rPr>
              <w:t>.</w:t>
            </w:r>
            <w:r w:rsidRPr="00EB08A8">
              <w:rPr>
                <w:rFonts w:ascii="Arial" w:hAnsi="Arial" w:cs="Arial"/>
                <w:color w:val="000000"/>
                <w:sz w:val="16"/>
                <w:szCs w:val="16"/>
              </w:rPr>
              <w:t>6</w:t>
            </w:r>
            <w:r w:rsidRPr="00EB08A8">
              <w:rPr>
                <w:rFonts w:ascii="Arial" w:hAnsi="Arial" w:cs="Arial"/>
                <w:color w:val="000000"/>
                <w:sz w:val="16"/>
                <w:szCs w:val="16"/>
                <w:rtl/>
              </w:rPr>
              <w:t>%</w:t>
            </w:r>
          </w:p>
        </w:tc>
      </w:tr>
      <w:tr w:rsidR="00657C5A" w:rsidRPr="00EB08A8" w:rsidTr="00190451">
        <w:trPr>
          <w:trHeight w:val="20"/>
          <w:jc w:val="center"/>
        </w:trPr>
        <w:tc>
          <w:tcPr>
            <w:tcW w:w="1025"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7C5A" w:rsidRPr="00EB08A8" w:rsidRDefault="00657C5A" w:rsidP="00190451">
            <w:pPr>
              <w:spacing w:line="240" w:lineRule="auto"/>
              <w:rPr>
                <w:rFonts w:ascii="Arial Bold" w:hAnsi="Arial Bold" w:cs="Arial"/>
                <w:b/>
                <w:bCs/>
                <w:color w:val="000000"/>
                <w:sz w:val="16"/>
                <w:szCs w:val="16"/>
              </w:rPr>
            </w:pPr>
          </w:p>
        </w:tc>
        <w:tc>
          <w:tcPr>
            <w:tcW w:w="701" w:type="dxa"/>
            <w:tcBorders>
              <w:left w:val="single" w:sz="4" w:space="0" w:color="auto"/>
            </w:tcBorders>
            <w:shd w:val="clear" w:color="auto" w:fill="auto"/>
            <w:hideMark/>
          </w:tcPr>
          <w:p w:rsidR="00657C5A" w:rsidRPr="00EB08A8" w:rsidRDefault="00657C5A" w:rsidP="00190451">
            <w:pPr>
              <w:spacing w:line="240" w:lineRule="auto"/>
              <w:rPr>
                <w:rFonts w:ascii="Arial" w:hAnsi="Arial" w:cs="Arial"/>
                <w:color w:val="000000"/>
                <w:sz w:val="16"/>
                <w:szCs w:val="16"/>
              </w:rPr>
            </w:pPr>
          </w:p>
        </w:tc>
        <w:tc>
          <w:tcPr>
            <w:tcW w:w="1109"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p>
        </w:tc>
        <w:tc>
          <w:tcPr>
            <w:tcW w:w="1134" w:type="dxa"/>
            <w:shd w:val="clear" w:color="auto" w:fill="auto"/>
            <w:noWrap/>
            <w:hideMark/>
          </w:tcPr>
          <w:p w:rsidR="00657C5A" w:rsidRPr="00EB08A8" w:rsidRDefault="00657C5A" w:rsidP="00190451">
            <w:pPr>
              <w:spacing w:line="240" w:lineRule="auto"/>
              <w:jc w:val="right"/>
              <w:rPr>
                <w:rFonts w:ascii="Arial" w:hAnsi="Arial" w:cs="Arial"/>
                <w:color w:val="000000"/>
                <w:sz w:val="16"/>
                <w:szCs w:val="16"/>
              </w:rPr>
            </w:pPr>
          </w:p>
        </w:tc>
      </w:tr>
    </w:tbl>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D25815" w:rsidRDefault="00D25815" w:rsidP="00657C5A">
      <w:pPr>
        <w:rPr>
          <w:rtl/>
          <w:lang w:bidi="ar-LB"/>
        </w:rPr>
      </w:pPr>
    </w:p>
    <w:p w:rsidR="00657C5A" w:rsidRDefault="00657C5A" w:rsidP="00657C5A">
      <w:pPr>
        <w:rPr>
          <w:rtl/>
          <w:lang w:bidi="ar-LB"/>
        </w:rPr>
      </w:pPr>
    </w:p>
    <w:p w:rsidR="00657C5A" w:rsidRPr="00C8241B" w:rsidRDefault="007726F7" w:rsidP="00C8241B">
      <w:pPr>
        <w:pStyle w:val="afd"/>
        <w:numPr>
          <w:ilvl w:val="0"/>
          <w:numId w:val="23"/>
        </w:numPr>
        <w:rPr>
          <w:b/>
          <w:bCs/>
          <w:sz w:val="56"/>
          <w:szCs w:val="56"/>
          <w:rtl/>
          <w:lang w:bidi="ar-LB"/>
        </w:rPr>
      </w:pPr>
      <w:r>
        <w:rPr>
          <w:rFonts w:hint="cs"/>
          <w:b/>
          <w:bCs/>
          <w:sz w:val="56"/>
          <w:szCs w:val="56"/>
          <w:rtl/>
          <w:lang w:bidi="ar-LB"/>
        </w:rPr>
        <w:t>دراسة</w:t>
      </w:r>
      <w:r w:rsidR="00657C5A" w:rsidRPr="00C8241B">
        <w:rPr>
          <w:rFonts w:hint="cs"/>
          <w:b/>
          <w:bCs/>
          <w:sz w:val="56"/>
          <w:szCs w:val="56"/>
          <w:rtl/>
          <w:lang w:bidi="ar-LB"/>
        </w:rPr>
        <w:t xml:space="preserve"> العينة حسب الفئات العمرية والعظام المصابة :</w:t>
      </w:r>
    </w:p>
    <w:p w:rsidR="00657C5A" w:rsidRDefault="00657C5A" w:rsidP="00657C5A">
      <w:pPr>
        <w:rPr>
          <w:rtl/>
          <w:lang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4"/>
        <w:gridCol w:w="606"/>
        <w:gridCol w:w="735"/>
        <w:gridCol w:w="736"/>
        <w:gridCol w:w="736"/>
        <w:gridCol w:w="736"/>
        <w:gridCol w:w="736"/>
        <w:gridCol w:w="736"/>
        <w:gridCol w:w="736"/>
        <w:gridCol w:w="736"/>
        <w:gridCol w:w="744"/>
        <w:gridCol w:w="621"/>
      </w:tblGrid>
      <w:tr w:rsidR="00657C5A" w:rsidRPr="00141AB0" w:rsidTr="00190451">
        <w:trPr>
          <w:trHeight w:val="378"/>
        </w:trPr>
        <w:tc>
          <w:tcPr>
            <w:tcW w:w="971" w:type="pct"/>
            <w:gridSpan w:val="2"/>
            <w:vMerge w:val="restart"/>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r w:rsidRPr="00141AB0">
              <w:rPr>
                <w:rFonts w:ascii="Arial Bold" w:hAnsi="Arial Bold" w:cs="Arial"/>
                <w:b/>
                <w:bCs/>
                <w:color w:val="000000"/>
                <w:sz w:val="16"/>
                <w:szCs w:val="16"/>
              </w:rPr>
              <w:t> </w:t>
            </w:r>
          </w:p>
          <w:p w:rsidR="00657C5A" w:rsidRPr="00141AB0" w:rsidRDefault="00657C5A" w:rsidP="00190451">
            <w:pPr>
              <w:spacing w:line="240" w:lineRule="auto"/>
              <w:jc w:val="center"/>
              <w:rPr>
                <w:rFonts w:ascii="Arial Bold" w:hAnsi="Arial Bold" w:cs="Arial"/>
                <w:b/>
                <w:bCs/>
                <w:color w:val="000000"/>
                <w:sz w:val="16"/>
                <w:szCs w:val="16"/>
              </w:rPr>
            </w:pPr>
            <w:r w:rsidRPr="00141AB0">
              <w:rPr>
                <w:rFonts w:ascii="Arial Bold" w:hAnsi="Arial Bold" w:cs="Arial"/>
                <w:b/>
                <w:bCs/>
                <w:color w:val="000000"/>
                <w:sz w:val="16"/>
                <w:szCs w:val="16"/>
              </w:rPr>
              <w:t> </w:t>
            </w:r>
          </w:p>
          <w:p w:rsidR="00657C5A" w:rsidRPr="00141AB0" w:rsidRDefault="00657C5A" w:rsidP="00190451">
            <w:pPr>
              <w:spacing w:line="240" w:lineRule="auto"/>
              <w:jc w:val="center"/>
              <w:rPr>
                <w:rFonts w:ascii="Arial Bold" w:hAnsi="Arial Bold" w:cs="Arial"/>
                <w:b/>
                <w:bCs/>
                <w:color w:val="000000"/>
                <w:sz w:val="16"/>
                <w:szCs w:val="16"/>
              </w:rPr>
            </w:pPr>
            <w:r w:rsidRPr="00141AB0">
              <w:rPr>
                <w:rFonts w:ascii="Arial Bold" w:hAnsi="Arial Bold" w:cs="Arial"/>
                <w:b/>
                <w:bCs/>
                <w:color w:val="000000"/>
                <w:sz w:val="16"/>
                <w:szCs w:val="16"/>
              </w:rPr>
              <w:t> </w:t>
            </w:r>
          </w:p>
          <w:p w:rsidR="00657C5A" w:rsidRPr="00141AB0" w:rsidRDefault="00657C5A" w:rsidP="00190451">
            <w:pPr>
              <w:spacing w:line="240" w:lineRule="auto"/>
              <w:jc w:val="center"/>
              <w:rPr>
                <w:rFonts w:ascii="Arial Bold" w:hAnsi="Arial Bold" w:cs="Arial"/>
                <w:b/>
                <w:bCs/>
                <w:color w:val="000000"/>
                <w:sz w:val="16"/>
                <w:szCs w:val="16"/>
              </w:rPr>
            </w:pPr>
            <w:r w:rsidRPr="00141AB0">
              <w:rPr>
                <w:rFonts w:ascii="Arial Bold" w:hAnsi="Arial Bold" w:cs="Arial"/>
                <w:b/>
                <w:bCs/>
                <w:color w:val="000000"/>
                <w:sz w:val="16"/>
                <w:szCs w:val="16"/>
              </w:rPr>
              <w:t> </w:t>
            </w:r>
          </w:p>
          <w:p w:rsidR="00657C5A" w:rsidRPr="00141AB0" w:rsidRDefault="00657C5A" w:rsidP="00190451">
            <w:pPr>
              <w:spacing w:line="240" w:lineRule="auto"/>
              <w:jc w:val="center"/>
              <w:rPr>
                <w:rFonts w:ascii="Arial Bold" w:hAnsi="Arial Bold" w:cs="Arial"/>
                <w:b/>
                <w:bCs/>
                <w:color w:val="000000"/>
                <w:sz w:val="16"/>
                <w:szCs w:val="16"/>
              </w:rPr>
            </w:pPr>
            <w:r w:rsidRPr="00141AB0">
              <w:rPr>
                <w:rFonts w:ascii="Arial Bold" w:hAnsi="Arial Bold" w:cs="Arial"/>
                <w:b/>
                <w:bCs/>
                <w:color w:val="000000"/>
                <w:sz w:val="16"/>
                <w:szCs w:val="16"/>
              </w:rPr>
              <w:t> </w:t>
            </w:r>
          </w:p>
        </w:tc>
        <w:tc>
          <w:tcPr>
            <w:tcW w:w="3684" w:type="pct"/>
            <w:gridSpan w:val="9"/>
            <w:shd w:val="clear" w:color="auto" w:fill="auto"/>
            <w:noWrap/>
            <w:vAlign w:val="center"/>
            <w:hideMark/>
          </w:tcPr>
          <w:p w:rsidR="00657C5A" w:rsidRPr="00141AB0" w:rsidRDefault="00657C5A" w:rsidP="00190451">
            <w:pPr>
              <w:spacing w:line="240" w:lineRule="auto"/>
              <w:jc w:val="center"/>
              <w:rPr>
                <w:rFonts w:ascii="Arial Bold" w:hAnsi="Arial Bold" w:cs="Arial"/>
                <w:b/>
                <w:bCs/>
                <w:color w:val="000000"/>
                <w:sz w:val="16"/>
                <w:szCs w:val="16"/>
              </w:rPr>
            </w:pPr>
            <w:r w:rsidRPr="00141AB0">
              <w:rPr>
                <w:rFonts w:ascii="Arial" w:hAnsi="Arial" w:cs="Arial"/>
                <w:color w:val="000000"/>
                <w:sz w:val="16"/>
                <w:szCs w:val="16"/>
                <w:rtl/>
              </w:rPr>
              <w:t>الفئات العمرية</w:t>
            </w:r>
          </w:p>
        </w:tc>
        <w:tc>
          <w:tcPr>
            <w:tcW w:w="345" w:type="pct"/>
            <w:vMerge w:val="restart"/>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r w:rsidRPr="00141AB0">
              <w:rPr>
                <w:rFonts w:ascii="Arial Bold" w:hAnsi="Arial Bold" w:cs="Arial"/>
                <w:b/>
                <w:bCs/>
                <w:color w:val="000000"/>
                <w:sz w:val="16"/>
                <w:szCs w:val="16"/>
              </w:rPr>
              <w:t> </w:t>
            </w:r>
          </w:p>
          <w:p w:rsidR="00657C5A" w:rsidRPr="00141AB0" w:rsidRDefault="00657C5A" w:rsidP="00190451">
            <w:pPr>
              <w:spacing w:line="240" w:lineRule="auto"/>
              <w:rPr>
                <w:rFonts w:ascii="Arial Bold" w:hAnsi="Arial Bold" w:cs="Arial"/>
                <w:b/>
                <w:bCs/>
                <w:color w:val="000000"/>
                <w:sz w:val="16"/>
                <w:szCs w:val="16"/>
              </w:rPr>
            </w:pPr>
            <w:r w:rsidRPr="00141AB0">
              <w:rPr>
                <w:rFonts w:ascii="Arial" w:hAnsi="Arial" w:cs="Arial"/>
                <w:color w:val="000000"/>
                <w:sz w:val="16"/>
                <w:szCs w:val="16"/>
              </w:rPr>
              <w:t>Total</w:t>
            </w:r>
          </w:p>
          <w:p w:rsidR="00657C5A" w:rsidRPr="00141AB0" w:rsidRDefault="00657C5A" w:rsidP="00190451">
            <w:pPr>
              <w:spacing w:line="240" w:lineRule="auto"/>
              <w:rPr>
                <w:rFonts w:ascii="Arial Bold" w:hAnsi="Arial Bold" w:cs="Arial"/>
                <w:b/>
                <w:bCs/>
                <w:color w:val="000000"/>
                <w:sz w:val="16"/>
                <w:szCs w:val="16"/>
              </w:rPr>
            </w:pPr>
            <w:r w:rsidRPr="00141AB0">
              <w:rPr>
                <w:rFonts w:ascii="Arial Bold" w:hAnsi="Arial Bold" w:cs="Arial"/>
                <w:b/>
                <w:bCs/>
                <w:color w:val="000000"/>
                <w:sz w:val="16"/>
                <w:szCs w:val="16"/>
              </w:rPr>
              <w:t> </w:t>
            </w:r>
          </w:p>
        </w:tc>
      </w:tr>
      <w:tr w:rsidR="00657C5A" w:rsidRPr="00141AB0" w:rsidTr="00190451">
        <w:trPr>
          <w:trHeight w:val="20"/>
        </w:trPr>
        <w:tc>
          <w:tcPr>
            <w:tcW w:w="971" w:type="pct"/>
            <w:gridSpan w:val="2"/>
            <w:vMerge/>
            <w:shd w:val="clear" w:color="auto" w:fill="auto"/>
            <w:noWrap/>
            <w:vAlign w:val="center"/>
            <w:hideMark/>
          </w:tcPr>
          <w:p w:rsidR="00657C5A" w:rsidRPr="00141AB0" w:rsidRDefault="00657C5A" w:rsidP="00190451">
            <w:pPr>
              <w:spacing w:line="240" w:lineRule="auto"/>
              <w:jc w:val="center"/>
              <w:rPr>
                <w:rFonts w:ascii="Arial Bold" w:hAnsi="Arial Bold" w:cs="Arial"/>
                <w:b/>
                <w:bCs/>
                <w:color w:val="000000"/>
                <w:sz w:val="16"/>
                <w:szCs w:val="16"/>
              </w:rPr>
            </w:pPr>
          </w:p>
        </w:tc>
        <w:tc>
          <w:tcPr>
            <w:tcW w:w="408" w:type="pct"/>
            <w:shd w:val="clear" w:color="auto" w:fill="auto"/>
            <w:vAlign w:val="bottom"/>
            <w:hideMark/>
          </w:tcPr>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color w:val="000000"/>
                <w:sz w:val="16"/>
                <w:szCs w:val="16"/>
              </w:rPr>
              <w:t>1</w:t>
            </w:r>
            <w:r w:rsidRPr="00141AB0">
              <w:rPr>
                <w:rFonts w:ascii="Arial" w:hAnsi="Arial" w:cs="Arial"/>
                <w:color w:val="000000"/>
                <w:sz w:val="16"/>
                <w:szCs w:val="16"/>
                <w:rtl/>
              </w:rPr>
              <w:t>-</w:t>
            </w:r>
            <w:r w:rsidRPr="00141AB0">
              <w:rPr>
                <w:rFonts w:ascii="Arial" w:hAnsi="Arial" w:cs="Arial"/>
                <w:color w:val="000000"/>
                <w:sz w:val="16"/>
                <w:szCs w:val="16"/>
              </w:rPr>
              <w:t>9</w:t>
            </w:r>
            <w:r w:rsidRPr="00141AB0">
              <w:rPr>
                <w:rFonts w:ascii="Arial" w:hAnsi="Arial" w:cs="Arial" w:hint="cs"/>
                <w:color w:val="000000"/>
                <w:sz w:val="16"/>
                <w:szCs w:val="16"/>
                <w:rtl/>
              </w:rPr>
              <w:t xml:space="preserve"> </w:t>
            </w:r>
          </w:p>
        </w:tc>
        <w:tc>
          <w:tcPr>
            <w:tcW w:w="409" w:type="pct"/>
            <w:shd w:val="clear" w:color="auto" w:fill="auto"/>
            <w:vAlign w:val="bottom"/>
            <w:hideMark/>
          </w:tcPr>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color w:val="000000"/>
                <w:sz w:val="16"/>
                <w:szCs w:val="16"/>
              </w:rPr>
              <w:t>10</w:t>
            </w:r>
            <w:r w:rsidRPr="00141AB0">
              <w:rPr>
                <w:rFonts w:ascii="Arial" w:hAnsi="Arial" w:cs="Arial"/>
                <w:color w:val="000000"/>
                <w:sz w:val="16"/>
                <w:szCs w:val="16"/>
                <w:rtl/>
              </w:rPr>
              <w:t>-</w:t>
            </w:r>
            <w:r w:rsidRPr="00141AB0">
              <w:rPr>
                <w:rFonts w:ascii="Arial" w:hAnsi="Arial" w:cs="Arial"/>
                <w:color w:val="000000"/>
                <w:sz w:val="16"/>
                <w:szCs w:val="16"/>
              </w:rPr>
              <w:t>19</w:t>
            </w:r>
          </w:p>
        </w:tc>
        <w:tc>
          <w:tcPr>
            <w:tcW w:w="409" w:type="pct"/>
            <w:shd w:val="clear" w:color="auto" w:fill="auto"/>
            <w:vAlign w:val="bottom"/>
            <w:hideMark/>
          </w:tcPr>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color w:val="000000"/>
                <w:sz w:val="16"/>
                <w:szCs w:val="16"/>
              </w:rPr>
              <w:t>20</w:t>
            </w:r>
            <w:r w:rsidRPr="00141AB0">
              <w:rPr>
                <w:rFonts w:ascii="Arial" w:hAnsi="Arial" w:cs="Arial"/>
                <w:color w:val="000000"/>
                <w:sz w:val="16"/>
                <w:szCs w:val="16"/>
                <w:rtl/>
              </w:rPr>
              <w:t>-</w:t>
            </w:r>
            <w:r w:rsidRPr="00141AB0">
              <w:rPr>
                <w:rFonts w:ascii="Arial" w:hAnsi="Arial" w:cs="Arial"/>
                <w:color w:val="000000"/>
                <w:sz w:val="16"/>
                <w:szCs w:val="16"/>
              </w:rPr>
              <w:t>29</w:t>
            </w:r>
          </w:p>
        </w:tc>
        <w:tc>
          <w:tcPr>
            <w:tcW w:w="409" w:type="pct"/>
            <w:shd w:val="clear" w:color="auto" w:fill="auto"/>
            <w:vAlign w:val="bottom"/>
            <w:hideMark/>
          </w:tcPr>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color w:val="000000"/>
                <w:sz w:val="16"/>
                <w:szCs w:val="16"/>
              </w:rPr>
              <w:t>30</w:t>
            </w:r>
            <w:r w:rsidRPr="00141AB0">
              <w:rPr>
                <w:rFonts w:ascii="Arial" w:hAnsi="Arial" w:cs="Arial"/>
                <w:color w:val="000000"/>
                <w:sz w:val="16"/>
                <w:szCs w:val="16"/>
                <w:rtl/>
              </w:rPr>
              <w:t>-</w:t>
            </w:r>
            <w:r w:rsidRPr="00141AB0">
              <w:rPr>
                <w:rFonts w:ascii="Arial" w:hAnsi="Arial" w:cs="Arial"/>
                <w:color w:val="000000"/>
                <w:sz w:val="16"/>
                <w:szCs w:val="16"/>
              </w:rPr>
              <w:t>39</w:t>
            </w:r>
          </w:p>
        </w:tc>
        <w:tc>
          <w:tcPr>
            <w:tcW w:w="409" w:type="pct"/>
            <w:shd w:val="clear" w:color="auto" w:fill="auto"/>
            <w:vAlign w:val="bottom"/>
            <w:hideMark/>
          </w:tcPr>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color w:val="000000"/>
                <w:sz w:val="16"/>
                <w:szCs w:val="16"/>
              </w:rPr>
              <w:t>40</w:t>
            </w:r>
            <w:r w:rsidRPr="00141AB0">
              <w:rPr>
                <w:rFonts w:ascii="Arial" w:hAnsi="Arial" w:cs="Arial"/>
                <w:color w:val="000000"/>
                <w:sz w:val="16"/>
                <w:szCs w:val="16"/>
                <w:rtl/>
              </w:rPr>
              <w:t>-</w:t>
            </w:r>
            <w:r w:rsidRPr="00141AB0">
              <w:rPr>
                <w:rFonts w:ascii="Arial" w:hAnsi="Arial" w:cs="Arial"/>
                <w:color w:val="000000"/>
                <w:sz w:val="16"/>
                <w:szCs w:val="16"/>
              </w:rPr>
              <w:t>49</w:t>
            </w:r>
          </w:p>
        </w:tc>
        <w:tc>
          <w:tcPr>
            <w:tcW w:w="409" w:type="pct"/>
            <w:shd w:val="clear" w:color="auto" w:fill="auto"/>
            <w:vAlign w:val="bottom"/>
            <w:hideMark/>
          </w:tcPr>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color w:val="000000"/>
                <w:sz w:val="16"/>
                <w:szCs w:val="16"/>
              </w:rPr>
              <w:t>50</w:t>
            </w:r>
            <w:r w:rsidRPr="00141AB0">
              <w:rPr>
                <w:rFonts w:ascii="Arial" w:hAnsi="Arial" w:cs="Arial"/>
                <w:color w:val="000000"/>
                <w:sz w:val="16"/>
                <w:szCs w:val="16"/>
                <w:rtl/>
              </w:rPr>
              <w:t>-</w:t>
            </w:r>
            <w:r w:rsidRPr="00141AB0">
              <w:rPr>
                <w:rFonts w:ascii="Arial" w:hAnsi="Arial" w:cs="Arial"/>
                <w:color w:val="000000"/>
                <w:sz w:val="16"/>
                <w:szCs w:val="16"/>
              </w:rPr>
              <w:t>59</w:t>
            </w:r>
          </w:p>
        </w:tc>
        <w:tc>
          <w:tcPr>
            <w:tcW w:w="409" w:type="pct"/>
            <w:shd w:val="clear" w:color="auto" w:fill="auto"/>
            <w:vAlign w:val="bottom"/>
            <w:hideMark/>
          </w:tcPr>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color w:val="000000"/>
                <w:sz w:val="16"/>
                <w:szCs w:val="16"/>
              </w:rPr>
              <w:t>60</w:t>
            </w:r>
            <w:r w:rsidRPr="00141AB0">
              <w:rPr>
                <w:rFonts w:ascii="Arial" w:hAnsi="Arial" w:cs="Arial"/>
                <w:color w:val="000000"/>
                <w:sz w:val="16"/>
                <w:szCs w:val="16"/>
                <w:rtl/>
              </w:rPr>
              <w:t>-</w:t>
            </w:r>
            <w:r w:rsidRPr="00141AB0">
              <w:rPr>
                <w:rFonts w:ascii="Arial" w:hAnsi="Arial" w:cs="Arial"/>
                <w:color w:val="000000"/>
                <w:sz w:val="16"/>
                <w:szCs w:val="16"/>
              </w:rPr>
              <w:t>69</w:t>
            </w:r>
          </w:p>
        </w:tc>
        <w:tc>
          <w:tcPr>
            <w:tcW w:w="409" w:type="pct"/>
            <w:shd w:val="clear" w:color="auto" w:fill="auto"/>
            <w:vAlign w:val="bottom"/>
            <w:hideMark/>
          </w:tcPr>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color w:val="000000"/>
                <w:sz w:val="16"/>
                <w:szCs w:val="16"/>
              </w:rPr>
              <w:t>70</w:t>
            </w:r>
            <w:r w:rsidRPr="00141AB0">
              <w:rPr>
                <w:rFonts w:ascii="Arial" w:hAnsi="Arial" w:cs="Arial"/>
                <w:color w:val="000000"/>
                <w:sz w:val="16"/>
                <w:szCs w:val="16"/>
                <w:rtl/>
              </w:rPr>
              <w:t>-</w:t>
            </w:r>
            <w:r w:rsidRPr="00141AB0">
              <w:rPr>
                <w:rFonts w:ascii="Arial" w:hAnsi="Arial" w:cs="Arial"/>
                <w:color w:val="000000"/>
                <w:sz w:val="16"/>
                <w:szCs w:val="16"/>
              </w:rPr>
              <w:t>79</w:t>
            </w:r>
          </w:p>
        </w:tc>
        <w:tc>
          <w:tcPr>
            <w:tcW w:w="412" w:type="pct"/>
            <w:shd w:val="clear" w:color="auto" w:fill="auto"/>
            <w:vAlign w:val="bottom"/>
            <w:hideMark/>
          </w:tcPr>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color w:val="000000"/>
                <w:sz w:val="16"/>
                <w:szCs w:val="16"/>
              </w:rPr>
              <w:t>80</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r>
      <w:tr w:rsidR="00657C5A" w:rsidRPr="00141AB0" w:rsidTr="00190451">
        <w:trPr>
          <w:trHeight w:val="20"/>
        </w:trPr>
        <w:tc>
          <w:tcPr>
            <w:tcW w:w="635" w:type="pct"/>
            <w:vMerge w:val="restart"/>
            <w:shd w:val="clear" w:color="auto" w:fill="auto"/>
            <w:hideMark/>
          </w:tcPr>
          <w:p w:rsidR="00657C5A" w:rsidRPr="00141AB0" w:rsidRDefault="00657C5A" w:rsidP="00190451">
            <w:pPr>
              <w:spacing w:line="240" w:lineRule="auto"/>
              <w:rPr>
                <w:rFonts w:ascii="Arial" w:hAnsi="Arial" w:cs="Arial"/>
                <w:color w:val="000000"/>
                <w:sz w:val="16"/>
                <w:szCs w:val="16"/>
              </w:rPr>
            </w:pPr>
            <w:r w:rsidRPr="00141AB0">
              <w:rPr>
                <w:rFonts w:ascii="Arial" w:hAnsi="Arial" w:cs="Arial"/>
                <w:color w:val="000000"/>
                <w:sz w:val="16"/>
                <w:szCs w:val="16"/>
                <w:rtl/>
              </w:rPr>
              <w:t>الفخذ</w:t>
            </w:r>
          </w:p>
          <w:p w:rsidR="00657C5A" w:rsidRPr="00141AB0" w:rsidRDefault="00657C5A" w:rsidP="00190451">
            <w:pPr>
              <w:spacing w:line="240" w:lineRule="auto"/>
              <w:rPr>
                <w:rFonts w:ascii="Arial" w:hAnsi="Arial" w:cs="Arial"/>
                <w:color w:val="000000"/>
                <w:sz w:val="16"/>
                <w:szCs w:val="16"/>
              </w:rPr>
            </w:pPr>
            <w:r w:rsidRPr="00141AB0">
              <w:rPr>
                <w:rFonts w:ascii="Arial Bold" w:hAnsi="Arial Bold" w:cs="Arial"/>
                <w:b/>
                <w:bCs/>
                <w:color w:val="000000"/>
                <w:sz w:val="16"/>
                <w:szCs w:val="16"/>
              </w:rPr>
              <w:t> </w:t>
            </w: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29</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11</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15</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8</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8</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w:t>
            </w:r>
          </w:p>
        </w:tc>
        <w:tc>
          <w:tcPr>
            <w:tcW w:w="345" w:type="pct"/>
            <w:vMerge w:val="restar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106</w:t>
            </w:r>
          </w:p>
          <w:p w:rsidR="00657C5A" w:rsidRPr="00141AB0" w:rsidRDefault="00657C5A" w:rsidP="00190451">
            <w:pPr>
              <w:spacing w:line="240" w:lineRule="auto"/>
              <w:jc w:val="center"/>
              <w:rPr>
                <w:rFonts w:ascii="Arial" w:hAnsi="Arial" w:cs="Arial"/>
                <w:sz w:val="16"/>
                <w:szCs w:val="16"/>
              </w:rPr>
            </w:pPr>
            <w:r w:rsidRPr="00141AB0">
              <w:rPr>
                <w:rFonts w:ascii="Arial" w:hAnsi="Arial" w:cs="Arial"/>
                <w:sz w:val="16"/>
                <w:szCs w:val="16"/>
              </w:rPr>
              <w:t> </w:t>
            </w:r>
          </w:p>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sz w:val="16"/>
                <w:szCs w:val="16"/>
              </w:rPr>
              <w:t> </w:t>
            </w: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r w:rsidRPr="00141AB0">
              <w:rPr>
                <w:rFonts w:ascii="Arial" w:hAnsi="Arial" w:cs="Arial"/>
                <w:color w:val="000000"/>
                <w:sz w:val="16"/>
                <w:szCs w:val="16"/>
                <w:rtl/>
              </w:rPr>
              <w:t>.</w:t>
            </w:r>
            <w:r w:rsidRPr="00141AB0">
              <w:rPr>
                <w:rFonts w:ascii="Arial" w:hAnsi="Arial" w:cs="Arial"/>
                <w:color w:val="000000"/>
                <w:sz w:val="16"/>
                <w:szCs w:val="16"/>
              </w:rPr>
              <w:t>9</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27</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18</w:t>
            </w:r>
            <w:r w:rsidRPr="00141AB0">
              <w:rPr>
                <w:rFonts w:ascii="Arial" w:hAnsi="Arial" w:cs="Arial"/>
                <w:color w:val="000000"/>
                <w:sz w:val="16"/>
                <w:szCs w:val="16"/>
                <w:rtl/>
              </w:rPr>
              <w:t>.</w:t>
            </w:r>
            <w:r w:rsidRPr="00141AB0">
              <w:rPr>
                <w:rFonts w:ascii="Arial" w:hAnsi="Arial" w:cs="Arial"/>
                <w:color w:val="000000"/>
                <w:sz w:val="16"/>
                <w:szCs w:val="16"/>
              </w:rPr>
              <w:t>9</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10</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14</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9</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r w:rsidRPr="00141AB0">
              <w:rPr>
                <w:rFonts w:ascii="Arial" w:hAnsi="Arial" w:cs="Arial"/>
                <w:color w:val="000000"/>
                <w:sz w:val="16"/>
                <w:szCs w:val="16"/>
                <w:rtl/>
              </w:rPr>
              <w:t>.</w:t>
            </w:r>
            <w:r w:rsidRPr="00141AB0">
              <w:rPr>
                <w:rFonts w:ascii="Arial" w:hAnsi="Arial" w:cs="Arial"/>
                <w:color w:val="000000"/>
                <w:sz w:val="16"/>
                <w:szCs w:val="16"/>
              </w:rPr>
              <w:t>8</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15</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30</w:t>
            </w:r>
            <w:r w:rsidRPr="00141AB0">
              <w:rPr>
                <w:rFonts w:ascii="Arial" w:hAnsi="Arial" w:cs="Arial"/>
                <w:color w:val="000000"/>
                <w:sz w:val="16"/>
                <w:szCs w:val="16"/>
                <w:rtl/>
              </w:rPr>
              <w:t>.</w:t>
            </w:r>
            <w:r w:rsidRPr="00141AB0">
              <w:rPr>
                <w:rFonts w:ascii="Arial" w:hAnsi="Arial" w:cs="Arial"/>
                <w:color w:val="000000"/>
                <w:sz w:val="16"/>
                <w:szCs w:val="16"/>
              </w:rPr>
              <w:t>9</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24</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24</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19</w:t>
            </w: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w:t>
            </w:r>
            <w:r w:rsidRPr="00141AB0">
              <w:rPr>
                <w:rFonts w:ascii="Arial" w:hAnsi="Arial" w:cs="Arial"/>
                <w:color w:val="000000"/>
                <w:sz w:val="16"/>
                <w:szCs w:val="16"/>
                <w:rtl/>
              </w:rPr>
              <w:t>.</w:t>
            </w:r>
            <w:r w:rsidRPr="00141AB0">
              <w:rPr>
                <w:rFonts w:ascii="Arial" w:hAnsi="Arial" w:cs="Arial"/>
                <w:color w:val="000000"/>
                <w:sz w:val="16"/>
                <w:szCs w:val="16"/>
              </w:rPr>
              <w:t>9</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8</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13</w:t>
            </w:r>
            <w:r w:rsidRPr="00141AB0">
              <w:rPr>
                <w:rFonts w:ascii="Arial" w:hAnsi="Arial" w:cs="Arial"/>
                <w:color w:val="000000"/>
                <w:sz w:val="16"/>
                <w:szCs w:val="16"/>
                <w:rtl/>
              </w:rPr>
              <w:t>.</w:t>
            </w:r>
            <w:r w:rsidRPr="00141AB0">
              <w:rPr>
                <w:rFonts w:ascii="Arial" w:hAnsi="Arial" w:cs="Arial"/>
                <w:color w:val="000000"/>
                <w:sz w:val="16"/>
                <w:szCs w:val="16"/>
              </w:rPr>
              <w:t>6</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val="restart"/>
            <w:shd w:val="clear" w:color="auto" w:fill="auto"/>
            <w:hideMark/>
          </w:tcPr>
          <w:p w:rsidR="00657C5A" w:rsidRPr="00141AB0" w:rsidRDefault="00657C5A" w:rsidP="00190451">
            <w:pPr>
              <w:spacing w:line="240" w:lineRule="auto"/>
              <w:rPr>
                <w:rFonts w:ascii="Arial" w:hAnsi="Arial" w:cs="Arial"/>
                <w:color w:val="000000"/>
                <w:sz w:val="16"/>
                <w:szCs w:val="16"/>
              </w:rPr>
            </w:pPr>
            <w:r w:rsidRPr="00141AB0">
              <w:rPr>
                <w:rFonts w:ascii="Arial" w:hAnsi="Arial" w:cs="Arial"/>
                <w:color w:val="000000"/>
                <w:sz w:val="16"/>
                <w:szCs w:val="16"/>
                <w:rtl/>
              </w:rPr>
              <w:t>الظنبوب</w:t>
            </w:r>
          </w:p>
          <w:p w:rsidR="00657C5A" w:rsidRPr="00141AB0" w:rsidRDefault="00657C5A" w:rsidP="00190451">
            <w:pPr>
              <w:spacing w:line="240" w:lineRule="auto"/>
              <w:rPr>
                <w:rFonts w:ascii="Arial" w:hAnsi="Arial" w:cs="Arial"/>
                <w:color w:val="000000"/>
                <w:sz w:val="16"/>
                <w:szCs w:val="16"/>
              </w:rPr>
            </w:pPr>
            <w:r w:rsidRPr="00141AB0">
              <w:rPr>
                <w:rFonts w:ascii="Arial Bold" w:hAnsi="Arial Bold" w:cs="Arial"/>
                <w:b/>
                <w:bCs/>
                <w:color w:val="000000"/>
                <w:sz w:val="16"/>
                <w:szCs w:val="16"/>
              </w:rPr>
              <w:t> </w:t>
            </w: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11</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12</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345" w:type="pct"/>
            <w:vMerge w:val="restar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36</w:t>
            </w:r>
          </w:p>
          <w:p w:rsidR="00657C5A" w:rsidRPr="00141AB0" w:rsidRDefault="00657C5A" w:rsidP="00190451">
            <w:pPr>
              <w:spacing w:line="240" w:lineRule="auto"/>
              <w:jc w:val="center"/>
              <w:rPr>
                <w:rFonts w:ascii="Arial" w:hAnsi="Arial" w:cs="Arial"/>
                <w:sz w:val="16"/>
                <w:szCs w:val="16"/>
              </w:rPr>
            </w:pPr>
            <w:r w:rsidRPr="00141AB0">
              <w:rPr>
                <w:rFonts w:ascii="Arial" w:hAnsi="Arial" w:cs="Arial"/>
                <w:sz w:val="16"/>
                <w:szCs w:val="16"/>
              </w:rPr>
              <w:t> </w:t>
            </w:r>
          </w:p>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sz w:val="16"/>
                <w:szCs w:val="16"/>
              </w:rPr>
              <w:t> </w:t>
            </w: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8</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30</w:t>
            </w:r>
            <w:r w:rsidRPr="00141AB0">
              <w:rPr>
                <w:rFonts w:ascii="Arial" w:hAnsi="Arial" w:cs="Arial"/>
                <w:color w:val="000000"/>
                <w:sz w:val="16"/>
                <w:szCs w:val="16"/>
                <w:rtl/>
              </w:rPr>
              <w:t>.</w:t>
            </w:r>
            <w:r w:rsidRPr="00141AB0">
              <w:rPr>
                <w:rFonts w:ascii="Arial" w:hAnsi="Arial" w:cs="Arial"/>
                <w:color w:val="000000"/>
                <w:sz w:val="16"/>
                <w:szCs w:val="16"/>
              </w:rPr>
              <w:t>6</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33</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5</w:t>
            </w:r>
            <w:r w:rsidRPr="00141AB0">
              <w:rPr>
                <w:rFonts w:ascii="Arial" w:hAnsi="Arial" w:cs="Arial"/>
                <w:color w:val="000000"/>
                <w:sz w:val="16"/>
                <w:szCs w:val="16"/>
                <w:rtl/>
              </w:rPr>
              <w:t>.</w:t>
            </w:r>
            <w:r w:rsidRPr="00141AB0">
              <w:rPr>
                <w:rFonts w:ascii="Arial" w:hAnsi="Arial" w:cs="Arial"/>
                <w:color w:val="000000"/>
                <w:sz w:val="16"/>
                <w:szCs w:val="16"/>
              </w:rPr>
              <w:t>6</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8</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5</w:t>
            </w:r>
            <w:r w:rsidRPr="00141AB0">
              <w:rPr>
                <w:rFonts w:ascii="Arial" w:hAnsi="Arial" w:cs="Arial"/>
                <w:color w:val="000000"/>
                <w:sz w:val="16"/>
                <w:szCs w:val="16"/>
                <w:rtl/>
              </w:rPr>
              <w:t>.</w:t>
            </w:r>
            <w:r w:rsidRPr="00141AB0">
              <w:rPr>
                <w:rFonts w:ascii="Arial" w:hAnsi="Arial" w:cs="Arial"/>
                <w:color w:val="000000"/>
                <w:sz w:val="16"/>
                <w:szCs w:val="16"/>
              </w:rPr>
              <w:t>6</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8</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23</w:t>
            </w:r>
            <w:r w:rsidRPr="00141AB0">
              <w:rPr>
                <w:rFonts w:ascii="Arial" w:hAnsi="Arial" w:cs="Arial"/>
                <w:color w:val="000000"/>
                <w:sz w:val="16"/>
                <w:szCs w:val="16"/>
                <w:rtl/>
              </w:rPr>
              <w:t>.</w:t>
            </w:r>
            <w:r w:rsidRPr="00141AB0">
              <w:rPr>
                <w:rFonts w:ascii="Arial" w:hAnsi="Arial" w:cs="Arial"/>
                <w:color w:val="000000"/>
                <w:sz w:val="16"/>
                <w:szCs w:val="16"/>
              </w:rPr>
              <w:t>1</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11</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14</w:t>
            </w:r>
            <w:r w:rsidRPr="00141AB0">
              <w:rPr>
                <w:rFonts w:ascii="Arial" w:hAnsi="Arial" w:cs="Arial"/>
                <w:color w:val="000000"/>
                <w:sz w:val="16"/>
                <w:szCs w:val="16"/>
                <w:rtl/>
              </w:rPr>
              <w:t>.</w:t>
            </w:r>
            <w:r w:rsidRPr="00141AB0">
              <w:rPr>
                <w:rFonts w:ascii="Arial" w:hAnsi="Arial" w:cs="Arial"/>
                <w:color w:val="000000"/>
                <w:sz w:val="16"/>
                <w:szCs w:val="16"/>
              </w:rPr>
              <w:t>8</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w:t>
            </w:r>
            <w:r w:rsidRPr="00141AB0">
              <w:rPr>
                <w:rFonts w:ascii="Arial" w:hAnsi="Arial" w:cs="Arial"/>
                <w:color w:val="000000"/>
                <w:sz w:val="16"/>
                <w:szCs w:val="16"/>
                <w:rtl/>
              </w:rPr>
              <w:t>.</w:t>
            </w:r>
            <w:r w:rsidRPr="00141AB0">
              <w:rPr>
                <w:rFonts w:ascii="Arial" w:hAnsi="Arial" w:cs="Arial"/>
                <w:color w:val="000000"/>
                <w:sz w:val="16"/>
                <w:szCs w:val="16"/>
              </w:rPr>
              <w:t>8</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val="restart"/>
            <w:shd w:val="clear" w:color="auto" w:fill="auto"/>
            <w:hideMark/>
          </w:tcPr>
          <w:p w:rsidR="00657C5A" w:rsidRPr="00141AB0" w:rsidRDefault="00657C5A" w:rsidP="00190451">
            <w:pPr>
              <w:spacing w:line="240" w:lineRule="auto"/>
              <w:rPr>
                <w:rFonts w:ascii="Arial" w:hAnsi="Arial" w:cs="Arial"/>
                <w:color w:val="000000"/>
                <w:sz w:val="16"/>
                <w:szCs w:val="16"/>
              </w:rPr>
            </w:pPr>
            <w:r w:rsidRPr="00141AB0">
              <w:rPr>
                <w:rFonts w:ascii="Arial" w:hAnsi="Arial" w:cs="Arial"/>
                <w:color w:val="000000"/>
                <w:sz w:val="16"/>
                <w:szCs w:val="16"/>
                <w:rtl/>
              </w:rPr>
              <w:t>الشظية</w:t>
            </w:r>
          </w:p>
          <w:p w:rsidR="00657C5A" w:rsidRPr="00141AB0" w:rsidRDefault="00657C5A" w:rsidP="00190451">
            <w:pPr>
              <w:spacing w:line="240" w:lineRule="auto"/>
              <w:rPr>
                <w:rFonts w:ascii="Arial" w:hAnsi="Arial" w:cs="Arial"/>
                <w:color w:val="000000"/>
                <w:sz w:val="16"/>
                <w:szCs w:val="16"/>
              </w:rPr>
            </w:pPr>
            <w:r w:rsidRPr="00141AB0">
              <w:rPr>
                <w:rFonts w:ascii="Arial Bold" w:hAnsi="Arial Bold" w:cs="Arial"/>
                <w:b/>
                <w:bCs/>
                <w:color w:val="000000"/>
                <w:sz w:val="16"/>
                <w:szCs w:val="16"/>
              </w:rPr>
              <w:t> </w:t>
            </w: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6</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6</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345" w:type="pct"/>
            <w:vMerge w:val="restar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12</w:t>
            </w:r>
          </w:p>
          <w:p w:rsidR="00657C5A" w:rsidRPr="00141AB0" w:rsidRDefault="00657C5A" w:rsidP="00190451">
            <w:pPr>
              <w:spacing w:line="240" w:lineRule="auto"/>
              <w:jc w:val="center"/>
              <w:rPr>
                <w:rFonts w:ascii="Arial" w:hAnsi="Arial" w:cs="Arial"/>
                <w:sz w:val="16"/>
                <w:szCs w:val="16"/>
              </w:rPr>
            </w:pPr>
            <w:r w:rsidRPr="00141AB0">
              <w:rPr>
                <w:rFonts w:ascii="Arial" w:hAnsi="Arial" w:cs="Arial"/>
                <w:sz w:val="16"/>
                <w:szCs w:val="16"/>
              </w:rPr>
              <w:t> </w:t>
            </w:r>
          </w:p>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sz w:val="16"/>
                <w:szCs w:val="16"/>
              </w:rPr>
              <w:t> </w:t>
            </w: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50</w:t>
            </w: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50</w:t>
            </w: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6</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val="restart"/>
            <w:shd w:val="clear" w:color="auto" w:fill="auto"/>
            <w:hideMark/>
          </w:tcPr>
          <w:p w:rsidR="00657C5A" w:rsidRPr="00141AB0" w:rsidRDefault="00657C5A" w:rsidP="00190451">
            <w:pPr>
              <w:spacing w:line="240" w:lineRule="auto"/>
              <w:rPr>
                <w:rFonts w:ascii="Arial" w:hAnsi="Arial" w:cs="Arial"/>
                <w:color w:val="000000"/>
                <w:sz w:val="16"/>
                <w:szCs w:val="16"/>
              </w:rPr>
            </w:pPr>
            <w:r w:rsidRPr="00141AB0">
              <w:rPr>
                <w:rFonts w:ascii="Arial" w:hAnsi="Arial" w:cs="Arial"/>
                <w:color w:val="000000"/>
                <w:sz w:val="16"/>
                <w:szCs w:val="16"/>
                <w:rtl/>
              </w:rPr>
              <w:t>العضد</w:t>
            </w:r>
          </w:p>
          <w:p w:rsidR="00657C5A" w:rsidRPr="00141AB0" w:rsidRDefault="00657C5A" w:rsidP="00190451">
            <w:pPr>
              <w:spacing w:line="240" w:lineRule="auto"/>
              <w:rPr>
                <w:rFonts w:ascii="Arial" w:hAnsi="Arial" w:cs="Arial"/>
                <w:color w:val="000000"/>
                <w:sz w:val="16"/>
                <w:szCs w:val="16"/>
              </w:rPr>
            </w:pPr>
            <w:r w:rsidRPr="00141AB0">
              <w:rPr>
                <w:rFonts w:ascii="Arial Bold" w:hAnsi="Arial Bold" w:cs="Arial"/>
                <w:b/>
                <w:bCs/>
                <w:color w:val="000000"/>
                <w:sz w:val="16"/>
                <w:szCs w:val="16"/>
              </w:rPr>
              <w:t> </w:t>
            </w: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9</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6</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345" w:type="pct"/>
            <w:vMerge w:val="restar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27</w:t>
            </w:r>
          </w:p>
          <w:p w:rsidR="00657C5A" w:rsidRPr="00141AB0" w:rsidRDefault="00657C5A" w:rsidP="00190451">
            <w:pPr>
              <w:spacing w:line="240" w:lineRule="auto"/>
              <w:jc w:val="center"/>
              <w:rPr>
                <w:rFonts w:ascii="Arial" w:hAnsi="Arial" w:cs="Arial"/>
                <w:sz w:val="16"/>
                <w:szCs w:val="16"/>
              </w:rPr>
            </w:pPr>
            <w:r w:rsidRPr="00141AB0">
              <w:rPr>
                <w:rFonts w:ascii="Arial" w:hAnsi="Arial" w:cs="Arial"/>
                <w:sz w:val="16"/>
                <w:szCs w:val="16"/>
              </w:rPr>
              <w:t> </w:t>
            </w:r>
          </w:p>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sz w:val="16"/>
                <w:szCs w:val="16"/>
              </w:rPr>
              <w:t> </w:t>
            </w: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33</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22</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14</w:t>
            </w:r>
            <w:r w:rsidRPr="00141AB0">
              <w:rPr>
                <w:rFonts w:ascii="Arial" w:hAnsi="Arial" w:cs="Arial"/>
                <w:color w:val="000000"/>
                <w:sz w:val="16"/>
                <w:szCs w:val="16"/>
                <w:rtl/>
              </w:rPr>
              <w:t>.</w:t>
            </w:r>
            <w:r w:rsidRPr="00141AB0">
              <w:rPr>
                <w:rFonts w:ascii="Arial" w:hAnsi="Arial" w:cs="Arial"/>
                <w:color w:val="000000"/>
                <w:sz w:val="16"/>
                <w:szCs w:val="16"/>
              </w:rPr>
              <w:t>8</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11</w:t>
            </w:r>
            <w:r w:rsidRPr="00141AB0">
              <w:rPr>
                <w:rFonts w:ascii="Arial" w:hAnsi="Arial" w:cs="Arial"/>
                <w:color w:val="000000"/>
                <w:sz w:val="16"/>
                <w:szCs w:val="16"/>
                <w:rtl/>
              </w:rPr>
              <w:t>.</w:t>
            </w:r>
            <w:r w:rsidRPr="00141AB0">
              <w:rPr>
                <w:rFonts w:ascii="Arial" w:hAnsi="Arial" w:cs="Arial"/>
                <w:color w:val="000000"/>
                <w:sz w:val="16"/>
                <w:szCs w:val="16"/>
              </w:rPr>
              <w:t>1</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9</w:t>
            </w:r>
            <w:r w:rsidRPr="00141AB0">
              <w:rPr>
                <w:rFonts w:ascii="Arial" w:hAnsi="Arial" w:cs="Arial"/>
                <w:color w:val="000000"/>
                <w:sz w:val="16"/>
                <w:szCs w:val="16"/>
                <w:rtl/>
              </w:rPr>
              <w:t>.</w:t>
            </w:r>
            <w:r w:rsidRPr="00141AB0">
              <w:rPr>
                <w:rFonts w:ascii="Arial" w:hAnsi="Arial" w:cs="Arial"/>
                <w:color w:val="000000"/>
                <w:sz w:val="16"/>
                <w:szCs w:val="16"/>
              </w:rPr>
              <w:t>6</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r w:rsidRPr="00141AB0">
              <w:rPr>
                <w:rFonts w:ascii="Arial" w:hAnsi="Arial" w:cs="Arial"/>
                <w:color w:val="000000"/>
                <w:sz w:val="16"/>
                <w:szCs w:val="16"/>
                <w:rtl/>
              </w:rPr>
              <w:t>.</w:t>
            </w:r>
            <w:r w:rsidRPr="00141AB0">
              <w:rPr>
                <w:rFonts w:ascii="Arial" w:hAnsi="Arial" w:cs="Arial"/>
                <w:color w:val="000000"/>
                <w:sz w:val="16"/>
                <w:szCs w:val="16"/>
              </w:rPr>
              <w:t>9</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val="restart"/>
            <w:shd w:val="clear" w:color="auto" w:fill="auto"/>
            <w:hideMark/>
          </w:tcPr>
          <w:p w:rsidR="00657C5A" w:rsidRPr="00141AB0" w:rsidRDefault="00657C5A" w:rsidP="00190451">
            <w:pPr>
              <w:spacing w:line="240" w:lineRule="auto"/>
              <w:rPr>
                <w:rFonts w:ascii="Arial" w:hAnsi="Arial" w:cs="Arial"/>
                <w:color w:val="000000"/>
                <w:sz w:val="16"/>
                <w:szCs w:val="16"/>
              </w:rPr>
            </w:pPr>
            <w:r w:rsidRPr="00141AB0">
              <w:rPr>
                <w:rFonts w:ascii="Arial" w:hAnsi="Arial" w:cs="Arial"/>
                <w:color w:val="000000"/>
                <w:sz w:val="16"/>
                <w:szCs w:val="16"/>
                <w:rtl/>
              </w:rPr>
              <w:t>الكعبرة والزند</w:t>
            </w:r>
          </w:p>
          <w:p w:rsidR="00657C5A" w:rsidRPr="00141AB0" w:rsidRDefault="00657C5A" w:rsidP="00190451">
            <w:pPr>
              <w:spacing w:line="240" w:lineRule="auto"/>
              <w:rPr>
                <w:rFonts w:ascii="Arial" w:hAnsi="Arial" w:cs="Arial"/>
                <w:color w:val="000000"/>
                <w:sz w:val="16"/>
                <w:szCs w:val="16"/>
              </w:rPr>
            </w:pPr>
            <w:r w:rsidRPr="00141AB0">
              <w:rPr>
                <w:rFonts w:ascii="Arial Bold" w:hAnsi="Arial Bold" w:cs="Arial"/>
                <w:b/>
                <w:bCs/>
                <w:color w:val="000000"/>
                <w:sz w:val="16"/>
                <w:szCs w:val="16"/>
              </w:rPr>
              <w:t> </w:t>
            </w: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345" w:type="pct"/>
            <w:vMerge w:val="restar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5</w:t>
            </w:r>
          </w:p>
          <w:p w:rsidR="00657C5A" w:rsidRPr="00141AB0" w:rsidRDefault="00657C5A" w:rsidP="00190451">
            <w:pPr>
              <w:spacing w:line="240" w:lineRule="auto"/>
              <w:jc w:val="center"/>
              <w:rPr>
                <w:rFonts w:ascii="Arial" w:hAnsi="Arial" w:cs="Arial"/>
                <w:sz w:val="16"/>
                <w:szCs w:val="16"/>
              </w:rPr>
            </w:pPr>
            <w:r w:rsidRPr="00141AB0">
              <w:rPr>
                <w:rFonts w:ascii="Arial" w:hAnsi="Arial" w:cs="Arial"/>
                <w:sz w:val="16"/>
                <w:szCs w:val="16"/>
              </w:rPr>
              <w:t> </w:t>
            </w:r>
          </w:p>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sz w:val="16"/>
                <w:szCs w:val="16"/>
              </w:rPr>
              <w:t> </w:t>
            </w: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20</w:t>
            </w: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40</w:t>
            </w: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20</w:t>
            </w: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20</w:t>
            </w: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r w:rsidRPr="00141AB0">
              <w:rPr>
                <w:rFonts w:ascii="Arial" w:hAnsi="Arial" w:cs="Arial"/>
                <w:color w:val="000000"/>
                <w:sz w:val="16"/>
                <w:szCs w:val="16"/>
                <w:rtl/>
              </w:rPr>
              <w:t>.</w:t>
            </w:r>
            <w:r w:rsidRPr="00141AB0">
              <w:rPr>
                <w:rFonts w:ascii="Arial" w:hAnsi="Arial" w:cs="Arial"/>
                <w:color w:val="000000"/>
                <w:sz w:val="16"/>
                <w:szCs w:val="16"/>
              </w:rPr>
              <w:t>1</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6</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val="restart"/>
            <w:shd w:val="clear" w:color="auto" w:fill="auto"/>
            <w:hideMark/>
          </w:tcPr>
          <w:p w:rsidR="00657C5A" w:rsidRPr="00141AB0" w:rsidRDefault="00657C5A" w:rsidP="00190451">
            <w:pPr>
              <w:spacing w:line="240" w:lineRule="auto"/>
              <w:rPr>
                <w:rFonts w:ascii="Arial" w:hAnsi="Arial" w:cs="Arial"/>
                <w:color w:val="000000"/>
                <w:sz w:val="16"/>
                <w:szCs w:val="16"/>
              </w:rPr>
            </w:pPr>
            <w:r w:rsidRPr="00141AB0">
              <w:rPr>
                <w:rFonts w:ascii="Arial" w:hAnsi="Arial" w:cs="Arial"/>
                <w:color w:val="000000"/>
                <w:sz w:val="16"/>
                <w:szCs w:val="16"/>
                <w:rtl/>
              </w:rPr>
              <w:t>عظام اليد</w:t>
            </w:r>
          </w:p>
          <w:p w:rsidR="00657C5A" w:rsidRPr="00141AB0" w:rsidRDefault="00657C5A" w:rsidP="00190451">
            <w:pPr>
              <w:spacing w:line="240" w:lineRule="auto"/>
              <w:rPr>
                <w:rFonts w:ascii="Arial" w:hAnsi="Arial" w:cs="Arial"/>
                <w:color w:val="000000"/>
                <w:sz w:val="16"/>
                <w:szCs w:val="16"/>
              </w:rPr>
            </w:pPr>
            <w:r w:rsidRPr="00141AB0">
              <w:rPr>
                <w:rFonts w:ascii="Arial Bold" w:hAnsi="Arial Bold" w:cs="Arial"/>
                <w:b/>
                <w:bCs/>
                <w:color w:val="000000"/>
                <w:sz w:val="16"/>
                <w:szCs w:val="16"/>
              </w:rPr>
              <w:t> </w:t>
            </w: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345" w:type="pct"/>
            <w:vMerge w:val="restar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6</w:t>
            </w:r>
          </w:p>
          <w:p w:rsidR="00657C5A" w:rsidRPr="00141AB0" w:rsidRDefault="00657C5A" w:rsidP="00190451">
            <w:pPr>
              <w:spacing w:line="240" w:lineRule="auto"/>
              <w:jc w:val="center"/>
              <w:rPr>
                <w:rFonts w:ascii="Arial" w:hAnsi="Arial" w:cs="Arial"/>
                <w:sz w:val="16"/>
                <w:szCs w:val="16"/>
              </w:rPr>
            </w:pPr>
            <w:r w:rsidRPr="00141AB0">
              <w:rPr>
                <w:rFonts w:ascii="Arial" w:hAnsi="Arial" w:cs="Arial"/>
                <w:sz w:val="16"/>
                <w:szCs w:val="16"/>
              </w:rPr>
              <w:t> </w:t>
            </w:r>
          </w:p>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sz w:val="16"/>
                <w:szCs w:val="16"/>
              </w:rPr>
              <w:t> </w:t>
            </w: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16</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16</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33</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16</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16</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8</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9</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val="restart"/>
            <w:shd w:val="clear" w:color="auto" w:fill="auto"/>
            <w:hideMark/>
          </w:tcPr>
          <w:p w:rsidR="00657C5A" w:rsidRPr="00141AB0" w:rsidRDefault="00657C5A" w:rsidP="00190451">
            <w:pPr>
              <w:spacing w:line="240" w:lineRule="auto"/>
              <w:rPr>
                <w:rFonts w:ascii="Arial" w:hAnsi="Arial" w:cs="Arial"/>
                <w:color w:val="000000"/>
                <w:sz w:val="16"/>
                <w:szCs w:val="16"/>
              </w:rPr>
            </w:pPr>
            <w:r w:rsidRPr="00141AB0">
              <w:rPr>
                <w:rFonts w:ascii="Arial" w:hAnsi="Arial" w:cs="Arial"/>
                <w:color w:val="000000"/>
                <w:sz w:val="16"/>
                <w:szCs w:val="16"/>
                <w:rtl/>
              </w:rPr>
              <w:t>عظام القددم</w:t>
            </w:r>
          </w:p>
          <w:p w:rsidR="00657C5A" w:rsidRPr="00141AB0" w:rsidRDefault="00657C5A" w:rsidP="00190451">
            <w:pPr>
              <w:spacing w:line="240" w:lineRule="auto"/>
              <w:rPr>
                <w:rFonts w:ascii="Arial" w:hAnsi="Arial" w:cs="Arial"/>
                <w:color w:val="000000"/>
                <w:sz w:val="16"/>
                <w:szCs w:val="16"/>
              </w:rPr>
            </w:pPr>
            <w:r w:rsidRPr="00141AB0">
              <w:rPr>
                <w:rFonts w:ascii="Arial Bold" w:hAnsi="Arial Bold" w:cs="Arial"/>
                <w:b/>
                <w:bCs/>
                <w:color w:val="000000"/>
                <w:sz w:val="16"/>
                <w:szCs w:val="16"/>
              </w:rPr>
              <w:t> </w:t>
            </w: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345" w:type="pct"/>
            <w:vMerge w:val="restar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6</w:t>
            </w:r>
          </w:p>
          <w:p w:rsidR="00657C5A" w:rsidRPr="00141AB0" w:rsidRDefault="00657C5A" w:rsidP="00190451">
            <w:pPr>
              <w:spacing w:line="240" w:lineRule="auto"/>
              <w:jc w:val="center"/>
              <w:rPr>
                <w:rFonts w:ascii="Arial" w:hAnsi="Arial" w:cs="Arial"/>
                <w:sz w:val="16"/>
                <w:szCs w:val="16"/>
              </w:rPr>
            </w:pPr>
            <w:r w:rsidRPr="00141AB0">
              <w:rPr>
                <w:rFonts w:ascii="Arial" w:hAnsi="Arial" w:cs="Arial"/>
                <w:sz w:val="16"/>
                <w:szCs w:val="16"/>
              </w:rPr>
              <w:t> </w:t>
            </w:r>
          </w:p>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sz w:val="16"/>
                <w:szCs w:val="16"/>
              </w:rPr>
              <w:t> </w:t>
            </w: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50</w:t>
            </w: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16</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33</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val="restart"/>
            <w:shd w:val="clear" w:color="auto" w:fill="auto"/>
            <w:hideMark/>
          </w:tcPr>
          <w:p w:rsidR="00657C5A" w:rsidRPr="00141AB0" w:rsidRDefault="00657C5A" w:rsidP="00190451">
            <w:pPr>
              <w:spacing w:line="240" w:lineRule="auto"/>
              <w:rPr>
                <w:rFonts w:ascii="Arial" w:hAnsi="Arial" w:cs="Arial"/>
                <w:color w:val="000000"/>
                <w:sz w:val="16"/>
                <w:szCs w:val="16"/>
              </w:rPr>
            </w:pPr>
            <w:r w:rsidRPr="00141AB0">
              <w:rPr>
                <w:rFonts w:ascii="Arial" w:hAnsi="Arial" w:cs="Arial"/>
                <w:color w:val="000000"/>
                <w:sz w:val="16"/>
                <w:szCs w:val="16"/>
                <w:rtl/>
              </w:rPr>
              <w:t>عظام الحوض</w:t>
            </w:r>
          </w:p>
          <w:p w:rsidR="00657C5A" w:rsidRPr="00141AB0" w:rsidRDefault="00657C5A" w:rsidP="00190451">
            <w:pPr>
              <w:spacing w:line="240" w:lineRule="auto"/>
              <w:rPr>
                <w:rFonts w:ascii="Arial" w:hAnsi="Arial" w:cs="Arial"/>
                <w:color w:val="000000"/>
                <w:sz w:val="16"/>
                <w:szCs w:val="16"/>
              </w:rPr>
            </w:pPr>
            <w:r w:rsidRPr="00141AB0">
              <w:rPr>
                <w:rFonts w:ascii="Arial Bold" w:hAnsi="Arial Bold" w:cs="Arial"/>
                <w:b/>
                <w:bCs/>
                <w:color w:val="000000"/>
                <w:sz w:val="16"/>
                <w:szCs w:val="16"/>
              </w:rPr>
              <w:t> </w:t>
            </w: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6</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8</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5</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15</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17</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14</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p>
        </w:tc>
        <w:tc>
          <w:tcPr>
            <w:tcW w:w="345" w:type="pct"/>
            <w:vMerge w:val="restar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76</w:t>
            </w:r>
          </w:p>
          <w:p w:rsidR="00657C5A" w:rsidRPr="00141AB0" w:rsidRDefault="00657C5A" w:rsidP="00190451">
            <w:pPr>
              <w:spacing w:line="240" w:lineRule="auto"/>
              <w:jc w:val="center"/>
              <w:rPr>
                <w:rFonts w:ascii="Arial" w:hAnsi="Arial" w:cs="Arial"/>
                <w:sz w:val="16"/>
                <w:szCs w:val="16"/>
              </w:rPr>
            </w:pPr>
            <w:r w:rsidRPr="00141AB0">
              <w:rPr>
                <w:rFonts w:ascii="Arial" w:hAnsi="Arial" w:cs="Arial"/>
                <w:sz w:val="16"/>
                <w:szCs w:val="16"/>
              </w:rPr>
              <w:t> </w:t>
            </w:r>
          </w:p>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sz w:val="16"/>
                <w:szCs w:val="16"/>
              </w:rPr>
              <w:t> </w:t>
            </w: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r w:rsidRPr="00141AB0">
              <w:rPr>
                <w:rFonts w:ascii="Arial" w:hAnsi="Arial" w:cs="Arial"/>
                <w:color w:val="000000"/>
                <w:sz w:val="16"/>
                <w:szCs w:val="16"/>
                <w:rtl/>
              </w:rPr>
              <w:t>.</w:t>
            </w:r>
            <w:r w:rsidRPr="00141AB0">
              <w:rPr>
                <w:rFonts w:ascii="Arial" w:hAnsi="Arial" w:cs="Arial"/>
                <w:color w:val="000000"/>
                <w:sz w:val="16"/>
                <w:szCs w:val="16"/>
              </w:rPr>
              <w:t>9</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13</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10</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6</w:t>
            </w:r>
            <w:r w:rsidRPr="00141AB0">
              <w:rPr>
                <w:rFonts w:ascii="Arial" w:hAnsi="Arial" w:cs="Arial"/>
                <w:color w:val="000000"/>
                <w:sz w:val="16"/>
                <w:szCs w:val="16"/>
                <w:rtl/>
              </w:rPr>
              <w:t>.</w:t>
            </w:r>
            <w:r w:rsidRPr="00141AB0">
              <w:rPr>
                <w:rFonts w:ascii="Arial" w:hAnsi="Arial" w:cs="Arial"/>
                <w:color w:val="000000"/>
                <w:sz w:val="16"/>
                <w:szCs w:val="16"/>
              </w:rPr>
              <w:t>6</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19</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22</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18</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6</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12</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17</w:t>
            </w:r>
            <w:r w:rsidRPr="00141AB0">
              <w:rPr>
                <w:rFonts w:ascii="Arial" w:hAnsi="Arial" w:cs="Arial"/>
                <w:color w:val="000000"/>
                <w:sz w:val="16"/>
                <w:szCs w:val="16"/>
                <w:rtl/>
              </w:rPr>
              <w:t>.</w:t>
            </w:r>
            <w:r w:rsidRPr="00141AB0">
              <w:rPr>
                <w:rFonts w:ascii="Arial" w:hAnsi="Arial" w:cs="Arial"/>
                <w:color w:val="000000"/>
                <w:sz w:val="16"/>
                <w:szCs w:val="16"/>
              </w:rPr>
              <w:t>8</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6</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9</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14</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13</w:t>
            </w:r>
            <w:r w:rsidRPr="00141AB0">
              <w:rPr>
                <w:rFonts w:ascii="Arial" w:hAnsi="Arial" w:cs="Arial"/>
                <w:color w:val="000000"/>
                <w:sz w:val="16"/>
                <w:szCs w:val="16"/>
                <w:rtl/>
              </w:rPr>
              <w:t>.</w:t>
            </w:r>
            <w:r w:rsidRPr="00141AB0">
              <w:rPr>
                <w:rFonts w:ascii="Arial" w:hAnsi="Arial" w:cs="Arial"/>
                <w:color w:val="000000"/>
                <w:sz w:val="16"/>
                <w:szCs w:val="16"/>
              </w:rPr>
              <w:t>1</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val="restart"/>
            <w:shd w:val="clear" w:color="auto" w:fill="auto"/>
            <w:hideMark/>
          </w:tcPr>
          <w:p w:rsidR="00657C5A" w:rsidRPr="00141AB0" w:rsidRDefault="00657C5A" w:rsidP="00190451">
            <w:pPr>
              <w:spacing w:line="240" w:lineRule="auto"/>
              <w:rPr>
                <w:rFonts w:ascii="Arial" w:hAnsi="Arial" w:cs="Arial"/>
                <w:color w:val="000000"/>
                <w:sz w:val="16"/>
                <w:szCs w:val="16"/>
              </w:rPr>
            </w:pPr>
            <w:r w:rsidRPr="00141AB0">
              <w:rPr>
                <w:rFonts w:ascii="Arial" w:hAnsi="Arial" w:cs="Arial"/>
                <w:color w:val="000000"/>
                <w:sz w:val="16"/>
                <w:szCs w:val="16"/>
                <w:rtl/>
              </w:rPr>
              <w:t>لوح الكتف - الاضلاع - القص</w:t>
            </w:r>
          </w:p>
          <w:p w:rsidR="00657C5A" w:rsidRPr="00141AB0" w:rsidRDefault="00657C5A" w:rsidP="00190451">
            <w:pPr>
              <w:spacing w:line="240" w:lineRule="auto"/>
              <w:rPr>
                <w:rFonts w:ascii="Arial" w:hAnsi="Arial" w:cs="Arial"/>
                <w:color w:val="000000"/>
                <w:sz w:val="16"/>
                <w:szCs w:val="16"/>
              </w:rPr>
            </w:pPr>
            <w:r w:rsidRPr="00141AB0">
              <w:rPr>
                <w:rFonts w:ascii="Arial Bold" w:hAnsi="Arial Bold" w:cs="Arial"/>
                <w:b/>
                <w:bCs/>
                <w:color w:val="000000"/>
                <w:sz w:val="16"/>
                <w:szCs w:val="16"/>
              </w:rPr>
              <w:t> </w:t>
            </w: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16</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8</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27</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11</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15</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p>
        </w:tc>
        <w:tc>
          <w:tcPr>
            <w:tcW w:w="345" w:type="pct"/>
            <w:vMerge w:val="restar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94</w:t>
            </w:r>
          </w:p>
          <w:p w:rsidR="00657C5A" w:rsidRPr="00141AB0" w:rsidRDefault="00657C5A" w:rsidP="00190451">
            <w:pPr>
              <w:spacing w:line="240" w:lineRule="auto"/>
              <w:jc w:val="center"/>
              <w:rPr>
                <w:rFonts w:ascii="Arial" w:hAnsi="Arial" w:cs="Arial"/>
                <w:sz w:val="16"/>
                <w:szCs w:val="16"/>
              </w:rPr>
            </w:pPr>
            <w:r w:rsidRPr="00141AB0">
              <w:rPr>
                <w:rFonts w:ascii="Arial" w:hAnsi="Arial" w:cs="Arial"/>
                <w:sz w:val="16"/>
                <w:szCs w:val="16"/>
              </w:rPr>
              <w:t> </w:t>
            </w:r>
          </w:p>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sz w:val="16"/>
                <w:szCs w:val="16"/>
              </w:rPr>
              <w:t> </w:t>
            </w: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r w:rsidRPr="00141AB0">
              <w:rPr>
                <w:rFonts w:ascii="Arial" w:hAnsi="Arial" w:cs="Arial"/>
                <w:color w:val="000000"/>
                <w:sz w:val="16"/>
                <w:szCs w:val="16"/>
                <w:rtl/>
              </w:rPr>
              <w:t>.</w:t>
            </w:r>
            <w:r w:rsidRPr="00141AB0">
              <w:rPr>
                <w:rFonts w:ascii="Arial" w:hAnsi="Arial" w:cs="Arial"/>
                <w:color w:val="000000"/>
                <w:sz w:val="16"/>
                <w:szCs w:val="16"/>
              </w:rPr>
              <w:t>1</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17</w:t>
            </w: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8</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28</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11</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16</w:t>
            </w: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r w:rsidRPr="00141AB0">
              <w:rPr>
                <w:rFonts w:ascii="Arial" w:hAnsi="Arial" w:cs="Arial"/>
                <w:color w:val="000000"/>
                <w:sz w:val="16"/>
                <w:szCs w:val="16"/>
                <w:rtl/>
              </w:rPr>
              <w:t>.</w:t>
            </w:r>
            <w:r w:rsidRPr="00141AB0">
              <w:rPr>
                <w:rFonts w:ascii="Arial" w:hAnsi="Arial" w:cs="Arial"/>
                <w:color w:val="000000"/>
                <w:sz w:val="16"/>
                <w:szCs w:val="16"/>
              </w:rPr>
              <w:t>1</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15</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17</w:t>
            </w: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8</w:t>
            </w:r>
            <w:r w:rsidRPr="00141AB0">
              <w:rPr>
                <w:rFonts w:ascii="Arial" w:hAnsi="Arial" w:cs="Arial"/>
                <w:color w:val="000000"/>
                <w:sz w:val="16"/>
                <w:szCs w:val="16"/>
                <w:rtl/>
              </w:rPr>
              <w:t>.</w:t>
            </w:r>
            <w:r w:rsidRPr="00141AB0">
              <w:rPr>
                <w:rFonts w:ascii="Arial" w:hAnsi="Arial" w:cs="Arial"/>
                <w:color w:val="000000"/>
                <w:sz w:val="16"/>
                <w:szCs w:val="16"/>
              </w:rPr>
              <w:t>6</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15</w:t>
            </w:r>
            <w:r w:rsidRPr="00141AB0">
              <w:rPr>
                <w:rFonts w:ascii="Arial" w:hAnsi="Arial" w:cs="Arial"/>
                <w:color w:val="000000"/>
                <w:sz w:val="16"/>
                <w:szCs w:val="16"/>
                <w:rtl/>
              </w:rPr>
              <w:t>.</w:t>
            </w:r>
            <w:r w:rsidRPr="00141AB0">
              <w:rPr>
                <w:rFonts w:ascii="Arial" w:hAnsi="Arial" w:cs="Arial"/>
                <w:color w:val="000000"/>
                <w:sz w:val="16"/>
                <w:szCs w:val="16"/>
              </w:rPr>
              <w:t>6</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10</w:t>
            </w:r>
            <w:r w:rsidRPr="00141AB0">
              <w:rPr>
                <w:rFonts w:ascii="Arial" w:hAnsi="Arial" w:cs="Arial"/>
                <w:color w:val="000000"/>
                <w:sz w:val="16"/>
                <w:szCs w:val="16"/>
                <w:rtl/>
              </w:rPr>
              <w:t>.</w:t>
            </w:r>
            <w:r w:rsidRPr="00141AB0">
              <w:rPr>
                <w:rFonts w:ascii="Arial" w:hAnsi="Arial" w:cs="Arial"/>
                <w:color w:val="000000"/>
                <w:sz w:val="16"/>
                <w:szCs w:val="16"/>
              </w:rPr>
              <w:t>1</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16</w:t>
            </w:r>
            <w:r w:rsidRPr="00141AB0">
              <w:rPr>
                <w:rFonts w:ascii="Arial" w:hAnsi="Arial" w:cs="Arial"/>
                <w:color w:val="000000"/>
                <w:sz w:val="16"/>
                <w:szCs w:val="16"/>
                <w:rtl/>
              </w:rPr>
              <w:t>.</w:t>
            </w:r>
            <w:r w:rsidRPr="00141AB0">
              <w:rPr>
                <w:rFonts w:ascii="Arial" w:hAnsi="Arial" w:cs="Arial"/>
                <w:color w:val="000000"/>
                <w:sz w:val="16"/>
                <w:szCs w:val="16"/>
              </w:rPr>
              <w:t>6</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9</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14</w:t>
            </w: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val="restart"/>
            <w:shd w:val="clear" w:color="auto" w:fill="auto"/>
            <w:hideMark/>
          </w:tcPr>
          <w:p w:rsidR="00657C5A" w:rsidRPr="00141AB0" w:rsidRDefault="00657C5A" w:rsidP="00190451">
            <w:pPr>
              <w:spacing w:line="240" w:lineRule="auto"/>
              <w:rPr>
                <w:rFonts w:ascii="Arial" w:hAnsi="Arial" w:cs="Arial"/>
                <w:color w:val="000000"/>
                <w:sz w:val="16"/>
                <w:szCs w:val="16"/>
              </w:rPr>
            </w:pPr>
            <w:r w:rsidRPr="00141AB0">
              <w:rPr>
                <w:rFonts w:ascii="Arial" w:hAnsi="Arial" w:cs="Arial"/>
                <w:color w:val="000000"/>
                <w:sz w:val="16"/>
                <w:szCs w:val="16"/>
                <w:rtl/>
              </w:rPr>
              <w:t>الترقوة</w:t>
            </w:r>
          </w:p>
          <w:p w:rsidR="00657C5A" w:rsidRPr="00141AB0" w:rsidRDefault="00657C5A" w:rsidP="00190451">
            <w:pPr>
              <w:spacing w:line="240" w:lineRule="auto"/>
              <w:rPr>
                <w:rFonts w:ascii="Arial" w:hAnsi="Arial" w:cs="Arial"/>
                <w:color w:val="000000"/>
                <w:sz w:val="16"/>
                <w:szCs w:val="16"/>
              </w:rPr>
            </w:pPr>
            <w:r w:rsidRPr="00141AB0">
              <w:rPr>
                <w:rFonts w:ascii="Arial Bold" w:hAnsi="Arial Bold" w:cs="Arial"/>
                <w:b/>
                <w:bCs/>
                <w:color w:val="000000"/>
                <w:sz w:val="16"/>
                <w:szCs w:val="16"/>
              </w:rPr>
              <w:t> </w:t>
            </w: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5</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0</w:t>
            </w:r>
          </w:p>
        </w:tc>
        <w:tc>
          <w:tcPr>
            <w:tcW w:w="345" w:type="pct"/>
            <w:vMerge w:val="restar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13</w:t>
            </w:r>
          </w:p>
          <w:p w:rsidR="00657C5A" w:rsidRPr="00141AB0" w:rsidRDefault="00657C5A" w:rsidP="00190451">
            <w:pPr>
              <w:spacing w:line="240" w:lineRule="auto"/>
              <w:jc w:val="center"/>
              <w:rPr>
                <w:rFonts w:ascii="Arial" w:hAnsi="Arial" w:cs="Arial"/>
                <w:sz w:val="16"/>
                <w:szCs w:val="16"/>
              </w:rPr>
            </w:pPr>
            <w:r w:rsidRPr="00141AB0">
              <w:rPr>
                <w:rFonts w:ascii="Arial" w:hAnsi="Arial" w:cs="Arial"/>
                <w:sz w:val="16"/>
                <w:szCs w:val="16"/>
              </w:rPr>
              <w:t> </w:t>
            </w:r>
          </w:p>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sz w:val="16"/>
                <w:szCs w:val="16"/>
              </w:rPr>
              <w:t> </w:t>
            </w: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30</w:t>
            </w:r>
            <w:r w:rsidRPr="00141AB0">
              <w:rPr>
                <w:rFonts w:ascii="Arial" w:hAnsi="Arial" w:cs="Arial"/>
                <w:color w:val="000000"/>
                <w:sz w:val="16"/>
                <w:szCs w:val="16"/>
                <w:rtl/>
              </w:rPr>
              <w:t>.</w:t>
            </w:r>
            <w:r w:rsidRPr="00141AB0">
              <w:rPr>
                <w:rFonts w:ascii="Arial" w:hAnsi="Arial" w:cs="Arial"/>
                <w:color w:val="000000"/>
                <w:sz w:val="16"/>
                <w:szCs w:val="16"/>
              </w:rPr>
              <w:t>8</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38</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w:t>
            </w:r>
            <w:r w:rsidRPr="00141AB0">
              <w:rPr>
                <w:rFonts w:ascii="Arial" w:hAnsi="Arial" w:cs="Arial"/>
                <w:color w:val="000000"/>
                <w:sz w:val="16"/>
                <w:szCs w:val="16"/>
                <w:rtl/>
              </w:rPr>
              <w:t>.</w:t>
            </w:r>
            <w:r w:rsidRPr="00141AB0">
              <w:rPr>
                <w:rFonts w:ascii="Arial" w:hAnsi="Arial" w:cs="Arial"/>
                <w:color w:val="000000"/>
                <w:sz w:val="16"/>
                <w:szCs w:val="16"/>
              </w:rPr>
              <w:t>1</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8</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9</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val="restart"/>
            <w:shd w:val="clear" w:color="auto" w:fill="auto"/>
            <w:hideMark/>
          </w:tcPr>
          <w:p w:rsidR="00657C5A" w:rsidRPr="00141AB0" w:rsidRDefault="00657C5A" w:rsidP="00190451">
            <w:pPr>
              <w:spacing w:line="240" w:lineRule="auto"/>
              <w:rPr>
                <w:rFonts w:ascii="Arial" w:hAnsi="Arial" w:cs="Arial"/>
                <w:color w:val="000000"/>
                <w:sz w:val="16"/>
                <w:szCs w:val="16"/>
              </w:rPr>
            </w:pPr>
            <w:r w:rsidRPr="00141AB0">
              <w:rPr>
                <w:rFonts w:ascii="Arial" w:hAnsi="Arial" w:cs="Arial"/>
                <w:color w:val="000000"/>
                <w:sz w:val="16"/>
                <w:szCs w:val="16"/>
                <w:rtl/>
              </w:rPr>
              <w:t>عظام الجمجمة -الفك</w:t>
            </w:r>
          </w:p>
          <w:p w:rsidR="00657C5A" w:rsidRPr="00141AB0" w:rsidRDefault="00657C5A" w:rsidP="00190451">
            <w:pPr>
              <w:spacing w:line="240" w:lineRule="auto"/>
              <w:rPr>
                <w:rFonts w:ascii="Arial" w:hAnsi="Arial" w:cs="Arial"/>
                <w:color w:val="000000"/>
                <w:sz w:val="16"/>
                <w:szCs w:val="16"/>
              </w:rPr>
            </w:pPr>
            <w:r w:rsidRPr="00141AB0">
              <w:rPr>
                <w:rFonts w:ascii="Arial Bold" w:hAnsi="Arial Bold" w:cs="Arial"/>
                <w:b/>
                <w:bCs/>
                <w:color w:val="000000"/>
                <w:sz w:val="16"/>
                <w:szCs w:val="16"/>
              </w:rPr>
              <w:t> </w:t>
            </w: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6</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11</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22</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15</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15</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w:t>
            </w:r>
          </w:p>
        </w:tc>
        <w:tc>
          <w:tcPr>
            <w:tcW w:w="345" w:type="pct"/>
            <w:vMerge w:val="restar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82</w:t>
            </w:r>
          </w:p>
          <w:p w:rsidR="00657C5A" w:rsidRPr="00141AB0" w:rsidRDefault="00657C5A" w:rsidP="00190451">
            <w:pPr>
              <w:spacing w:line="240" w:lineRule="auto"/>
              <w:jc w:val="center"/>
              <w:rPr>
                <w:rFonts w:ascii="Arial" w:hAnsi="Arial" w:cs="Arial"/>
                <w:sz w:val="16"/>
                <w:szCs w:val="16"/>
              </w:rPr>
            </w:pPr>
            <w:r w:rsidRPr="00141AB0">
              <w:rPr>
                <w:rFonts w:ascii="Arial" w:hAnsi="Arial" w:cs="Arial"/>
                <w:sz w:val="16"/>
                <w:szCs w:val="16"/>
              </w:rPr>
              <w:t> </w:t>
            </w:r>
          </w:p>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sz w:val="16"/>
                <w:szCs w:val="16"/>
              </w:rPr>
              <w:t> </w:t>
            </w: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w:t>
            </w:r>
            <w:r w:rsidRPr="00141AB0">
              <w:rPr>
                <w:rFonts w:ascii="Arial" w:hAnsi="Arial" w:cs="Arial"/>
                <w:color w:val="000000"/>
                <w:sz w:val="16"/>
                <w:szCs w:val="16"/>
                <w:rtl/>
              </w:rPr>
              <w:t>.</w:t>
            </w:r>
            <w:r w:rsidRPr="00141AB0">
              <w:rPr>
                <w:rFonts w:ascii="Arial" w:hAnsi="Arial" w:cs="Arial"/>
                <w:color w:val="000000"/>
                <w:sz w:val="16"/>
                <w:szCs w:val="16"/>
              </w:rPr>
              <w:t>9</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w:t>
            </w:r>
            <w:r w:rsidRPr="00141AB0">
              <w:rPr>
                <w:rFonts w:ascii="Arial" w:hAnsi="Arial" w:cs="Arial"/>
                <w:color w:val="000000"/>
                <w:sz w:val="16"/>
                <w:szCs w:val="16"/>
                <w:rtl/>
              </w:rPr>
              <w:t>.</w:t>
            </w:r>
            <w:r w:rsidRPr="00141AB0">
              <w:rPr>
                <w:rFonts w:ascii="Arial" w:hAnsi="Arial" w:cs="Arial"/>
                <w:color w:val="000000"/>
                <w:sz w:val="16"/>
                <w:szCs w:val="16"/>
              </w:rPr>
              <w:t>9</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13</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26</w:t>
            </w:r>
            <w:r w:rsidRPr="00141AB0">
              <w:rPr>
                <w:rFonts w:ascii="Arial" w:hAnsi="Arial" w:cs="Arial"/>
                <w:color w:val="000000"/>
                <w:sz w:val="16"/>
                <w:szCs w:val="16"/>
                <w:rtl/>
              </w:rPr>
              <w:t>.</w:t>
            </w:r>
            <w:r w:rsidRPr="00141AB0">
              <w:rPr>
                <w:rFonts w:ascii="Arial" w:hAnsi="Arial" w:cs="Arial"/>
                <w:color w:val="000000"/>
                <w:sz w:val="16"/>
                <w:szCs w:val="16"/>
              </w:rPr>
              <w:t>8</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18</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18</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15</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8</w:t>
            </w:r>
            <w:r w:rsidRPr="00141AB0">
              <w:rPr>
                <w:rFonts w:ascii="Arial" w:hAnsi="Arial" w:cs="Arial"/>
                <w:color w:val="000000"/>
                <w:sz w:val="16"/>
                <w:szCs w:val="16"/>
                <w:rtl/>
              </w:rPr>
              <w:t>.</w:t>
            </w:r>
            <w:r w:rsidRPr="00141AB0">
              <w:rPr>
                <w:rFonts w:ascii="Arial" w:hAnsi="Arial" w:cs="Arial"/>
                <w:color w:val="000000"/>
                <w:sz w:val="16"/>
                <w:szCs w:val="16"/>
              </w:rPr>
              <w:t>9</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13</w:t>
            </w:r>
            <w:r w:rsidRPr="00141AB0">
              <w:rPr>
                <w:rFonts w:ascii="Arial" w:hAnsi="Arial" w:cs="Arial"/>
                <w:color w:val="000000"/>
                <w:sz w:val="16"/>
                <w:szCs w:val="16"/>
                <w:rtl/>
              </w:rPr>
              <w:t>.</w:t>
            </w:r>
            <w:r w:rsidRPr="00141AB0">
              <w:rPr>
                <w:rFonts w:ascii="Arial" w:hAnsi="Arial" w:cs="Arial"/>
                <w:color w:val="000000"/>
                <w:sz w:val="16"/>
                <w:szCs w:val="16"/>
              </w:rPr>
              <w:t>9</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13</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12</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14</w:t>
            </w:r>
            <w:r w:rsidRPr="00141AB0">
              <w:rPr>
                <w:rFonts w:ascii="Arial" w:hAnsi="Arial" w:cs="Arial"/>
                <w:color w:val="000000"/>
                <w:sz w:val="16"/>
                <w:szCs w:val="16"/>
                <w:rtl/>
              </w:rPr>
              <w:t>.</w:t>
            </w:r>
            <w:r w:rsidRPr="00141AB0">
              <w:rPr>
                <w:rFonts w:ascii="Arial" w:hAnsi="Arial" w:cs="Arial"/>
                <w:color w:val="000000"/>
                <w:sz w:val="16"/>
                <w:szCs w:val="16"/>
              </w:rPr>
              <w:t>0</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13</w:t>
            </w:r>
            <w:r w:rsidRPr="00141AB0">
              <w:rPr>
                <w:rFonts w:ascii="Arial" w:hAnsi="Arial" w:cs="Arial"/>
                <w:color w:val="000000"/>
                <w:sz w:val="16"/>
                <w:szCs w:val="16"/>
                <w:rtl/>
              </w:rPr>
              <w:t>.</w:t>
            </w:r>
            <w:r w:rsidRPr="00141AB0">
              <w:rPr>
                <w:rFonts w:ascii="Arial" w:hAnsi="Arial" w:cs="Arial"/>
                <w:color w:val="000000"/>
                <w:sz w:val="16"/>
                <w:szCs w:val="16"/>
              </w:rPr>
              <w:t>6</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val="restart"/>
            <w:shd w:val="clear" w:color="auto" w:fill="auto"/>
            <w:hideMark/>
          </w:tcPr>
          <w:p w:rsidR="00657C5A" w:rsidRPr="00141AB0" w:rsidRDefault="00657C5A" w:rsidP="00190451">
            <w:pPr>
              <w:spacing w:line="240" w:lineRule="auto"/>
              <w:rPr>
                <w:rFonts w:ascii="Arial" w:hAnsi="Arial" w:cs="Arial"/>
                <w:color w:val="000000"/>
                <w:sz w:val="16"/>
                <w:szCs w:val="16"/>
              </w:rPr>
            </w:pPr>
            <w:r w:rsidRPr="00141AB0">
              <w:rPr>
                <w:rFonts w:ascii="Arial" w:hAnsi="Arial" w:cs="Arial"/>
                <w:color w:val="000000"/>
                <w:sz w:val="16"/>
                <w:szCs w:val="16"/>
                <w:rtl/>
              </w:rPr>
              <w:t>عظام العمود الفقري-الفقرات</w:t>
            </w:r>
          </w:p>
          <w:p w:rsidR="00657C5A" w:rsidRPr="00141AB0" w:rsidRDefault="00657C5A" w:rsidP="00190451">
            <w:pPr>
              <w:spacing w:line="240" w:lineRule="auto"/>
              <w:rPr>
                <w:rFonts w:ascii="Arial" w:hAnsi="Arial" w:cs="Arial"/>
                <w:color w:val="000000"/>
                <w:sz w:val="16"/>
                <w:szCs w:val="16"/>
              </w:rPr>
            </w:pPr>
            <w:r w:rsidRPr="00141AB0">
              <w:rPr>
                <w:rFonts w:ascii="Arial Bold" w:hAnsi="Arial Bold" w:cs="Arial"/>
                <w:b/>
                <w:bCs/>
                <w:color w:val="000000"/>
                <w:sz w:val="16"/>
                <w:szCs w:val="16"/>
              </w:rPr>
              <w:t> </w:t>
            </w: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العدد</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11</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10</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32</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77</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59</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51</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14</w:t>
            </w:r>
          </w:p>
        </w:tc>
        <w:tc>
          <w:tcPr>
            <w:tcW w:w="345" w:type="pct"/>
            <w:vMerge w:val="restar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261</w:t>
            </w:r>
          </w:p>
          <w:p w:rsidR="00657C5A" w:rsidRPr="00141AB0" w:rsidRDefault="00657C5A" w:rsidP="00190451">
            <w:pPr>
              <w:spacing w:line="240" w:lineRule="auto"/>
              <w:jc w:val="center"/>
              <w:rPr>
                <w:rFonts w:ascii="Arial" w:hAnsi="Arial" w:cs="Arial"/>
                <w:sz w:val="16"/>
                <w:szCs w:val="16"/>
              </w:rPr>
            </w:pPr>
            <w:r w:rsidRPr="00141AB0">
              <w:rPr>
                <w:rFonts w:ascii="Arial" w:hAnsi="Arial" w:cs="Arial"/>
                <w:sz w:val="16"/>
                <w:szCs w:val="16"/>
              </w:rPr>
              <w:t> </w:t>
            </w:r>
          </w:p>
          <w:p w:rsidR="00657C5A" w:rsidRPr="00141AB0" w:rsidRDefault="00657C5A" w:rsidP="00190451">
            <w:pPr>
              <w:spacing w:line="240" w:lineRule="auto"/>
              <w:jc w:val="center"/>
              <w:rPr>
                <w:rFonts w:ascii="Arial" w:hAnsi="Arial" w:cs="Arial"/>
                <w:color w:val="000000"/>
                <w:sz w:val="16"/>
                <w:szCs w:val="16"/>
              </w:rPr>
            </w:pPr>
            <w:r w:rsidRPr="00141AB0">
              <w:rPr>
                <w:rFonts w:ascii="Arial" w:hAnsi="Arial" w:cs="Arial"/>
                <w:sz w:val="16"/>
                <w:szCs w:val="16"/>
              </w:rPr>
              <w:t> </w:t>
            </w: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r w:rsidRPr="00141AB0">
              <w:rPr>
                <w:rFonts w:ascii="Arial" w:hAnsi="Arial" w:cs="Arial"/>
                <w:color w:val="000000"/>
                <w:sz w:val="16"/>
                <w:szCs w:val="16"/>
                <w:rtl/>
              </w:rPr>
              <w:t>.</w:t>
            </w:r>
            <w:r w:rsidRPr="00141AB0">
              <w:rPr>
                <w:rFonts w:ascii="Arial" w:hAnsi="Arial" w:cs="Arial"/>
                <w:color w:val="000000"/>
                <w:sz w:val="16"/>
                <w:szCs w:val="16"/>
              </w:rPr>
              <w:t>1</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3</w:t>
            </w:r>
            <w:r w:rsidRPr="00141AB0">
              <w:rPr>
                <w:rFonts w:ascii="Arial" w:hAnsi="Arial" w:cs="Arial"/>
                <w:color w:val="000000"/>
                <w:sz w:val="16"/>
                <w:szCs w:val="16"/>
                <w:rtl/>
              </w:rPr>
              <w:t>.</w:t>
            </w:r>
            <w:r w:rsidRPr="00141AB0">
              <w:rPr>
                <w:rFonts w:ascii="Arial" w:hAnsi="Arial" w:cs="Arial"/>
                <w:color w:val="000000"/>
                <w:sz w:val="16"/>
                <w:szCs w:val="16"/>
              </w:rPr>
              <w:t>8</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12</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29</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22</w:t>
            </w:r>
            <w:r w:rsidRPr="00141AB0">
              <w:rPr>
                <w:rFonts w:ascii="Arial" w:hAnsi="Arial" w:cs="Arial"/>
                <w:color w:val="000000"/>
                <w:sz w:val="16"/>
                <w:szCs w:val="16"/>
                <w:rtl/>
              </w:rPr>
              <w:t>.</w:t>
            </w:r>
            <w:r w:rsidRPr="00141AB0">
              <w:rPr>
                <w:rFonts w:ascii="Arial" w:hAnsi="Arial" w:cs="Arial"/>
                <w:color w:val="000000"/>
                <w:sz w:val="16"/>
                <w:szCs w:val="16"/>
              </w:rPr>
              <w:t>6</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19</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5</w:t>
            </w:r>
            <w:r w:rsidRPr="00141AB0">
              <w:rPr>
                <w:rFonts w:ascii="Arial" w:hAnsi="Arial" w:cs="Arial"/>
                <w:color w:val="000000"/>
                <w:sz w:val="16"/>
                <w:szCs w:val="16"/>
                <w:rtl/>
              </w:rPr>
              <w:t>.</w:t>
            </w:r>
            <w:r w:rsidRPr="00141AB0">
              <w:rPr>
                <w:rFonts w:ascii="Arial" w:hAnsi="Arial" w:cs="Arial"/>
                <w:color w:val="000000"/>
                <w:sz w:val="16"/>
                <w:szCs w:val="16"/>
              </w:rPr>
              <w:t>4</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r w:rsidR="00657C5A" w:rsidRPr="00141AB0" w:rsidTr="00190451">
        <w:trPr>
          <w:trHeight w:val="20"/>
        </w:trPr>
        <w:tc>
          <w:tcPr>
            <w:tcW w:w="635" w:type="pct"/>
            <w:vMerge/>
            <w:shd w:val="clear" w:color="auto" w:fill="auto"/>
            <w:noWrap/>
            <w:vAlign w:val="center"/>
            <w:hideMark/>
          </w:tcPr>
          <w:p w:rsidR="00657C5A" w:rsidRPr="00141AB0" w:rsidRDefault="00657C5A" w:rsidP="00190451">
            <w:pPr>
              <w:spacing w:line="240" w:lineRule="auto"/>
              <w:rPr>
                <w:rFonts w:ascii="Arial Bold" w:hAnsi="Arial Bold" w:cs="Arial"/>
                <w:b/>
                <w:bCs/>
                <w:color w:val="000000"/>
                <w:sz w:val="16"/>
                <w:szCs w:val="16"/>
              </w:rPr>
            </w:pPr>
          </w:p>
        </w:tc>
        <w:tc>
          <w:tcPr>
            <w:tcW w:w="336" w:type="pct"/>
            <w:shd w:val="clear" w:color="auto" w:fill="auto"/>
            <w:hideMark/>
          </w:tcPr>
          <w:p w:rsidR="00657C5A" w:rsidRPr="00EB08A8" w:rsidRDefault="00657C5A" w:rsidP="00190451">
            <w:pPr>
              <w:spacing w:line="240" w:lineRule="auto"/>
              <w:rPr>
                <w:rFonts w:ascii="Arial" w:hAnsi="Arial" w:cs="Arial"/>
                <w:color w:val="000000"/>
                <w:sz w:val="16"/>
                <w:szCs w:val="16"/>
              </w:rPr>
            </w:pPr>
            <w:r>
              <w:rPr>
                <w:rFonts w:ascii="Arial" w:hAnsi="Arial" w:cs="Arial" w:hint="cs"/>
                <w:color w:val="000000"/>
                <w:sz w:val="16"/>
                <w:szCs w:val="16"/>
                <w:rtl/>
              </w:rPr>
              <w:t>النسبة</w:t>
            </w:r>
          </w:p>
        </w:tc>
        <w:tc>
          <w:tcPr>
            <w:tcW w:w="408"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23</w:t>
            </w:r>
            <w:r w:rsidRPr="00141AB0">
              <w:rPr>
                <w:rFonts w:ascii="Arial" w:hAnsi="Arial" w:cs="Arial"/>
                <w:color w:val="000000"/>
                <w:sz w:val="16"/>
                <w:szCs w:val="16"/>
                <w:rtl/>
              </w:rPr>
              <w:t>.</w:t>
            </w:r>
            <w:r w:rsidRPr="00141AB0">
              <w:rPr>
                <w:rFonts w:ascii="Arial" w:hAnsi="Arial" w:cs="Arial"/>
                <w:color w:val="000000"/>
                <w:sz w:val="16"/>
                <w:szCs w:val="16"/>
              </w:rPr>
              <w:t>1</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w:t>
            </w:r>
            <w:r w:rsidRPr="00141AB0">
              <w:rPr>
                <w:rFonts w:ascii="Arial" w:hAnsi="Arial" w:cs="Arial"/>
                <w:color w:val="000000"/>
                <w:sz w:val="16"/>
                <w:szCs w:val="16"/>
                <w:rtl/>
              </w:rPr>
              <w:t>.</w:t>
            </w:r>
            <w:r w:rsidRPr="00141AB0">
              <w:rPr>
                <w:rFonts w:ascii="Arial" w:hAnsi="Arial" w:cs="Arial"/>
                <w:color w:val="000000"/>
                <w:sz w:val="16"/>
                <w:szCs w:val="16"/>
              </w:rPr>
              <w:t>3</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13</w:t>
            </w:r>
            <w:r w:rsidRPr="00141AB0">
              <w:rPr>
                <w:rFonts w:ascii="Arial" w:hAnsi="Arial" w:cs="Arial"/>
                <w:color w:val="000000"/>
                <w:sz w:val="16"/>
                <w:szCs w:val="16"/>
                <w:rtl/>
              </w:rPr>
              <w:t>.</w:t>
            </w:r>
            <w:r w:rsidRPr="00141AB0">
              <w:rPr>
                <w:rFonts w:ascii="Arial" w:hAnsi="Arial" w:cs="Arial"/>
                <w:color w:val="000000"/>
                <w:sz w:val="16"/>
                <w:szCs w:val="16"/>
              </w:rPr>
              <w:t>6</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22</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40</w:t>
            </w:r>
            <w:r w:rsidRPr="00141AB0">
              <w:rPr>
                <w:rFonts w:ascii="Arial" w:hAnsi="Arial" w:cs="Arial"/>
                <w:color w:val="000000"/>
                <w:sz w:val="16"/>
                <w:szCs w:val="16"/>
                <w:rtl/>
              </w:rPr>
              <w:t>.</w:t>
            </w:r>
            <w:r w:rsidRPr="00141AB0">
              <w:rPr>
                <w:rFonts w:ascii="Arial" w:hAnsi="Arial" w:cs="Arial"/>
                <w:color w:val="000000"/>
                <w:sz w:val="16"/>
                <w:szCs w:val="16"/>
              </w:rPr>
              <w:t>5</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47</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49</w:t>
            </w:r>
            <w:r w:rsidRPr="00141AB0">
              <w:rPr>
                <w:rFonts w:ascii="Arial" w:hAnsi="Arial" w:cs="Arial"/>
                <w:color w:val="000000"/>
                <w:sz w:val="16"/>
                <w:szCs w:val="16"/>
                <w:rtl/>
              </w:rPr>
              <w:t>.</w:t>
            </w:r>
            <w:r w:rsidRPr="00141AB0">
              <w:rPr>
                <w:rFonts w:ascii="Arial" w:hAnsi="Arial" w:cs="Arial"/>
                <w:color w:val="000000"/>
                <w:sz w:val="16"/>
                <w:szCs w:val="16"/>
              </w:rPr>
              <w:t>2</w:t>
            </w:r>
            <w:r w:rsidRPr="00141AB0">
              <w:rPr>
                <w:rFonts w:ascii="Arial" w:hAnsi="Arial" w:cs="Arial"/>
                <w:color w:val="000000"/>
                <w:sz w:val="16"/>
                <w:szCs w:val="16"/>
                <w:rtl/>
              </w:rPr>
              <w:t>%</w:t>
            </w:r>
          </w:p>
        </w:tc>
        <w:tc>
          <w:tcPr>
            <w:tcW w:w="409"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47</w:t>
            </w:r>
            <w:r w:rsidRPr="00141AB0">
              <w:rPr>
                <w:rFonts w:ascii="Arial" w:hAnsi="Arial" w:cs="Arial"/>
                <w:color w:val="000000"/>
                <w:sz w:val="16"/>
                <w:szCs w:val="16"/>
                <w:rtl/>
              </w:rPr>
              <w:t>.</w:t>
            </w:r>
            <w:r w:rsidRPr="00141AB0">
              <w:rPr>
                <w:rFonts w:ascii="Arial" w:hAnsi="Arial" w:cs="Arial"/>
                <w:color w:val="000000"/>
                <w:sz w:val="16"/>
                <w:szCs w:val="16"/>
              </w:rPr>
              <w:t>7</w:t>
            </w:r>
            <w:r w:rsidRPr="00141AB0">
              <w:rPr>
                <w:rFonts w:ascii="Arial" w:hAnsi="Arial" w:cs="Arial"/>
                <w:color w:val="000000"/>
                <w:sz w:val="16"/>
                <w:szCs w:val="16"/>
                <w:rtl/>
              </w:rPr>
              <w:t>%</w:t>
            </w:r>
          </w:p>
        </w:tc>
        <w:tc>
          <w:tcPr>
            <w:tcW w:w="412" w:type="pct"/>
            <w:shd w:val="clear" w:color="auto" w:fill="auto"/>
            <w:noWrap/>
            <w:hideMark/>
          </w:tcPr>
          <w:p w:rsidR="00657C5A" w:rsidRPr="00141AB0" w:rsidRDefault="00657C5A" w:rsidP="00190451">
            <w:pPr>
              <w:spacing w:line="240" w:lineRule="auto"/>
              <w:jc w:val="right"/>
              <w:rPr>
                <w:rFonts w:ascii="Arial" w:hAnsi="Arial" w:cs="Arial"/>
                <w:color w:val="000000"/>
                <w:sz w:val="16"/>
                <w:szCs w:val="16"/>
              </w:rPr>
            </w:pPr>
            <w:r w:rsidRPr="00141AB0">
              <w:rPr>
                <w:rFonts w:ascii="Arial" w:hAnsi="Arial" w:cs="Arial"/>
                <w:color w:val="000000"/>
                <w:sz w:val="16"/>
                <w:szCs w:val="16"/>
              </w:rPr>
              <w:t>63</w:t>
            </w:r>
            <w:r w:rsidRPr="00141AB0">
              <w:rPr>
                <w:rFonts w:ascii="Arial" w:hAnsi="Arial" w:cs="Arial"/>
                <w:color w:val="000000"/>
                <w:sz w:val="16"/>
                <w:szCs w:val="16"/>
                <w:rtl/>
              </w:rPr>
              <w:t>.</w:t>
            </w:r>
            <w:r w:rsidRPr="00141AB0">
              <w:rPr>
                <w:rFonts w:ascii="Arial" w:hAnsi="Arial" w:cs="Arial"/>
                <w:color w:val="000000"/>
                <w:sz w:val="16"/>
                <w:szCs w:val="16"/>
              </w:rPr>
              <w:t>6</w:t>
            </w:r>
            <w:r w:rsidRPr="00141AB0">
              <w:rPr>
                <w:rFonts w:ascii="Arial" w:hAnsi="Arial" w:cs="Arial"/>
                <w:color w:val="000000"/>
                <w:sz w:val="16"/>
                <w:szCs w:val="16"/>
                <w:rtl/>
              </w:rPr>
              <w:t>%</w:t>
            </w:r>
          </w:p>
        </w:tc>
        <w:tc>
          <w:tcPr>
            <w:tcW w:w="345" w:type="pct"/>
            <w:vMerge/>
            <w:shd w:val="clear" w:color="auto" w:fill="auto"/>
            <w:noWrap/>
            <w:vAlign w:val="center"/>
            <w:hideMark/>
          </w:tcPr>
          <w:p w:rsidR="00657C5A" w:rsidRPr="00141AB0" w:rsidRDefault="00657C5A" w:rsidP="00190451">
            <w:pPr>
              <w:spacing w:line="240" w:lineRule="auto"/>
              <w:jc w:val="center"/>
              <w:rPr>
                <w:rFonts w:ascii="Arial" w:hAnsi="Arial" w:cs="Arial"/>
                <w:sz w:val="16"/>
                <w:szCs w:val="16"/>
              </w:rPr>
            </w:pPr>
          </w:p>
        </w:tc>
      </w:tr>
    </w:tbl>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D25815" w:rsidRDefault="00D25815" w:rsidP="00657C5A">
      <w:pPr>
        <w:rPr>
          <w:rtl/>
          <w:lang w:bidi="ar-LB"/>
        </w:rPr>
      </w:pPr>
    </w:p>
    <w:p w:rsidR="00C8241B" w:rsidRDefault="00C8241B" w:rsidP="00657C5A">
      <w:pPr>
        <w:rPr>
          <w:rtl/>
          <w:lang w:bidi="ar-LB"/>
        </w:rPr>
      </w:pPr>
    </w:p>
    <w:p w:rsidR="00D25815" w:rsidRDefault="00D25815" w:rsidP="00657C5A">
      <w:pPr>
        <w:rPr>
          <w:rtl/>
          <w:lang w:bidi="ar-LB"/>
        </w:rPr>
      </w:pPr>
    </w:p>
    <w:p w:rsidR="00657C5A" w:rsidRDefault="00BD6226" w:rsidP="00C8241B">
      <w:pPr>
        <w:pStyle w:val="afd"/>
        <w:numPr>
          <w:ilvl w:val="0"/>
          <w:numId w:val="23"/>
        </w:numPr>
        <w:rPr>
          <w:b/>
          <w:bCs/>
          <w:sz w:val="56"/>
          <w:szCs w:val="56"/>
          <w:lang w:bidi="ar-LB"/>
        </w:rPr>
      </w:pPr>
      <w:r>
        <w:rPr>
          <w:rFonts w:hint="cs"/>
          <w:b/>
          <w:bCs/>
          <w:sz w:val="56"/>
          <w:szCs w:val="56"/>
          <w:rtl/>
          <w:lang w:bidi="ar-LB"/>
        </w:rPr>
        <w:t>دراسة</w:t>
      </w:r>
      <w:r w:rsidR="00657C5A" w:rsidRPr="00C8241B">
        <w:rPr>
          <w:rFonts w:hint="cs"/>
          <w:b/>
          <w:bCs/>
          <w:sz w:val="56"/>
          <w:szCs w:val="56"/>
          <w:rtl/>
          <w:lang w:bidi="ar-LB"/>
        </w:rPr>
        <w:t xml:space="preserve"> العينة حسب المحافظة  والعظام المصابة :</w:t>
      </w:r>
    </w:p>
    <w:p w:rsidR="00C8241B" w:rsidRPr="00C8241B" w:rsidRDefault="00C8241B" w:rsidP="00C8241B">
      <w:pPr>
        <w:pStyle w:val="afd"/>
        <w:ind w:left="810"/>
        <w:rPr>
          <w:b/>
          <w:bCs/>
          <w:sz w:val="56"/>
          <w:szCs w:val="56"/>
          <w:rtl/>
          <w:lang w:bidi="ar-LB"/>
        </w:rPr>
      </w:pPr>
    </w:p>
    <w:tbl>
      <w:tblPr>
        <w:bidiVisual/>
        <w:tblW w:w="10005" w:type="dxa"/>
        <w:jc w:val="center"/>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3"/>
        <w:gridCol w:w="535"/>
        <w:gridCol w:w="623"/>
        <w:gridCol w:w="511"/>
        <w:gridCol w:w="557"/>
        <w:gridCol w:w="557"/>
        <w:gridCol w:w="557"/>
        <w:gridCol w:w="575"/>
        <w:gridCol w:w="557"/>
        <w:gridCol w:w="681"/>
        <w:gridCol w:w="575"/>
        <w:gridCol w:w="557"/>
        <w:gridCol w:w="490"/>
        <w:gridCol w:w="629"/>
        <w:gridCol w:w="490"/>
        <w:gridCol w:w="619"/>
        <w:gridCol w:w="609"/>
      </w:tblGrid>
      <w:tr w:rsidR="00657C5A" w:rsidRPr="00540C61" w:rsidTr="00190451">
        <w:trPr>
          <w:trHeight w:val="57"/>
          <w:jc w:val="center"/>
        </w:trPr>
        <w:tc>
          <w:tcPr>
            <w:tcW w:w="883" w:type="dxa"/>
            <w:shd w:val="clear" w:color="auto" w:fill="auto"/>
            <w:noWrap/>
            <w:vAlign w:val="center"/>
            <w:hideMark/>
          </w:tcPr>
          <w:p w:rsidR="00657C5A" w:rsidRPr="00540C61" w:rsidRDefault="00657C5A" w:rsidP="00190451">
            <w:pPr>
              <w:spacing w:line="240" w:lineRule="auto"/>
              <w:jc w:val="center"/>
              <w:rPr>
                <w:rFonts w:ascii="Arial Bold" w:hAnsi="Arial Bold" w:cs="Arial"/>
                <w:b/>
                <w:bCs/>
                <w:color w:val="000000"/>
                <w:sz w:val="16"/>
                <w:szCs w:val="16"/>
              </w:rPr>
            </w:pPr>
            <w:r w:rsidRPr="00540C61">
              <w:rPr>
                <w:rFonts w:ascii="Arial Bold" w:hAnsi="Arial Bold" w:cs="Arial"/>
                <w:b/>
                <w:bCs/>
                <w:color w:val="000000"/>
                <w:sz w:val="16"/>
                <w:szCs w:val="16"/>
              </w:rPr>
              <w:t> </w:t>
            </w:r>
          </w:p>
        </w:tc>
        <w:tc>
          <w:tcPr>
            <w:tcW w:w="535" w:type="dxa"/>
            <w:shd w:val="clear" w:color="auto" w:fill="auto"/>
            <w:noWrap/>
            <w:vAlign w:val="center"/>
            <w:hideMark/>
          </w:tcPr>
          <w:p w:rsidR="00657C5A" w:rsidRPr="00540C61" w:rsidRDefault="00657C5A" w:rsidP="00190451">
            <w:pPr>
              <w:spacing w:line="240" w:lineRule="auto"/>
              <w:jc w:val="center"/>
              <w:rPr>
                <w:rFonts w:ascii="Arial Bold" w:hAnsi="Arial Bold" w:cs="Arial"/>
                <w:b/>
                <w:bCs/>
                <w:color w:val="000000"/>
                <w:sz w:val="14"/>
                <w:szCs w:val="14"/>
              </w:rPr>
            </w:pPr>
            <w:r w:rsidRPr="00540C61">
              <w:rPr>
                <w:rFonts w:ascii="Arial Bold" w:hAnsi="Arial Bold" w:cs="Arial"/>
                <w:b/>
                <w:bCs/>
                <w:color w:val="000000"/>
                <w:sz w:val="14"/>
                <w:szCs w:val="14"/>
              </w:rPr>
              <w:t> </w:t>
            </w:r>
          </w:p>
        </w:tc>
        <w:tc>
          <w:tcPr>
            <w:tcW w:w="623" w:type="dxa"/>
            <w:shd w:val="clear" w:color="auto" w:fill="auto"/>
            <w:vAlign w:val="bottom"/>
            <w:hideMark/>
          </w:tcPr>
          <w:p w:rsidR="00657C5A" w:rsidRPr="00540CA9" w:rsidRDefault="00657C5A" w:rsidP="00190451">
            <w:pPr>
              <w:spacing w:line="240" w:lineRule="auto"/>
              <w:jc w:val="center"/>
              <w:rPr>
                <w:rFonts w:ascii="Arial" w:hAnsi="Arial" w:cs="Arial"/>
                <w:b/>
                <w:bCs/>
                <w:color w:val="000000"/>
                <w:sz w:val="14"/>
                <w:szCs w:val="14"/>
              </w:rPr>
            </w:pPr>
            <w:r w:rsidRPr="00540CA9">
              <w:rPr>
                <w:rFonts w:ascii="Arial" w:hAnsi="Arial" w:cs="Arial"/>
                <w:b/>
                <w:bCs/>
                <w:color w:val="000000"/>
                <w:sz w:val="14"/>
                <w:szCs w:val="14"/>
                <w:rtl/>
              </w:rPr>
              <w:t>دمشق</w:t>
            </w:r>
          </w:p>
        </w:tc>
        <w:tc>
          <w:tcPr>
            <w:tcW w:w="511" w:type="dxa"/>
            <w:shd w:val="clear" w:color="auto" w:fill="auto"/>
            <w:vAlign w:val="bottom"/>
            <w:hideMark/>
          </w:tcPr>
          <w:p w:rsidR="00657C5A" w:rsidRPr="00540CA9" w:rsidRDefault="00657C5A" w:rsidP="00190451">
            <w:pPr>
              <w:spacing w:line="240" w:lineRule="auto"/>
              <w:jc w:val="center"/>
              <w:rPr>
                <w:rFonts w:ascii="Arial" w:hAnsi="Arial" w:cs="Arial"/>
                <w:b/>
                <w:bCs/>
                <w:color w:val="000000"/>
                <w:sz w:val="14"/>
                <w:szCs w:val="14"/>
              </w:rPr>
            </w:pPr>
            <w:r w:rsidRPr="00540CA9">
              <w:rPr>
                <w:rFonts w:ascii="Arial" w:hAnsi="Arial" w:cs="Arial"/>
                <w:b/>
                <w:bCs/>
                <w:color w:val="000000"/>
                <w:sz w:val="14"/>
                <w:szCs w:val="14"/>
                <w:rtl/>
              </w:rPr>
              <w:t>ريف دمشق</w:t>
            </w:r>
          </w:p>
        </w:tc>
        <w:tc>
          <w:tcPr>
            <w:tcW w:w="557" w:type="dxa"/>
            <w:shd w:val="clear" w:color="auto" w:fill="auto"/>
            <w:vAlign w:val="bottom"/>
            <w:hideMark/>
          </w:tcPr>
          <w:p w:rsidR="00657C5A" w:rsidRPr="00540CA9" w:rsidRDefault="00657C5A" w:rsidP="00190451">
            <w:pPr>
              <w:spacing w:line="240" w:lineRule="auto"/>
              <w:jc w:val="center"/>
              <w:rPr>
                <w:rFonts w:ascii="Arial" w:hAnsi="Arial" w:cs="Arial"/>
                <w:b/>
                <w:bCs/>
                <w:color w:val="000000"/>
                <w:sz w:val="14"/>
                <w:szCs w:val="14"/>
              </w:rPr>
            </w:pPr>
            <w:r w:rsidRPr="00540CA9">
              <w:rPr>
                <w:rFonts w:ascii="Arial" w:hAnsi="Arial" w:cs="Arial"/>
                <w:b/>
                <w:bCs/>
                <w:color w:val="000000"/>
                <w:sz w:val="14"/>
                <w:szCs w:val="14"/>
                <w:rtl/>
              </w:rPr>
              <w:t>حلب</w:t>
            </w:r>
          </w:p>
        </w:tc>
        <w:tc>
          <w:tcPr>
            <w:tcW w:w="557" w:type="dxa"/>
            <w:shd w:val="clear" w:color="auto" w:fill="auto"/>
            <w:vAlign w:val="bottom"/>
            <w:hideMark/>
          </w:tcPr>
          <w:p w:rsidR="00657C5A" w:rsidRPr="00540CA9" w:rsidRDefault="00657C5A" w:rsidP="00190451">
            <w:pPr>
              <w:spacing w:line="240" w:lineRule="auto"/>
              <w:jc w:val="center"/>
              <w:rPr>
                <w:rFonts w:ascii="Arial" w:hAnsi="Arial" w:cs="Arial"/>
                <w:b/>
                <w:bCs/>
                <w:color w:val="000000"/>
                <w:sz w:val="14"/>
                <w:szCs w:val="14"/>
              </w:rPr>
            </w:pPr>
            <w:r w:rsidRPr="00540CA9">
              <w:rPr>
                <w:rFonts w:ascii="Arial" w:hAnsi="Arial" w:cs="Arial"/>
                <w:b/>
                <w:bCs/>
                <w:color w:val="000000"/>
                <w:sz w:val="14"/>
                <w:szCs w:val="14"/>
                <w:rtl/>
              </w:rPr>
              <w:t>حمص</w:t>
            </w:r>
          </w:p>
        </w:tc>
        <w:tc>
          <w:tcPr>
            <w:tcW w:w="557" w:type="dxa"/>
            <w:shd w:val="clear" w:color="auto" w:fill="auto"/>
            <w:vAlign w:val="bottom"/>
            <w:hideMark/>
          </w:tcPr>
          <w:p w:rsidR="00657C5A" w:rsidRPr="00540CA9" w:rsidRDefault="00657C5A" w:rsidP="00190451">
            <w:pPr>
              <w:spacing w:line="240" w:lineRule="auto"/>
              <w:jc w:val="center"/>
              <w:rPr>
                <w:rFonts w:ascii="Arial" w:hAnsi="Arial" w:cs="Arial"/>
                <w:b/>
                <w:bCs/>
                <w:color w:val="000000"/>
                <w:sz w:val="14"/>
                <w:szCs w:val="14"/>
              </w:rPr>
            </w:pPr>
            <w:r w:rsidRPr="00540CA9">
              <w:rPr>
                <w:rFonts w:ascii="Arial" w:hAnsi="Arial" w:cs="Arial"/>
                <w:b/>
                <w:bCs/>
                <w:color w:val="000000"/>
                <w:sz w:val="14"/>
                <w:szCs w:val="14"/>
                <w:rtl/>
              </w:rPr>
              <w:t>حماه</w:t>
            </w:r>
          </w:p>
        </w:tc>
        <w:tc>
          <w:tcPr>
            <w:tcW w:w="575" w:type="dxa"/>
            <w:shd w:val="clear" w:color="auto" w:fill="auto"/>
            <w:vAlign w:val="bottom"/>
            <w:hideMark/>
          </w:tcPr>
          <w:p w:rsidR="00657C5A" w:rsidRPr="00540CA9" w:rsidRDefault="00657C5A" w:rsidP="00190451">
            <w:pPr>
              <w:spacing w:line="240" w:lineRule="auto"/>
              <w:jc w:val="center"/>
              <w:rPr>
                <w:rFonts w:ascii="Arial" w:hAnsi="Arial" w:cs="Arial"/>
                <w:b/>
                <w:bCs/>
                <w:color w:val="000000"/>
                <w:sz w:val="14"/>
                <w:szCs w:val="14"/>
              </w:rPr>
            </w:pPr>
            <w:r w:rsidRPr="00540CA9">
              <w:rPr>
                <w:rFonts w:ascii="Arial" w:hAnsi="Arial" w:cs="Arial"/>
                <w:b/>
                <w:bCs/>
                <w:color w:val="000000"/>
                <w:sz w:val="14"/>
                <w:szCs w:val="14"/>
                <w:rtl/>
              </w:rPr>
              <w:t>اللاذقية</w:t>
            </w:r>
          </w:p>
        </w:tc>
        <w:tc>
          <w:tcPr>
            <w:tcW w:w="557" w:type="dxa"/>
            <w:shd w:val="clear" w:color="auto" w:fill="auto"/>
            <w:vAlign w:val="bottom"/>
            <w:hideMark/>
          </w:tcPr>
          <w:p w:rsidR="00657C5A" w:rsidRPr="00540CA9" w:rsidRDefault="00657C5A" w:rsidP="00190451">
            <w:pPr>
              <w:spacing w:line="240" w:lineRule="auto"/>
              <w:jc w:val="center"/>
              <w:rPr>
                <w:rFonts w:ascii="Arial" w:hAnsi="Arial" w:cs="Arial"/>
                <w:b/>
                <w:bCs/>
                <w:color w:val="000000"/>
                <w:sz w:val="14"/>
                <w:szCs w:val="14"/>
              </w:rPr>
            </w:pPr>
            <w:r w:rsidRPr="00540CA9">
              <w:rPr>
                <w:rFonts w:ascii="Arial" w:hAnsi="Arial" w:cs="Arial"/>
                <w:b/>
                <w:bCs/>
                <w:color w:val="000000"/>
                <w:sz w:val="14"/>
                <w:szCs w:val="14"/>
                <w:rtl/>
              </w:rPr>
              <w:t>أدلب</w:t>
            </w:r>
          </w:p>
        </w:tc>
        <w:tc>
          <w:tcPr>
            <w:tcW w:w="681" w:type="dxa"/>
            <w:shd w:val="clear" w:color="auto" w:fill="auto"/>
            <w:vAlign w:val="bottom"/>
            <w:hideMark/>
          </w:tcPr>
          <w:p w:rsidR="00657C5A" w:rsidRPr="00540CA9" w:rsidRDefault="00657C5A" w:rsidP="00190451">
            <w:pPr>
              <w:spacing w:line="240" w:lineRule="auto"/>
              <w:jc w:val="center"/>
              <w:rPr>
                <w:rFonts w:ascii="Arial" w:hAnsi="Arial" w:cs="Arial"/>
                <w:b/>
                <w:bCs/>
                <w:color w:val="000000"/>
                <w:sz w:val="14"/>
                <w:szCs w:val="14"/>
              </w:rPr>
            </w:pPr>
            <w:r w:rsidRPr="00540CA9">
              <w:rPr>
                <w:rFonts w:ascii="Arial" w:hAnsi="Arial" w:cs="Arial"/>
                <w:b/>
                <w:bCs/>
                <w:color w:val="000000"/>
                <w:sz w:val="14"/>
                <w:szCs w:val="14"/>
                <w:rtl/>
              </w:rPr>
              <w:t>طرطوس</w:t>
            </w:r>
          </w:p>
        </w:tc>
        <w:tc>
          <w:tcPr>
            <w:tcW w:w="575" w:type="dxa"/>
            <w:shd w:val="clear" w:color="auto" w:fill="auto"/>
            <w:vAlign w:val="bottom"/>
            <w:hideMark/>
          </w:tcPr>
          <w:p w:rsidR="00657C5A" w:rsidRPr="00540CA9" w:rsidRDefault="00657C5A" w:rsidP="00190451">
            <w:pPr>
              <w:spacing w:line="240" w:lineRule="auto"/>
              <w:jc w:val="center"/>
              <w:rPr>
                <w:rFonts w:ascii="Arial" w:hAnsi="Arial" w:cs="Arial"/>
                <w:b/>
                <w:bCs/>
                <w:color w:val="000000"/>
                <w:sz w:val="14"/>
                <w:szCs w:val="14"/>
              </w:rPr>
            </w:pPr>
            <w:r w:rsidRPr="00540CA9">
              <w:rPr>
                <w:rFonts w:ascii="Arial" w:hAnsi="Arial" w:cs="Arial"/>
                <w:b/>
                <w:bCs/>
                <w:color w:val="000000"/>
                <w:sz w:val="14"/>
                <w:szCs w:val="14"/>
                <w:rtl/>
              </w:rPr>
              <w:t>الحسكة</w:t>
            </w:r>
          </w:p>
        </w:tc>
        <w:tc>
          <w:tcPr>
            <w:tcW w:w="557" w:type="dxa"/>
            <w:shd w:val="clear" w:color="auto" w:fill="auto"/>
            <w:vAlign w:val="bottom"/>
            <w:hideMark/>
          </w:tcPr>
          <w:p w:rsidR="00657C5A" w:rsidRPr="00540CA9" w:rsidRDefault="00657C5A" w:rsidP="00190451">
            <w:pPr>
              <w:spacing w:line="240" w:lineRule="auto"/>
              <w:jc w:val="center"/>
              <w:rPr>
                <w:rFonts w:ascii="Arial" w:hAnsi="Arial" w:cs="Arial"/>
                <w:b/>
                <w:bCs/>
                <w:color w:val="000000"/>
                <w:sz w:val="14"/>
                <w:szCs w:val="14"/>
              </w:rPr>
            </w:pPr>
            <w:r w:rsidRPr="00540CA9">
              <w:rPr>
                <w:rFonts w:ascii="Arial" w:hAnsi="Arial" w:cs="Arial"/>
                <w:b/>
                <w:bCs/>
                <w:color w:val="000000"/>
                <w:sz w:val="14"/>
                <w:szCs w:val="14"/>
                <w:rtl/>
              </w:rPr>
              <w:t>دير الزور</w:t>
            </w:r>
          </w:p>
        </w:tc>
        <w:tc>
          <w:tcPr>
            <w:tcW w:w="490" w:type="dxa"/>
            <w:shd w:val="clear" w:color="auto" w:fill="auto"/>
            <w:vAlign w:val="bottom"/>
            <w:hideMark/>
          </w:tcPr>
          <w:p w:rsidR="00657C5A" w:rsidRPr="00540CA9" w:rsidRDefault="00657C5A" w:rsidP="00190451">
            <w:pPr>
              <w:spacing w:line="240" w:lineRule="auto"/>
              <w:jc w:val="center"/>
              <w:rPr>
                <w:rFonts w:ascii="Arial" w:hAnsi="Arial" w:cs="Arial"/>
                <w:b/>
                <w:bCs/>
                <w:color w:val="000000"/>
                <w:sz w:val="14"/>
                <w:szCs w:val="14"/>
              </w:rPr>
            </w:pPr>
            <w:r w:rsidRPr="00540CA9">
              <w:rPr>
                <w:rFonts w:ascii="Arial" w:hAnsi="Arial" w:cs="Arial"/>
                <w:b/>
                <w:bCs/>
                <w:color w:val="000000"/>
                <w:sz w:val="14"/>
                <w:szCs w:val="14"/>
                <w:rtl/>
              </w:rPr>
              <w:t>الرقة</w:t>
            </w:r>
          </w:p>
        </w:tc>
        <w:tc>
          <w:tcPr>
            <w:tcW w:w="629" w:type="dxa"/>
            <w:shd w:val="clear" w:color="auto" w:fill="auto"/>
            <w:vAlign w:val="bottom"/>
            <w:hideMark/>
          </w:tcPr>
          <w:p w:rsidR="00657C5A" w:rsidRPr="00540CA9" w:rsidRDefault="00657C5A" w:rsidP="00190451">
            <w:pPr>
              <w:spacing w:line="240" w:lineRule="auto"/>
              <w:jc w:val="center"/>
              <w:rPr>
                <w:rFonts w:ascii="Arial" w:hAnsi="Arial" w:cs="Arial"/>
                <w:b/>
                <w:bCs/>
                <w:color w:val="000000"/>
                <w:sz w:val="14"/>
                <w:szCs w:val="14"/>
              </w:rPr>
            </w:pPr>
            <w:r w:rsidRPr="00540CA9">
              <w:rPr>
                <w:rFonts w:ascii="Arial" w:hAnsi="Arial" w:cs="Arial"/>
                <w:b/>
                <w:bCs/>
                <w:color w:val="000000"/>
                <w:sz w:val="14"/>
                <w:szCs w:val="14"/>
                <w:rtl/>
              </w:rPr>
              <w:t>السويداء</w:t>
            </w:r>
          </w:p>
        </w:tc>
        <w:tc>
          <w:tcPr>
            <w:tcW w:w="490" w:type="dxa"/>
            <w:shd w:val="clear" w:color="auto" w:fill="auto"/>
            <w:vAlign w:val="bottom"/>
            <w:hideMark/>
          </w:tcPr>
          <w:p w:rsidR="00657C5A" w:rsidRPr="00540CA9" w:rsidRDefault="00657C5A" w:rsidP="00190451">
            <w:pPr>
              <w:spacing w:line="240" w:lineRule="auto"/>
              <w:jc w:val="center"/>
              <w:rPr>
                <w:rFonts w:ascii="Arial" w:hAnsi="Arial" w:cs="Arial"/>
                <w:b/>
                <w:bCs/>
                <w:color w:val="000000"/>
                <w:sz w:val="14"/>
                <w:szCs w:val="14"/>
              </w:rPr>
            </w:pPr>
            <w:r w:rsidRPr="00540CA9">
              <w:rPr>
                <w:rFonts w:ascii="Arial" w:hAnsi="Arial" w:cs="Arial"/>
                <w:b/>
                <w:bCs/>
                <w:color w:val="000000"/>
                <w:sz w:val="14"/>
                <w:szCs w:val="14"/>
                <w:rtl/>
              </w:rPr>
              <w:t>درعا</w:t>
            </w:r>
          </w:p>
        </w:tc>
        <w:tc>
          <w:tcPr>
            <w:tcW w:w="619" w:type="dxa"/>
            <w:shd w:val="clear" w:color="auto" w:fill="auto"/>
            <w:vAlign w:val="bottom"/>
            <w:hideMark/>
          </w:tcPr>
          <w:p w:rsidR="00657C5A" w:rsidRPr="00540CA9" w:rsidRDefault="00657C5A" w:rsidP="00190451">
            <w:pPr>
              <w:spacing w:line="240" w:lineRule="auto"/>
              <w:jc w:val="center"/>
              <w:rPr>
                <w:rFonts w:ascii="Arial" w:hAnsi="Arial" w:cs="Arial"/>
                <w:b/>
                <w:bCs/>
                <w:color w:val="000000"/>
                <w:sz w:val="14"/>
                <w:szCs w:val="14"/>
              </w:rPr>
            </w:pPr>
            <w:r w:rsidRPr="00540CA9">
              <w:rPr>
                <w:rFonts w:ascii="Arial" w:hAnsi="Arial" w:cs="Arial"/>
                <w:b/>
                <w:bCs/>
                <w:color w:val="000000"/>
                <w:sz w:val="14"/>
                <w:szCs w:val="14"/>
                <w:rtl/>
              </w:rPr>
              <w:t>القنيطرة</w:t>
            </w:r>
          </w:p>
        </w:tc>
        <w:tc>
          <w:tcPr>
            <w:tcW w:w="609" w:type="dxa"/>
            <w:shd w:val="clear" w:color="auto" w:fill="auto"/>
            <w:noWrap/>
            <w:vAlign w:val="center"/>
            <w:hideMark/>
          </w:tcPr>
          <w:p w:rsidR="00657C5A" w:rsidRPr="00540CA9" w:rsidRDefault="00657C5A" w:rsidP="00190451">
            <w:pPr>
              <w:spacing w:line="240" w:lineRule="auto"/>
              <w:rPr>
                <w:rFonts w:ascii="Arial Bold" w:hAnsi="Arial Bold" w:cs="Arial"/>
                <w:b/>
                <w:bCs/>
                <w:color w:val="000000"/>
                <w:sz w:val="14"/>
                <w:szCs w:val="14"/>
              </w:rPr>
            </w:pPr>
            <w:r w:rsidRPr="00540CA9">
              <w:rPr>
                <w:rFonts w:ascii="Arial Bold" w:hAnsi="Arial Bold" w:cs="Arial"/>
                <w:b/>
                <w:bCs/>
                <w:color w:val="000000"/>
                <w:sz w:val="14"/>
                <w:szCs w:val="14"/>
              </w:rPr>
              <w:t> </w:t>
            </w:r>
          </w:p>
        </w:tc>
      </w:tr>
      <w:tr w:rsidR="00657C5A" w:rsidRPr="00540C61" w:rsidTr="00190451">
        <w:trPr>
          <w:trHeight w:val="57"/>
          <w:jc w:val="center"/>
        </w:trPr>
        <w:tc>
          <w:tcPr>
            <w:tcW w:w="883" w:type="dxa"/>
            <w:vMerge w:val="restart"/>
            <w:shd w:val="clear" w:color="auto" w:fill="auto"/>
            <w:hideMark/>
          </w:tcPr>
          <w:p w:rsidR="00657C5A" w:rsidRPr="00540C61" w:rsidRDefault="00657C5A" w:rsidP="00190451">
            <w:pPr>
              <w:spacing w:line="240" w:lineRule="auto"/>
              <w:rPr>
                <w:rFonts w:ascii="Arial" w:hAnsi="Arial" w:cs="Arial"/>
                <w:color w:val="000000"/>
                <w:sz w:val="16"/>
                <w:szCs w:val="16"/>
              </w:rPr>
            </w:pPr>
            <w:r w:rsidRPr="00540C61">
              <w:rPr>
                <w:rFonts w:ascii="Arial" w:hAnsi="Arial" w:cs="Arial"/>
                <w:color w:val="000000"/>
                <w:sz w:val="16"/>
                <w:szCs w:val="16"/>
                <w:rtl/>
              </w:rPr>
              <w:t>الفخذ</w:t>
            </w: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العدد</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22</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12</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9</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13</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14</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11</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8</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609" w:type="dxa"/>
            <w:vMerge w:val="restart"/>
            <w:shd w:val="clear" w:color="auto" w:fill="auto"/>
            <w:noWrap/>
            <w:hideMark/>
          </w:tcPr>
          <w:p w:rsidR="00657C5A" w:rsidRPr="00540CA9" w:rsidRDefault="00657C5A" w:rsidP="00190451">
            <w:pPr>
              <w:spacing w:line="240" w:lineRule="auto"/>
              <w:jc w:val="right"/>
              <w:rPr>
                <w:rFonts w:ascii="Arial" w:hAnsi="Arial" w:cs="Arial"/>
                <w:color w:val="000000"/>
                <w:sz w:val="12"/>
                <w:szCs w:val="12"/>
              </w:rPr>
            </w:pPr>
            <w:r w:rsidRPr="00540CA9">
              <w:rPr>
                <w:rFonts w:ascii="Arial" w:hAnsi="Arial" w:cs="Arial"/>
                <w:color w:val="000000"/>
                <w:sz w:val="12"/>
                <w:szCs w:val="12"/>
              </w:rPr>
              <w:t>106</w:t>
            </w:r>
          </w:p>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sz w:val="12"/>
                <w:szCs w:val="12"/>
              </w:rPr>
              <w:t> </w:t>
            </w:r>
          </w:p>
        </w:tc>
      </w:tr>
      <w:tr w:rsidR="00657C5A" w:rsidRPr="00540C61" w:rsidTr="00190451">
        <w:trPr>
          <w:trHeight w:val="57"/>
          <w:jc w:val="center"/>
        </w:trPr>
        <w:tc>
          <w:tcPr>
            <w:tcW w:w="883" w:type="dxa"/>
            <w:vMerge/>
            <w:shd w:val="clear" w:color="auto" w:fill="auto"/>
            <w:noWrap/>
            <w:vAlign w:val="center"/>
            <w:hideMark/>
          </w:tcPr>
          <w:p w:rsidR="00657C5A" w:rsidRPr="00540C61" w:rsidRDefault="00657C5A" w:rsidP="00190451">
            <w:pPr>
              <w:spacing w:line="240" w:lineRule="auto"/>
              <w:rPr>
                <w:rFonts w:ascii="Arial Bold" w:hAnsi="Arial Bold" w:cs="Arial"/>
                <w:b/>
                <w:bCs/>
                <w:color w:val="000000"/>
                <w:sz w:val="16"/>
                <w:szCs w:val="16"/>
              </w:rPr>
            </w:pP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النسبة</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20</w:t>
            </w:r>
            <w:r w:rsidRPr="00540CA9">
              <w:rPr>
                <w:rFonts w:ascii="Arial" w:hAnsi="Arial" w:cs="Arial"/>
                <w:color w:val="000000"/>
                <w:sz w:val="12"/>
                <w:szCs w:val="12"/>
                <w:rtl/>
              </w:rPr>
              <w:t>.</w:t>
            </w:r>
            <w:r w:rsidRPr="00540CA9">
              <w:rPr>
                <w:rFonts w:ascii="Arial" w:hAnsi="Arial" w:cs="Arial"/>
                <w:color w:val="000000"/>
                <w:sz w:val="12"/>
                <w:szCs w:val="12"/>
              </w:rPr>
              <w:t>8</w:t>
            </w:r>
            <w:r w:rsidRPr="00540CA9">
              <w:rPr>
                <w:rFonts w:ascii="Arial" w:hAnsi="Arial" w:cs="Arial"/>
                <w:color w:val="000000"/>
                <w:sz w:val="12"/>
                <w:szCs w:val="12"/>
                <w:rtl/>
              </w:rPr>
              <w:t>%</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11</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8</w:t>
            </w:r>
            <w:r w:rsidRPr="00540CA9">
              <w:rPr>
                <w:rFonts w:ascii="Arial" w:hAnsi="Arial" w:cs="Arial"/>
                <w:color w:val="000000"/>
                <w:sz w:val="12"/>
                <w:szCs w:val="12"/>
                <w:rtl/>
              </w:rPr>
              <w:t>.</w:t>
            </w:r>
            <w:r w:rsidRPr="00540CA9">
              <w:rPr>
                <w:rFonts w:ascii="Arial" w:hAnsi="Arial" w:cs="Arial"/>
                <w:color w:val="000000"/>
                <w:sz w:val="12"/>
                <w:szCs w:val="12"/>
              </w:rPr>
              <w:t>5</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12</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13</w:t>
            </w:r>
            <w:r w:rsidRPr="00540CA9">
              <w:rPr>
                <w:rFonts w:ascii="Arial" w:hAnsi="Arial" w:cs="Arial"/>
                <w:color w:val="000000"/>
                <w:sz w:val="12"/>
                <w:szCs w:val="12"/>
                <w:rtl/>
              </w:rPr>
              <w:t>.</w:t>
            </w:r>
            <w:r w:rsidRPr="00540CA9">
              <w:rPr>
                <w:rFonts w:ascii="Arial" w:hAnsi="Arial" w:cs="Arial"/>
                <w:color w:val="000000"/>
                <w:sz w:val="12"/>
                <w:szCs w:val="12"/>
              </w:rPr>
              <w:t>2</w:t>
            </w:r>
            <w:r w:rsidRPr="00540CA9">
              <w:rPr>
                <w:rFonts w:ascii="Arial" w:hAnsi="Arial" w:cs="Arial"/>
                <w:color w:val="000000"/>
                <w:sz w:val="12"/>
                <w:szCs w:val="12"/>
                <w:rtl/>
              </w:rPr>
              <w:t>%</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10</w:t>
            </w:r>
            <w:r w:rsidRPr="00540CA9">
              <w:rPr>
                <w:rFonts w:ascii="Arial" w:hAnsi="Arial" w:cs="Arial"/>
                <w:color w:val="000000"/>
                <w:sz w:val="12"/>
                <w:szCs w:val="12"/>
                <w:rtl/>
              </w:rPr>
              <w:t>.</w:t>
            </w:r>
            <w:r w:rsidRPr="00540CA9">
              <w:rPr>
                <w:rFonts w:ascii="Arial" w:hAnsi="Arial" w:cs="Arial"/>
                <w:color w:val="000000"/>
                <w:sz w:val="12"/>
                <w:szCs w:val="12"/>
              </w:rPr>
              <w:t>4</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9</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r w:rsidRPr="00540CA9">
              <w:rPr>
                <w:rFonts w:ascii="Arial" w:hAnsi="Arial" w:cs="Arial"/>
                <w:color w:val="000000"/>
                <w:sz w:val="12"/>
                <w:szCs w:val="12"/>
                <w:rtl/>
              </w:rPr>
              <w:t>.</w:t>
            </w:r>
            <w:r w:rsidRPr="00540CA9">
              <w:rPr>
                <w:rFonts w:ascii="Arial" w:hAnsi="Arial" w:cs="Arial"/>
                <w:color w:val="000000"/>
                <w:sz w:val="12"/>
                <w:szCs w:val="12"/>
              </w:rPr>
              <w:t>9</w:t>
            </w:r>
            <w:r w:rsidRPr="00540CA9">
              <w:rPr>
                <w:rFonts w:ascii="Arial" w:hAnsi="Arial" w:cs="Arial"/>
                <w:color w:val="000000"/>
                <w:sz w:val="12"/>
                <w:szCs w:val="12"/>
                <w:rtl/>
              </w:rPr>
              <w:t>%</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9</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r w:rsidRPr="00540CA9">
              <w:rPr>
                <w:rFonts w:ascii="Arial" w:hAnsi="Arial" w:cs="Arial"/>
                <w:color w:val="000000"/>
                <w:sz w:val="12"/>
                <w:szCs w:val="12"/>
                <w:rtl/>
              </w:rPr>
              <w:t>.</w:t>
            </w:r>
            <w:r w:rsidRPr="00540CA9">
              <w:rPr>
                <w:rFonts w:ascii="Arial" w:hAnsi="Arial" w:cs="Arial"/>
                <w:color w:val="000000"/>
                <w:sz w:val="12"/>
                <w:szCs w:val="12"/>
              </w:rPr>
              <w:t>5</w:t>
            </w:r>
            <w:r w:rsidRPr="00540CA9">
              <w:rPr>
                <w:rFonts w:ascii="Arial" w:hAnsi="Arial" w:cs="Arial"/>
                <w:color w:val="000000"/>
                <w:sz w:val="12"/>
                <w:szCs w:val="12"/>
                <w:rtl/>
              </w:rPr>
              <w:t>%</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9</w:t>
            </w:r>
            <w:r w:rsidRPr="00540CA9">
              <w:rPr>
                <w:rFonts w:ascii="Arial" w:hAnsi="Arial" w:cs="Arial"/>
                <w:color w:val="000000"/>
                <w:sz w:val="12"/>
                <w:szCs w:val="12"/>
                <w:rtl/>
              </w:rPr>
              <w:t>%</w:t>
            </w:r>
          </w:p>
        </w:tc>
        <w:tc>
          <w:tcPr>
            <w:tcW w:w="609" w:type="dxa"/>
            <w:vMerge/>
            <w:shd w:val="clear" w:color="auto" w:fill="auto"/>
            <w:noWrap/>
            <w:vAlign w:val="center"/>
            <w:hideMark/>
          </w:tcPr>
          <w:p w:rsidR="00657C5A" w:rsidRPr="00540CA9" w:rsidRDefault="00657C5A" w:rsidP="00190451">
            <w:pPr>
              <w:spacing w:line="240" w:lineRule="auto"/>
              <w:jc w:val="center"/>
              <w:rPr>
                <w:rFonts w:ascii="Arial" w:hAnsi="Arial" w:cs="Arial"/>
                <w:sz w:val="12"/>
                <w:szCs w:val="12"/>
              </w:rPr>
            </w:pPr>
          </w:p>
        </w:tc>
      </w:tr>
      <w:tr w:rsidR="00657C5A" w:rsidRPr="00540C61" w:rsidTr="00190451">
        <w:trPr>
          <w:trHeight w:val="57"/>
          <w:jc w:val="center"/>
        </w:trPr>
        <w:tc>
          <w:tcPr>
            <w:tcW w:w="883" w:type="dxa"/>
            <w:vMerge w:val="restart"/>
            <w:shd w:val="clear" w:color="auto" w:fill="auto"/>
            <w:hideMark/>
          </w:tcPr>
          <w:p w:rsidR="00657C5A" w:rsidRPr="00540C61" w:rsidRDefault="00657C5A" w:rsidP="00190451">
            <w:pPr>
              <w:spacing w:line="240" w:lineRule="auto"/>
              <w:rPr>
                <w:rFonts w:ascii="Arial" w:hAnsi="Arial" w:cs="Arial"/>
                <w:color w:val="000000"/>
                <w:sz w:val="16"/>
                <w:szCs w:val="16"/>
              </w:rPr>
            </w:pPr>
            <w:r w:rsidRPr="00540C61">
              <w:rPr>
                <w:rFonts w:ascii="Arial" w:hAnsi="Arial" w:cs="Arial"/>
                <w:color w:val="000000"/>
                <w:sz w:val="16"/>
                <w:szCs w:val="16"/>
                <w:rtl/>
              </w:rPr>
              <w:t>الظنبوب</w:t>
            </w: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العدد</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9</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4</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609" w:type="dxa"/>
            <w:vMerge w:val="restart"/>
            <w:shd w:val="clear" w:color="auto" w:fill="auto"/>
            <w:noWrap/>
            <w:hideMark/>
          </w:tcPr>
          <w:p w:rsidR="00657C5A" w:rsidRPr="00540CA9" w:rsidRDefault="00657C5A" w:rsidP="00190451">
            <w:pPr>
              <w:spacing w:line="240" w:lineRule="auto"/>
              <w:jc w:val="right"/>
              <w:rPr>
                <w:rFonts w:ascii="Arial" w:hAnsi="Arial" w:cs="Arial"/>
                <w:color w:val="000000"/>
                <w:sz w:val="12"/>
                <w:szCs w:val="12"/>
              </w:rPr>
            </w:pPr>
            <w:r w:rsidRPr="00540CA9">
              <w:rPr>
                <w:rFonts w:ascii="Arial" w:hAnsi="Arial" w:cs="Arial"/>
                <w:color w:val="000000"/>
                <w:sz w:val="12"/>
                <w:szCs w:val="12"/>
              </w:rPr>
              <w:t>36</w:t>
            </w:r>
          </w:p>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sz w:val="12"/>
                <w:szCs w:val="12"/>
              </w:rPr>
              <w:t> </w:t>
            </w:r>
          </w:p>
        </w:tc>
      </w:tr>
      <w:tr w:rsidR="00657C5A" w:rsidRPr="00540C61" w:rsidTr="00190451">
        <w:trPr>
          <w:trHeight w:val="57"/>
          <w:jc w:val="center"/>
        </w:trPr>
        <w:tc>
          <w:tcPr>
            <w:tcW w:w="883" w:type="dxa"/>
            <w:vMerge/>
            <w:shd w:val="clear" w:color="auto" w:fill="auto"/>
            <w:noWrap/>
            <w:vAlign w:val="center"/>
            <w:hideMark/>
          </w:tcPr>
          <w:p w:rsidR="00657C5A" w:rsidRPr="00540C61" w:rsidRDefault="00657C5A" w:rsidP="00190451">
            <w:pPr>
              <w:spacing w:line="240" w:lineRule="auto"/>
              <w:rPr>
                <w:rFonts w:ascii="Arial Bold" w:hAnsi="Arial Bold" w:cs="Arial"/>
                <w:b/>
                <w:bCs/>
                <w:color w:val="000000"/>
                <w:sz w:val="16"/>
                <w:szCs w:val="16"/>
              </w:rPr>
            </w:pP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النسبة</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25</w:t>
            </w: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13</w:t>
            </w:r>
            <w:r w:rsidRPr="00540CA9">
              <w:rPr>
                <w:rFonts w:ascii="Arial" w:hAnsi="Arial" w:cs="Arial"/>
                <w:color w:val="000000"/>
                <w:sz w:val="12"/>
                <w:szCs w:val="12"/>
                <w:rtl/>
              </w:rPr>
              <w:t>.</w:t>
            </w:r>
            <w:r w:rsidRPr="00540CA9">
              <w:rPr>
                <w:rFonts w:ascii="Arial" w:hAnsi="Arial" w:cs="Arial"/>
                <w:color w:val="000000"/>
                <w:sz w:val="12"/>
                <w:szCs w:val="12"/>
              </w:rPr>
              <w:t>9</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r w:rsidRPr="00540CA9">
              <w:rPr>
                <w:rFonts w:ascii="Arial" w:hAnsi="Arial" w:cs="Arial"/>
                <w:color w:val="000000"/>
                <w:sz w:val="12"/>
                <w:szCs w:val="12"/>
                <w:rtl/>
              </w:rPr>
              <w:t>.</w:t>
            </w:r>
            <w:r w:rsidRPr="00540CA9">
              <w:rPr>
                <w:rFonts w:ascii="Arial" w:hAnsi="Arial" w:cs="Arial"/>
                <w:color w:val="000000"/>
                <w:sz w:val="12"/>
                <w:szCs w:val="12"/>
              </w:rPr>
              <w:t>8</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r w:rsidRPr="00540CA9">
              <w:rPr>
                <w:rFonts w:ascii="Arial" w:hAnsi="Arial" w:cs="Arial"/>
                <w:color w:val="000000"/>
                <w:sz w:val="12"/>
                <w:szCs w:val="12"/>
                <w:rtl/>
              </w:rPr>
              <w:t>.</w:t>
            </w:r>
            <w:r w:rsidRPr="00540CA9">
              <w:rPr>
                <w:rFonts w:ascii="Arial" w:hAnsi="Arial" w:cs="Arial"/>
                <w:color w:val="000000"/>
                <w:sz w:val="12"/>
                <w:szCs w:val="12"/>
              </w:rPr>
              <w:t>8</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13</w:t>
            </w:r>
            <w:r w:rsidRPr="00540CA9">
              <w:rPr>
                <w:rFonts w:ascii="Arial" w:hAnsi="Arial" w:cs="Arial"/>
                <w:color w:val="000000"/>
                <w:sz w:val="12"/>
                <w:szCs w:val="12"/>
                <w:rtl/>
              </w:rPr>
              <w:t>.</w:t>
            </w:r>
            <w:r w:rsidRPr="00540CA9">
              <w:rPr>
                <w:rFonts w:ascii="Arial" w:hAnsi="Arial" w:cs="Arial"/>
                <w:color w:val="000000"/>
                <w:sz w:val="12"/>
                <w:szCs w:val="12"/>
              </w:rPr>
              <w:t>9</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r w:rsidRPr="00540CA9">
              <w:rPr>
                <w:rFonts w:ascii="Arial" w:hAnsi="Arial" w:cs="Arial"/>
                <w:color w:val="000000"/>
                <w:sz w:val="12"/>
                <w:szCs w:val="12"/>
                <w:rtl/>
              </w:rPr>
              <w:t>.</w:t>
            </w:r>
            <w:r w:rsidRPr="00540CA9">
              <w:rPr>
                <w:rFonts w:ascii="Arial" w:hAnsi="Arial" w:cs="Arial"/>
                <w:color w:val="000000"/>
                <w:sz w:val="12"/>
                <w:szCs w:val="12"/>
              </w:rPr>
              <w:t>6</w:t>
            </w:r>
            <w:r w:rsidRPr="00540CA9">
              <w:rPr>
                <w:rFonts w:ascii="Arial" w:hAnsi="Arial" w:cs="Arial"/>
                <w:color w:val="000000"/>
                <w:sz w:val="12"/>
                <w:szCs w:val="12"/>
                <w:rtl/>
              </w:rPr>
              <w:t>%</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r w:rsidRPr="00540CA9">
              <w:rPr>
                <w:rFonts w:ascii="Arial" w:hAnsi="Arial" w:cs="Arial"/>
                <w:color w:val="000000"/>
                <w:sz w:val="12"/>
                <w:szCs w:val="12"/>
                <w:rtl/>
              </w:rPr>
              <w:t>.</w:t>
            </w:r>
            <w:r w:rsidRPr="00540CA9">
              <w:rPr>
                <w:rFonts w:ascii="Arial" w:hAnsi="Arial" w:cs="Arial"/>
                <w:color w:val="000000"/>
                <w:sz w:val="12"/>
                <w:szCs w:val="12"/>
              </w:rPr>
              <w:t>6</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8</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11</w:t>
            </w:r>
            <w:r w:rsidRPr="00540CA9">
              <w:rPr>
                <w:rFonts w:ascii="Arial" w:hAnsi="Arial" w:cs="Arial"/>
                <w:color w:val="000000"/>
                <w:sz w:val="12"/>
                <w:szCs w:val="12"/>
                <w:rtl/>
              </w:rPr>
              <w:t>.</w:t>
            </w:r>
            <w:r w:rsidRPr="00540CA9">
              <w:rPr>
                <w:rFonts w:ascii="Arial" w:hAnsi="Arial" w:cs="Arial"/>
                <w:color w:val="000000"/>
                <w:sz w:val="12"/>
                <w:szCs w:val="12"/>
              </w:rPr>
              <w:t>1</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8</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r w:rsidRPr="00540CA9">
              <w:rPr>
                <w:rFonts w:ascii="Arial" w:hAnsi="Arial" w:cs="Arial"/>
                <w:color w:val="000000"/>
                <w:sz w:val="12"/>
                <w:szCs w:val="12"/>
                <w:rtl/>
              </w:rPr>
              <w:t>.</w:t>
            </w:r>
            <w:r w:rsidRPr="00540CA9">
              <w:rPr>
                <w:rFonts w:ascii="Arial" w:hAnsi="Arial" w:cs="Arial"/>
                <w:color w:val="000000"/>
                <w:sz w:val="12"/>
                <w:szCs w:val="12"/>
              </w:rPr>
              <w:t>8</w:t>
            </w:r>
            <w:r w:rsidRPr="00540CA9">
              <w:rPr>
                <w:rFonts w:ascii="Arial" w:hAnsi="Arial" w:cs="Arial"/>
                <w:color w:val="000000"/>
                <w:sz w:val="12"/>
                <w:szCs w:val="12"/>
                <w:rtl/>
              </w:rPr>
              <w:t>%</w:t>
            </w:r>
          </w:p>
        </w:tc>
        <w:tc>
          <w:tcPr>
            <w:tcW w:w="609" w:type="dxa"/>
            <w:vMerge/>
            <w:shd w:val="clear" w:color="auto" w:fill="auto"/>
            <w:noWrap/>
            <w:vAlign w:val="center"/>
            <w:hideMark/>
          </w:tcPr>
          <w:p w:rsidR="00657C5A" w:rsidRPr="00540CA9" w:rsidRDefault="00657C5A" w:rsidP="00190451">
            <w:pPr>
              <w:spacing w:line="240" w:lineRule="auto"/>
              <w:jc w:val="center"/>
              <w:rPr>
                <w:rFonts w:ascii="Arial" w:hAnsi="Arial" w:cs="Arial"/>
                <w:sz w:val="12"/>
                <w:szCs w:val="12"/>
              </w:rPr>
            </w:pPr>
          </w:p>
        </w:tc>
      </w:tr>
      <w:tr w:rsidR="00657C5A" w:rsidRPr="00540C61" w:rsidTr="00190451">
        <w:trPr>
          <w:trHeight w:val="57"/>
          <w:jc w:val="center"/>
        </w:trPr>
        <w:tc>
          <w:tcPr>
            <w:tcW w:w="883" w:type="dxa"/>
            <w:vMerge w:val="restart"/>
            <w:shd w:val="clear" w:color="auto" w:fill="auto"/>
            <w:hideMark/>
          </w:tcPr>
          <w:p w:rsidR="00657C5A" w:rsidRPr="00540C61" w:rsidRDefault="00657C5A" w:rsidP="00190451">
            <w:pPr>
              <w:spacing w:line="240" w:lineRule="auto"/>
              <w:rPr>
                <w:rFonts w:ascii="Arial" w:hAnsi="Arial" w:cs="Arial"/>
                <w:color w:val="000000"/>
                <w:sz w:val="16"/>
                <w:szCs w:val="16"/>
              </w:rPr>
            </w:pPr>
            <w:r w:rsidRPr="00540C61">
              <w:rPr>
                <w:rFonts w:ascii="Arial" w:hAnsi="Arial" w:cs="Arial"/>
                <w:color w:val="000000"/>
                <w:sz w:val="16"/>
                <w:szCs w:val="16"/>
                <w:rtl/>
              </w:rPr>
              <w:t>الشظية</w:t>
            </w: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العدد</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4</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09" w:type="dxa"/>
            <w:vMerge w:val="restart"/>
            <w:shd w:val="clear" w:color="auto" w:fill="auto"/>
            <w:noWrap/>
            <w:hideMark/>
          </w:tcPr>
          <w:p w:rsidR="00657C5A" w:rsidRPr="00540CA9" w:rsidRDefault="00657C5A" w:rsidP="00190451">
            <w:pPr>
              <w:spacing w:line="240" w:lineRule="auto"/>
              <w:jc w:val="right"/>
              <w:rPr>
                <w:rFonts w:ascii="Arial" w:hAnsi="Arial" w:cs="Arial"/>
                <w:color w:val="000000"/>
                <w:sz w:val="12"/>
                <w:szCs w:val="12"/>
              </w:rPr>
            </w:pPr>
            <w:r w:rsidRPr="00540CA9">
              <w:rPr>
                <w:rFonts w:ascii="Arial" w:hAnsi="Arial" w:cs="Arial"/>
                <w:color w:val="000000"/>
                <w:sz w:val="12"/>
                <w:szCs w:val="12"/>
              </w:rPr>
              <w:t>12</w:t>
            </w:r>
          </w:p>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sz w:val="12"/>
                <w:szCs w:val="12"/>
              </w:rPr>
              <w:t> </w:t>
            </w:r>
          </w:p>
        </w:tc>
      </w:tr>
      <w:tr w:rsidR="00657C5A" w:rsidRPr="00540C61" w:rsidTr="00190451">
        <w:trPr>
          <w:trHeight w:val="57"/>
          <w:jc w:val="center"/>
        </w:trPr>
        <w:tc>
          <w:tcPr>
            <w:tcW w:w="883" w:type="dxa"/>
            <w:vMerge/>
            <w:shd w:val="clear" w:color="auto" w:fill="auto"/>
            <w:noWrap/>
            <w:vAlign w:val="center"/>
            <w:hideMark/>
          </w:tcPr>
          <w:p w:rsidR="00657C5A" w:rsidRPr="00540C61" w:rsidRDefault="00657C5A" w:rsidP="00190451">
            <w:pPr>
              <w:spacing w:line="240" w:lineRule="auto"/>
              <w:rPr>
                <w:rFonts w:ascii="Arial Bold" w:hAnsi="Arial Bold" w:cs="Arial"/>
                <w:b/>
                <w:bCs/>
                <w:color w:val="000000"/>
                <w:sz w:val="16"/>
                <w:szCs w:val="16"/>
              </w:rPr>
            </w:pP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النسبة</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16</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25</w:t>
            </w: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33</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8</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8</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8</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09" w:type="dxa"/>
            <w:vMerge/>
            <w:shd w:val="clear" w:color="auto" w:fill="auto"/>
            <w:noWrap/>
            <w:vAlign w:val="center"/>
            <w:hideMark/>
          </w:tcPr>
          <w:p w:rsidR="00657C5A" w:rsidRPr="00540CA9" w:rsidRDefault="00657C5A" w:rsidP="00190451">
            <w:pPr>
              <w:spacing w:line="240" w:lineRule="auto"/>
              <w:jc w:val="center"/>
              <w:rPr>
                <w:rFonts w:ascii="Arial" w:hAnsi="Arial" w:cs="Arial"/>
                <w:sz w:val="12"/>
                <w:szCs w:val="12"/>
              </w:rPr>
            </w:pPr>
          </w:p>
        </w:tc>
      </w:tr>
      <w:tr w:rsidR="00657C5A" w:rsidRPr="00540C61" w:rsidTr="00190451">
        <w:trPr>
          <w:trHeight w:val="57"/>
          <w:jc w:val="center"/>
        </w:trPr>
        <w:tc>
          <w:tcPr>
            <w:tcW w:w="883" w:type="dxa"/>
            <w:vMerge w:val="restart"/>
            <w:shd w:val="clear" w:color="auto" w:fill="auto"/>
            <w:hideMark/>
          </w:tcPr>
          <w:p w:rsidR="00657C5A" w:rsidRPr="00540C61" w:rsidRDefault="00657C5A" w:rsidP="00190451">
            <w:pPr>
              <w:spacing w:line="240" w:lineRule="auto"/>
              <w:rPr>
                <w:rFonts w:ascii="Arial" w:hAnsi="Arial" w:cs="Arial"/>
                <w:color w:val="000000"/>
                <w:sz w:val="16"/>
                <w:szCs w:val="16"/>
              </w:rPr>
            </w:pPr>
            <w:r w:rsidRPr="00540C61">
              <w:rPr>
                <w:rFonts w:ascii="Arial" w:hAnsi="Arial" w:cs="Arial"/>
                <w:color w:val="000000"/>
                <w:sz w:val="16"/>
                <w:szCs w:val="16"/>
                <w:rtl/>
              </w:rPr>
              <w:t>العضد</w:t>
            </w: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العدد</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4</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09" w:type="dxa"/>
            <w:vMerge w:val="restart"/>
            <w:shd w:val="clear" w:color="auto" w:fill="auto"/>
            <w:noWrap/>
            <w:hideMark/>
          </w:tcPr>
          <w:p w:rsidR="00657C5A" w:rsidRPr="00540CA9" w:rsidRDefault="00657C5A" w:rsidP="00190451">
            <w:pPr>
              <w:spacing w:line="240" w:lineRule="auto"/>
              <w:jc w:val="right"/>
              <w:rPr>
                <w:rFonts w:ascii="Arial" w:hAnsi="Arial" w:cs="Arial"/>
                <w:color w:val="000000"/>
                <w:sz w:val="12"/>
                <w:szCs w:val="12"/>
              </w:rPr>
            </w:pPr>
            <w:r w:rsidRPr="00540CA9">
              <w:rPr>
                <w:rFonts w:ascii="Arial" w:hAnsi="Arial" w:cs="Arial"/>
                <w:color w:val="000000"/>
                <w:sz w:val="12"/>
                <w:szCs w:val="12"/>
              </w:rPr>
              <w:t>27</w:t>
            </w:r>
          </w:p>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sz w:val="12"/>
                <w:szCs w:val="12"/>
              </w:rPr>
              <w:t> </w:t>
            </w:r>
          </w:p>
        </w:tc>
      </w:tr>
      <w:tr w:rsidR="00657C5A" w:rsidRPr="00540C61" w:rsidTr="00190451">
        <w:trPr>
          <w:trHeight w:val="57"/>
          <w:jc w:val="center"/>
        </w:trPr>
        <w:tc>
          <w:tcPr>
            <w:tcW w:w="883" w:type="dxa"/>
            <w:vMerge/>
            <w:shd w:val="clear" w:color="auto" w:fill="auto"/>
            <w:noWrap/>
            <w:vAlign w:val="center"/>
            <w:hideMark/>
          </w:tcPr>
          <w:p w:rsidR="00657C5A" w:rsidRPr="00540C61" w:rsidRDefault="00657C5A" w:rsidP="00190451">
            <w:pPr>
              <w:spacing w:line="240" w:lineRule="auto"/>
              <w:rPr>
                <w:rFonts w:ascii="Arial Bold" w:hAnsi="Arial Bold" w:cs="Arial"/>
                <w:b/>
                <w:bCs/>
                <w:color w:val="000000"/>
                <w:sz w:val="16"/>
                <w:szCs w:val="16"/>
              </w:rPr>
            </w:pP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النسبة</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18</w:t>
            </w:r>
            <w:r w:rsidRPr="00540CA9">
              <w:rPr>
                <w:rFonts w:ascii="Arial" w:hAnsi="Arial" w:cs="Arial"/>
                <w:color w:val="000000"/>
                <w:sz w:val="12"/>
                <w:szCs w:val="12"/>
                <w:rtl/>
              </w:rPr>
              <w:t>.</w:t>
            </w:r>
            <w:r w:rsidRPr="00540CA9">
              <w:rPr>
                <w:rFonts w:ascii="Arial" w:hAnsi="Arial" w:cs="Arial"/>
                <w:color w:val="000000"/>
                <w:sz w:val="12"/>
                <w:szCs w:val="12"/>
              </w:rPr>
              <w:t>5</w:t>
            </w:r>
            <w:r w:rsidRPr="00540CA9">
              <w:rPr>
                <w:rFonts w:ascii="Arial" w:hAnsi="Arial" w:cs="Arial"/>
                <w:color w:val="000000"/>
                <w:sz w:val="12"/>
                <w:szCs w:val="12"/>
                <w:rtl/>
              </w:rPr>
              <w:t>%</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18</w:t>
            </w:r>
            <w:r w:rsidRPr="00540CA9">
              <w:rPr>
                <w:rFonts w:ascii="Arial" w:hAnsi="Arial" w:cs="Arial"/>
                <w:color w:val="000000"/>
                <w:sz w:val="12"/>
                <w:szCs w:val="12"/>
                <w:rtl/>
              </w:rPr>
              <w:t>.</w:t>
            </w:r>
            <w:r w:rsidRPr="00540CA9">
              <w:rPr>
                <w:rFonts w:ascii="Arial" w:hAnsi="Arial" w:cs="Arial"/>
                <w:color w:val="000000"/>
                <w:sz w:val="12"/>
                <w:szCs w:val="12"/>
              </w:rPr>
              <w:t>5</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14</w:t>
            </w:r>
            <w:r w:rsidRPr="00540CA9">
              <w:rPr>
                <w:rFonts w:ascii="Arial" w:hAnsi="Arial" w:cs="Arial"/>
                <w:color w:val="000000"/>
                <w:sz w:val="12"/>
                <w:szCs w:val="12"/>
                <w:rtl/>
              </w:rPr>
              <w:t>.</w:t>
            </w:r>
            <w:r w:rsidRPr="00540CA9">
              <w:rPr>
                <w:rFonts w:ascii="Arial" w:hAnsi="Arial" w:cs="Arial"/>
                <w:color w:val="000000"/>
                <w:sz w:val="12"/>
                <w:szCs w:val="12"/>
              </w:rPr>
              <w:t>8</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11</w:t>
            </w:r>
            <w:r w:rsidRPr="00540CA9">
              <w:rPr>
                <w:rFonts w:ascii="Arial" w:hAnsi="Arial" w:cs="Arial"/>
                <w:color w:val="000000"/>
                <w:sz w:val="12"/>
                <w:szCs w:val="12"/>
                <w:rtl/>
              </w:rPr>
              <w:t>.</w:t>
            </w:r>
            <w:r w:rsidRPr="00540CA9">
              <w:rPr>
                <w:rFonts w:ascii="Arial" w:hAnsi="Arial" w:cs="Arial"/>
                <w:color w:val="000000"/>
                <w:sz w:val="12"/>
                <w:szCs w:val="12"/>
              </w:rPr>
              <w:t>1</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r w:rsidRPr="00540CA9">
              <w:rPr>
                <w:rFonts w:ascii="Arial" w:hAnsi="Arial" w:cs="Arial"/>
                <w:color w:val="000000"/>
                <w:sz w:val="12"/>
                <w:szCs w:val="12"/>
                <w:rtl/>
              </w:rPr>
              <w:t>.</w:t>
            </w:r>
            <w:r w:rsidRPr="00540CA9">
              <w:rPr>
                <w:rFonts w:ascii="Arial" w:hAnsi="Arial" w:cs="Arial"/>
                <w:color w:val="000000"/>
                <w:sz w:val="12"/>
                <w:szCs w:val="12"/>
              </w:rPr>
              <w:t>4</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r w:rsidRPr="00540CA9">
              <w:rPr>
                <w:rFonts w:ascii="Arial" w:hAnsi="Arial" w:cs="Arial"/>
                <w:color w:val="000000"/>
                <w:sz w:val="12"/>
                <w:szCs w:val="12"/>
                <w:rtl/>
              </w:rPr>
              <w:t>.</w:t>
            </w:r>
            <w:r w:rsidRPr="00540CA9">
              <w:rPr>
                <w:rFonts w:ascii="Arial" w:hAnsi="Arial" w:cs="Arial"/>
                <w:color w:val="000000"/>
                <w:sz w:val="12"/>
                <w:szCs w:val="12"/>
              </w:rPr>
              <w:t>4</w:t>
            </w:r>
            <w:r w:rsidRPr="00540CA9">
              <w:rPr>
                <w:rFonts w:ascii="Arial" w:hAnsi="Arial" w:cs="Arial"/>
                <w:color w:val="000000"/>
                <w:sz w:val="12"/>
                <w:szCs w:val="12"/>
                <w:rtl/>
              </w:rPr>
              <w:t>%</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09" w:type="dxa"/>
            <w:vMerge/>
            <w:shd w:val="clear" w:color="auto" w:fill="auto"/>
            <w:noWrap/>
            <w:vAlign w:val="center"/>
            <w:hideMark/>
          </w:tcPr>
          <w:p w:rsidR="00657C5A" w:rsidRPr="00540CA9" w:rsidRDefault="00657C5A" w:rsidP="00190451">
            <w:pPr>
              <w:spacing w:line="240" w:lineRule="auto"/>
              <w:jc w:val="center"/>
              <w:rPr>
                <w:rFonts w:ascii="Arial" w:hAnsi="Arial" w:cs="Arial"/>
                <w:sz w:val="12"/>
                <w:szCs w:val="12"/>
              </w:rPr>
            </w:pPr>
          </w:p>
        </w:tc>
      </w:tr>
      <w:tr w:rsidR="00657C5A" w:rsidRPr="00540C61" w:rsidTr="00190451">
        <w:trPr>
          <w:trHeight w:val="57"/>
          <w:jc w:val="center"/>
        </w:trPr>
        <w:tc>
          <w:tcPr>
            <w:tcW w:w="883" w:type="dxa"/>
            <w:vMerge w:val="restart"/>
            <w:shd w:val="clear" w:color="auto" w:fill="auto"/>
            <w:hideMark/>
          </w:tcPr>
          <w:p w:rsidR="00657C5A" w:rsidRPr="00540C61" w:rsidRDefault="00657C5A" w:rsidP="00190451">
            <w:pPr>
              <w:spacing w:line="240" w:lineRule="auto"/>
              <w:rPr>
                <w:rFonts w:ascii="Arial" w:hAnsi="Arial" w:cs="Arial"/>
                <w:color w:val="000000"/>
                <w:sz w:val="16"/>
                <w:szCs w:val="16"/>
              </w:rPr>
            </w:pPr>
            <w:r w:rsidRPr="00540C61">
              <w:rPr>
                <w:rFonts w:ascii="Arial" w:hAnsi="Arial" w:cs="Arial"/>
                <w:color w:val="000000"/>
                <w:sz w:val="16"/>
                <w:szCs w:val="16"/>
                <w:rtl/>
              </w:rPr>
              <w:t>الكعبرة والزند</w:t>
            </w: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العدد</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09" w:type="dxa"/>
            <w:vMerge w:val="restart"/>
            <w:shd w:val="clear" w:color="auto" w:fill="auto"/>
            <w:noWrap/>
            <w:hideMark/>
          </w:tcPr>
          <w:p w:rsidR="00657C5A" w:rsidRPr="00540CA9" w:rsidRDefault="00657C5A" w:rsidP="00190451">
            <w:pPr>
              <w:spacing w:line="240" w:lineRule="auto"/>
              <w:jc w:val="right"/>
              <w:rPr>
                <w:rFonts w:ascii="Arial" w:hAnsi="Arial" w:cs="Arial"/>
                <w:color w:val="000000"/>
                <w:sz w:val="12"/>
                <w:szCs w:val="12"/>
              </w:rPr>
            </w:pPr>
            <w:r w:rsidRPr="00540CA9">
              <w:rPr>
                <w:rFonts w:ascii="Arial" w:hAnsi="Arial" w:cs="Arial"/>
                <w:color w:val="000000"/>
                <w:sz w:val="12"/>
                <w:szCs w:val="12"/>
              </w:rPr>
              <w:t>5</w:t>
            </w:r>
          </w:p>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sz w:val="12"/>
                <w:szCs w:val="12"/>
              </w:rPr>
              <w:t> </w:t>
            </w:r>
          </w:p>
        </w:tc>
      </w:tr>
      <w:tr w:rsidR="00657C5A" w:rsidRPr="00540C61" w:rsidTr="00190451">
        <w:trPr>
          <w:trHeight w:val="57"/>
          <w:jc w:val="center"/>
        </w:trPr>
        <w:tc>
          <w:tcPr>
            <w:tcW w:w="883" w:type="dxa"/>
            <w:vMerge/>
            <w:shd w:val="clear" w:color="auto" w:fill="auto"/>
            <w:noWrap/>
            <w:vAlign w:val="center"/>
            <w:hideMark/>
          </w:tcPr>
          <w:p w:rsidR="00657C5A" w:rsidRPr="00540C61" w:rsidRDefault="00657C5A" w:rsidP="00190451">
            <w:pPr>
              <w:spacing w:line="240" w:lineRule="auto"/>
              <w:rPr>
                <w:rFonts w:ascii="Arial Bold" w:hAnsi="Arial Bold" w:cs="Arial"/>
                <w:b/>
                <w:bCs/>
                <w:color w:val="000000"/>
                <w:sz w:val="16"/>
                <w:szCs w:val="16"/>
              </w:rPr>
            </w:pP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النسبة</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40</w:t>
            </w: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40</w:t>
            </w: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20</w:t>
            </w: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09" w:type="dxa"/>
            <w:vMerge/>
            <w:shd w:val="clear" w:color="auto" w:fill="auto"/>
            <w:noWrap/>
            <w:vAlign w:val="center"/>
            <w:hideMark/>
          </w:tcPr>
          <w:p w:rsidR="00657C5A" w:rsidRPr="00540CA9" w:rsidRDefault="00657C5A" w:rsidP="00190451">
            <w:pPr>
              <w:spacing w:line="240" w:lineRule="auto"/>
              <w:jc w:val="center"/>
              <w:rPr>
                <w:rFonts w:ascii="Arial" w:hAnsi="Arial" w:cs="Arial"/>
                <w:sz w:val="12"/>
                <w:szCs w:val="12"/>
              </w:rPr>
            </w:pPr>
          </w:p>
        </w:tc>
      </w:tr>
      <w:tr w:rsidR="00657C5A" w:rsidRPr="00540C61" w:rsidTr="00190451">
        <w:trPr>
          <w:trHeight w:val="57"/>
          <w:jc w:val="center"/>
        </w:trPr>
        <w:tc>
          <w:tcPr>
            <w:tcW w:w="883" w:type="dxa"/>
            <w:vMerge w:val="restart"/>
            <w:shd w:val="clear" w:color="auto" w:fill="auto"/>
            <w:hideMark/>
          </w:tcPr>
          <w:p w:rsidR="00657C5A" w:rsidRPr="00540C61" w:rsidRDefault="00657C5A" w:rsidP="00190451">
            <w:pPr>
              <w:spacing w:line="240" w:lineRule="auto"/>
              <w:rPr>
                <w:rFonts w:ascii="Arial" w:hAnsi="Arial" w:cs="Arial"/>
                <w:color w:val="000000"/>
                <w:sz w:val="16"/>
                <w:szCs w:val="16"/>
              </w:rPr>
            </w:pPr>
            <w:r w:rsidRPr="00540C61">
              <w:rPr>
                <w:rFonts w:ascii="Arial" w:hAnsi="Arial" w:cs="Arial"/>
                <w:color w:val="000000"/>
                <w:sz w:val="16"/>
                <w:szCs w:val="16"/>
                <w:rtl/>
              </w:rPr>
              <w:t>عظام اليد</w:t>
            </w: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العدد</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4</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09" w:type="dxa"/>
            <w:vMerge w:val="restart"/>
            <w:shd w:val="clear" w:color="auto" w:fill="auto"/>
            <w:noWrap/>
            <w:hideMark/>
          </w:tcPr>
          <w:p w:rsidR="00657C5A" w:rsidRPr="00540CA9" w:rsidRDefault="00657C5A" w:rsidP="00190451">
            <w:pPr>
              <w:spacing w:line="240" w:lineRule="auto"/>
              <w:jc w:val="right"/>
              <w:rPr>
                <w:rFonts w:ascii="Arial" w:hAnsi="Arial" w:cs="Arial"/>
                <w:color w:val="000000"/>
                <w:sz w:val="12"/>
                <w:szCs w:val="12"/>
              </w:rPr>
            </w:pPr>
            <w:r w:rsidRPr="00540CA9">
              <w:rPr>
                <w:rFonts w:ascii="Arial" w:hAnsi="Arial" w:cs="Arial"/>
                <w:color w:val="000000"/>
                <w:sz w:val="12"/>
                <w:szCs w:val="12"/>
              </w:rPr>
              <w:t>6</w:t>
            </w:r>
          </w:p>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sz w:val="12"/>
                <w:szCs w:val="12"/>
              </w:rPr>
              <w:t> </w:t>
            </w:r>
          </w:p>
        </w:tc>
      </w:tr>
      <w:tr w:rsidR="00657C5A" w:rsidRPr="00540C61" w:rsidTr="00190451">
        <w:trPr>
          <w:trHeight w:val="57"/>
          <w:jc w:val="center"/>
        </w:trPr>
        <w:tc>
          <w:tcPr>
            <w:tcW w:w="883" w:type="dxa"/>
            <w:vMerge/>
            <w:shd w:val="clear" w:color="auto" w:fill="auto"/>
            <w:noWrap/>
            <w:vAlign w:val="center"/>
            <w:hideMark/>
          </w:tcPr>
          <w:p w:rsidR="00657C5A" w:rsidRPr="00540C61" w:rsidRDefault="00657C5A" w:rsidP="00190451">
            <w:pPr>
              <w:spacing w:line="240" w:lineRule="auto"/>
              <w:rPr>
                <w:rFonts w:ascii="Arial Bold" w:hAnsi="Arial Bold" w:cs="Arial"/>
                <w:b/>
                <w:bCs/>
                <w:color w:val="000000"/>
                <w:sz w:val="16"/>
                <w:szCs w:val="16"/>
              </w:rPr>
            </w:pP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النسبة</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66</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16</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16</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09" w:type="dxa"/>
            <w:vMerge/>
            <w:shd w:val="clear" w:color="auto" w:fill="auto"/>
            <w:noWrap/>
            <w:vAlign w:val="center"/>
            <w:hideMark/>
          </w:tcPr>
          <w:p w:rsidR="00657C5A" w:rsidRPr="00540CA9" w:rsidRDefault="00657C5A" w:rsidP="00190451">
            <w:pPr>
              <w:spacing w:line="240" w:lineRule="auto"/>
              <w:jc w:val="center"/>
              <w:rPr>
                <w:rFonts w:ascii="Arial" w:hAnsi="Arial" w:cs="Arial"/>
                <w:sz w:val="12"/>
                <w:szCs w:val="12"/>
              </w:rPr>
            </w:pPr>
          </w:p>
        </w:tc>
      </w:tr>
      <w:tr w:rsidR="00657C5A" w:rsidRPr="00540C61" w:rsidTr="00190451">
        <w:trPr>
          <w:trHeight w:val="57"/>
          <w:jc w:val="center"/>
        </w:trPr>
        <w:tc>
          <w:tcPr>
            <w:tcW w:w="883" w:type="dxa"/>
            <w:vMerge w:val="restart"/>
            <w:shd w:val="clear" w:color="auto" w:fill="auto"/>
            <w:hideMark/>
          </w:tcPr>
          <w:p w:rsidR="00657C5A" w:rsidRPr="00540C61" w:rsidRDefault="00657C5A" w:rsidP="00190451">
            <w:pPr>
              <w:spacing w:line="240" w:lineRule="auto"/>
              <w:rPr>
                <w:rFonts w:ascii="Arial" w:hAnsi="Arial" w:cs="Arial"/>
                <w:color w:val="000000"/>
                <w:sz w:val="16"/>
                <w:szCs w:val="16"/>
              </w:rPr>
            </w:pPr>
            <w:r w:rsidRPr="00540C61">
              <w:rPr>
                <w:rFonts w:ascii="Arial" w:hAnsi="Arial" w:cs="Arial"/>
                <w:color w:val="000000"/>
                <w:sz w:val="16"/>
                <w:szCs w:val="16"/>
                <w:rtl/>
              </w:rPr>
              <w:t>عظام القددم</w:t>
            </w: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العدد</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609" w:type="dxa"/>
            <w:vMerge w:val="restart"/>
            <w:shd w:val="clear" w:color="auto" w:fill="auto"/>
            <w:noWrap/>
            <w:hideMark/>
          </w:tcPr>
          <w:p w:rsidR="00657C5A" w:rsidRPr="00540CA9" w:rsidRDefault="00657C5A" w:rsidP="00190451">
            <w:pPr>
              <w:spacing w:line="240" w:lineRule="auto"/>
              <w:jc w:val="right"/>
              <w:rPr>
                <w:rFonts w:ascii="Arial" w:hAnsi="Arial" w:cs="Arial"/>
                <w:color w:val="000000"/>
                <w:sz w:val="12"/>
                <w:szCs w:val="12"/>
              </w:rPr>
            </w:pPr>
            <w:r w:rsidRPr="00540CA9">
              <w:rPr>
                <w:rFonts w:ascii="Arial" w:hAnsi="Arial" w:cs="Arial"/>
                <w:color w:val="000000"/>
                <w:sz w:val="12"/>
                <w:szCs w:val="12"/>
              </w:rPr>
              <w:t>6</w:t>
            </w:r>
          </w:p>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sz w:val="12"/>
                <w:szCs w:val="12"/>
              </w:rPr>
              <w:t> </w:t>
            </w:r>
          </w:p>
        </w:tc>
      </w:tr>
      <w:tr w:rsidR="00657C5A" w:rsidRPr="00540C61" w:rsidTr="00190451">
        <w:trPr>
          <w:trHeight w:val="57"/>
          <w:jc w:val="center"/>
        </w:trPr>
        <w:tc>
          <w:tcPr>
            <w:tcW w:w="883" w:type="dxa"/>
            <w:vMerge/>
            <w:shd w:val="clear" w:color="auto" w:fill="auto"/>
            <w:noWrap/>
            <w:vAlign w:val="center"/>
            <w:hideMark/>
          </w:tcPr>
          <w:p w:rsidR="00657C5A" w:rsidRPr="00540C61" w:rsidRDefault="00657C5A" w:rsidP="00190451">
            <w:pPr>
              <w:spacing w:line="240" w:lineRule="auto"/>
              <w:rPr>
                <w:rFonts w:ascii="Arial Bold" w:hAnsi="Arial Bold" w:cs="Arial"/>
                <w:b/>
                <w:bCs/>
                <w:color w:val="000000"/>
                <w:sz w:val="16"/>
                <w:szCs w:val="16"/>
              </w:rPr>
            </w:pP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النسبة</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50</w:t>
            </w: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16</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16</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16</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609" w:type="dxa"/>
            <w:vMerge/>
            <w:shd w:val="clear" w:color="auto" w:fill="auto"/>
            <w:noWrap/>
            <w:vAlign w:val="center"/>
            <w:hideMark/>
          </w:tcPr>
          <w:p w:rsidR="00657C5A" w:rsidRPr="00540CA9" w:rsidRDefault="00657C5A" w:rsidP="00190451">
            <w:pPr>
              <w:spacing w:line="240" w:lineRule="auto"/>
              <w:jc w:val="center"/>
              <w:rPr>
                <w:rFonts w:ascii="Arial" w:hAnsi="Arial" w:cs="Arial"/>
                <w:sz w:val="12"/>
                <w:szCs w:val="12"/>
              </w:rPr>
            </w:pPr>
          </w:p>
        </w:tc>
      </w:tr>
      <w:tr w:rsidR="00657C5A" w:rsidRPr="00540C61" w:rsidTr="00190451">
        <w:trPr>
          <w:trHeight w:val="57"/>
          <w:jc w:val="center"/>
        </w:trPr>
        <w:tc>
          <w:tcPr>
            <w:tcW w:w="883" w:type="dxa"/>
            <w:vMerge w:val="restart"/>
            <w:shd w:val="clear" w:color="auto" w:fill="auto"/>
            <w:hideMark/>
          </w:tcPr>
          <w:p w:rsidR="00657C5A" w:rsidRPr="00540C61" w:rsidRDefault="00657C5A" w:rsidP="00190451">
            <w:pPr>
              <w:spacing w:line="240" w:lineRule="auto"/>
              <w:rPr>
                <w:rFonts w:ascii="Arial" w:hAnsi="Arial" w:cs="Arial"/>
                <w:color w:val="000000"/>
                <w:sz w:val="16"/>
                <w:szCs w:val="16"/>
              </w:rPr>
            </w:pPr>
            <w:r w:rsidRPr="00540C61">
              <w:rPr>
                <w:rFonts w:ascii="Arial" w:hAnsi="Arial" w:cs="Arial"/>
                <w:color w:val="000000"/>
                <w:sz w:val="16"/>
                <w:szCs w:val="16"/>
                <w:rtl/>
              </w:rPr>
              <w:t>عظام الحوض</w:t>
            </w: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العدد</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18</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13</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11</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4</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4</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09" w:type="dxa"/>
            <w:vMerge w:val="restart"/>
            <w:shd w:val="clear" w:color="auto" w:fill="auto"/>
            <w:noWrap/>
            <w:hideMark/>
          </w:tcPr>
          <w:p w:rsidR="00657C5A" w:rsidRPr="00540CA9" w:rsidRDefault="00657C5A" w:rsidP="00190451">
            <w:pPr>
              <w:spacing w:line="240" w:lineRule="auto"/>
              <w:jc w:val="right"/>
              <w:rPr>
                <w:rFonts w:ascii="Arial" w:hAnsi="Arial" w:cs="Arial"/>
                <w:color w:val="000000"/>
                <w:sz w:val="12"/>
                <w:szCs w:val="12"/>
              </w:rPr>
            </w:pPr>
            <w:r w:rsidRPr="00540CA9">
              <w:rPr>
                <w:rFonts w:ascii="Arial" w:hAnsi="Arial" w:cs="Arial"/>
                <w:color w:val="000000"/>
                <w:sz w:val="12"/>
                <w:szCs w:val="12"/>
              </w:rPr>
              <w:t>76</w:t>
            </w:r>
          </w:p>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sz w:val="12"/>
                <w:szCs w:val="12"/>
              </w:rPr>
              <w:t> </w:t>
            </w:r>
          </w:p>
        </w:tc>
      </w:tr>
      <w:tr w:rsidR="00657C5A" w:rsidRPr="00540C61" w:rsidTr="00190451">
        <w:trPr>
          <w:trHeight w:val="57"/>
          <w:jc w:val="center"/>
        </w:trPr>
        <w:tc>
          <w:tcPr>
            <w:tcW w:w="883" w:type="dxa"/>
            <w:vMerge/>
            <w:shd w:val="clear" w:color="auto" w:fill="auto"/>
            <w:noWrap/>
            <w:vAlign w:val="center"/>
            <w:hideMark/>
          </w:tcPr>
          <w:p w:rsidR="00657C5A" w:rsidRPr="00540C61" w:rsidRDefault="00657C5A" w:rsidP="00190451">
            <w:pPr>
              <w:spacing w:line="240" w:lineRule="auto"/>
              <w:rPr>
                <w:rFonts w:ascii="Arial Bold" w:hAnsi="Arial Bold" w:cs="Arial"/>
                <w:b/>
                <w:bCs/>
                <w:color w:val="000000"/>
                <w:sz w:val="16"/>
                <w:szCs w:val="16"/>
              </w:rPr>
            </w:pP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النسبة</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23</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17</w:t>
            </w:r>
            <w:r w:rsidRPr="00540CA9">
              <w:rPr>
                <w:rFonts w:ascii="Arial" w:hAnsi="Arial" w:cs="Arial"/>
                <w:color w:val="000000"/>
                <w:sz w:val="12"/>
                <w:szCs w:val="12"/>
                <w:rtl/>
              </w:rPr>
              <w:t>.</w:t>
            </w:r>
            <w:r w:rsidRPr="00540CA9">
              <w:rPr>
                <w:rFonts w:ascii="Arial" w:hAnsi="Arial" w:cs="Arial"/>
                <w:color w:val="000000"/>
                <w:sz w:val="12"/>
                <w:szCs w:val="12"/>
              </w:rPr>
              <w:t>1</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14</w:t>
            </w:r>
            <w:r w:rsidRPr="00540CA9">
              <w:rPr>
                <w:rFonts w:ascii="Arial" w:hAnsi="Arial" w:cs="Arial"/>
                <w:color w:val="000000"/>
                <w:sz w:val="12"/>
                <w:szCs w:val="12"/>
                <w:rtl/>
              </w:rPr>
              <w:t>.</w:t>
            </w:r>
            <w:r w:rsidRPr="00540CA9">
              <w:rPr>
                <w:rFonts w:ascii="Arial" w:hAnsi="Arial" w:cs="Arial"/>
                <w:color w:val="000000"/>
                <w:sz w:val="12"/>
                <w:szCs w:val="12"/>
              </w:rPr>
              <w:t>5</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r w:rsidRPr="00540CA9">
              <w:rPr>
                <w:rFonts w:ascii="Arial" w:hAnsi="Arial" w:cs="Arial"/>
                <w:color w:val="000000"/>
                <w:sz w:val="12"/>
                <w:szCs w:val="12"/>
                <w:rtl/>
              </w:rPr>
              <w:t>.</w:t>
            </w:r>
            <w:r w:rsidRPr="00540CA9">
              <w:rPr>
                <w:rFonts w:ascii="Arial" w:hAnsi="Arial" w:cs="Arial"/>
                <w:color w:val="000000"/>
                <w:sz w:val="12"/>
                <w:szCs w:val="12"/>
              </w:rPr>
              <w:t>9</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w:t>
            </w:r>
            <w:r w:rsidRPr="00540CA9">
              <w:rPr>
                <w:rFonts w:ascii="Arial" w:hAnsi="Arial" w:cs="Arial"/>
                <w:color w:val="000000"/>
                <w:sz w:val="12"/>
                <w:szCs w:val="12"/>
                <w:rtl/>
              </w:rPr>
              <w:t>.</w:t>
            </w:r>
            <w:r w:rsidRPr="00540CA9">
              <w:rPr>
                <w:rFonts w:ascii="Arial" w:hAnsi="Arial" w:cs="Arial"/>
                <w:color w:val="000000"/>
                <w:sz w:val="12"/>
                <w:szCs w:val="12"/>
              </w:rPr>
              <w:t>6</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r w:rsidRPr="00540CA9">
              <w:rPr>
                <w:rFonts w:ascii="Arial" w:hAnsi="Arial" w:cs="Arial"/>
                <w:color w:val="000000"/>
                <w:sz w:val="12"/>
                <w:szCs w:val="12"/>
                <w:rtl/>
              </w:rPr>
              <w:t>.</w:t>
            </w:r>
            <w:r w:rsidRPr="00540CA9">
              <w:rPr>
                <w:rFonts w:ascii="Arial" w:hAnsi="Arial" w:cs="Arial"/>
                <w:color w:val="000000"/>
                <w:sz w:val="12"/>
                <w:szCs w:val="12"/>
              </w:rPr>
              <w:t>6</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r w:rsidRPr="00540CA9">
              <w:rPr>
                <w:rFonts w:ascii="Arial" w:hAnsi="Arial" w:cs="Arial"/>
                <w:color w:val="000000"/>
                <w:sz w:val="12"/>
                <w:szCs w:val="12"/>
                <w:rtl/>
              </w:rPr>
              <w:t>.</w:t>
            </w:r>
            <w:r w:rsidRPr="00540CA9">
              <w:rPr>
                <w:rFonts w:ascii="Arial" w:hAnsi="Arial" w:cs="Arial"/>
                <w:color w:val="000000"/>
                <w:sz w:val="12"/>
                <w:szCs w:val="12"/>
              </w:rPr>
              <w:t>9</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r w:rsidRPr="00540CA9">
              <w:rPr>
                <w:rFonts w:ascii="Arial" w:hAnsi="Arial" w:cs="Arial"/>
                <w:color w:val="000000"/>
                <w:sz w:val="12"/>
                <w:szCs w:val="12"/>
                <w:rtl/>
              </w:rPr>
              <w:t>.</w:t>
            </w:r>
            <w:r w:rsidRPr="00540CA9">
              <w:rPr>
                <w:rFonts w:ascii="Arial" w:hAnsi="Arial" w:cs="Arial"/>
                <w:color w:val="000000"/>
                <w:sz w:val="12"/>
                <w:szCs w:val="12"/>
              </w:rPr>
              <w:t>6</w:t>
            </w:r>
            <w:r w:rsidRPr="00540CA9">
              <w:rPr>
                <w:rFonts w:ascii="Arial" w:hAnsi="Arial" w:cs="Arial"/>
                <w:color w:val="000000"/>
                <w:sz w:val="12"/>
                <w:szCs w:val="12"/>
                <w:rtl/>
              </w:rPr>
              <w:t>%</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r w:rsidRPr="00540CA9">
              <w:rPr>
                <w:rFonts w:ascii="Arial" w:hAnsi="Arial" w:cs="Arial"/>
                <w:color w:val="000000"/>
                <w:sz w:val="12"/>
                <w:szCs w:val="12"/>
                <w:rtl/>
              </w:rPr>
              <w:t>.</w:t>
            </w:r>
            <w:r w:rsidRPr="00540CA9">
              <w:rPr>
                <w:rFonts w:ascii="Arial" w:hAnsi="Arial" w:cs="Arial"/>
                <w:color w:val="000000"/>
                <w:sz w:val="12"/>
                <w:szCs w:val="12"/>
              </w:rPr>
              <w:t>6</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r w:rsidRPr="00540CA9">
              <w:rPr>
                <w:rFonts w:ascii="Arial" w:hAnsi="Arial" w:cs="Arial"/>
                <w:color w:val="000000"/>
                <w:sz w:val="12"/>
                <w:szCs w:val="12"/>
                <w:rtl/>
              </w:rPr>
              <w:t>.</w:t>
            </w:r>
            <w:r w:rsidRPr="00540CA9">
              <w:rPr>
                <w:rFonts w:ascii="Arial" w:hAnsi="Arial" w:cs="Arial"/>
                <w:color w:val="000000"/>
                <w:sz w:val="12"/>
                <w:szCs w:val="12"/>
              </w:rPr>
              <w:t>6</w:t>
            </w:r>
            <w:r w:rsidRPr="00540CA9">
              <w:rPr>
                <w:rFonts w:ascii="Arial" w:hAnsi="Arial" w:cs="Arial"/>
                <w:color w:val="000000"/>
                <w:sz w:val="12"/>
                <w:szCs w:val="12"/>
                <w:rtl/>
              </w:rPr>
              <w:t>%</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09" w:type="dxa"/>
            <w:vMerge/>
            <w:shd w:val="clear" w:color="auto" w:fill="auto"/>
            <w:noWrap/>
            <w:vAlign w:val="center"/>
            <w:hideMark/>
          </w:tcPr>
          <w:p w:rsidR="00657C5A" w:rsidRPr="00540CA9" w:rsidRDefault="00657C5A" w:rsidP="00190451">
            <w:pPr>
              <w:spacing w:line="240" w:lineRule="auto"/>
              <w:jc w:val="center"/>
              <w:rPr>
                <w:rFonts w:ascii="Arial" w:hAnsi="Arial" w:cs="Arial"/>
                <w:sz w:val="12"/>
                <w:szCs w:val="12"/>
              </w:rPr>
            </w:pPr>
          </w:p>
        </w:tc>
      </w:tr>
      <w:tr w:rsidR="00657C5A" w:rsidRPr="00540C61" w:rsidTr="00190451">
        <w:trPr>
          <w:trHeight w:val="57"/>
          <w:jc w:val="center"/>
        </w:trPr>
        <w:tc>
          <w:tcPr>
            <w:tcW w:w="883" w:type="dxa"/>
            <w:vMerge w:val="restart"/>
            <w:shd w:val="clear" w:color="auto" w:fill="auto"/>
            <w:hideMark/>
          </w:tcPr>
          <w:p w:rsidR="00657C5A" w:rsidRPr="00540C61" w:rsidRDefault="00657C5A" w:rsidP="00190451">
            <w:pPr>
              <w:spacing w:line="240" w:lineRule="auto"/>
              <w:rPr>
                <w:rFonts w:ascii="Arial" w:hAnsi="Arial" w:cs="Arial"/>
                <w:color w:val="000000"/>
                <w:sz w:val="16"/>
                <w:szCs w:val="16"/>
              </w:rPr>
            </w:pPr>
            <w:r w:rsidRPr="00540C61">
              <w:rPr>
                <w:rFonts w:ascii="Arial" w:hAnsi="Arial" w:cs="Arial"/>
                <w:color w:val="000000"/>
                <w:sz w:val="16"/>
                <w:szCs w:val="16"/>
                <w:rtl/>
              </w:rPr>
              <w:t>لوح الكتف - الاضلاع - القص</w:t>
            </w: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العدد</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19</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13</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4</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4</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9</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8</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p>
        </w:tc>
        <w:tc>
          <w:tcPr>
            <w:tcW w:w="609" w:type="dxa"/>
            <w:vMerge w:val="restart"/>
            <w:shd w:val="clear" w:color="auto" w:fill="auto"/>
            <w:noWrap/>
            <w:hideMark/>
          </w:tcPr>
          <w:p w:rsidR="00657C5A" w:rsidRPr="00540CA9" w:rsidRDefault="00657C5A" w:rsidP="00190451">
            <w:pPr>
              <w:spacing w:line="240" w:lineRule="auto"/>
              <w:jc w:val="right"/>
              <w:rPr>
                <w:rFonts w:ascii="Arial" w:hAnsi="Arial" w:cs="Arial"/>
                <w:color w:val="000000"/>
                <w:sz w:val="12"/>
                <w:szCs w:val="12"/>
              </w:rPr>
            </w:pPr>
            <w:r w:rsidRPr="00540CA9">
              <w:rPr>
                <w:rFonts w:ascii="Arial" w:hAnsi="Arial" w:cs="Arial"/>
                <w:color w:val="000000"/>
                <w:sz w:val="12"/>
                <w:szCs w:val="12"/>
              </w:rPr>
              <w:t>94</w:t>
            </w:r>
          </w:p>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sz w:val="12"/>
                <w:szCs w:val="12"/>
              </w:rPr>
              <w:t> </w:t>
            </w:r>
          </w:p>
        </w:tc>
      </w:tr>
      <w:tr w:rsidR="00657C5A" w:rsidRPr="00540C61" w:rsidTr="00190451">
        <w:trPr>
          <w:trHeight w:val="57"/>
          <w:jc w:val="center"/>
        </w:trPr>
        <w:tc>
          <w:tcPr>
            <w:tcW w:w="883" w:type="dxa"/>
            <w:vMerge/>
            <w:shd w:val="clear" w:color="auto" w:fill="auto"/>
            <w:noWrap/>
            <w:vAlign w:val="center"/>
            <w:hideMark/>
          </w:tcPr>
          <w:p w:rsidR="00657C5A" w:rsidRPr="00540C61" w:rsidRDefault="00657C5A" w:rsidP="00190451">
            <w:pPr>
              <w:spacing w:line="240" w:lineRule="auto"/>
              <w:rPr>
                <w:rFonts w:ascii="Arial Bold" w:hAnsi="Arial Bold" w:cs="Arial"/>
                <w:b/>
                <w:bCs/>
                <w:color w:val="000000"/>
                <w:sz w:val="16"/>
                <w:szCs w:val="16"/>
              </w:rPr>
            </w:pP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النسبة</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20</w:t>
            </w:r>
            <w:r w:rsidRPr="00540CA9">
              <w:rPr>
                <w:rFonts w:ascii="Arial" w:hAnsi="Arial" w:cs="Arial"/>
                <w:color w:val="000000"/>
                <w:sz w:val="12"/>
                <w:szCs w:val="12"/>
                <w:rtl/>
              </w:rPr>
              <w:t>.</w:t>
            </w:r>
            <w:r w:rsidRPr="00540CA9">
              <w:rPr>
                <w:rFonts w:ascii="Arial" w:hAnsi="Arial" w:cs="Arial"/>
                <w:color w:val="000000"/>
                <w:sz w:val="12"/>
                <w:szCs w:val="12"/>
              </w:rPr>
              <w:t>2</w:t>
            </w:r>
            <w:r w:rsidRPr="00540CA9">
              <w:rPr>
                <w:rFonts w:ascii="Arial" w:hAnsi="Arial" w:cs="Arial"/>
                <w:color w:val="000000"/>
                <w:sz w:val="12"/>
                <w:szCs w:val="12"/>
                <w:rtl/>
              </w:rPr>
              <w:t>%</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13</w:t>
            </w:r>
            <w:r w:rsidRPr="00540CA9">
              <w:rPr>
                <w:rFonts w:ascii="Arial" w:hAnsi="Arial" w:cs="Arial"/>
                <w:color w:val="000000"/>
                <w:sz w:val="12"/>
                <w:szCs w:val="12"/>
                <w:rtl/>
              </w:rPr>
              <w:t>.</w:t>
            </w:r>
            <w:r w:rsidRPr="00540CA9">
              <w:rPr>
                <w:rFonts w:ascii="Arial" w:hAnsi="Arial" w:cs="Arial"/>
                <w:color w:val="000000"/>
                <w:sz w:val="12"/>
                <w:szCs w:val="12"/>
              </w:rPr>
              <w:t>8</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10</w:t>
            </w:r>
            <w:r w:rsidRPr="00540CA9">
              <w:rPr>
                <w:rFonts w:ascii="Arial" w:hAnsi="Arial" w:cs="Arial"/>
                <w:color w:val="000000"/>
                <w:sz w:val="12"/>
                <w:szCs w:val="12"/>
                <w:rtl/>
              </w:rPr>
              <w:t>.</w:t>
            </w:r>
            <w:r w:rsidRPr="00540CA9">
              <w:rPr>
                <w:rFonts w:ascii="Arial" w:hAnsi="Arial" w:cs="Arial"/>
                <w:color w:val="000000"/>
                <w:sz w:val="12"/>
                <w:szCs w:val="12"/>
              </w:rPr>
              <w:t>6</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w:t>
            </w:r>
            <w:r w:rsidRPr="00540CA9">
              <w:rPr>
                <w:rFonts w:ascii="Arial" w:hAnsi="Arial" w:cs="Arial"/>
                <w:color w:val="000000"/>
                <w:sz w:val="12"/>
                <w:szCs w:val="12"/>
                <w:rtl/>
              </w:rPr>
              <w:t>.</w:t>
            </w:r>
            <w:r w:rsidRPr="00540CA9">
              <w:rPr>
                <w:rFonts w:ascii="Arial" w:hAnsi="Arial" w:cs="Arial"/>
                <w:color w:val="000000"/>
                <w:sz w:val="12"/>
                <w:szCs w:val="12"/>
              </w:rPr>
              <w:t>4</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w:t>
            </w:r>
            <w:r w:rsidRPr="00540CA9">
              <w:rPr>
                <w:rFonts w:ascii="Arial" w:hAnsi="Arial" w:cs="Arial"/>
                <w:color w:val="000000"/>
                <w:sz w:val="12"/>
                <w:szCs w:val="12"/>
                <w:rtl/>
              </w:rPr>
              <w:t>.</w:t>
            </w:r>
            <w:r w:rsidRPr="00540CA9">
              <w:rPr>
                <w:rFonts w:ascii="Arial" w:hAnsi="Arial" w:cs="Arial"/>
                <w:color w:val="000000"/>
                <w:sz w:val="12"/>
                <w:szCs w:val="12"/>
              </w:rPr>
              <w:t>4</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4</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4</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9</w:t>
            </w:r>
            <w:r w:rsidRPr="00540CA9">
              <w:rPr>
                <w:rFonts w:ascii="Arial" w:hAnsi="Arial" w:cs="Arial"/>
                <w:color w:val="000000"/>
                <w:sz w:val="12"/>
                <w:szCs w:val="12"/>
                <w:rtl/>
              </w:rPr>
              <w:t>.</w:t>
            </w:r>
            <w:r w:rsidRPr="00540CA9">
              <w:rPr>
                <w:rFonts w:ascii="Arial" w:hAnsi="Arial" w:cs="Arial"/>
                <w:color w:val="000000"/>
                <w:sz w:val="12"/>
                <w:szCs w:val="12"/>
              </w:rPr>
              <w:t>6</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r w:rsidRPr="00540CA9">
              <w:rPr>
                <w:rFonts w:ascii="Arial" w:hAnsi="Arial" w:cs="Arial"/>
                <w:color w:val="000000"/>
                <w:sz w:val="12"/>
                <w:szCs w:val="12"/>
                <w:rtl/>
              </w:rPr>
              <w:t>.</w:t>
            </w:r>
            <w:r w:rsidRPr="00540CA9">
              <w:rPr>
                <w:rFonts w:ascii="Arial" w:hAnsi="Arial" w:cs="Arial"/>
                <w:color w:val="000000"/>
                <w:sz w:val="12"/>
                <w:szCs w:val="12"/>
              </w:rPr>
              <w:t>4</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r w:rsidRPr="00540CA9">
              <w:rPr>
                <w:rFonts w:ascii="Arial" w:hAnsi="Arial" w:cs="Arial"/>
                <w:color w:val="000000"/>
                <w:sz w:val="12"/>
                <w:szCs w:val="12"/>
                <w:rtl/>
              </w:rPr>
              <w:t>.</w:t>
            </w:r>
            <w:r w:rsidRPr="00540CA9">
              <w:rPr>
                <w:rFonts w:ascii="Arial" w:hAnsi="Arial" w:cs="Arial"/>
                <w:color w:val="000000"/>
                <w:sz w:val="12"/>
                <w:szCs w:val="12"/>
              </w:rPr>
              <w:t>1</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8</w:t>
            </w:r>
            <w:r w:rsidRPr="00540CA9">
              <w:rPr>
                <w:rFonts w:ascii="Arial" w:hAnsi="Arial" w:cs="Arial"/>
                <w:color w:val="000000"/>
                <w:sz w:val="12"/>
                <w:szCs w:val="12"/>
                <w:rtl/>
              </w:rPr>
              <w:t>.</w:t>
            </w:r>
            <w:r w:rsidRPr="00540CA9">
              <w:rPr>
                <w:rFonts w:ascii="Arial" w:hAnsi="Arial" w:cs="Arial"/>
                <w:color w:val="000000"/>
                <w:sz w:val="12"/>
                <w:szCs w:val="12"/>
              </w:rPr>
              <w:t>5</w:t>
            </w:r>
            <w:r w:rsidRPr="00540CA9">
              <w:rPr>
                <w:rFonts w:ascii="Arial" w:hAnsi="Arial" w:cs="Arial"/>
                <w:color w:val="000000"/>
                <w:sz w:val="12"/>
                <w:szCs w:val="12"/>
                <w:rtl/>
              </w:rPr>
              <w:t>%</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r w:rsidRPr="00540CA9">
              <w:rPr>
                <w:rFonts w:ascii="Arial" w:hAnsi="Arial" w:cs="Arial"/>
                <w:color w:val="000000"/>
                <w:sz w:val="12"/>
                <w:szCs w:val="12"/>
                <w:rtl/>
              </w:rPr>
              <w:t>.</w:t>
            </w:r>
            <w:r w:rsidRPr="00540CA9">
              <w:rPr>
                <w:rFonts w:ascii="Arial" w:hAnsi="Arial" w:cs="Arial"/>
                <w:color w:val="000000"/>
                <w:sz w:val="12"/>
                <w:szCs w:val="12"/>
              </w:rPr>
              <w:t>1</w:t>
            </w:r>
            <w:r w:rsidRPr="00540CA9">
              <w:rPr>
                <w:rFonts w:ascii="Arial" w:hAnsi="Arial" w:cs="Arial"/>
                <w:color w:val="000000"/>
                <w:sz w:val="12"/>
                <w:szCs w:val="12"/>
                <w:rtl/>
              </w:rPr>
              <w:t>%</w:t>
            </w:r>
          </w:p>
        </w:tc>
        <w:tc>
          <w:tcPr>
            <w:tcW w:w="609" w:type="dxa"/>
            <w:vMerge/>
            <w:shd w:val="clear" w:color="auto" w:fill="auto"/>
            <w:noWrap/>
            <w:vAlign w:val="center"/>
            <w:hideMark/>
          </w:tcPr>
          <w:p w:rsidR="00657C5A" w:rsidRPr="00540CA9" w:rsidRDefault="00657C5A" w:rsidP="00190451">
            <w:pPr>
              <w:spacing w:line="240" w:lineRule="auto"/>
              <w:jc w:val="center"/>
              <w:rPr>
                <w:rFonts w:ascii="Arial" w:hAnsi="Arial" w:cs="Arial"/>
                <w:sz w:val="12"/>
                <w:szCs w:val="12"/>
              </w:rPr>
            </w:pPr>
          </w:p>
        </w:tc>
      </w:tr>
      <w:tr w:rsidR="00657C5A" w:rsidRPr="00540C61" w:rsidTr="00190451">
        <w:trPr>
          <w:trHeight w:val="57"/>
          <w:jc w:val="center"/>
        </w:trPr>
        <w:tc>
          <w:tcPr>
            <w:tcW w:w="883" w:type="dxa"/>
            <w:vMerge w:val="restart"/>
            <w:shd w:val="clear" w:color="auto" w:fill="auto"/>
            <w:hideMark/>
          </w:tcPr>
          <w:p w:rsidR="00657C5A" w:rsidRPr="00540C61" w:rsidRDefault="00657C5A" w:rsidP="00190451">
            <w:pPr>
              <w:spacing w:line="240" w:lineRule="auto"/>
              <w:rPr>
                <w:rFonts w:ascii="Arial" w:hAnsi="Arial" w:cs="Arial"/>
                <w:color w:val="000000"/>
                <w:sz w:val="16"/>
                <w:szCs w:val="16"/>
              </w:rPr>
            </w:pPr>
            <w:r w:rsidRPr="00540C61">
              <w:rPr>
                <w:rFonts w:ascii="Arial" w:hAnsi="Arial" w:cs="Arial"/>
                <w:color w:val="000000"/>
                <w:sz w:val="16"/>
                <w:szCs w:val="16"/>
                <w:rtl/>
              </w:rPr>
              <w:t>الترقوة</w:t>
            </w: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العدد</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4</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609" w:type="dxa"/>
            <w:vMerge w:val="restart"/>
            <w:shd w:val="clear" w:color="auto" w:fill="auto"/>
            <w:noWrap/>
            <w:hideMark/>
          </w:tcPr>
          <w:p w:rsidR="00657C5A" w:rsidRPr="00540CA9" w:rsidRDefault="00657C5A" w:rsidP="00190451">
            <w:pPr>
              <w:spacing w:line="240" w:lineRule="auto"/>
              <w:jc w:val="right"/>
              <w:rPr>
                <w:rFonts w:ascii="Arial" w:hAnsi="Arial" w:cs="Arial"/>
                <w:color w:val="000000"/>
                <w:sz w:val="12"/>
                <w:szCs w:val="12"/>
              </w:rPr>
            </w:pPr>
            <w:r w:rsidRPr="00540CA9">
              <w:rPr>
                <w:rFonts w:ascii="Arial" w:hAnsi="Arial" w:cs="Arial"/>
                <w:color w:val="000000"/>
                <w:sz w:val="12"/>
                <w:szCs w:val="12"/>
              </w:rPr>
              <w:t>13</w:t>
            </w:r>
          </w:p>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sz w:val="12"/>
                <w:szCs w:val="12"/>
              </w:rPr>
              <w:t> </w:t>
            </w:r>
          </w:p>
        </w:tc>
      </w:tr>
      <w:tr w:rsidR="00657C5A" w:rsidRPr="00540C61" w:rsidTr="00190451">
        <w:trPr>
          <w:trHeight w:val="57"/>
          <w:jc w:val="center"/>
        </w:trPr>
        <w:tc>
          <w:tcPr>
            <w:tcW w:w="883" w:type="dxa"/>
            <w:vMerge/>
            <w:shd w:val="clear" w:color="auto" w:fill="auto"/>
            <w:noWrap/>
            <w:vAlign w:val="center"/>
            <w:hideMark/>
          </w:tcPr>
          <w:p w:rsidR="00657C5A" w:rsidRPr="00540C61" w:rsidRDefault="00657C5A" w:rsidP="00190451">
            <w:pPr>
              <w:spacing w:line="240" w:lineRule="auto"/>
              <w:rPr>
                <w:rFonts w:ascii="Arial Bold" w:hAnsi="Arial Bold" w:cs="Arial"/>
                <w:b/>
                <w:bCs/>
                <w:color w:val="000000"/>
                <w:sz w:val="16"/>
                <w:szCs w:val="16"/>
              </w:rPr>
            </w:pP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النسبة</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15</w:t>
            </w:r>
            <w:r w:rsidRPr="00540CA9">
              <w:rPr>
                <w:rFonts w:ascii="Arial" w:hAnsi="Arial" w:cs="Arial"/>
                <w:color w:val="000000"/>
                <w:sz w:val="12"/>
                <w:szCs w:val="12"/>
                <w:rtl/>
              </w:rPr>
              <w:t>.</w:t>
            </w:r>
            <w:r w:rsidRPr="00540CA9">
              <w:rPr>
                <w:rFonts w:ascii="Arial" w:hAnsi="Arial" w:cs="Arial"/>
                <w:color w:val="000000"/>
                <w:sz w:val="12"/>
                <w:szCs w:val="12"/>
              </w:rPr>
              <w:t>4</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30</w:t>
            </w:r>
            <w:r w:rsidRPr="00540CA9">
              <w:rPr>
                <w:rFonts w:ascii="Arial" w:hAnsi="Arial" w:cs="Arial"/>
                <w:color w:val="000000"/>
                <w:sz w:val="12"/>
                <w:szCs w:val="12"/>
                <w:rtl/>
              </w:rPr>
              <w:t>.</w:t>
            </w:r>
            <w:r w:rsidRPr="00540CA9">
              <w:rPr>
                <w:rFonts w:ascii="Arial" w:hAnsi="Arial" w:cs="Arial"/>
                <w:color w:val="000000"/>
                <w:sz w:val="12"/>
                <w:szCs w:val="12"/>
              </w:rPr>
              <w:t>8</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609" w:type="dxa"/>
            <w:vMerge/>
            <w:shd w:val="clear" w:color="auto" w:fill="auto"/>
            <w:noWrap/>
            <w:vAlign w:val="center"/>
            <w:hideMark/>
          </w:tcPr>
          <w:p w:rsidR="00657C5A" w:rsidRPr="00540CA9" w:rsidRDefault="00657C5A" w:rsidP="00190451">
            <w:pPr>
              <w:spacing w:line="240" w:lineRule="auto"/>
              <w:jc w:val="center"/>
              <w:rPr>
                <w:rFonts w:ascii="Arial" w:hAnsi="Arial" w:cs="Arial"/>
                <w:sz w:val="12"/>
                <w:szCs w:val="12"/>
              </w:rPr>
            </w:pPr>
          </w:p>
        </w:tc>
      </w:tr>
      <w:tr w:rsidR="00657C5A" w:rsidRPr="00540C61" w:rsidTr="00190451">
        <w:trPr>
          <w:trHeight w:val="57"/>
          <w:jc w:val="center"/>
        </w:trPr>
        <w:tc>
          <w:tcPr>
            <w:tcW w:w="883" w:type="dxa"/>
            <w:vMerge w:val="restart"/>
            <w:shd w:val="clear" w:color="auto" w:fill="auto"/>
            <w:hideMark/>
          </w:tcPr>
          <w:p w:rsidR="00657C5A" w:rsidRPr="00540C61" w:rsidRDefault="00657C5A" w:rsidP="00190451">
            <w:pPr>
              <w:spacing w:line="240" w:lineRule="auto"/>
              <w:rPr>
                <w:rFonts w:ascii="Arial" w:hAnsi="Arial" w:cs="Arial"/>
                <w:color w:val="000000"/>
                <w:sz w:val="16"/>
                <w:szCs w:val="16"/>
              </w:rPr>
            </w:pPr>
            <w:r w:rsidRPr="00540C61">
              <w:rPr>
                <w:rFonts w:ascii="Arial" w:hAnsi="Arial" w:cs="Arial"/>
                <w:color w:val="000000"/>
                <w:sz w:val="16"/>
                <w:szCs w:val="16"/>
                <w:rtl/>
              </w:rPr>
              <w:t>عظام الجمجمة -الفك</w:t>
            </w: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العدد</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18</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10</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12</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p>
        </w:tc>
        <w:tc>
          <w:tcPr>
            <w:tcW w:w="609" w:type="dxa"/>
            <w:vMerge w:val="restart"/>
            <w:shd w:val="clear" w:color="auto" w:fill="auto"/>
            <w:noWrap/>
            <w:hideMark/>
          </w:tcPr>
          <w:p w:rsidR="00657C5A" w:rsidRPr="00540CA9" w:rsidRDefault="00657C5A" w:rsidP="00190451">
            <w:pPr>
              <w:spacing w:line="240" w:lineRule="auto"/>
              <w:jc w:val="right"/>
              <w:rPr>
                <w:rFonts w:ascii="Arial" w:hAnsi="Arial" w:cs="Arial"/>
                <w:color w:val="000000"/>
                <w:sz w:val="12"/>
                <w:szCs w:val="12"/>
              </w:rPr>
            </w:pPr>
            <w:r w:rsidRPr="00540CA9">
              <w:rPr>
                <w:rFonts w:ascii="Arial" w:hAnsi="Arial" w:cs="Arial"/>
                <w:color w:val="000000"/>
                <w:sz w:val="12"/>
                <w:szCs w:val="12"/>
              </w:rPr>
              <w:t>82</w:t>
            </w:r>
          </w:p>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sz w:val="12"/>
                <w:szCs w:val="12"/>
              </w:rPr>
              <w:t> </w:t>
            </w:r>
          </w:p>
        </w:tc>
      </w:tr>
      <w:tr w:rsidR="00657C5A" w:rsidRPr="00540C61" w:rsidTr="00190451">
        <w:trPr>
          <w:trHeight w:val="57"/>
          <w:jc w:val="center"/>
        </w:trPr>
        <w:tc>
          <w:tcPr>
            <w:tcW w:w="883" w:type="dxa"/>
            <w:vMerge/>
            <w:shd w:val="clear" w:color="auto" w:fill="auto"/>
            <w:noWrap/>
            <w:vAlign w:val="center"/>
            <w:hideMark/>
          </w:tcPr>
          <w:p w:rsidR="00657C5A" w:rsidRPr="00540C61" w:rsidRDefault="00657C5A" w:rsidP="00190451">
            <w:pPr>
              <w:spacing w:line="240" w:lineRule="auto"/>
              <w:rPr>
                <w:rFonts w:ascii="Arial Bold" w:hAnsi="Arial Bold" w:cs="Arial"/>
                <w:b/>
                <w:bCs/>
                <w:color w:val="000000"/>
                <w:sz w:val="16"/>
                <w:szCs w:val="16"/>
              </w:rPr>
            </w:pP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النسبة</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22</w:t>
            </w: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w:t>
            </w:r>
            <w:r w:rsidRPr="00540CA9">
              <w:rPr>
                <w:rFonts w:ascii="Arial" w:hAnsi="Arial" w:cs="Arial"/>
                <w:color w:val="000000"/>
                <w:sz w:val="12"/>
                <w:szCs w:val="12"/>
                <w:rtl/>
              </w:rPr>
              <w:t>.</w:t>
            </w:r>
            <w:r w:rsidRPr="00540CA9">
              <w:rPr>
                <w:rFonts w:ascii="Arial" w:hAnsi="Arial" w:cs="Arial"/>
                <w:color w:val="000000"/>
                <w:sz w:val="12"/>
                <w:szCs w:val="12"/>
              </w:rPr>
              <w:t>1</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r w:rsidRPr="00540CA9">
              <w:rPr>
                <w:rFonts w:ascii="Arial" w:hAnsi="Arial" w:cs="Arial"/>
                <w:color w:val="000000"/>
                <w:sz w:val="12"/>
                <w:szCs w:val="12"/>
                <w:rtl/>
              </w:rPr>
              <w:t>.</w:t>
            </w:r>
            <w:r w:rsidRPr="00540CA9">
              <w:rPr>
                <w:rFonts w:ascii="Arial" w:hAnsi="Arial" w:cs="Arial"/>
                <w:color w:val="000000"/>
                <w:sz w:val="12"/>
                <w:szCs w:val="12"/>
              </w:rPr>
              <w:t>4</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12</w:t>
            </w:r>
            <w:r w:rsidRPr="00540CA9">
              <w:rPr>
                <w:rFonts w:ascii="Arial" w:hAnsi="Arial" w:cs="Arial"/>
                <w:color w:val="000000"/>
                <w:sz w:val="12"/>
                <w:szCs w:val="12"/>
                <w:rtl/>
              </w:rPr>
              <w:t>.</w:t>
            </w:r>
            <w:r w:rsidRPr="00540CA9">
              <w:rPr>
                <w:rFonts w:ascii="Arial" w:hAnsi="Arial" w:cs="Arial"/>
                <w:color w:val="000000"/>
                <w:sz w:val="12"/>
                <w:szCs w:val="12"/>
              </w:rPr>
              <w:t>2</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14</w:t>
            </w:r>
            <w:r w:rsidRPr="00540CA9">
              <w:rPr>
                <w:rFonts w:ascii="Arial" w:hAnsi="Arial" w:cs="Arial"/>
                <w:color w:val="000000"/>
                <w:sz w:val="12"/>
                <w:szCs w:val="12"/>
                <w:rtl/>
              </w:rPr>
              <w:t>.</w:t>
            </w:r>
            <w:r w:rsidRPr="00540CA9">
              <w:rPr>
                <w:rFonts w:ascii="Arial" w:hAnsi="Arial" w:cs="Arial"/>
                <w:color w:val="000000"/>
                <w:sz w:val="12"/>
                <w:szCs w:val="12"/>
              </w:rPr>
              <w:t>6</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w:t>
            </w:r>
            <w:r w:rsidRPr="00540CA9">
              <w:rPr>
                <w:rFonts w:ascii="Arial" w:hAnsi="Arial" w:cs="Arial"/>
                <w:color w:val="000000"/>
                <w:sz w:val="12"/>
                <w:szCs w:val="12"/>
                <w:rtl/>
              </w:rPr>
              <w:t>.</w:t>
            </w:r>
            <w:r w:rsidRPr="00540CA9">
              <w:rPr>
                <w:rFonts w:ascii="Arial" w:hAnsi="Arial" w:cs="Arial"/>
                <w:color w:val="000000"/>
                <w:sz w:val="12"/>
                <w:szCs w:val="12"/>
              </w:rPr>
              <w:t>4</w:t>
            </w:r>
            <w:r w:rsidRPr="00540CA9">
              <w:rPr>
                <w:rFonts w:ascii="Arial" w:hAnsi="Arial" w:cs="Arial"/>
                <w:color w:val="000000"/>
                <w:sz w:val="12"/>
                <w:szCs w:val="12"/>
                <w:rtl/>
              </w:rPr>
              <w:t>%</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w:t>
            </w:r>
            <w:r w:rsidRPr="00540CA9">
              <w:rPr>
                <w:rFonts w:ascii="Arial" w:hAnsi="Arial" w:cs="Arial"/>
                <w:color w:val="000000"/>
                <w:sz w:val="12"/>
                <w:szCs w:val="12"/>
                <w:rtl/>
              </w:rPr>
              <w:t>.</w:t>
            </w:r>
            <w:r w:rsidRPr="00540CA9">
              <w:rPr>
                <w:rFonts w:ascii="Arial" w:hAnsi="Arial" w:cs="Arial"/>
                <w:color w:val="000000"/>
                <w:sz w:val="12"/>
                <w:szCs w:val="12"/>
              </w:rPr>
              <w:t>1</w:t>
            </w:r>
            <w:r w:rsidRPr="00540CA9">
              <w:rPr>
                <w:rFonts w:ascii="Arial" w:hAnsi="Arial" w:cs="Arial"/>
                <w:color w:val="000000"/>
                <w:sz w:val="12"/>
                <w:szCs w:val="12"/>
                <w:rtl/>
              </w:rPr>
              <w:t>%</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r w:rsidRPr="00540CA9">
              <w:rPr>
                <w:rFonts w:ascii="Arial" w:hAnsi="Arial" w:cs="Arial"/>
                <w:color w:val="000000"/>
                <w:sz w:val="12"/>
                <w:szCs w:val="12"/>
                <w:rtl/>
              </w:rPr>
              <w:t>.</w:t>
            </w:r>
            <w:r w:rsidRPr="00540CA9">
              <w:rPr>
                <w:rFonts w:ascii="Arial" w:hAnsi="Arial" w:cs="Arial"/>
                <w:color w:val="000000"/>
                <w:sz w:val="12"/>
                <w:szCs w:val="12"/>
              </w:rPr>
              <w:t>2</w:t>
            </w:r>
            <w:r w:rsidRPr="00540CA9">
              <w:rPr>
                <w:rFonts w:ascii="Arial" w:hAnsi="Arial" w:cs="Arial"/>
                <w:color w:val="000000"/>
                <w:sz w:val="12"/>
                <w:szCs w:val="12"/>
                <w:rtl/>
              </w:rPr>
              <w:t>%</w:t>
            </w:r>
          </w:p>
        </w:tc>
        <w:tc>
          <w:tcPr>
            <w:tcW w:w="609" w:type="dxa"/>
            <w:vMerge/>
            <w:shd w:val="clear" w:color="auto" w:fill="auto"/>
            <w:noWrap/>
            <w:vAlign w:val="center"/>
            <w:hideMark/>
          </w:tcPr>
          <w:p w:rsidR="00657C5A" w:rsidRPr="00540CA9" w:rsidRDefault="00657C5A" w:rsidP="00190451">
            <w:pPr>
              <w:spacing w:line="240" w:lineRule="auto"/>
              <w:jc w:val="center"/>
              <w:rPr>
                <w:rFonts w:ascii="Arial" w:hAnsi="Arial" w:cs="Arial"/>
                <w:sz w:val="12"/>
                <w:szCs w:val="12"/>
              </w:rPr>
            </w:pPr>
          </w:p>
        </w:tc>
      </w:tr>
      <w:tr w:rsidR="00657C5A" w:rsidRPr="00540C61" w:rsidTr="00190451">
        <w:trPr>
          <w:trHeight w:val="57"/>
          <w:jc w:val="center"/>
        </w:trPr>
        <w:tc>
          <w:tcPr>
            <w:tcW w:w="883" w:type="dxa"/>
            <w:vMerge w:val="restart"/>
            <w:shd w:val="clear" w:color="auto" w:fill="auto"/>
            <w:hideMark/>
          </w:tcPr>
          <w:p w:rsidR="00657C5A" w:rsidRPr="00540C61" w:rsidRDefault="00657C5A" w:rsidP="00190451">
            <w:pPr>
              <w:spacing w:line="240" w:lineRule="auto"/>
              <w:rPr>
                <w:rFonts w:ascii="Arial" w:hAnsi="Arial" w:cs="Arial"/>
                <w:color w:val="000000"/>
                <w:sz w:val="16"/>
                <w:szCs w:val="16"/>
              </w:rPr>
            </w:pPr>
            <w:r w:rsidRPr="00540C61">
              <w:rPr>
                <w:rFonts w:ascii="Arial" w:hAnsi="Arial" w:cs="Arial"/>
                <w:color w:val="000000"/>
                <w:sz w:val="16"/>
                <w:szCs w:val="16"/>
                <w:rtl/>
              </w:rPr>
              <w:t>عظام العمود الفقري-الفقرات</w:t>
            </w: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العدد</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73</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32</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21</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16</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15</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14</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22</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22</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16</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3</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15</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4</w:t>
            </w:r>
          </w:p>
        </w:tc>
        <w:tc>
          <w:tcPr>
            <w:tcW w:w="609" w:type="dxa"/>
            <w:vMerge w:val="restart"/>
            <w:shd w:val="clear" w:color="auto" w:fill="auto"/>
            <w:noWrap/>
            <w:hideMark/>
          </w:tcPr>
          <w:p w:rsidR="00657C5A" w:rsidRPr="00540CA9" w:rsidRDefault="00657C5A" w:rsidP="00190451">
            <w:pPr>
              <w:spacing w:line="240" w:lineRule="auto"/>
              <w:jc w:val="right"/>
              <w:rPr>
                <w:rFonts w:ascii="Arial" w:hAnsi="Arial" w:cs="Arial"/>
                <w:color w:val="000000"/>
                <w:sz w:val="12"/>
                <w:szCs w:val="12"/>
              </w:rPr>
            </w:pPr>
            <w:r w:rsidRPr="00540CA9">
              <w:rPr>
                <w:rFonts w:ascii="Arial" w:hAnsi="Arial" w:cs="Arial"/>
                <w:color w:val="000000"/>
                <w:sz w:val="12"/>
                <w:szCs w:val="12"/>
              </w:rPr>
              <w:t>261</w:t>
            </w:r>
          </w:p>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sz w:val="12"/>
                <w:szCs w:val="12"/>
              </w:rPr>
              <w:t> </w:t>
            </w:r>
          </w:p>
        </w:tc>
      </w:tr>
      <w:tr w:rsidR="00657C5A" w:rsidRPr="00540C61" w:rsidTr="00190451">
        <w:trPr>
          <w:trHeight w:val="57"/>
          <w:jc w:val="center"/>
        </w:trPr>
        <w:tc>
          <w:tcPr>
            <w:tcW w:w="883" w:type="dxa"/>
            <w:vMerge/>
            <w:shd w:val="clear" w:color="auto" w:fill="auto"/>
            <w:noWrap/>
            <w:vAlign w:val="center"/>
            <w:hideMark/>
          </w:tcPr>
          <w:p w:rsidR="00657C5A" w:rsidRPr="00540C61" w:rsidRDefault="00657C5A" w:rsidP="00190451">
            <w:pPr>
              <w:spacing w:line="240" w:lineRule="auto"/>
              <w:rPr>
                <w:rFonts w:ascii="Arial Bold" w:hAnsi="Arial Bold" w:cs="Arial"/>
                <w:b/>
                <w:bCs/>
                <w:color w:val="000000"/>
                <w:sz w:val="16"/>
                <w:szCs w:val="16"/>
              </w:rPr>
            </w:pPr>
          </w:p>
        </w:tc>
        <w:tc>
          <w:tcPr>
            <w:tcW w:w="535" w:type="dxa"/>
            <w:shd w:val="clear" w:color="auto" w:fill="auto"/>
            <w:hideMark/>
          </w:tcPr>
          <w:p w:rsidR="00657C5A" w:rsidRPr="00540C61" w:rsidRDefault="00657C5A" w:rsidP="00190451">
            <w:pPr>
              <w:spacing w:line="240" w:lineRule="auto"/>
              <w:rPr>
                <w:rFonts w:ascii="Arial" w:hAnsi="Arial" w:cs="Arial"/>
                <w:color w:val="000000"/>
                <w:sz w:val="14"/>
                <w:szCs w:val="14"/>
              </w:rPr>
            </w:pPr>
            <w:r>
              <w:rPr>
                <w:rFonts w:ascii="Arial" w:hAnsi="Arial" w:cs="Arial" w:hint="cs"/>
                <w:color w:val="000000"/>
                <w:sz w:val="14"/>
                <w:szCs w:val="14"/>
                <w:rtl/>
              </w:rPr>
              <w:t>النسبة</w:t>
            </w:r>
          </w:p>
        </w:tc>
        <w:tc>
          <w:tcPr>
            <w:tcW w:w="623"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28</w:t>
            </w: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1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r w:rsidRPr="00540CA9">
              <w:rPr>
                <w:rFonts w:ascii="Arial" w:hAnsi="Arial" w:cs="Arial"/>
                <w:color w:val="000000"/>
                <w:sz w:val="12"/>
                <w:szCs w:val="12"/>
                <w:rtl/>
              </w:rPr>
              <w:t>.</w:t>
            </w:r>
            <w:r w:rsidRPr="00540CA9">
              <w:rPr>
                <w:rFonts w:ascii="Arial" w:hAnsi="Arial" w:cs="Arial"/>
                <w:color w:val="000000"/>
                <w:sz w:val="12"/>
                <w:szCs w:val="12"/>
              </w:rPr>
              <w:t>1</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12</w:t>
            </w:r>
            <w:r w:rsidRPr="00540CA9">
              <w:rPr>
                <w:rFonts w:ascii="Arial" w:hAnsi="Arial" w:cs="Arial"/>
                <w:color w:val="000000"/>
                <w:sz w:val="12"/>
                <w:szCs w:val="12"/>
                <w:rtl/>
              </w:rPr>
              <w:t>.</w:t>
            </w:r>
            <w:r w:rsidRPr="00540CA9">
              <w:rPr>
                <w:rFonts w:ascii="Arial" w:hAnsi="Arial" w:cs="Arial"/>
                <w:color w:val="000000"/>
                <w:sz w:val="12"/>
                <w:szCs w:val="12"/>
              </w:rPr>
              <w:t>3</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8</w:t>
            </w:r>
            <w:r w:rsidRPr="00540CA9">
              <w:rPr>
                <w:rFonts w:ascii="Arial" w:hAnsi="Arial" w:cs="Arial"/>
                <w:color w:val="000000"/>
                <w:sz w:val="12"/>
                <w:szCs w:val="12"/>
                <w:rtl/>
              </w:rPr>
              <w:t>.</w:t>
            </w:r>
            <w:r w:rsidRPr="00540CA9">
              <w:rPr>
                <w:rFonts w:ascii="Arial" w:hAnsi="Arial" w:cs="Arial"/>
                <w:color w:val="000000"/>
                <w:sz w:val="12"/>
                <w:szCs w:val="12"/>
              </w:rPr>
              <w:t>0</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w:t>
            </w:r>
            <w:r w:rsidRPr="00540CA9">
              <w:rPr>
                <w:rFonts w:ascii="Arial" w:hAnsi="Arial" w:cs="Arial"/>
                <w:color w:val="000000"/>
                <w:sz w:val="12"/>
                <w:szCs w:val="12"/>
                <w:rtl/>
              </w:rPr>
              <w:t>.</w:t>
            </w:r>
            <w:r w:rsidRPr="00540CA9">
              <w:rPr>
                <w:rFonts w:ascii="Arial" w:hAnsi="Arial" w:cs="Arial"/>
                <w:color w:val="000000"/>
                <w:sz w:val="12"/>
                <w:szCs w:val="12"/>
              </w:rPr>
              <w:t>1</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r w:rsidRPr="00540CA9">
              <w:rPr>
                <w:rFonts w:ascii="Arial" w:hAnsi="Arial" w:cs="Arial"/>
                <w:color w:val="000000"/>
                <w:sz w:val="12"/>
                <w:szCs w:val="12"/>
                <w:rtl/>
              </w:rPr>
              <w:t>.</w:t>
            </w:r>
            <w:r w:rsidRPr="00540CA9">
              <w:rPr>
                <w:rFonts w:ascii="Arial" w:hAnsi="Arial" w:cs="Arial"/>
                <w:color w:val="000000"/>
                <w:sz w:val="12"/>
                <w:szCs w:val="12"/>
              </w:rPr>
              <w:t>4</w:t>
            </w:r>
            <w:r w:rsidRPr="00540CA9">
              <w:rPr>
                <w:rFonts w:ascii="Arial" w:hAnsi="Arial" w:cs="Arial"/>
                <w:color w:val="000000"/>
                <w:sz w:val="12"/>
                <w:szCs w:val="12"/>
                <w:rtl/>
              </w:rPr>
              <w:t>%</w:t>
            </w:r>
          </w:p>
        </w:tc>
        <w:tc>
          <w:tcPr>
            <w:tcW w:w="681"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8</w:t>
            </w:r>
            <w:r w:rsidRPr="00540CA9">
              <w:rPr>
                <w:rFonts w:ascii="Arial" w:hAnsi="Arial" w:cs="Arial"/>
                <w:color w:val="000000"/>
                <w:sz w:val="12"/>
                <w:szCs w:val="12"/>
                <w:rtl/>
              </w:rPr>
              <w:t>.</w:t>
            </w:r>
            <w:r w:rsidRPr="00540CA9">
              <w:rPr>
                <w:rFonts w:ascii="Arial" w:hAnsi="Arial" w:cs="Arial"/>
                <w:color w:val="000000"/>
                <w:sz w:val="12"/>
                <w:szCs w:val="12"/>
              </w:rPr>
              <w:t>4</w:t>
            </w:r>
            <w:r w:rsidRPr="00540CA9">
              <w:rPr>
                <w:rFonts w:ascii="Arial" w:hAnsi="Arial" w:cs="Arial"/>
                <w:color w:val="000000"/>
                <w:sz w:val="12"/>
                <w:szCs w:val="12"/>
                <w:rtl/>
              </w:rPr>
              <w:t>%</w:t>
            </w:r>
          </w:p>
        </w:tc>
        <w:tc>
          <w:tcPr>
            <w:tcW w:w="575"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8</w:t>
            </w:r>
            <w:r w:rsidRPr="00540CA9">
              <w:rPr>
                <w:rFonts w:ascii="Arial" w:hAnsi="Arial" w:cs="Arial"/>
                <w:color w:val="000000"/>
                <w:sz w:val="12"/>
                <w:szCs w:val="12"/>
                <w:rtl/>
              </w:rPr>
              <w:t>.</w:t>
            </w:r>
            <w:r w:rsidRPr="00540CA9">
              <w:rPr>
                <w:rFonts w:ascii="Arial" w:hAnsi="Arial" w:cs="Arial"/>
                <w:color w:val="000000"/>
                <w:sz w:val="12"/>
                <w:szCs w:val="12"/>
              </w:rPr>
              <w:t>4</w:t>
            </w:r>
            <w:r w:rsidRPr="00540CA9">
              <w:rPr>
                <w:rFonts w:ascii="Arial" w:hAnsi="Arial" w:cs="Arial"/>
                <w:color w:val="000000"/>
                <w:sz w:val="12"/>
                <w:szCs w:val="12"/>
                <w:rtl/>
              </w:rPr>
              <w:t>%</w:t>
            </w:r>
          </w:p>
        </w:tc>
        <w:tc>
          <w:tcPr>
            <w:tcW w:w="557"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6</w:t>
            </w:r>
            <w:r w:rsidRPr="00540CA9">
              <w:rPr>
                <w:rFonts w:ascii="Arial" w:hAnsi="Arial" w:cs="Arial"/>
                <w:color w:val="000000"/>
                <w:sz w:val="12"/>
                <w:szCs w:val="12"/>
                <w:rtl/>
              </w:rPr>
              <w:t>.</w:t>
            </w:r>
            <w:r w:rsidRPr="00540CA9">
              <w:rPr>
                <w:rFonts w:ascii="Arial" w:hAnsi="Arial" w:cs="Arial"/>
                <w:color w:val="000000"/>
                <w:sz w:val="12"/>
                <w:szCs w:val="12"/>
              </w:rPr>
              <w:t>1</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r w:rsidRPr="00540CA9">
              <w:rPr>
                <w:rFonts w:ascii="Arial" w:hAnsi="Arial" w:cs="Arial"/>
                <w:color w:val="000000"/>
                <w:sz w:val="12"/>
                <w:szCs w:val="12"/>
                <w:rtl/>
              </w:rPr>
              <w:t>.</w:t>
            </w:r>
            <w:r w:rsidRPr="00540CA9">
              <w:rPr>
                <w:rFonts w:ascii="Arial" w:hAnsi="Arial" w:cs="Arial"/>
                <w:color w:val="000000"/>
                <w:sz w:val="12"/>
                <w:szCs w:val="12"/>
              </w:rPr>
              <w:t>9</w:t>
            </w:r>
            <w:r w:rsidRPr="00540CA9">
              <w:rPr>
                <w:rFonts w:ascii="Arial" w:hAnsi="Arial" w:cs="Arial"/>
                <w:color w:val="000000"/>
                <w:sz w:val="12"/>
                <w:szCs w:val="12"/>
                <w:rtl/>
              </w:rPr>
              <w:t>%</w:t>
            </w:r>
          </w:p>
        </w:tc>
        <w:tc>
          <w:tcPr>
            <w:tcW w:w="62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r w:rsidRPr="00540CA9">
              <w:rPr>
                <w:rFonts w:ascii="Arial" w:hAnsi="Arial" w:cs="Arial"/>
                <w:color w:val="000000"/>
                <w:sz w:val="12"/>
                <w:szCs w:val="12"/>
                <w:rtl/>
              </w:rPr>
              <w:t>.</w:t>
            </w:r>
            <w:r w:rsidRPr="00540CA9">
              <w:rPr>
                <w:rFonts w:ascii="Arial" w:hAnsi="Arial" w:cs="Arial"/>
                <w:color w:val="000000"/>
                <w:sz w:val="12"/>
                <w:szCs w:val="12"/>
              </w:rPr>
              <w:t>1</w:t>
            </w:r>
            <w:r w:rsidRPr="00540CA9">
              <w:rPr>
                <w:rFonts w:ascii="Arial" w:hAnsi="Arial" w:cs="Arial"/>
                <w:color w:val="000000"/>
                <w:sz w:val="12"/>
                <w:szCs w:val="12"/>
                <w:rtl/>
              </w:rPr>
              <w:t>%</w:t>
            </w:r>
          </w:p>
        </w:tc>
        <w:tc>
          <w:tcPr>
            <w:tcW w:w="490"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5</w:t>
            </w:r>
            <w:r w:rsidRPr="00540CA9">
              <w:rPr>
                <w:rFonts w:ascii="Arial" w:hAnsi="Arial" w:cs="Arial"/>
                <w:color w:val="000000"/>
                <w:sz w:val="12"/>
                <w:szCs w:val="12"/>
                <w:rtl/>
              </w:rPr>
              <w:t>.</w:t>
            </w:r>
            <w:r w:rsidRPr="00540CA9">
              <w:rPr>
                <w:rFonts w:ascii="Arial" w:hAnsi="Arial" w:cs="Arial"/>
                <w:color w:val="000000"/>
                <w:sz w:val="12"/>
                <w:szCs w:val="12"/>
              </w:rPr>
              <w:t>7</w:t>
            </w:r>
            <w:r w:rsidRPr="00540CA9">
              <w:rPr>
                <w:rFonts w:ascii="Arial" w:hAnsi="Arial" w:cs="Arial"/>
                <w:color w:val="000000"/>
                <w:sz w:val="12"/>
                <w:szCs w:val="12"/>
                <w:rtl/>
              </w:rPr>
              <w:t>%</w:t>
            </w:r>
          </w:p>
        </w:tc>
        <w:tc>
          <w:tcPr>
            <w:tcW w:w="619" w:type="dxa"/>
            <w:shd w:val="clear" w:color="auto" w:fill="auto"/>
            <w:noWrap/>
            <w:hideMark/>
          </w:tcPr>
          <w:p w:rsidR="00657C5A" w:rsidRPr="00540CA9" w:rsidRDefault="00657C5A" w:rsidP="00190451">
            <w:pPr>
              <w:spacing w:line="240" w:lineRule="auto"/>
              <w:jc w:val="center"/>
              <w:rPr>
                <w:rFonts w:ascii="Arial" w:hAnsi="Arial" w:cs="Arial"/>
                <w:color w:val="000000"/>
                <w:sz w:val="12"/>
                <w:szCs w:val="12"/>
              </w:rPr>
            </w:pPr>
            <w:r w:rsidRPr="00540CA9">
              <w:rPr>
                <w:rFonts w:ascii="Arial" w:hAnsi="Arial" w:cs="Arial"/>
                <w:color w:val="000000"/>
                <w:sz w:val="12"/>
                <w:szCs w:val="12"/>
              </w:rPr>
              <w:t>1</w:t>
            </w:r>
            <w:r w:rsidRPr="00540CA9">
              <w:rPr>
                <w:rFonts w:ascii="Arial" w:hAnsi="Arial" w:cs="Arial"/>
                <w:color w:val="000000"/>
                <w:sz w:val="12"/>
                <w:szCs w:val="12"/>
                <w:rtl/>
              </w:rPr>
              <w:t>.</w:t>
            </w:r>
            <w:r w:rsidRPr="00540CA9">
              <w:rPr>
                <w:rFonts w:ascii="Arial" w:hAnsi="Arial" w:cs="Arial"/>
                <w:color w:val="000000"/>
                <w:sz w:val="12"/>
                <w:szCs w:val="12"/>
              </w:rPr>
              <w:t>5</w:t>
            </w:r>
            <w:r w:rsidRPr="00540CA9">
              <w:rPr>
                <w:rFonts w:ascii="Arial" w:hAnsi="Arial" w:cs="Arial"/>
                <w:color w:val="000000"/>
                <w:sz w:val="12"/>
                <w:szCs w:val="12"/>
                <w:rtl/>
              </w:rPr>
              <w:t>%</w:t>
            </w:r>
          </w:p>
        </w:tc>
        <w:tc>
          <w:tcPr>
            <w:tcW w:w="609" w:type="dxa"/>
            <w:vMerge/>
            <w:shd w:val="clear" w:color="auto" w:fill="auto"/>
            <w:noWrap/>
            <w:vAlign w:val="center"/>
            <w:hideMark/>
          </w:tcPr>
          <w:p w:rsidR="00657C5A" w:rsidRPr="00540CA9" w:rsidRDefault="00657C5A" w:rsidP="00190451">
            <w:pPr>
              <w:spacing w:line="240" w:lineRule="auto"/>
              <w:jc w:val="center"/>
              <w:rPr>
                <w:rFonts w:ascii="Arial" w:hAnsi="Arial" w:cs="Arial"/>
                <w:sz w:val="12"/>
                <w:szCs w:val="12"/>
              </w:rPr>
            </w:pPr>
          </w:p>
        </w:tc>
      </w:tr>
    </w:tbl>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D25815" w:rsidRDefault="00D25815" w:rsidP="00657C5A">
      <w:pPr>
        <w:rPr>
          <w:rtl/>
          <w:lang w:bidi="ar-LB"/>
        </w:rPr>
      </w:pPr>
    </w:p>
    <w:p w:rsidR="00657C5A" w:rsidRPr="00C8241B" w:rsidRDefault="00657C5A" w:rsidP="00C8241B">
      <w:pPr>
        <w:pStyle w:val="afd"/>
        <w:numPr>
          <w:ilvl w:val="0"/>
          <w:numId w:val="23"/>
        </w:numPr>
        <w:spacing w:after="200"/>
        <w:rPr>
          <w:sz w:val="56"/>
          <w:szCs w:val="56"/>
          <w:lang w:bidi="ar-LB"/>
        </w:rPr>
      </w:pPr>
      <w:r w:rsidRPr="00C8241B">
        <w:rPr>
          <w:rFonts w:ascii="Arial Bold" w:hAnsi="Arial Bold" w:cs="Arial"/>
          <w:b/>
          <w:bCs/>
          <w:color w:val="000000"/>
          <w:sz w:val="56"/>
          <w:szCs w:val="56"/>
          <w:rtl/>
        </w:rPr>
        <w:t xml:space="preserve">توزع </w:t>
      </w:r>
      <w:r w:rsidRPr="00C8241B">
        <w:rPr>
          <w:rFonts w:ascii="Arial Bold" w:hAnsi="Arial Bold" w:cs="Arial" w:hint="cs"/>
          <w:b/>
          <w:bCs/>
          <w:color w:val="000000"/>
          <w:sz w:val="56"/>
          <w:szCs w:val="56"/>
          <w:rtl/>
        </w:rPr>
        <w:t>الأورا</w:t>
      </w:r>
      <w:r w:rsidRPr="00C8241B">
        <w:rPr>
          <w:rFonts w:ascii="Arial Bold" w:hAnsi="Arial Bold" w:cs="Arial" w:hint="eastAsia"/>
          <w:b/>
          <w:bCs/>
          <w:color w:val="000000"/>
          <w:sz w:val="56"/>
          <w:szCs w:val="56"/>
          <w:rtl/>
        </w:rPr>
        <w:t>م</w:t>
      </w:r>
      <w:r w:rsidRPr="00C8241B">
        <w:rPr>
          <w:rFonts w:ascii="Arial Bold" w:hAnsi="Arial Bold" w:cs="Arial"/>
          <w:b/>
          <w:bCs/>
          <w:color w:val="000000"/>
          <w:sz w:val="56"/>
          <w:szCs w:val="56"/>
          <w:rtl/>
        </w:rPr>
        <w:t xml:space="preserve"> العظمية الانتقالية حسب المنشأ</w:t>
      </w:r>
    </w:p>
    <w:p w:rsidR="00C8241B" w:rsidRPr="00C8241B" w:rsidRDefault="00C8241B" w:rsidP="00C8241B">
      <w:pPr>
        <w:pStyle w:val="afd"/>
        <w:spacing w:after="200"/>
        <w:ind w:left="810"/>
        <w:rPr>
          <w:sz w:val="56"/>
          <w:szCs w:val="56"/>
          <w:rtl/>
          <w:lang w:bidi="ar-LB"/>
        </w:rPr>
      </w:pPr>
    </w:p>
    <w:tbl>
      <w:tblPr>
        <w:bidiVisual/>
        <w:tblW w:w="29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19"/>
        <w:gridCol w:w="1084"/>
        <w:gridCol w:w="1757"/>
      </w:tblGrid>
      <w:tr w:rsidR="00657C5A" w:rsidRPr="00C8241B" w:rsidTr="00190451">
        <w:trPr>
          <w:trHeight w:val="20"/>
          <w:jc w:val="center"/>
        </w:trPr>
        <w:tc>
          <w:tcPr>
            <w:tcW w:w="2350" w:type="pct"/>
            <w:shd w:val="clear" w:color="auto" w:fill="auto"/>
            <w:noWrap/>
            <w:vAlign w:val="center"/>
            <w:hideMark/>
          </w:tcPr>
          <w:p w:rsidR="00657C5A" w:rsidRPr="00C8241B" w:rsidRDefault="00657C5A" w:rsidP="00190451">
            <w:pPr>
              <w:spacing w:line="240" w:lineRule="auto"/>
              <w:jc w:val="center"/>
              <w:rPr>
                <w:rFonts w:ascii="Arial Bold" w:hAnsi="Arial Bold" w:cs="Arial"/>
                <w:b/>
                <w:bCs/>
                <w:color w:val="000000"/>
                <w:sz w:val="28"/>
                <w:szCs w:val="28"/>
              </w:rPr>
            </w:pPr>
            <w:r w:rsidRPr="00C8241B">
              <w:rPr>
                <w:rFonts w:ascii="Arial Bold" w:hAnsi="Arial Bold" w:cs="Arial"/>
                <w:b/>
                <w:bCs/>
                <w:color w:val="000000"/>
                <w:sz w:val="28"/>
                <w:szCs w:val="28"/>
              </w:rPr>
              <w:t> </w:t>
            </w:r>
          </w:p>
        </w:tc>
        <w:tc>
          <w:tcPr>
            <w:tcW w:w="1011" w:type="pct"/>
            <w:shd w:val="clear" w:color="auto" w:fill="auto"/>
            <w:noWrap/>
            <w:vAlign w:val="center"/>
            <w:hideMark/>
          </w:tcPr>
          <w:p w:rsidR="00657C5A" w:rsidRPr="00C8241B" w:rsidRDefault="00657C5A" w:rsidP="00190451">
            <w:pPr>
              <w:spacing w:line="240" w:lineRule="auto"/>
              <w:jc w:val="center"/>
              <w:rPr>
                <w:rFonts w:ascii="Arial Bold" w:hAnsi="Arial Bold" w:cs="Arial"/>
                <w:b/>
                <w:bCs/>
                <w:color w:val="000000"/>
                <w:sz w:val="28"/>
                <w:szCs w:val="28"/>
              </w:rPr>
            </w:pPr>
            <w:r w:rsidRPr="00C8241B">
              <w:rPr>
                <w:rFonts w:ascii="Arial Bold" w:hAnsi="Arial Bold" w:cs="Arial"/>
                <w:b/>
                <w:bCs/>
                <w:color w:val="000000"/>
                <w:sz w:val="28"/>
                <w:szCs w:val="28"/>
              </w:rPr>
              <w:t> </w:t>
            </w:r>
          </w:p>
        </w:tc>
        <w:tc>
          <w:tcPr>
            <w:tcW w:w="1639" w:type="pct"/>
            <w:shd w:val="clear" w:color="auto" w:fill="auto"/>
            <w:vAlign w:val="bottom"/>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tl/>
              </w:rPr>
              <w:t>الأورام الع</w:t>
            </w:r>
            <w:r w:rsidRPr="00C8241B">
              <w:rPr>
                <w:rFonts w:ascii="Arial" w:hAnsi="Arial" w:cs="Arial" w:hint="cs"/>
                <w:color w:val="000000"/>
                <w:sz w:val="28"/>
                <w:szCs w:val="28"/>
                <w:rtl/>
              </w:rPr>
              <w:t>ظم</w:t>
            </w:r>
            <w:r w:rsidRPr="00C8241B">
              <w:rPr>
                <w:rFonts w:ascii="Arial" w:hAnsi="Arial" w:cs="Arial"/>
                <w:color w:val="000000"/>
                <w:sz w:val="28"/>
                <w:szCs w:val="28"/>
                <w:rtl/>
              </w:rPr>
              <w:t>ية الانتقالية(نقائل متعددة )</w:t>
            </w:r>
          </w:p>
        </w:tc>
      </w:tr>
      <w:tr w:rsidR="00657C5A" w:rsidRPr="00C8241B" w:rsidTr="00190451">
        <w:trPr>
          <w:trHeight w:val="20"/>
          <w:jc w:val="center"/>
        </w:trPr>
        <w:tc>
          <w:tcPr>
            <w:tcW w:w="2350" w:type="pct"/>
            <w:vMerge w:val="restar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color w:val="000000"/>
                <w:sz w:val="28"/>
                <w:szCs w:val="28"/>
                <w:rtl/>
              </w:rPr>
              <w:t>مجهول المنشأ</w:t>
            </w:r>
          </w:p>
          <w:p w:rsidR="00657C5A" w:rsidRPr="00C8241B" w:rsidRDefault="00657C5A" w:rsidP="00190451">
            <w:pPr>
              <w:spacing w:line="240" w:lineRule="auto"/>
              <w:rPr>
                <w:rFonts w:ascii="Arial" w:hAnsi="Arial" w:cs="Arial"/>
                <w:color w:val="000000"/>
                <w:sz w:val="28"/>
                <w:szCs w:val="28"/>
              </w:rPr>
            </w:pPr>
            <w:r w:rsidRPr="00C8241B">
              <w:rPr>
                <w:rFonts w:ascii="Arial Bold" w:hAnsi="Arial Bold" w:cs="Arial"/>
                <w:b/>
                <w:bCs/>
                <w:color w:val="000000"/>
                <w:sz w:val="28"/>
                <w:szCs w:val="28"/>
              </w:rPr>
              <w:t> </w:t>
            </w: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العدد</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32</w:t>
            </w:r>
          </w:p>
        </w:tc>
      </w:tr>
      <w:tr w:rsidR="00657C5A" w:rsidRPr="00C8241B" w:rsidTr="00190451">
        <w:trPr>
          <w:trHeight w:val="20"/>
          <w:jc w:val="center"/>
        </w:trPr>
        <w:tc>
          <w:tcPr>
            <w:tcW w:w="2350" w:type="pct"/>
            <w:vMerge/>
            <w:shd w:val="clear" w:color="auto" w:fill="auto"/>
            <w:noWrap/>
            <w:vAlign w:val="center"/>
            <w:hideMark/>
          </w:tcPr>
          <w:p w:rsidR="00657C5A" w:rsidRPr="00C8241B" w:rsidRDefault="00657C5A" w:rsidP="00190451">
            <w:pPr>
              <w:spacing w:line="240" w:lineRule="auto"/>
              <w:rPr>
                <w:rFonts w:ascii="Arial Bold" w:hAnsi="Arial Bold" w:cs="Arial"/>
                <w:b/>
                <w:bCs/>
                <w:color w:val="000000"/>
                <w:sz w:val="28"/>
                <w:szCs w:val="28"/>
              </w:rPr>
            </w:pP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النسبة</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37</w:t>
            </w:r>
            <w:r w:rsidRPr="00C8241B">
              <w:rPr>
                <w:rFonts w:ascii="Arial" w:hAnsi="Arial" w:cs="Arial"/>
                <w:color w:val="000000"/>
                <w:sz w:val="28"/>
                <w:szCs w:val="28"/>
                <w:rtl/>
              </w:rPr>
              <w:t>.</w:t>
            </w:r>
            <w:r w:rsidRPr="00C8241B">
              <w:rPr>
                <w:rFonts w:ascii="Arial" w:hAnsi="Arial" w:cs="Arial"/>
                <w:color w:val="000000"/>
                <w:sz w:val="28"/>
                <w:szCs w:val="28"/>
              </w:rPr>
              <w:t>2</w:t>
            </w:r>
            <w:r w:rsidRPr="00C8241B">
              <w:rPr>
                <w:rFonts w:ascii="Arial" w:hAnsi="Arial" w:cs="Arial"/>
                <w:color w:val="000000"/>
                <w:sz w:val="28"/>
                <w:szCs w:val="28"/>
                <w:rtl/>
              </w:rPr>
              <w:t>%</w:t>
            </w:r>
          </w:p>
        </w:tc>
      </w:tr>
      <w:tr w:rsidR="00657C5A" w:rsidRPr="00C8241B" w:rsidTr="00190451">
        <w:trPr>
          <w:trHeight w:val="20"/>
          <w:jc w:val="center"/>
        </w:trPr>
        <w:tc>
          <w:tcPr>
            <w:tcW w:w="2350" w:type="pct"/>
            <w:vMerge w:val="restar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color w:val="000000"/>
                <w:sz w:val="28"/>
                <w:szCs w:val="28"/>
                <w:rtl/>
              </w:rPr>
              <w:t>المثانة</w:t>
            </w:r>
          </w:p>
          <w:p w:rsidR="00657C5A" w:rsidRPr="00C8241B" w:rsidRDefault="00657C5A" w:rsidP="00190451">
            <w:pPr>
              <w:spacing w:line="240" w:lineRule="auto"/>
              <w:rPr>
                <w:rFonts w:ascii="Arial" w:hAnsi="Arial" w:cs="Arial"/>
                <w:color w:val="000000"/>
                <w:sz w:val="28"/>
                <w:szCs w:val="28"/>
              </w:rPr>
            </w:pPr>
            <w:r w:rsidRPr="00C8241B">
              <w:rPr>
                <w:rFonts w:ascii="Arial Bold" w:hAnsi="Arial Bold" w:cs="Arial"/>
                <w:b/>
                <w:bCs/>
                <w:color w:val="000000"/>
                <w:sz w:val="28"/>
                <w:szCs w:val="28"/>
              </w:rPr>
              <w:t> </w:t>
            </w: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العدد</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5</w:t>
            </w:r>
          </w:p>
        </w:tc>
      </w:tr>
      <w:tr w:rsidR="00657C5A" w:rsidRPr="00C8241B" w:rsidTr="00190451">
        <w:trPr>
          <w:trHeight w:val="20"/>
          <w:jc w:val="center"/>
        </w:trPr>
        <w:tc>
          <w:tcPr>
            <w:tcW w:w="2350" w:type="pct"/>
            <w:vMerge/>
            <w:shd w:val="clear" w:color="auto" w:fill="auto"/>
            <w:noWrap/>
            <w:vAlign w:val="center"/>
            <w:hideMark/>
          </w:tcPr>
          <w:p w:rsidR="00657C5A" w:rsidRPr="00C8241B" w:rsidRDefault="00657C5A" w:rsidP="00190451">
            <w:pPr>
              <w:spacing w:line="240" w:lineRule="auto"/>
              <w:rPr>
                <w:rFonts w:ascii="Arial Bold" w:hAnsi="Arial Bold" w:cs="Arial"/>
                <w:b/>
                <w:bCs/>
                <w:color w:val="000000"/>
                <w:sz w:val="28"/>
                <w:szCs w:val="28"/>
              </w:rPr>
            </w:pP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النسبة</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5</w:t>
            </w:r>
            <w:r w:rsidRPr="00C8241B">
              <w:rPr>
                <w:rFonts w:ascii="Arial" w:hAnsi="Arial" w:cs="Arial"/>
                <w:color w:val="000000"/>
                <w:sz w:val="28"/>
                <w:szCs w:val="28"/>
                <w:rtl/>
              </w:rPr>
              <w:t>.</w:t>
            </w:r>
            <w:r w:rsidRPr="00C8241B">
              <w:rPr>
                <w:rFonts w:ascii="Arial" w:hAnsi="Arial" w:cs="Arial"/>
                <w:color w:val="000000"/>
                <w:sz w:val="28"/>
                <w:szCs w:val="28"/>
              </w:rPr>
              <w:t>8</w:t>
            </w:r>
            <w:r w:rsidRPr="00C8241B">
              <w:rPr>
                <w:rFonts w:ascii="Arial" w:hAnsi="Arial" w:cs="Arial"/>
                <w:color w:val="000000"/>
                <w:sz w:val="28"/>
                <w:szCs w:val="28"/>
                <w:rtl/>
              </w:rPr>
              <w:t>%</w:t>
            </w:r>
          </w:p>
        </w:tc>
      </w:tr>
      <w:tr w:rsidR="00657C5A" w:rsidRPr="00C8241B" w:rsidTr="00190451">
        <w:trPr>
          <w:trHeight w:val="20"/>
          <w:jc w:val="center"/>
        </w:trPr>
        <w:tc>
          <w:tcPr>
            <w:tcW w:w="2350" w:type="pct"/>
            <w:vMerge w:val="restar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color w:val="000000"/>
                <w:sz w:val="28"/>
                <w:szCs w:val="28"/>
                <w:rtl/>
              </w:rPr>
              <w:t>الغدة الدرقية</w:t>
            </w:r>
          </w:p>
          <w:p w:rsidR="00657C5A" w:rsidRPr="00C8241B" w:rsidRDefault="00657C5A" w:rsidP="00190451">
            <w:pPr>
              <w:spacing w:line="240" w:lineRule="auto"/>
              <w:rPr>
                <w:rFonts w:ascii="Arial" w:hAnsi="Arial" w:cs="Arial"/>
                <w:color w:val="000000"/>
                <w:sz w:val="28"/>
                <w:szCs w:val="28"/>
              </w:rPr>
            </w:pPr>
            <w:r w:rsidRPr="00C8241B">
              <w:rPr>
                <w:rFonts w:ascii="Arial Bold" w:hAnsi="Arial Bold" w:cs="Arial"/>
                <w:b/>
                <w:bCs/>
                <w:color w:val="000000"/>
                <w:sz w:val="28"/>
                <w:szCs w:val="28"/>
              </w:rPr>
              <w:t> </w:t>
            </w: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العدد</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2</w:t>
            </w:r>
          </w:p>
        </w:tc>
      </w:tr>
      <w:tr w:rsidR="00657C5A" w:rsidRPr="00C8241B" w:rsidTr="00190451">
        <w:trPr>
          <w:trHeight w:val="20"/>
          <w:jc w:val="center"/>
        </w:trPr>
        <w:tc>
          <w:tcPr>
            <w:tcW w:w="2350" w:type="pct"/>
            <w:vMerge/>
            <w:shd w:val="clear" w:color="auto" w:fill="auto"/>
            <w:noWrap/>
            <w:vAlign w:val="center"/>
            <w:hideMark/>
          </w:tcPr>
          <w:p w:rsidR="00657C5A" w:rsidRPr="00C8241B" w:rsidRDefault="00657C5A" w:rsidP="00190451">
            <w:pPr>
              <w:spacing w:line="240" w:lineRule="auto"/>
              <w:rPr>
                <w:rFonts w:ascii="Arial Bold" w:hAnsi="Arial Bold" w:cs="Arial"/>
                <w:b/>
                <w:bCs/>
                <w:color w:val="000000"/>
                <w:sz w:val="28"/>
                <w:szCs w:val="28"/>
              </w:rPr>
            </w:pP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النسبة</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2</w:t>
            </w:r>
            <w:r w:rsidRPr="00C8241B">
              <w:rPr>
                <w:rFonts w:ascii="Arial" w:hAnsi="Arial" w:cs="Arial"/>
                <w:color w:val="000000"/>
                <w:sz w:val="28"/>
                <w:szCs w:val="28"/>
                <w:rtl/>
              </w:rPr>
              <w:t>.</w:t>
            </w:r>
            <w:r w:rsidRPr="00C8241B">
              <w:rPr>
                <w:rFonts w:ascii="Arial" w:hAnsi="Arial" w:cs="Arial"/>
                <w:color w:val="000000"/>
                <w:sz w:val="28"/>
                <w:szCs w:val="28"/>
              </w:rPr>
              <w:t>3</w:t>
            </w:r>
            <w:r w:rsidRPr="00C8241B">
              <w:rPr>
                <w:rFonts w:ascii="Arial" w:hAnsi="Arial" w:cs="Arial"/>
                <w:color w:val="000000"/>
                <w:sz w:val="28"/>
                <w:szCs w:val="28"/>
                <w:rtl/>
              </w:rPr>
              <w:t>%</w:t>
            </w:r>
          </w:p>
        </w:tc>
      </w:tr>
      <w:tr w:rsidR="00657C5A" w:rsidRPr="00C8241B" w:rsidTr="00190451">
        <w:trPr>
          <w:trHeight w:val="20"/>
          <w:jc w:val="center"/>
        </w:trPr>
        <w:tc>
          <w:tcPr>
            <w:tcW w:w="2350" w:type="pct"/>
            <w:vMerge w:val="restart"/>
            <w:shd w:val="clear" w:color="auto" w:fill="auto"/>
            <w:hideMark/>
          </w:tcPr>
          <w:p w:rsidR="00657C5A" w:rsidRPr="00C8241B" w:rsidRDefault="0059592E" w:rsidP="00190451">
            <w:pPr>
              <w:spacing w:line="240" w:lineRule="auto"/>
              <w:rPr>
                <w:rFonts w:ascii="Arial" w:hAnsi="Arial" w:cs="Arial"/>
                <w:color w:val="000000"/>
                <w:sz w:val="28"/>
                <w:szCs w:val="28"/>
              </w:rPr>
            </w:pPr>
            <w:r>
              <w:rPr>
                <w:rFonts w:ascii="Arial" w:hAnsi="Arial" w:cs="Arial" w:hint="cs"/>
                <w:color w:val="000000"/>
                <w:sz w:val="28"/>
                <w:szCs w:val="28"/>
                <w:rtl/>
              </w:rPr>
              <w:t>ال</w:t>
            </w:r>
            <w:r w:rsidR="009C5E18">
              <w:rPr>
                <w:rFonts w:ascii="Arial" w:hAnsi="Arial" w:cs="Arial" w:hint="cs"/>
                <w:color w:val="000000"/>
                <w:sz w:val="28"/>
                <w:szCs w:val="28"/>
                <w:rtl/>
              </w:rPr>
              <w:t>كظر</w:t>
            </w:r>
          </w:p>
          <w:p w:rsidR="00657C5A" w:rsidRPr="00C8241B" w:rsidRDefault="00657C5A" w:rsidP="00190451">
            <w:pPr>
              <w:spacing w:line="240" w:lineRule="auto"/>
              <w:rPr>
                <w:rFonts w:ascii="Arial" w:hAnsi="Arial" w:cs="Arial"/>
                <w:color w:val="000000"/>
                <w:sz w:val="28"/>
                <w:szCs w:val="28"/>
              </w:rPr>
            </w:pPr>
            <w:r w:rsidRPr="00C8241B">
              <w:rPr>
                <w:rFonts w:ascii="Arial Bold" w:hAnsi="Arial Bold" w:cs="Arial"/>
                <w:b/>
                <w:bCs/>
                <w:color w:val="000000"/>
                <w:sz w:val="28"/>
                <w:szCs w:val="28"/>
              </w:rPr>
              <w:t> </w:t>
            </w: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العدد</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3</w:t>
            </w:r>
          </w:p>
        </w:tc>
      </w:tr>
      <w:tr w:rsidR="00657C5A" w:rsidRPr="00C8241B" w:rsidTr="00190451">
        <w:trPr>
          <w:trHeight w:val="20"/>
          <w:jc w:val="center"/>
        </w:trPr>
        <w:tc>
          <w:tcPr>
            <w:tcW w:w="2350" w:type="pct"/>
            <w:vMerge/>
            <w:shd w:val="clear" w:color="auto" w:fill="auto"/>
            <w:noWrap/>
            <w:vAlign w:val="center"/>
            <w:hideMark/>
          </w:tcPr>
          <w:p w:rsidR="00657C5A" w:rsidRPr="00C8241B" w:rsidRDefault="00657C5A" w:rsidP="00190451">
            <w:pPr>
              <w:spacing w:line="240" w:lineRule="auto"/>
              <w:rPr>
                <w:rFonts w:ascii="Arial Bold" w:hAnsi="Arial Bold" w:cs="Arial"/>
                <w:b/>
                <w:bCs/>
                <w:color w:val="000000"/>
                <w:sz w:val="28"/>
                <w:szCs w:val="28"/>
              </w:rPr>
            </w:pP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النسبة</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3</w:t>
            </w:r>
            <w:r w:rsidRPr="00C8241B">
              <w:rPr>
                <w:rFonts w:ascii="Arial" w:hAnsi="Arial" w:cs="Arial"/>
                <w:color w:val="000000"/>
                <w:sz w:val="28"/>
                <w:szCs w:val="28"/>
                <w:rtl/>
              </w:rPr>
              <w:t>.</w:t>
            </w:r>
            <w:r w:rsidRPr="00C8241B">
              <w:rPr>
                <w:rFonts w:ascii="Arial" w:hAnsi="Arial" w:cs="Arial"/>
                <w:color w:val="000000"/>
                <w:sz w:val="28"/>
                <w:szCs w:val="28"/>
              </w:rPr>
              <w:t>5</w:t>
            </w:r>
            <w:r w:rsidRPr="00C8241B">
              <w:rPr>
                <w:rFonts w:ascii="Arial" w:hAnsi="Arial" w:cs="Arial"/>
                <w:color w:val="000000"/>
                <w:sz w:val="28"/>
                <w:szCs w:val="28"/>
                <w:rtl/>
              </w:rPr>
              <w:t>%</w:t>
            </w:r>
          </w:p>
        </w:tc>
      </w:tr>
      <w:tr w:rsidR="00657C5A" w:rsidRPr="00C8241B" w:rsidTr="00190451">
        <w:trPr>
          <w:trHeight w:val="20"/>
          <w:jc w:val="center"/>
        </w:trPr>
        <w:tc>
          <w:tcPr>
            <w:tcW w:w="2350" w:type="pct"/>
            <w:vMerge w:val="restar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color w:val="000000"/>
                <w:sz w:val="28"/>
                <w:szCs w:val="28"/>
                <w:rtl/>
              </w:rPr>
              <w:t>بروستات</w:t>
            </w:r>
          </w:p>
          <w:p w:rsidR="00657C5A" w:rsidRPr="00C8241B" w:rsidRDefault="00657C5A" w:rsidP="00190451">
            <w:pPr>
              <w:spacing w:line="240" w:lineRule="auto"/>
              <w:rPr>
                <w:rFonts w:ascii="Arial" w:hAnsi="Arial" w:cs="Arial"/>
                <w:color w:val="000000"/>
                <w:sz w:val="28"/>
                <w:szCs w:val="28"/>
              </w:rPr>
            </w:pPr>
            <w:r w:rsidRPr="00C8241B">
              <w:rPr>
                <w:rFonts w:ascii="Arial Bold" w:hAnsi="Arial Bold" w:cs="Arial"/>
                <w:b/>
                <w:bCs/>
                <w:color w:val="000000"/>
                <w:sz w:val="28"/>
                <w:szCs w:val="28"/>
              </w:rPr>
              <w:t> </w:t>
            </w: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العدد</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13</w:t>
            </w:r>
          </w:p>
        </w:tc>
      </w:tr>
      <w:tr w:rsidR="00657C5A" w:rsidRPr="00C8241B" w:rsidTr="00190451">
        <w:trPr>
          <w:trHeight w:val="20"/>
          <w:jc w:val="center"/>
        </w:trPr>
        <w:tc>
          <w:tcPr>
            <w:tcW w:w="2350" w:type="pct"/>
            <w:vMerge/>
            <w:shd w:val="clear" w:color="auto" w:fill="auto"/>
            <w:noWrap/>
            <w:vAlign w:val="center"/>
            <w:hideMark/>
          </w:tcPr>
          <w:p w:rsidR="00657C5A" w:rsidRPr="00C8241B" w:rsidRDefault="00657C5A" w:rsidP="00190451">
            <w:pPr>
              <w:spacing w:line="240" w:lineRule="auto"/>
              <w:rPr>
                <w:rFonts w:ascii="Arial Bold" w:hAnsi="Arial Bold" w:cs="Arial"/>
                <w:b/>
                <w:bCs/>
                <w:color w:val="000000"/>
                <w:sz w:val="28"/>
                <w:szCs w:val="28"/>
              </w:rPr>
            </w:pP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النسبة</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15</w:t>
            </w:r>
            <w:r w:rsidRPr="00C8241B">
              <w:rPr>
                <w:rFonts w:ascii="Arial" w:hAnsi="Arial" w:cs="Arial"/>
                <w:color w:val="000000"/>
                <w:sz w:val="28"/>
                <w:szCs w:val="28"/>
                <w:rtl/>
              </w:rPr>
              <w:t>.</w:t>
            </w:r>
            <w:r w:rsidRPr="00C8241B">
              <w:rPr>
                <w:rFonts w:ascii="Arial" w:hAnsi="Arial" w:cs="Arial"/>
                <w:color w:val="000000"/>
                <w:sz w:val="28"/>
                <w:szCs w:val="28"/>
              </w:rPr>
              <w:t>1</w:t>
            </w:r>
            <w:r w:rsidRPr="00C8241B">
              <w:rPr>
                <w:rFonts w:ascii="Arial" w:hAnsi="Arial" w:cs="Arial"/>
                <w:color w:val="000000"/>
                <w:sz w:val="28"/>
                <w:szCs w:val="28"/>
                <w:rtl/>
              </w:rPr>
              <w:t>%</w:t>
            </w:r>
          </w:p>
        </w:tc>
      </w:tr>
      <w:tr w:rsidR="00657C5A" w:rsidRPr="00C8241B" w:rsidTr="00190451">
        <w:trPr>
          <w:trHeight w:val="20"/>
          <w:jc w:val="center"/>
        </w:trPr>
        <w:tc>
          <w:tcPr>
            <w:tcW w:w="2350" w:type="pct"/>
            <w:vMerge w:val="restar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color w:val="000000"/>
                <w:sz w:val="28"/>
                <w:szCs w:val="28"/>
                <w:rtl/>
              </w:rPr>
              <w:t>الرئة</w:t>
            </w:r>
          </w:p>
          <w:p w:rsidR="00657C5A" w:rsidRPr="00C8241B" w:rsidRDefault="00657C5A" w:rsidP="00190451">
            <w:pPr>
              <w:spacing w:line="240" w:lineRule="auto"/>
              <w:rPr>
                <w:rFonts w:ascii="Arial" w:hAnsi="Arial" w:cs="Arial"/>
                <w:color w:val="000000"/>
                <w:sz w:val="28"/>
                <w:szCs w:val="28"/>
              </w:rPr>
            </w:pPr>
            <w:r w:rsidRPr="00C8241B">
              <w:rPr>
                <w:rFonts w:ascii="Arial Bold" w:hAnsi="Arial Bold" w:cs="Arial"/>
                <w:b/>
                <w:bCs/>
                <w:color w:val="000000"/>
                <w:sz w:val="28"/>
                <w:szCs w:val="28"/>
              </w:rPr>
              <w:t> </w:t>
            </w: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العدد</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13</w:t>
            </w:r>
          </w:p>
        </w:tc>
      </w:tr>
      <w:tr w:rsidR="00657C5A" w:rsidRPr="00C8241B" w:rsidTr="00190451">
        <w:trPr>
          <w:trHeight w:val="20"/>
          <w:jc w:val="center"/>
        </w:trPr>
        <w:tc>
          <w:tcPr>
            <w:tcW w:w="2350" w:type="pct"/>
            <w:vMerge/>
            <w:shd w:val="clear" w:color="auto" w:fill="auto"/>
            <w:noWrap/>
            <w:vAlign w:val="center"/>
            <w:hideMark/>
          </w:tcPr>
          <w:p w:rsidR="00657C5A" w:rsidRPr="00C8241B" w:rsidRDefault="00657C5A" w:rsidP="00190451">
            <w:pPr>
              <w:spacing w:line="240" w:lineRule="auto"/>
              <w:rPr>
                <w:rFonts w:ascii="Arial Bold" w:hAnsi="Arial Bold" w:cs="Arial"/>
                <w:b/>
                <w:bCs/>
                <w:color w:val="000000"/>
                <w:sz w:val="28"/>
                <w:szCs w:val="28"/>
              </w:rPr>
            </w:pP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النسبة</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15</w:t>
            </w:r>
            <w:r w:rsidRPr="00C8241B">
              <w:rPr>
                <w:rFonts w:ascii="Arial" w:hAnsi="Arial" w:cs="Arial"/>
                <w:color w:val="000000"/>
                <w:sz w:val="28"/>
                <w:szCs w:val="28"/>
                <w:rtl/>
              </w:rPr>
              <w:t>.</w:t>
            </w:r>
            <w:r w:rsidRPr="00C8241B">
              <w:rPr>
                <w:rFonts w:ascii="Arial" w:hAnsi="Arial" w:cs="Arial"/>
                <w:color w:val="000000"/>
                <w:sz w:val="28"/>
                <w:szCs w:val="28"/>
              </w:rPr>
              <w:t>1</w:t>
            </w:r>
            <w:r w:rsidRPr="00C8241B">
              <w:rPr>
                <w:rFonts w:ascii="Arial" w:hAnsi="Arial" w:cs="Arial"/>
                <w:color w:val="000000"/>
                <w:sz w:val="28"/>
                <w:szCs w:val="28"/>
                <w:rtl/>
              </w:rPr>
              <w:t>%</w:t>
            </w:r>
          </w:p>
        </w:tc>
      </w:tr>
      <w:tr w:rsidR="00657C5A" w:rsidRPr="00C8241B" w:rsidTr="00190451">
        <w:trPr>
          <w:trHeight w:val="20"/>
          <w:jc w:val="center"/>
        </w:trPr>
        <w:tc>
          <w:tcPr>
            <w:tcW w:w="2350" w:type="pct"/>
            <w:vMerge w:val="restart"/>
            <w:shd w:val="clear" w:color="auto" w:fill="auto"/>
            <w:hideMark/>
          </w:tcPr>
          <w:p w:rsidR="00657C5A" w:rsidRPr="00C8241B" w:rsidRDefault="00021776" w:rsidP="00190451">
            <w:pPr>
              <w:spacing w:line="240" w:lineRule="auto"/>
              <w:rPr>
                <w:rFonts w:ascii="Arial" w:hAnsi="Arial" w:cs="Arial"/>
                <w:color w:val="000000"/>
                <w:sz w:val="28"/>
                <w:szCs w:val="28"/>
              </w:rPr>
            </w:pPr>
            <w:r>
              <w:rPr>
                <w:rFonts w:ascii="Arial" w:hAnsi="Arial" w:cs="Arial" w:hint="cs"/>
                <w:color w:val="000000"/>
                <w:sz w:val="28"/>
                <w:szCs w:val="28"/>
                <w:rtl/>
              </w:rPr>
              <w:t>ال</w:t>
            </w:r>
            <w:r w:rsidR="00D870A9">
              <w:rPr>
                <w:rFonts w:ascii="Arial" w:hAnsi="Arial" w:cs="Arial"/>
                <w:color w:val="000000"/>
                <w:sz w:val="28"/>
                <w:szCs w:val="28"/>
                <w:rtl/>
              </w:rPr>
              <w:t>جهاز اله</w:t>
            </w:r>
            <w:r w:rsidR="00D870A9">
              <w:rPr>
                <w:rFonts w:ascii="Arial" w:hAnsi="Arial" w:cs="Arial" w:hint="cs"/>
                <w:color w:val="000000"/>
                <w:sz w:val="28"/>
                <w:szCs w:val="28"/>
                <w:rtl/>
              </w:rPr>
              <w:t>ض</w:t>
            </w:r>
            <w:r w:rsidR="00657C5A" w:rsidRPr="00C8241B">
              <w:rPr>
                <w:rFonts w:ascii="Arial" w:hAnsi="Arial" w:cs="Arial"/>
                <w:color w:val="000000"/>
                <w:sz w:val="28"/>
                <w:szCs w:val="28"/>
                <w:rtl/>
              </w:rPr>
              <w:t>مي</w:t>
            </w:r>
          </w:p>
          <w:p w:rsidR="00657C5A" w:rsidRPr="00C8241B" w:rsidRDefault="00657C5A" w:rsidP="00190451">
            <w:pPr>
              <w:spacing w:line="240" w:lineRule="auto"/>
              <w:rPr>
                <w:rFonts w:ascii="Arial" w:hAnsi="Arial" w:cs="Arial"/>
                <w:color w:val="000000"/>
                <w:sz w:val="28"/>
                <w:szCs w:val="28"/>
              </w:rPr>
            </w:pPr>
            <w:r w:rsidRPr="00C8241B">
              <w:rPr>
                <w:rFonts w:ascii="Arial Bold" w:hAnsi="Arial Bold" w:cs="Arial"/>
                <w:b/>
                <w:bCs/>
                <w:color w:val="000000"/>
                <w:sz w:val="28"/>
                <w:szCs w:val="28"/>
              </w:rPr>
              <w:t> </w:t>
            </w: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العدد</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5</w:t>
            </w:r>
          </w:p>
        </w:tc>
      </w:tr>
      <w:tr w:rsidR="00657C5A" w:rsidRPr="00C8241B" w:rsidTr="00190451">
        <w:trPr>
          <w:trHeight w:val="20"/>
          <w:jc w:val="center"/>
        </w:trPr>
        <w:tc>
          <w:tcPr>
            <w:tcW w:w="2350" w:type="pct"/>
            <w:vMerge/>
            <w:shd w:val="clear" w:color="auto" w:fill="auto"/>
            <w:noWrap/>
            <w:vAlign w:val="center"/>
            <w:hideMark/>
          </w:tcPr>
          <w:p w:rsidR="00657C5A" w:rsidRPr="00C8241B" w:rsidRDefault="00657C5A" w:rsidP="00190451">
            <w:pPr>
              <w:spacing w:line="240" w:lineRule="auto"/>
              <w:rPr>
                <w:rFonts w:ascii="Arial Bold" w:hAnsi="Arial Bold" w:cs="Arial"/>
                <w:b/>
                <w:bCs/>
                <w:color w:val="000000"/>
                <w:sz w:val="28"/>
                <w:szCs w:val="28"/>
              </w:rPr>
            </w:pP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النسبة</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5</w:t>
            </w:r>
            <w:r w:rsidRPr="00C8241B">
              <w:rPr>
                <w:rFonts w:ascii="Arial" w:hAnsi="Arial" w:cs="Arial"/>
                <w:color w:val="000000"/>
                <w:sz w:val="28"/>
                <w:szCs w:val="28"/>
                <w:rtl/>
              </w:rPr>
              <w:t>.</w:t>
            </w:r>
            <w:r w:rsidRPr="00C8241B">
              <w:rPr>
                <w:rFonts w:ascii="Arial" w:hAnsi="Arial" w:cs="Arial"/>
                <w:color w:val="000000"/>
                <w:sz w:val="28"/>
                <w:szCs w:val="28"/>
              </w:rPr>
              <w:t>8</w:t>
            </w:r>
            <w:r w:rsidRPr="00C8241B">
              <w:rPr>
                <w:rFonts w:ascii="Arial" w:hAnsi="Arial" w:cs="Arial"/>
                <w:color w:val="000000"/>
                <w:sz w:val="28"/>
                <w:szCs w:val="28"/>
                <w:rtl/>
              </w:rPr>
              <w:t>%</w:t>
            </w:r>
          </w:p>
        </w:tc>
      </w:tr>
      <w:tr w:rsidR="00657C5A" w:rsidRPr="00C8241B" w:rsidTr="00190451">
        <w:trPr>
          <w:trHeight w:val="20"/>
          <w:jc w:val="center"/>
        </w:trPr>
        <w:tc>
          <w:tcPr>
            <w:tcW w:w="2350" w:type="pct"/>
            <w:vMerge w:val="restar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color w:val="000000"/>
                <w:sz w:val="28"/>
                <w:szCs w:val="28"/>
                <w:rtl/>
              </w:rPr>
              <w:t>الكلية</w:t>
            </w:r>
          </w:p>
          <w:p w:rsidR="00657C5A" w:rsidRPr="00C8241B" w:rsidRDefault="00657C5A" w:rsidP="00190451">
            <w:pPr>
              <w:spacing w:line="240" w:lineRule="auto"/>
              <w:rPr>
                <w:rFonts w:ascii="Arial" w:hAnsi="Arial" w:cs="Arial"/>
                <w:color w:val="000000"/>
                <w:sz w:val="28"/>
                <w:szCs w:val="28"/>
              </w:rPr>
            </w:pPr>
            <w:r w:rsidRPr="00C8241B">
              <w:rPr>
                <w:rFonts w:ascii="Arial Bold" w:hAnsi="Arial Bold" w:cs="Arial"/>
                <w:b/>
                <w:bCs/>
                <w:color w:val="000000"/>
                <w:sz w:val="28"/>
                <w:szCs w:val="28"/>
              </w:rPr>
              <w:t> </w:t>
            </w: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العدد</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2</w:t>
            </w:r>
          </w:p>
        </w:tc>
      </w:tr>
      <w:tr w:rsidR="00657C5A" w:rsidRPr="00C8241B" w:rsidTr="00190451">
        <w:trPr>
          <w:trHeight w:val="20"/>
          <w:jc w:val="center"/>
        </w:trPr>
        <w:tc>
          <w:tcPr>
            <w:tcW w:w="2350" w:type="pct"/>
            <w:vMerge/>
            <w:shd w:val="clear" w:color="auto" w:fill="auto"/>
            <w:noWrap/>
            <w:vAlign w:val="center"/>
            <w:hideMark/>
          </w:tcPr>
          <w:p w:rsidR="00657C5A" w:rsidRPr="00C8241B" w:rsidRDefault="00657C5A" w:rsidP="00190451">
            <w:pPr>
              <w:spacing w:line="240" w:lineRule="auto"/>
              <w:rPr>
                <w:rFonts w:ascii="Arial Bold" w:hAnsi="Arial Bold" w:cs="Arial"/>
                <w:b/>
                <w:bCs/>
                <w:color w:val="000000"/>
                <w:sz w:val="28"/>
                <w:szCs w:val="28"/>
              </w:rPr>
            </w:pP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النسبة</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2</w:t>
            </w:r>
            <w:r w:rsidRPr="00C8241B">
              <w:rPr>
                <w:rFonts w:ascii="Arial" w:hAnsi="Arial" w:cs="Arial"/>
                <w:color w:val="000000"/>
                <w:sz w:val="28"/>
                <w:szCs w:val="28"/>
                <w:rtl/>
              </w:rPr>
              <w:t>.</w:t>
            </w:r>
            <w:r w:rsidRPr="00C8241B">
              <w:rPr>
                <w:rFonts w:ascii="Arial" w:hAnsi="Arial" w:cs="Arial"/>
                <w:color w:val="000000"/>
                <w:sz w:val="28"/>
                <w:szCs w:val="28"/>
              </w:rPr>
              <w:t>3</w:t>
            </w:r>
            <w:r w:rsidRPr="00C8241B">
              <w:rPr>
                <w:rFonts w:ascii="Arial" w:hAnsi="Arial" w:cs="Arial"/>
                <w:color w:val="000000"/>
                <w:sz w:val="28"/>
                <w:szCs w:val="28"/>
                <w:rtl/>
              </w:rPr>
              <w:t>%</w:t>
            </w:r>
          </w:p>
        </w:tc>
      </w:tr>
      <w:tr w:rsidR="00657C5A" w:rsidRPr="00C8241B" w:rsidTr="00190451">
        <w:trPr>
          <w:trHeight w:val="20"/>
          <w:jc w:val="center"/>
        </w:trPr>
        <w:tc>
          <w:tcPr>
            <w:tcW w:w="2350" w:type="pct"/>
            <w:vMerge w:val="restar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color w:val="000000"/>
                <w:sz w:val="28"/>
                <w:szCs w:val="28"/>
                <w:rtl/>
              </w:rPr>
              <w:t>الثدي</w:t>
            </w:r>
          </w:p>
          <w:p w:rsidR="00657C5A" w:rsidRPr="00C8241B" w:rsidRDefault="00657C5A" w:rsidP="00190451">
            <w:pPr>
              <w:spacing w:line="240" w:lineRule="auto"/>
              <w:rPr>
                <w:rFonts w:ascii="Arial" w:hAnsi="Arial" w:cs="Arial"/>
                <w:color w:val="000000"/>
                <w:sz w:val="28"/>
                <w:szCs w:val="28"/>
              </w:rPr>
            </w:pPr>
            <w:r w:rsidRPr="00C8241B">
              <w:rPr>
                <w:rFonts w:ascii="Arial Bold" w:hAnsi="Arial Bold" w:cs="Arial"/>
                <w:b/>
                <w:bCs/>
                <w:color w:val="000000"/>
                <w:sz w:val="28"/>
                <w:szCs w:val="28"/>
              </w:rPr>
              <w:t> </w:t>
            </w: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العدد</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3</w:t>
            </w:r>
          </w:p>
        </w:tc>
      </w:tr>
      <w:tr w:rsidR="00657C5A" w:rsidRPr="00C8241B" w:rsidTr="00190451">
        <w:trPr>
          <w:trHeight w:val="20"/>
          <w:jc w:val="center"/>
        </w:trPr>
        <w:tc>
          <w:tcPr>
            <w:tcW w:w="2350" w:type="pct"/>
            <w:vMerge/>
            <w:shd w:val="clear" w:color="auto" w:fill="auto"/>
            <w:noWrap/>
            <w:vAlign w:val="center"/>
            <w:hideMark/>
          </w:tcPr>
          <w:p w:rsidR="00657C5A" w:rsidRPr="00C8241B" w:rsidRDefault="00657C5A" w:rsidP="00190451">
            <w:pPr>
              <w:spacing w:line="240" w:lineRule="auto"/>
              <w:rPr>
                <w:rFonts w:ascii="Arial Bold" w:hAnsi="Arial Bold" w:cs="Arial"/>
                <w:b/>
                <w:bCs/>
                <w:color w:val="000000"/>
                <w:sz w:val="28"/>
                <w:szCs w:val="28"/>
              </w:rPr>
            </w:pP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النسبة</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3</w:t>
            </w:r>
            <w:r w:rsidRPr="00C8241B">
              <w:rPr>
                <w:rFonts w:ascii="Arial" w:hAnsi="Arial" w:cs="Arial"/>
                <w:color w:val="000000"/>
                <w:sz w:val="28"/>
                <w:szCs w:val="28"/>
                <w:rtl/>
              </w:rPr>
              <w:t>.</w:t>
            </w:r>
            <w:r w:rsidRPr="00C8241B">
              <w:rPr>
                <w:rFonts w:ascii="Arial" w:hAnsi="Arial" w:cs="Arial"/>
                <w:color w:val="000000"/>
                <w:sz w:val="28"/>
                <w:szCs w:val="28"/>
              </w:rPr>
              <w:t>5</w:t>
            </w:r>
            <w:r w:rsidRPr="00C8241B">
              <w:rPr>
                <w:rFonts w:ascii="Arial" w:hAnsi="Arial" w:cs="Arial"/>
                <w:color w:val="000000"/>
                <w:sz w:val="28"/>
                <w:szCs w:val="28"/>
                <w:rtl/>
              </w:rPr>
              <w:t>%</w:t>
            </w:r>
          </w:p>
        </w:tc>
      </w:tr>
      <w:tr w:rsidR="00657C5A" w:rsidRPr="00C8241B" w:rsidTr="00190451">
        <w:trPr>
          <w:trHeight w:val="20"/>
          <w:jc w:val="center"/>
        </w:trPr>
        <w:tc>
          <w:tcPr>
            <w:tcW w:w="2350" w:type="pct"/>
            <w:vMerge w:val="restar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color w:val="000000"/>
                <w:sz w:val="28"/>
                <w:szCs w:val="28"/>
                <w:rtl/>
              </w:rPr>
              <w:t xml:space="preserve">الأورام الخبيثة </w:t>
            </w:r>
            <w:r w:rsidR="00832C1C">
              <w:rPr>
                <w:rFonts w:ascii="Arial" w:hAnsi="Arial" w:cs="Arial" w:hint="cs"/>
                <w:color w:val="000000"/>
                <w:sz w:val="28"/>
                <w:szCs w:val="28"/>
                <w:rtl/>
              </w:rPr>
              <w:t>ل</w:t>
            </w:r>
            <w:r w:rsidRPr="00C8241B">
              <w:rPr>
                <w:rFonts w:ascii="Arial" w:hAnsi="Arial" w:cs="Arial"/>
                <w:color w:val="000000"/>
                <w:sz w:val="28"/>
                <w:szCs w:val="28"/>
                <w:rtl/>
              </w:rPr>
              <w:t>لانسجة الرخوة للأطراف</w:t>
            </w:r>
          </w:p>
          <w:p w:rsidR="00657C5A" w:rsidRPr="00C8241B" w:rsidRDefault="00657C5A" w:rsidP="00190451">
            <w:pPr>
              <w:spacing w:line="240" w:lineRule="auto"/>
              <w:rPr>
                <w:rFonts w:ascii="Arial" w:hAnsi="Arial" w:cs="Arial"/>
                <w:color w:val="000000"/>
                <w:sz w:val="28"/>
                <w:szCs w:val="28"/>
              </w:rPr>
            </w:pPr>
            <w:r w:rsidRPr="00C8241B">
              <w:rPr>
                <w:rFonts w:ascii="Arial Bold" w:hAnsi="Arial Bold" w:cs="Arial"/>
                <w:b/>
                <w:bCs/>
                <w:color w:val="000000"/>
                <w:sz w:val="28"/>
                <w:szCs w:val="28"/>
              </w:rPr>
              <w:t> </w:t>
            </w: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العدد</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8</w:t>
            </w:r>
          </w:p>
        </w:tc>
      </w:tr>
      <w:tr w:rsidR="00657C5A" w:rsidRPr="00C8241B" w:rsidTr="00190451">
        <w:trPr>
          <w:trHeight w:val="20"/>
          <w:jc w:val="center"/>
        </w:trPr>
        <w:tc>
          <w:tcPr>
            <w:tcW w:w="2350" w:type="pct"/>
            <w:vMerge/>
            <w:shd w:val="clear" w:color="auto" w:fill="auto"/>
            <w:noWrap/>
            <w:vAlign w:val="center"/>
            <w:hideMark/>
          </w:tcPr>
          <w:p w:rsidR="00657C5A" w:rsidRPr="00C8241B" w:rsidRDefault="00657C5A" w:rsidP="00190451">
            <w:pPr>
              <w:spacing w:line="240" w:lineRule="auto"/>
              <w:rPr>
                <w:rFonts w:ascii="Arial Bold" w:hAnsi="Arial Bold" w:cs="Arial"/>
                <w:b/>
                <w:bCs/>
                <w:color w:val="000000"/>
                <w:sz w:val="28"/>
                <w:szCs w:val="28"/>
              </w:rPr>
            </w:pPr>
          </w:p>
        </w:tc>
        <w:tc>
          <w:tcPr>
            <w:tcW w:w="1011" w:type="pct"/>
            <w:shd w:val="clear" w:color="auto" w:fill="auto"/>
            <w:hideMark/>
          </w:tcPr>
          <w:p w:rsidR="00657C5A" w:rsidRPr="00C8241B" w:rsidRDefault="00657C5A" w:rsidP="00190451">
            <w:pPr>
              <w:spacing w:line="240" w:lineRule="auto"/>
              <w:rPr>
                <w:rFonts w:ascii="Arial" w:hAnsi="Arial" w:cs="Arial"/>
                <w:color w:val="000000"/>
                <w:sz w:val="28"/>
                <w:szCs w:val="28"/>
              </w:rPr>
            </w:pPr>
            <w:r w:rsidRPr="00C8241B">
              <w:rPr>
                <w:rFonts w:ascii="Arial" w:hAnsi="Arial" w:cs="Arial" w:hint="cs"/>
                <w:color w:val="000000"/>
                <w:sz w:val="28"/>
                <w:szCs w:val="28"/>
                <w:rtl/>
              </w:rPr>
              <w:t>النسبة</w:t>
            </w:r>
          </w:p>
        </w:tc>
        <w:tc>
          <w:tcPr>
            <w:tcW w:w="1639" w:type="pct"/>
            <w:shd w:val="clear" w:color="auto" w:fill="auto"/>
            <w:noWrap/>
            <w:hideMark/>
          </w:tcPr>
          <w:p w:rsidR="00657C5A" w:rsidRPr="00C8241B" w:rsidRDefault="00657C5A" w:rsidP="00190451">
            <w:pPr>
              <w:spacing w:line="240" w:lineRule="auto"/>
              <w:jc w:val="center"/>
              <w:rPr>
                <w:rFonts w:ascii="Arial" w:hAnsi="Arial" w:cs="Arial"/>
                <w:color w:val="000000"/>
                <w:sz w:val="28"/>
                <w:szCs w:val="28"/>
              </w:rPr>
            </w:pPr>
            <w:r w:rsidRPr="00C8241B">
              <w:rPr>
                <w:rFonts w:ascii="Arial" w:hAnsi="Arial" w:cs="Arial"/>
                <w:color w:val="000000"/>
                <w:sz w:val="28"/>
                <w:szCs w:val="28"/>
              </w:rPr>
              <w:t>9</w:t>
            </w:r>
            <w:r w:rsidRPr="00C8241B">
              <w:rPr>
                <w:rFonts w:ascii="Arial" w:hAnsi="Arial" w:cs="Arial"/>
                <w:color w:val="000000"/>
                <w:sz w:val="28"/>
                <w:szCs w:val="28"/>
                <w:rtl/>
              </w:rPr>
              <w:t>.</w:t>
            </w:r>
            <w:r w:rsidRPr="00C8241B">
              <w:rPr>
                <w:rFonts w:ascii="Arial" w:hAnsi="Arial" w:cs="Arial"/>
                <w:color w:val="000000"/>
                <w:sz w:val="28"/>
                <w:szCs w:val="28"/>
              </w:rPr>
              <w:t>3</w:t>
            </w:r>
            <w:r w:rsidRPr="00C8241B">
              <w:rPr>
                <w:rFonts w:ascii="Arial" w:hAnsi="Arial" w:cs="Arial"/>
                <w:color w:val="000000"/>
                <w:sz w:val="28"/>
                <w:szCs w:val="28"/>
                <w:rtl/>
              </w:rPr>
              <w:t>%</w:t>
            </w:r>
          </w:p>
        </w:tc>
      </w:tr>
    </w:tbl>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Pr="00C8241B" w:rsidRDefault="00C8241B" w:rsidP="00C8241B">
      <w:pPr>
        <w:pStyle w:val="afd"/>
        <w:numPr>
          <w:ilvl w:val="0"/>
          <w:numId w:val="23"/>
        </w:numPr>
        <w:rPr>
          <w:sz w:val="56"/>
          <w:szCs w:val="56"/>
          <w:lang w:bidi="ar-LB"/>
        </w:rPr>
      </w:pPr>
      <w:r w:rsidRPr="00C8241B">
        <w:rPr>
          <w:rFonts w:hint="cs"/>
          <w:b/>
          <w:bCs/>
          <w:sz w:val="56"/>
          <w:szCs w:val="56"/>
          <w:rtl/>
          <w:lang w:bidi="ar-LB"/>
        </w:rPr>
        <w:t>توزع العينة حسب النقائل :</w:t>
      </w:r>
    </w:p>
    <w:p w:rsidR="00C8241B" w:rsidRPr="00C8241B" w:rsidRDefault="00C8241B" w:rsidP="00C8241B">
      <w:pPr>
        <w:pStyle w:val="afd"/>
        <w:ind w:left="810"/>
        <w:rPr>
          <w:sz w:val="56"/>
          <w:szCs w:val="56"/>
          <w:lang w:bidi="ar-LB"/>
        </w:rPr>
      </w:pPr>
    </w:p>
    <w:p w:rsidR="00C8241B" w:rsidRPr="00C8241B" w:rsidRDefault="00C8241B" w:rsidP="00C8241B">
      <w:pPr>
        <w:pStyle w:val="afd"/>
        <w:ind w:left="810"/>
        <w:rPr>
          <w:sz w:val="56"/>
          <w:szCs w:val="56"/>
          <w:rtl/>
          <w:lang w:bidi="ar-LB"/>
        </w:rPr>
      </w:pPr>
    </w:p>
    <w:p w:rsidR="00657C5A" w:rsidRDefault="00657C5A" w:rsidP="00657C5A">
      <w:pPr>
        <w:rPr>
          <w:rtl/>
          <w:lang w:bidi="ar-LB"/>
        </w:rPr>
      </w:pPr>
    </w:p>
    <w:p w:rsidR="00657C5A" w:rsidRDefault="00657C5A" w:rsidP="00657C5A">
      <w:pPr>
        <w:rPr>
          <w:rtl/>
          <w:lang w:bidi="ar-LB"/>
        </w:rPr>
      </w:pPr>
    </w:p>
    <w:tbl>
      <w:tblPr>
        <w:tblpPr w:leftFromText="180" w:rightFromText="180" w:vertAnchor="page" w:horzAnchor="margin" w:tblpXSpec="center" w:tblpY="6086"/>
        <w:bidiVisual/>
        <w:tblW w:w="6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08"/>
        <w:gridCol w:w="1708"/>
        <w:gridCol w:w="2295"/>
        <w:gridCol w:w="1733"/>
      </w:tblGrid>
      <w:tr w:rsidR="00C8241B" w:rsidRPr="00C8241B" w:rsidTr="00C8241B">
        <w:trPr>
          <w:trHeight w:val="20"/>
        </w:trPr>
        <w:tc>
          <w:tcPr>
            <w:tcW w:w="1195" w:type="dxa"/>
            <w:vMerge w:val="restart"/>
            <w:shd w:val="clear" w:color="auto" w:fill="auto"/>
            <w:noWrap/>
            <w:vAlign w:val="center"/>
            <w:hideMark/>
          </w:tcPr>
          <w:p w:rsidR="00C8241B" w:rsidRPr="00C8241B" w:rsidRDefault="00C8241B" w:rsidP="00C8241B">
            <w:pPr>
              <w:spacing w:line="240" w:lineRule="auto"/>
              <w:jc w:val="center"/>
              <w:rPr>
                <w:rFonts w:ascii="Arial Bold" w:hAnsi="Arial Bold" w:cs="Arial"/>
                <w:b/>
                <w:bCs/>
                <w:color w:val="000000"/>
                <w:sz w:val="44"/>
                <w:szCs w:val="44"/>
              </w:rPr>
            </w:pPr>
            <w:r w:rsidRPr="00C8241B">
              <w:rPr>
                <w:rFonts w:ascii="Arial Bold" w:hAnsi="Arial Bold" w:cs="Arial"/>
                <w:b/>
                <w:bCs/>
                <w:color w:val="000000"/>
                <w:sz w:val="44"/>
                <w:szCs w:val="44"/>
              </w:rPr>
              <w:t> </w:t>
            </w:r>
          </w:p>
        </w:tc>
        <w:tc>
          <w:tcPr>
            <w:tcW w:w="1708" w:type="dxa"/>
            <w:shd w:val="clear" w:color="auto" w:fill="auto"/>
            <w:noWrap/>
            <w:vAlign w:val="center"/>
            <w:hideMark/>
          </w:tcPr>
          <w:p w:rsidR="00C8241B" w:rsidRPr="00C8241B" w:rsidRDefault="00C8241B" w:rsidP="00C8241B">
            <w:pPr>
              <w:spacing w:line="240" w:lineRule="auto"/>
              <w:jc w:val="center"/>
              <w:rPr>
                <w:rFonts w:ascii="Arial Bold" w:hAnsi="Arial Bold" w:cs="Arial"/>
                <w:b/>
                <w:bCs/>
                <w:color w:val="000000"/>
                <w:sz w:val="44"/>
                <w:szCs w:val="44"/>
              </w:rPr>
            </w:pPr>
            <w:r w:rsidRPr="00C8241B">
              <w:rPr>
                <w:rFonts w:ascii="Arial Bold" w:hAnsi="Arial Bold" w:cs="Arial"/>
                <w:b/>
                <w:bCs/>
                <w:color w:val="000000"/>
                <w:sz w:val="44"/>
                <w:szCs w:val="44"/>
              </w:rPr>
              <w:t> </w:t>
            </w:r>
          </w:p>
        </w:tc>
        <w:tc>
          <w:tcPr>
            <w:tcW w:w="2295" w:type="dxa"/>
            <w:shd w:val="clear" w:color="auto" w:fill="auto"/>
            <w:vAlign w:val="bottom"/>
            <w:hideMark/>
          </w:tcPr>
          <w:p w:rsidR="00C8241B" w:rsidRPr="00C8241B" w:rsidRDefault="00C8241B" w:rsidP="00C8241B">
            <w:pPr>
              <w:spacing w:line="240" w:lineRule="auto"/>
              <w:jc w:val="center"/>
              <w:rPr>
                <w:rFonts w:ascii="Arial" w:hAnsi="Arial" w:cs="Arial"/>
                <w:color w:val="000000"/>
                <w:sz w:val="44"/>
                <w:szCs w:val="44"/>
              </w:rPr>
            </w:pPr>
            <w:r w:rsidRPr="00C8241B">
              <w:rPr>
                <w:rFonts w:ascii="Arial" w:hAnsi="Arial" w:cs="Arial"/>
                <w:color w:val="000000"/>
                <w:sz w:val="44"/>
                <w:szCs w:val="44"/>
              </w:rPr>
              <w:t>Frequency</w:t>
            </w:r>
          </w:p>
        </w:tc>
        <w:tc>
          <w:tcPr>
            <w:tcW w:w="1733" w:type="dxa"/>
            <w:shd w:val="clear" w:color="auto" w:fill="auto"/>
            <w:vAlign w:val="bottom"/>
            <w:hideMark/>
          </w:tcPr>
          <w:p w:rsidR="00C8241B" w:rsidRPr="00C8241B" w:rsidRDefault="00C8241B" w:rsidP="00C8241B">
            <w:pPr>
              <w:spacing w:line="240" w:lineRule="auto"/>
              <w:jc w:val="center"/>
              <w:rPr>
                <w:rFonts w:ascii="Arial" w:hAnsi="Arial" w:cs="Arial"/>
                <w:color w:val="000000"/>
                <w:sz w:val="44"/>
                <w:szCs w:val="44"/>
              </w:rPr>
            </w:pPr>
            <w:r w:rsidRPr="00C8241B">
              <w:rPr>
                <w:rFonts w:ascii="Arial" w:hAnsi="Arial" w:cs="Arial"/>
                <w:color w:val="000000"/>
                <w:sz w:val="44"/>
                <w:szCs w:val="44"/>
              </w:rPr>
              <w:t>Percent</w:t>
            </w:r>
          </w:p>
        </w:tc>
      </w:tr>
      <w:tr w:rsidR="00C8241B" w:rsidRPr="00C8241B" w:rsidTr="00C8241B">
        <w:trPr>
          <w:trHeight w:val="20"/>
        </w:trPr>
        <w:tc>
          <w:tcPr>
            <w:tcW w:w="1195" w:type="dxa"/>
            <w:vMerge/>
            <w:shd w:val="clear" w:color="auto" w:fill="auto"/>
            <w:hideMark/>
          </w:tcPr>
          <w:p w:rsidR="00C8241B" w:rsidRPr="00C8241B" w:rsidRDefault="00C8241B" w:rsidP="00C8241B">
            <w:pPr>
              <w:spacing w:line="240" w:lineRule="auto"/>
              <w:rPr>
                <w:rFonts w:ascii="Arial" w:hAnsi="Arial" w:cs="Arial"/>
                <w:color w:val="000000"/>
                <w:sz w:val="44"/>
                <w:szCs w:val="44"/>
              </w:rPr>
            </w:pPr>
          </w:p>
        </w:tc>
        <w:tc>
          <w:tcPr>
            <w:tcW w:w="1708" w:type="dxa"/>
            <w:shd w:val="clear" w:color="auto" w:fill="auto"/>
            <w:hideMark/>
          </w:tcPr>
          <w:p w:rsidR="00C8241B" w:rsidRPr="00C8241B" w:rsidRDefault="00C8241B" w:rsidP="00C8241B">
            <w:pPr>
              <w:spacing w:line="240" w:lineRule="auto"/>
              <w:jc w:val="right"/>
              <w:rPr>
                <w:rFonts w:ascii="Arial" w:hAnsi="Arial" w:cs="Arial"/>
                <w:color w:val="000000"/>
                <w:sz w:val="44"/>
                <w:szCs w:val="44"/>
              </w:rPr>
            </w:pPr>
            <w:r w:rsidRPr="00C8241B">
              <w:rPr>
                <w:rFonts w:ascii="Arial" w:hAnsi="Arial" w:cs="Arial"/>
                <w:color w:val="000000"/>
                <w:sz w:val="44"/>
                <w:szCs w:val="44"/>
                <w:rtl/>
              </w:rPr>
              <w:t>موجود</w:t>
            </w:r>
          </w:p>
        </w:tc>
        <w:tc>
          <w:tcPr>
            <w:tcW w:w="2295" w:type="dxa"/>
            <w:shd w:val="clear" w:color="auto" w:fill="auto"/>
            <w:noWrap/>
            <w:hideMark/>
          </w:tcPr>
          <w:p w:rsidR="00C8241B" w:rsidRPr="00C8241B" w:rsidRDefault="00C8241B" w:rsidP="00C8241B">
            <w:pPr>
              <w:spacing w:line="240" w:lineRule="auto"/>
              <w:jc w:val="right"/>
              <w:rPr>
                <w:rFonts w:ascii="Arial" w:hAnsi="Arial" w:cs="Arial"/>
                <w:color w:val="000000"/>
                <w:sz w:val="44"/>
                <w:szCs w:val="44"/>
              </w:rPr>
            </w:pPr>
            <w:r w:rsidRPr="00C8241B">
              <w:rPr>
                <w:rFonts w:ascii="Arial" w:hAnsi="Arial" w:cs="Arial"/>
                <w:color w:val="000000"/>
                <w:sz w:val="44"/>
                <w:szCs w:val="44"/>
              </w:rPr>
              <w:t>95</w:t>
            </w:r>
          </w:p>
        </w:tc>
        <w:tc>
          <w:tcPr>
            <w:tcW w:w="1733" w:type="dxa"/>
            <w:shd w:val="clear" w:color="auto" w:fill="auto"/>
            <w:noWrap/>
            <w:hideMark/>
          </w:tcPr>
          <w:p w:rsidR="00C8241B" w:rsidRPr="00C8241B" w:rsidRDefault="00C8241B" w:rsidP="00C8241B">
            <w:pPr>
              <w:spacing w:line="240" w:lineRule="auto"/>
              <w:jc w:val="right"/>
              <w:rPr>
                <w:rFonts w:ascii="Arial" w:hAnsi="Arial" w:cs="Arial"/>
                <w:color w:val="000000"/>
                <w:sz w:val="44"/>
                <w:szCs w:val="44"/>
              </w:rPr>
            </w:pPr>
            <w:r w:rsidRPr="00C8241B">
              <w:rPr>
                <w:rFonts w:ascii="Arial" w:hAnsi="Arial" w:cs="Arial"/>
                <w:color w:val="000000"/>
                <w:sz w:val="44"/>
                <w:szCs w:val="44"/>
              </w:rPr>
              <w:t>16</w:t>
            </w:r>
            <w:r w:rsidRPr="00C8241B">
              <w:rPr>
                <w:rFonts w:ascii="Arial" w:hAnsi="Arial" w:cs="Arial"/>
                <w:color w:val="000000"/>
                <w:sz w:val="44"/>
                <w:szCs w:val="44"/>
                <w:rtl/>
              </w:rPr>
              <w:t>.</w:t>
            </w:r>
            <w:r w:rsidRPr="00C8241B">
              <w:rPr>
                <w:rFonts w:ascii="Arial" w:hAnsi="Arial" w:cs="Arial"/>
                <w:color w:val="000000"/>
                <w:sz w:val="44"/>
                <w:szCs w:val="44"/>
              </w:rPr>
              <w:t>6</w:t>
            </w:r>
          </w:p>
        </w:tc>
      </w:tr>
      <w:tr w:rsidR="00C8241B" w:rsidRPr="00C8241B" w:rsidTr="00C8241B">
        <w:trPr>
          <w:trHeight w:val="20"/>
        </w:trPr>
        <w:tc>
          <w:tcPr>
            <w:tcW w:w="1195" w:type="dxa"/>
            <w:vMerge/>
            <w:shd w:val="clear" w:color="auto" w:fill="auto"/>
            <w:noWrap/>
            <w:vAlign w:val="center"/>
            <w:hideMark/>
          </w:tcPr>
          <w:p w:rsidR="00C8241B" w:rsidRPr="00C8241B" w:rsidRDefault="00C8241B" w:rsidP="00C8241B">
            <w:pPr>
              <w:spacing w:line="240" w:lineRule="auto"/>
              <w:rPr>
                <w:rFonts w:ascii="Arial Bold" w:hAnsi="Arial Bold" w:cs="Arial"/>
                <w:b/>
                <w:bCs/>
                <w:color w:val="000000"/>
                <w:sz w:val="44"/>
                <w:szCs w:val="44"/>
              </w:rPr>
            </w:pPr>
          </w:p>
        </w:tc>
        <w:tc>
          <w:tcPr>
            <w:tcW w:w="1708" w:type="dxa"/>
            <w:shd w:val="clear" w:color="auto" w:fill="auto"/>
            <w:hideMark/>
          </w:tcPr>
          <w:p w:rsidR="00C8241B" w:rsidRPr="00C8241B" w:rsidRDefault="00C8241B" w:rsidP="00C8241B">
            <w:pPr>
              <w:spacing w:line="240" w:lineRule="auto"/>
              <w:jc w:val="right"/>
              <w:rPr>
                <w:rFonts w:ascii="Arial" w:hAnsi="Arial" w:cs="Arial"/>
                <w:color w:val="000000"/>
                <w:sz w:val="44"/>
                <w:szCs w:val="44"/>
              </w:rPr>
            </w:pPr>
            <w:r w:rsidRPr="00C8241B">
              <w:rPr>
                <w:rFonts w:ascii="Arial" w:hAnsi="Arial" w:cs="Arial"/>
                <w:color w:val="000000"/>
                <w:sz w:val="44"/>
                <w:szCs w:val="44"/>
                <w:rtl/>
              </w:rPr>
              <w:t>غير موجود</w:t>
            </w:r>
          </w:p>
        </w:tc>
        <w:tc>
          <w:tcPr>
            <w:tcW w:w="2295" w:type="dxa"/>
            <w:shd w:val="clear" w:color="auto" w:fill="auto"/>
            <w:noWrap/>
            <w:hideMark/>
          </w:tcPr>
          <w:p w:rsidR="00C8241B" w:rsidRPr="00C8241B" w:rsidRDefault="00C8241B" w:rsidP="00C8241B">
            <w:pPr>
              <w:spacing w:line="240" w:lineRule="auto"/>
              <w:jc w:val="right"/>
              <w:rPr>
                <w:rFonts w:ascii="Arial" w:hAnsi="Arial" w:cs="Arial"/>
                <w:color w:val="000000"/>
                <w:sz w:val="44"/>
                <w:szCs w:val="44"/>
              </w:rPr>
            </w:pPr>
            <w:r w:rsidRPr="00C8241B">
              <w:rPr>
                <w:rFonts w:ascii="Arial" w:hAnsi="Arial" w:cs="Arial"/>
                <w:color w:val="000000"/>
                <w:sz w:val="44"/>
                <w:szCs w:val="44"/>
              </w:rPr>
              <w:t>73</w:t>
            </w:r>
          </w:p>
        </w:tc>
        <w:tc>
          <w:tcPr>
            <w:tcW w:w="1733" w:type="dxa"/>
            <w:shd w:val="clear" w:color="auto" w:fill="auto"/>
            <w:noWrap/>
            <w:hideMark/>
          </w:tcPr>
          <w:p w:rsidR="00C8241B" w:rsidRPr="00C8241B" w:rsidRDefault="00C8241B" w:rsidP="00C8241B">
            <w:pPr>
              <w:spacing w:line="240" w:lineRule="auto"/>
              <w:jc w:val="right"/>
              <w:rPr>
                <w:rFonts w:ascii="Arial" w:hAnsi="Arial" w:cs="Arial"/>
                <w:color w:val="000000"/>
                <w:sz w:val="44"/>
                <w:szCs w:val="44"/>
              </w:rPr>
            </w:pPr>
            <w:r w:rsidRPr="00C8241B">
              <w:rPr>
                <w:rFonts w:ascii="Arial" w:hAnsi="Arial" w:cs="Arial"/>
                <w:color w:val="000000"/>
                <w:sz w:val="44"/>
                <w:szCs w:val="44"/>
              </w:rPr>
              <w:t>12</w:t>
            </w:r>
            <w:r w:rsidRPr="00C8241B">
              <w:rPr>
                <w:rFonts w:ascii="Arial" w:hAnsi="Arial" w:cs="Arial"/>
                <w:color w:val="000000"/>
                <w:sz w:val="44"/>
                <w:szCs w:val="44"/>
                <w:rtl/>
              </w:rPr>
              <w:t>.</w:t>
            </w:r>
            <w:r w:rsidRPr="00C8241B">
              <w:rPr>
                <w:rFonts w:ascii="Arial" w:hAnsi="Arial" w:cs="Arial"/>
                <w:color w:val="000000"/>
                <w:sz w:val="44"/>
                <w:szCs w:val="44"/>
              </w:rPr>
              <w:t>7</w:t>
            </w:r>
          </w:p>
        </w:tc>
      </w:tr>
      <w:tr w:rsidR="00C8241B" w:rsidRPr="00C8241B" w:rsidTr="00C8241B">
        <w:trPr>
          <w:trHeight w:val="20"/>
        </w:trPr>
        <w:tc>
          <w:tcPr>
            <w:tcW w:w="1195" w:type="dxa"/>
            <w:vMerge/>
            <w:shd w:val="clear" w:color="auto" w:fill="auto"/>
            <w:noWrap/>
            <w:vAlign w:val="center"/>
            <w:hideMark/>
          </w:tcPr>
          <w:p w:rsidR="00C8241B" w:rsidRPr="00C8241B" w:rsidRDefault="00C8241B" w:rsidP="00C8241B">
            <w:pPr>
              <w:spacing w:line="240" w:lineRule="auto"/>
              <w:rPr>
                <w:rFonts w:ascii="Arial Bold" w:hAnsi="Arial Bold" w:cs="Arial"/>
                <w:b/>
                <w:bCs/>
                <w:color w:val="000000"/>
                <w:sz w:val="44"/>
                <w:szCs w:val="44"/>
              </w:rPr>
            </w:pPr>
          </w:p>
        </w:tc>
        <w:tc>
          <w:tcPr>
            <w:tcW w:w="1708" w:type="dxa"/>
            <w:shd w:val="clear" w:color="auto" w:fill="auto"/>
            <w:hideMark/>
          </w:tcPr>
          <w:p w:rsidR="00C8241B" w:rsidRPr="00C8241B" w:rsidRDefault="00A90FCD" w:rsidP="00C8241B">
            <w:pPr>
              <w:spacing w:line="240" w:lineRule="auto"/>
              <w:rPr>
                <w:rFonts w:ascii="Arial" w:hAnsi="Arial" w:cs="Arial"/>
                <w:color w:val="000000"/>
                <w:sz w:val="44"/>
                <w:szCs w:val="44"/>
              </w:rPr>
            </w:pPr>
            <w:r>
              <w:rPr>
                <w:rFonts w:ascii="Arial" w:hAnsi="Arial" w:cs="Arial" w:hint="cs"/>
                <w:color w:val="000000"/>
                <w:sz w:val="44"/>
                <w:szCs w:val="44"/>
                <w:rtl/>
              </w:rPr>
              <w:t>المجموع</w:t>
            </w:r>
          </w:p>
        </w:tc>
        <w:tc>
          <w:tcPr>
            <w:tcW w:w="2295" w:type="dxa"/>
            <w:shd w:val="clear" w:color="auto" w:fill="auto"/>
            <w:noWrap/>
            <w:hideMark/>
          </w:tcPr>
          <w:p w:rsidR="00C8241B" w:rsidRPr="00C8241B" w:rsidRDefault="00C8241B" w:rsidP="00C8241B">
            <w:pPr>
              <w:spacing w:line="240" w:lineRule="auto"/>
              <w:jc w:val="right"/>
              <w:rPr>
                <w:rFonts w:ascii="Arial" w:hAnsi="Arial" w:cs="Arial"/>
                <w:color w:val="000000"/>
                <w:sz w:val="44"/>
                <w:szCs w:val="44"/>
              </w:rPr>
            </w:pPr>
            <w:r w:rsidRPr="00C8241B">
              <w:rPr>
                <w:rFonts w:ascii="Arial" w:hAnsi="Arial" w:cs="Arial"/>
                <w:color w:val="000000"/>
                <w:sz w:val="44"/>
                <w:szCs w:val="44"/>
              </w:rPr>
              <w:t>168</w:t>
            </w:r>
          </w:p>
        </w:tc>
        <w:tc>
          <w:tcPr>
            <w:tcW w:w="1733" w:type="dxa"/>
            <w:shd w:val="clear" w:color="auto" w:fill="auto"/>
            <w:noWrap/>
            <w:hideMark/>
          </w:tcPr>
          <w:p w:rsidR="00C8241B" w:rsidRPr="00C8241B" w:rsidRDefault="00C8241B" w:rsidP="00C8241B">
            <w:pPr>
              <w:spacing w:line="240" w:lineRule="auto"/>
              <w:jc w:val="right"/>
              <w:rPr>
                <w:rFonts w:ascii="Arial" w:hAnsi="Arial" w:cs="Arial"/>
                <w:color w:val="000000"/>
                <w:sz w:val="44"/>
                <w:szCs w:val="44"/>
              </w:rPr>
            </w:pPr>
            <w:r w:rsidRPr="00C8241B">
              <w:rPr>
                <w:rFonts w:ascii="Arial" w:hAnsi="Arial" w:cs="Arial"/>
                <w:color w:val="000000"/>
                <w:sz w:val="44"/>
                <w:szCs w:val="44"/>
              </w:rPr>
              <w:t>29</w:t>
            </w:r>
            <w:r w:rsidRPr="00C8241B">
              <w:rPr>
                <w:rFonts w:ascii="Arial" w:hAnsi="Arial" w:cs="Arial"/>
                <w:color w:val="000000"/>
                <w:sz w:val="44"/>
                <w:szCs w:val="44"/>
                <w:rtl/>
              </w:rPr>
              <w:t>.</w:t>
            </w:r>
            <w:r w:rsidRPr="00C8241B">
              <w:rPr>
                <w:rFonts w:ascii="Arial" w:hAnsi="Arial" w:cs="Arial"/>
                <w:color w:val="000000"/>
                <w:sz w:val="44"/>
                <w:szCs w:val="44"/>
              </w:rPr>
              <w:t>3</w:t>
            </w:r>
          </w:p>
        </w:tc>
      </w:tr>
      <w:tr w:rsidR="00C8241B" w:rsidRPr="00C8241B" w:rsidTr="00C8241B">
        <w:trPr>
          <w:trHeight w:val="20"/>
        </w:trPr>
        <w:tc>
          <w:tcPr>
            <w:tcW w:w="1195" w:type="dxa"/>
            <w:vMerge/>
            <w:shd w:val="clear" w:color="auto" w:fill="auto"/>
            <w:hideMark/>
          </w:tcPr>
          <w:p w:rsidR="00C8241B" w:rsidRPr="00C8241B" w:rsidRDefault="00C8241B" w:rsidP="00C8241B">
            <w:pPr>
              <w:spacing w:line="240" w:lineRule="auto"/>
              <w:rPr>
                <w:rFonts w:ascii="Arial" w:hAnsi="Arial" w:cs="Arial"/>
                <w:color w:val="000000"/>
                <w:sz w:val="44"/>
                <w:szCs w:val="44"/>
              </w:rPr>
            </w:pPr>
          </w:p>
        </w:tc>
        <w:tc>
          <w:tcPr>
            <w:tcW w:w="1708" w:type="dxa"/>
            <w:shd w:val="clear" w:color="auto" w:fill="auto"/>
            <w:hideMark/>
          </w:tcPr>
          <w:p w:rsidR="00C8241B" w:rsidRPr="00C8241B" w:rsidRDefault="00465851" w:rsidP="0085505E">
            <w:pPr>
              <w:spacing w:line="240" w:lineRule="auto"/>
              <w:rPr>
                <w:rFonts w:ascii="Arial" w:hAnsi="Arial" w:cs="Arial"/>
                <w:color w:val="000000"/>
                <w:sz w:val="44"/>
                <w:szCs w:val="44"/>
              </w:rPr>
            </w:pPr>
            <w:r>
              <w:rPr>
                <w:rFonts w:ascii="Arial" w:hAnsi="Arial" w:cs="Arial" w:hint="cs"/>
                <w:color w:val="000000"/>
                <w:sz w:val="44"/>
                <w:szCs w:val="44"/>
                <w:rtl/>
              </w:rPr>
              <w:t>غير</w:t>
            </w:r>
            <w:r w:rsidR="0085505E">
              <w:rPr>
                <w:rFonts w:ascii="Arial" w:hAnsi="Arial" w:cs="Arial" w:hint="cs"/>
                <w:color w:val="000000"/>
                <w:sz w:val="44"/>
                <w:szCs w:val="44"/>
                <w:rtl/>
              </w:rPr>
              <w:t>مؤكد</w:t>
            </w:r>
            <w:r>
              <w:rPr>
                <w:rFonts w:ascii="Arial" w:hAnsi="Arial" w:cs="Arial" w:hint="cs"/>
                <w:color w:val="000000"/>
                <w:sz w:val="44"/>
                <w:szCs w:val="44"/>
                <w:rtl/>
              </w:rPr>
              <w:t xml:space="preserve"> بسبب نقص في</w:t>
            </w:r>
            <w:r w:rsidR="003941C6">
              <w:rPr>
                <w:rFonts w:ascii="Arial" w:hAnsi="Arial" w:cs="Arial" w:hint="cs"/>
                <w:color w:val="000000"/>
                <w:sz w:val="44"/>
                <w:szCs w:val="44"/>
                <w:rtl/>
              </w:rPr>
              <w:t xml:space="preserve"> </w:t>
            </w:r>
            <w:r>
              <w:rPr>
                <w:rFonts w:ascii="Arial" w:hAnsi="Arial" w:cs="Arial" w:hint="cs"/>
                <w:color w:val="000000"/>
                <w:sz w:val="44"/>
                <w:szCs w:val="44"/>
                <w:rtl/>
              </w:rPr>
              <w:t>الاضبارة</w:t>
            </w:r>
          </w:p>
        </w:tc>
        <w:tc>
          <w:tcPr>
            <w:tcW w:w="2295" w:type="dxa"/>
            <w:shd w:val="clear" w:color="auto" w:fill="auto"/>
            <w:noWrap/>
            <w:hideMark/>
          </w:tcPr>
          <w:p w:rsidR="00C8241B" w:rsidRPr="00C8241B" w:rsidRDefault="00C8241B" w:rsidP="00C8241B">
            <w:pPr>
              <w:spacing w:line="240" w:lineRule="auto"/>
              <w:jc w:val="right"/>
              <w:rPr>
                <w:rFonts w:ascii="Arial" w:hAnsi="Arial" w:cs="Arial"/>
                <w:color w:val="000000"/>
                <w:sz w:val="44"/>
                <w:szCs w:val="44"/>
              </w:rPr>
            </w:pPr>
            <w:r w:rsidRPr="00C8241B">
              <w:rPr>
                <w:rFonts w:ascii="Arial" w:hAnsi="Arial" w:cs="Arial"/>
                <w:color w:val="000000"/>
                <w:sz w:val="44"/>
                <w:szCs w:val="44"/>
              </w:rPr>
              <w:t>405</w:t>
            </w:r>
          </w:p>
        </w:tc>
        <w:tc>
          <w:tcPr>
            <w:tcW w:w="1733" w:type="dxa"/>
            <w:shd w:val="clear" w:color="auto" w:fill="auto"/>
            <w:noWrap/>
            <w:hideMark/>
          </w:tcPr>
          <w:p w:rsidR="00C8241B" w:rsidRPr="00C8241B" w:rsidRDefault="00C8241B" w:rsidP="00C8241B">
            <w:pPr>
              <w:spacing w:line="240" w:lineRule="auto"/>
              <w:jc w:val="right"/>
              <w:rPr>
                <w:rFonts w:ascii="Arial" w:hAnsi="Arial" w:cs="Arial"/>
                <w:color w:val="000000"/>
                <w:sz w:val="44"/>
                <w:szCs w:val="44"/>
              </w:rPr>
            </w:pPr>
            <w:r w:rsidRPr="00C8241B">
              <w:rPr>
                <w:rFonts w:ascii="Arial" w:hAnsi="Arial" w:cs="Arial"/>
                <w:color w:val="000000"/>
                <w:sz w:val="44"/>
                <w:szCs w:val="44"/>
              </w:rPr>
              <w:t>70</w:t>
            </w:r>
            <w:r w:rsidRPr="00C8241B">
              <w:rPr>
                <w:rFonts w:ascii="Arial" w:hAnsi="Arial" w:cs="Arial"/>
                <w:color w:val="000000"/>
                <w:sz w:val="44"/>
                <w:szCs w:val="44"/>
                <w:rtl/>
              </w:rPr>
              <w:t>.</w:t>
            </w:r>
            <w:r w:rsidRPr="00C8241B">
              <w:rPr>
                <w:rFonts w:ascii="Arial" w:hAnsi="Arial" w:cs="Arial"/>
                <w:color w:val="000000"/>
                <w:sz w:val="44"/>
                <w:szCs w:val="44"/>
              </w:rPr>
              <w:t>7</w:t>
            </w:r>
          </w:p>
        </w:tc>
      </w:tr>
      <w:tr w:rsidR="00C8241B" w:rsidRPr="00C8241B" w:rsidTr="00C8241B">
        <w:trPr>
          <w:trHeight w:val="20"/>
        </w:trPr>
        <w:tc>
          <w:tcPr>
            <w:tcW w:w="1195" w:type="dxa"/>
            <w:shd w:val="clear" w:color="auto" w:fill="auto"/>
            <w:hideMark/>
          </w:tcPr>
          <w:p w:rsidR="00C8241B" w:rsidRPr="00C8241B" w:rsidRDefault="00742FE0" w:rsidP="00C8241B">
            <w:pPr>
              <w:spacing w:line="240" w:lineRule="auto"/>
              <w:rPr>
                <w:rFonts w:ascii="Arial" w:hAnsi="Arial" w:cs="Arial"/>
                <w:color w:val="000000"/>
                <w:sz w:val="44"/>
                <w:szCs w:val="44"/>
              </w:rPr>
            </w:pPr>
            <w:r>
              <w:rPr>
                <w:rFonts w:ascii="Arial" w:hAnsi="Arial" w:cs="Arial" w:hint="cs"/>
                <w:color w:val="000000"/>
                <w:sz w:val="44"/>
                <w:szCs w:val="44"/>
                <w:rtl/>
              </w:rPr>
              <w:t>المجموع</w:t>
            </w:r>
          </w:p>
        </w:tc>
        <w:tc>
          <w:tcPr>
            <w:tcW w:w="1708" w:type="dxa"/>
            <w:shd w:val="clear" w:color="auto" w:fill="auto"/>
            <w:noWrap/>
            <w:vAlign w:val="center"/>
            <w:hideMark/>
          </w:tcPr>
          <w:p w:rsidR="00C8241B" w:rsidRPr="00C8241B" w:rsidRDefault="00C8241B" w:rsidP="00C8241B">
            <w:pPr>
              <w:spacing w:line="240" w:lineRule="auto"/>
              <w:rPr>
                <w:rFonts w:ascii="Arial Bold" w:hAnsi="Arial Bold" w:cs="Arial"/>
                <w:b/>
                <w:bCs/>
                <w:color w:val="000000"/>
                <w:sz w:val="44"/>
                <w:szCs w:val="44"/>
              </w:rPr>
            </w:pPr>
            <w:r w:rsidRPr="00C8241B">
              <w:rPr>
                <w:rFonts w:ascii="Arial Bold" w:hAnsi="Arial Bold" w:cs="Arial"/>
                <w:b/>
                <w:bCs/>
                <w:color w:val="000000"/>
                <w:sz w:val="44"/>
                <w:szCs w:val="44"/>
              </w:rPr>
              <w:t> </w:t>
            </w:r>
          </w:p>
        </w:tc>
        <w:tc>
          <w:tcPr>
            <w:tcW w:w="2295" w:type="dxa"/>
            <w:shd w:val="clear" w:color="auto" w:fill="auto"/>
            <w:noWrap/>
            <w:hideMark/>
          </w:tcPr>
          <w:p w:rsidR="00C8241B" w:rsidRPr="00C8241B" w:rsidRDefault="00C8241B" w:rsidP="00C8241B">
            <w:pPr>
              <w:spacing w:line="240" w:lineRule="auto"/>
              <w:jc w:val="right"/>
              <w:rPr>
                <w:rFonts w:ascii="Arial" w:hAnsi="Arial" w:cs="Arial"/>
                <w:color w:val="000000"/>
                <w:sz w:val="44"/>
                <w:szCs w:val="44"/>
              </w:rPr>
            </w:pPr>
            <w:r w:rsidRPr="00C8241B">
              <w:rPr>
                <w:rFonts w:ascii="Arial" w:hAnsi="Arial" w:cs="Arial"/>
                <w:color w:val="000000"/>
                <w:sz w:val="44"/>
                <w:szCs w:val="44"/>
              </w:rPr>
              <w:t>573</w:t>
            </w:r>
          </w:p>
        </w:tc>
        <w:tc>
          <w:tcPr>
            <w:tcW w:w="1733" w:type="dxa"/>
            <w:shd w:val="clear" w:color="auto" w:fill="auto"/>
            <w:noWrap/>
            <w:hideMark/>
          </w:tcPr>
          <w:p w:rsidR="00C8241B" w:rsidRPr="00C8241B" w:rsidRDefault="00C8241B" w:rsidP="00C8241B">
            <w:pPr>
              <w:spacing w:line="240" w:lineRule="auto"/>
              <w:jc w:val="right"/>
              <w:rPr>
                <w:rFonts w:ascii="Arial" w:hAnsi="Arial" w:cs="Arial"/>
                <w:color w:val="000000"/>
                <w:sz w:val="44"/>
                <w:szCs w:val="44"/>
              </w:rPr>
            </w:pPr>
            <w:r w:rsidRPr="00C8241B">
              <w:rPr>
                <w:rFonts w:ascii="Arial" w:hAnsi="Arial" w:cs="Arial"/>
                <w:color w:val="000000"/>
                <w:sz w:val="44"/>
                <w:szCs w:val="44"/>
              </w:rPr>
              <w:t>100</w:t>
            </w:r>
            <w:r w:rsidRPr="00C8241B">
              <w:rPr>
                <w:rFonts w:ascii="Arial" w:hAnsi="Arial" w:cs="Arial"/>
                <w:color w:val="000000"/>
                <w:sz w:val="44"/>
                <w:szCs w:val="44"/>
                <w:rtl/>
              </w:rPr>
              <w:t>.</w:t>
            </w:r>
            <w:r w:rsidRPr="00C8241B">
              <w:rPr>
                <w:rFonts w:ascii="Arial" w:hAnsi="Arial" w:cs="Arial"/>
                <w:color w:val="000000"/>
                <w:sz w:val="44"/>
                <w:szCs w:val="44"/>
              </w:rPr>
              <w:t>0</w:t>
            </w:r>
          </w:p>
        </w:tc>
      </w:tr>
    </w:tbl>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Pr="00A872F6" w:rsidRDefault="00657C5A" w:rsidP="00657C5A">
      <w:pPr>
        <w:rPr>
          <w:b/>
          <w:bCs/>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657C5A" w:rsidRDefault="00657C5A" w:rsidP="00657C5A">
      <w:pPr>
        <w:rPr>
          <w:rtl/>
          <w:lang w:bidi="ar-LB"/>
        </w:rPr>
      </w:pPr>
    </w:p>
    <w:p w:rsidR="008F49BC" w:rsidRDefault="008F49BC" w:rsidP="00657C5A">
      <w:pPr>
        <w:rPr>
          <w:rtl/>
          <w:lang w:bidi="ar-LB"/>
        </w:rPr>
      </w:pPr>
    </w:p>
    <w:p w:rsidR="005C058F" w:rsidRDefault="00935A0B" w:rsidP="00EB6C0F">
      <w:pPr>
        <w:pStyle w:val="afd"/>
        <w:widowControl w:val="0"/>
        <w:jc w:val="both"/>
        <w:rPr>
          <w:rFonts w:ascii="Arial" w:hAnsi="Arial" w:cs="Arial"/>
          <w:sz w:val="32"/>
          <w:szCs w:val="32"/>
          <w:rtl/>
          <w:lang w:val="en-GB"/>
        </w:rPr>
      </w:pPr>
      <w:r>
        <w:rPr>
          <w:rFonts w:ascii="Arial" w:hAnsi="Arial" w:cs="Arial" w:hint="cs"/>
          <w:sz w:val="32"/>
          <w:szCs w:val="32"/>
          <w:rtl/>
          <w:lang w:val="en-GB"/>
        </w:rPr>
        <w:t xml:space="preserve">                </w:t>
      </w:r>
    </w:p>
    <w:p w:rsidR="005C058F" w:rsidRDefault="005C058F" w:rsidP="00EB6C0F">
      <w:pPr>
        <w:pStyle w:val="afd"/>
        <w:widowControl w:val="0"/>
        <w:jc w:val="both"/>
        <w:rPr>
          <w:rFonts w:ascii="Arial" w:hAnsi="Arial" w:cs="Arial"/>
          <w:sz w:val="32"/>
          <w:szCs w:val="32"/>
          <w:rtl/>
          <w:lang w:val="en-GB"/>
        </w:rPr>
      </w:pPr>
    </w:p>
    <w:p w:rsidR="005C058F" w:rsidRDefault="005C058F" w:rsidP="00EB6C0F">
      <w:pPr>
        <w:pStyle w:val="afd"/>
        <w:widowControl w:val="0"/>
        <w:jc w:val="both"/>
        <w:rPr>
          <w:rFonts w:ascii="Arial" w:hAnsi="Arial" w:cs="Arial"/>
          <w:sz w:val="32"/>
          <w:szCs w:val="32"/>
          <w:rtl/>
          <w:lang w:val="en-GB"/>
        </w:rPr>
      </w:pPr>
    </w:p>
    <w:p w:rsidR="005C058F" w:rsidRDefault="005C058F" w:rsidP="00EB6C0F">
      <w:pPr>
        <w:pStyle w:val="afd"/>
        <w:widowControl w:val="0"/>
        <w:jc w:val="both"/>
        <w:rPr>
          <w:rFonts w:ascii="Arial" w:hAnsi="Arial" w:cs="Arial"/>
          <w:sz w:val="32"/>
          <w:szCs w:val="32"/>
          <w:rtl/>
          <w:lang w:val="en-GB"/>
        </w:rPr>
      </w:pPr>
    </w:p>
    <w:p w:rsidR="005C058F" w:rsidRDefault="005C058F" w:rsidP="00EB6C0F">
      <w:pPr>
        <w:pStyle w:val="afd"/>
        <w:widowControl w:val="0"/>
        <w:jc w:val="both"/>
        <w:rPr>
          <w:rFonts w:ascii="Arial" w:hAnsi="Arial" w:cs="Arial" w:hint="cs"/>
          <w:sz w:val="32"/>
          <w:szCs w:val="32"/>
          <w:rtl/>
          <w:lang w:val="en-GB"/>
        </w:rPr>
      </w:pPr>
    </w:p>
    <w:p w:rsidR="00B21340" w:rsidRDefault="00B21340" w:rsidP="00EB6C0F">
      <w:pPr>
        <w:pStyle w:val="afd"/>
        <w:widowControl w:val="0"/>
        <w:jc w:val="both"/>
        <w:rPr>
          <w:rFonts w:ascii="Arial" w:hAnsi="Arial" w:cs="Arial" w:hint="cs"/>
          <w:sz w:val="32"/>
          <w:szCs w:val="32"/>
          <w:rtl/>
          <w:lang w:val="en-GB"/>
        </w:rPr>
      </w:pPr>
    </w:p>
    <w:p w:rsidR="00B21340" w:rsidRDefault="00B21340" w:rsidP="00EB6C0F">
      <w:pPr>
        <w:pStyle w:val="afd"/>
        <w:widowControl w:val="0"/>
        <w:jc w:val="both"/>
        <w:rPr>
          <w:rFonts w:ascii="Arial" w:hAnsi="Arial" w:cs="Arial" w:hint="cs"/>
          <w:sz w:val="32"/>
          <w:szCs w:val="32"/>
          <w:rtl/>
          <w:lang w:val="en-GB"/>
        </w:rPr>
      </w:pPr>
    </w:p>
    <w:p w:rsidR="00B21340" w:rsidRDefault="00B21340" w:rsidP="00EB6C0F">
      <w:pPr>
        <w:pStyle w:val="afd"/>
        <w:widowControl w:val="0"/>
        <w:jc w:val="both"/>
        <w:rPr>
          <w:rFonts w:ascii="Arial" w:hAnsi="Arial" w:cs="Arial"/>
          <w:sz w:val="32"/>
          <w:szCs w:val="32"/>
          <w:rtl/>
          <w:lang w:val="en-GB"/>
        </w:rPr>
      </w:pPr>
    </w:p>
    <w:p w:rsidR="00F76190" w:rsidRPr="00D26AAC" w:rsidRDefault="00DD198F" w:rsidP="00F76190">
      <w:pPr>
        <w:jc w:val="both"/>
        <w:rPr>
          <w:rFonts w:cs="Simplified Arabic"/>
          <w:b/>
          <w:bCs/>
          <w:sz w:val="32"/>
          <w:szCs w:val="32"/>
          <w:rtl/>
          <w:lang w:bidi="ar-SY"/>
        </w:rPr>
      </w:pPr>
      <w:r>
        <w:rPr>
          <w:rFonts w:cs="Simplified Arabic" w:hint="cs"/>
          <w:b/>
          <w:bCs/>
          <w:sz w:val="72"/>
          <w:szCs w:val="72"/>
          <w:rtl/>
          <w:lang w:bidi="ar-SY"/>
        </w:rPr>
        <w:t>النتائج</w:t>
      </w:r>
      <w:r w:rsidR="00F76190" w:rsidRPr="00D26AAC">
        <w:rPr>
          <w:rFonts w:cs="Simplified Arabic" w:hint="cs"/>
          <w:b/>
          <w:bCs/>
          <w:sz w:val="72"/>
          <w:szCs w:val="72"/>
          <w:rtl/>
          <w:lang w:bidi="ar-SY"/>
        </w:rPr>
        <w:t xml:space="preserve"> :</w:t>
      </w:r>
    </w:p>
    <w:p w:rsidR="00F76190" w:rsidRPr="009A1655" w:rsidRDefault="009A1655" w:rsidP="00EC3138">
      <w:pPr>
        <w:pStyle w:val="afd"/>
        <w:numPr>
          <w:ilvl w:val="0"/>
          <w:numId w:val="23"/>
        </w:numPr>
        <w:jc w:val="both"/>
        <w:rPr>
          <w:rFonts w:asciiTheme="minorBidi" w:hAnsiTheme="minorBidi" w:cstheme="minorBidi"/>
          <w:sz w:val="32"/>
          <w:szCs w:val="32"/>
          <w:rtl/>
          <w:lang w:bidi="ar-SY"/>
        </w:rPr>
      </w:pPr>
      <w:r w:rsidRPr="009A1655">
        <w:rPr>
          <w:rFonts w:asciiTheme="minorBidi" w:hAnsiTheme="minorBidi" w:cstheme="minorBidi"/>
          <w:sz w:val="32"/>
          <w:szCs w:val="32"/>
          <w:rtl/>
          <w:lang w:bidi="ar-SY"/>
        </w:rPr>
        <w:t>نسب</w:t>
      </w:r>
      <w:r>
        <w:rPr>
          <w:rFonts w:asciiTheme="minorBidi" w:hAnsiTheme="minorBidi" w:cstheme="minorBidi" w:hint="cs"/>
          <w:sz w:val="32"/>
          <w:szCs w:val="32"/>
          <w:rtl/>
          <w:lang w:bidi="ar-SY"/>
        </w:rPr>
        <w:t xml:space="preserve">ة الإصابة لكل مئة ألف نسمة للسنوات2007 ,2008 ,2009 حسب الترتيب 0.24 ,1.05 و 1.52 </w:t>
      </w:r>
      <w:r w:rsidR="00CB2154">
        <w:rPr>
          <w:rFonts w:asciiTheme="minorBidi" w:hAnsiTheme="minorBidi" w:cstheme="minorBidi" w:hint="cs"/>
          <w:sz w:val="32"/>
          <w:szCs w:val="32"/>
          <w:rtl/>
          <w:lang w:bidi="ar-SY"/>
        </w:rPr>
        <w:t xml:space="preserve">ومعدل </w:t>
      </w:r>
      <w:r w:rsidR="004B594C" w:rsidRPr="009A1655">
        <w:rPr>
          <w:rFonts w:asciiTheme="minorBidi" w:hAnsiTheme="minorBidi" w:cstheme="minorBidi"/>
          <w:sz w:val="32"/>
          <w:szCs w:val="32"/>
          <w:rtl/>
          <w:lang w:bidi="ar-SY"/>
        </w:rPr>
        <w:t>نسب</w:t>
      </w:r>
      <w:r w:rsidR="004B594C">
        <w:rPr>
          <w:rFonts w:asciiTheme="minorBidi" w:hAnsiTheme="minorBidi" w:cstheme="minorBidi" w:hint="cs"/>
          <w:sz w:val="32"/>
          <w:szCs w:val="32"/>
          <w:rtl/>
          <w:lang w:bidi="ar-SY"/>
        </w:rPr>
        <w:t>ة الإصابة</w:t>
      </w:r>
      <w:r w:rsidR="00094946">
        <w:rPr>
          <w:rFonts w:asciiTheme="minorBidi" w:hAnsiTheme="minorBidi" w:cstheme="minorBidi" w:hint="cs"/>
          <w:sz w:val="32"/>
          <w:szCs w:val="32"/>
          <w:rtl/>
          <w:lang w:bidi="ar-SY"/>
        </w:rPr>
        <w:t xml:space="preserve"> السنوي خلال السنوات </w:t>
      </w:r>
      <w:r w:rsidR="00074F13">
        <w:rPr>
          <w:rFonts w:asciiTheme="minorBidi" w:hAnsiTheme="minorBidi" w:cstheme="minorBidi" w:hint="cs"/>
          <w:sz w:val="32"/>
          <w:szCs w:val="32"/>
          <w:rtl/>
          <w:lang w:bidi="ar-SY"/>
        </w:rPr>
        <w:t xml:space="preserve">الثلاث </w:t>
      </w:r>
      <w:r w:rsidR="00BD49BA">
        <w:rPr>
          <w:rFonts w:asciiTheme="minorBidi" w:hAnsiTheme="minorBidi" w:cstheme="minorBidi" w:hint="cs"/>
          <w:sz w:val="32"/>
          <w:szCs w:val="32"/>
          <w:rtl/>
          <w:lang w:bidi="ar-SY"/>
        </w:rPr>
        <w:t>ل</w:t>
      </w:r>
      <w:r w:rsidR="00094946">
        <w:rPr>
          <w:rFonts w:asciiTheme="minorBidi" w:hAnsiTheme="minorBidi" w:cstheme="minorBidi" w:hint="cs"/>
          <w:sz w:val="32"/>
          <w:szCs w:val="32"/>
          <w:rtl/>
          <w:lang w:bidi="ar-SY"/>
        </w:rPr>
        <w:t>دراستنا 0.94</w:t>
      </w:r>
      <w:r w:rsidR="004B594C">
        <w:rPr>
          <w:rFonts w:asciiTheme="minorBidi" w:hAnsiTheme="minorBidi" w:cstheme="minorBidi" w:hint="cs"/>
          <w:sz w:val="32"/>
          <w:szCs w:val="32"/>
          <w:rtl/>
          <w:lang w:bidi="ar-SY"/>
        </w:rPr>
        <w:t xml:space="preserve"> </w:t>
      </w:r>
      <w:r>
        <w:rPr>
          <w:rFonts w:asciiTheme="minorBidi" w:hAnsiTheme="minorBidi" w:cstheme="minorBidi" w:hint="cs"/>
          <w:sz w:val="32"/>
          <w:szCs w:val="32"/>
          <w:rtl/>
          <w:lang w:bidi="ar-SY"/>
        </w:rPr>
        <w:t xml:space="preserve">. يلاحظ </w:t>
      </w:r>
      <w:r w:rsidR="00BD49BA">
        <w:rPr>
          <w:rFonts w:asciiTheme="minorBidi" w:hAnsiTheme="minorBidi" w:cstheme="minorBidi" w:hint="cs"/>
          <w:sz w:val="32"/>
          <w:szCs w:val="32"/>
          <w:rtl/>
          <w:lang w:bidi="ar-SY"/>
        </w:rPr>
        <w:t xml:space="preserve">اختلاف واضح بين </w:t>
      </w:r>
      <w:r w:rsidR="004B215D">
        <w:rPr>
          <w:rFonts w:asciiTheme="minorBidi" w:hAnsiTheme="minorBidi" w:cstheme="minorBidi" w:hint="cs"/>
          <w:sz w:val="32"/>
          <w:szCs w:val="32"/>
          <w:rtl/>
          <w:lang w:bidi="ar-SY"/>
        </w:rPr>
        <w:t>ن</w:t>
      </w:r>
      <w:r>
        <w:rPr>
          <w:rFonts w:asciiTheme="minorBidi" w:hAnsiTheme="minorBidi" w:cstheme="minorBidi" w:hint="cs"/>
          <w:sz w:val="32"/>
          <w:szCs w:val="32"/>
          <w:rtl/>
          <w:lang w:bidi="ar-SY"/>
        </w:rPr>
        <w:t>سبة الإصابة في ع</w:t>
      </w:r>
      <w:r w:rsidR="004B215D">
        <w:rPr>
          <w:rFonts w:asciiTheme="minorBidi" w:hAnsiTheme="minorBidi" w:cstheme="minorBidi" w:hint="cs"/>
          <w:sz w:val="32"/>
          <w:szCs w:val="32"/>
          <w:rtl/>
          <w:lang w:bidi="ar-SY"/>
        </w:rPr>
        <w:t>ام</w:t>
      </w:r>
      <w:r>
        <w:rPr>
          <w:rFonts w:asciiTheme="minorBidi" w:hAnsiTheme="minorBidi" w:cstheme="minorBidi" w:hint="cs"/>
          <w:sz w:val="32"/>
          <w:szCs w:val="32"/>
          <w:rtl/>
          <w:lang w:bidi="ar-SY"/>
        </w:rPr>
        <w:t xml:space="preserve"> 2007 مع </w:t>
      </w:r>
      <w:r w:rsidR="004B215D">
        <w:rPr>
          <w:rFonts w:asciiTheme="minorBidi" w:hAnsiTheme="minorBidi" w:cstheme="minorBidi" w:hint="cs"/>
          <w:sz w:val="32"/>
          <w:szCs w:val="32"/>
          <w:rtl/>
          <w:lang w:bidi="ar-SY"/>
        </w:rPr>
        <w:t xml:space="preserve">عامين 2008 و 2009 بسبب </w:t>
      </w:r>
      <w:r w:rsidR="00E713BB">
        <w:rPr>
          <w:rFonts w:asciiTheme="minorBidi" w:hAnsiTheme="minorBidi" w:cstheme="minorBidi" w:hint="cs"/>
          <w:sz w:val="32"/>
          <w:szCs w:val="32"/>
          <w:rtl/>
          <w:lang w:bidi="ar-SY"/>
        </w:rPr>
        <w:t>قلة عدد ا</w:t>
      </w:r>
      <w:r w:rsidR="004B215D">
        <w:rPr>
          <w:rFonts w:asciiTheme="minorBidi" w:hAnsiTheme="minorBidi" w:cstheme="minorBidi" w:hint="cs"/>
          <w:sz w:val="32"/>
          <w:szCs w:val="32"/>
          <w:rtl/>
          <w:lang w:bidi="ar-SY"/>
        </w:rPr>
        <w:t xml:space="preserve">لمصابين في  عام2007 . يوجد سببين </w:t>
      </w:r>
      <w:r w:rsidR="00EC3138">
        <w:rPr>
          <w:rFonts w:asciiTheme="minorBidi" w:hAnsiTheme="minorBidi" w:cstheme="minorBidi" w:hint="cs"/>
          <w:sz w:val="32"/>
          <w:szCs w:val="32"/>
          <w:rtl/>
          <w:lang w:bidi="ar-SY"/>
        </w:rPr>
        <w:t>أساسين</w:t>
      </w:r>
      <w:r w:rsidR="004B215D">
        <w:rPr>
          <w:rFonts w:asciiTheme="minorBidi" w:hAnsiTheme="minorBidi" w:cstheme="minorBidi" w:hint="cs"/>
          <w:sz w:val="32"/>
          <w:szCs w:val="32"/>
          <w:rtl/>
          <w:lang w:bidi="ar-SY"/>
        </w:rPr>
        <w:t xml:space="preserve"> لهذا لاختلاف</w:t>
      </w:r>
      <w:r w:rsidR="00EC52E9">
        <w:rPr>
          <w:rFonts w:asciiTheme="minorBidi" w:hAnsiTheme="minorBidi" w:cstheme="minorBidi" w:hint="cs"/>
          <w:sz w:val="32"/>
          <w:szCs w:val="32"/>
          <w:rtl/>
          <w:lang w:bidi="ar-SY"/>
        </w:rPr>
        <w:t xml:space="preserve"> </w:t>
      </w:r>
      <w:r w:rsidR="004B215D">
        <w:rPr>
          <w:rFonts w:asciiTheme="minorBidi" w:hAnsiTheme="minorBidi" w:cstheme="minorBidi" w:hint="cs"/>
          <w:sz w:val="32"/>
          <w:szCs w:val="32"/>
          <w:rtl/>
          <w:lang w:bidi="ar-SY"/>
        </w:rPr>
        <w:t>:</w:t>
      </w:r>
      <w:r>
        <w:rPr>
          <w:rFonts w:asciiTheme="minorBidi" w:hAnsiTheme="minorBidi" w:cstheme="minorBidi" w:hint="cs"/>
          <w:sz w:val="32"/>
          <w:szCs w:val="32"/>
          <w:rtl/>
          <w:lang w:bidi="ar-SY"/>
        </w:rPr>
        <w:t xml:space="preserve"> </w:t>
      </w:r>
    </w:p>
    <w:p w:rsidR="00E3725B" w:rsidRDefault="008365D5" w:rsidP="00D868C8">
      <w:pPr>
        <w:pStyle w:val="afd"/>
        <w:numPr>
          <w:ilvl w:val="0"/>
          <w:numId w:val="35"/>
        </w:numPr>
        <w:jc w:val="both"/>
        <w:rPr>
          <w:rFonts w:cs="Simplified Arabic"/>
          <w:sz w:val="32"/>
          <w:szCs w:val="32"/>
          <w:lang w:bidi="ar-SY"/>
        </w:rPr>
      </w:pPr>
      <w:r>
        <w:rPr>
          <w:rFonts w:cs="Simplified Arabic" w:hint="cs"/>
          <w:sz w:val="32"/>
          <w:szCs w:val="32"/>
          <w:rtl/>
          <w:lang w:bidi="ar-SY"/>
        </w:rPr>
        <w:t>نقص في أ</w:t>
      </w:r>
      <w:r w:rsidR="004B215D">
        <w:rPr>
          <w:rFonts w:cs="Simplified Arabic" w:hint="cs"/>
          <w:sz w:val="32"/>
          <w:szCs w:val="32"/>
          <w:rtl/>
          <w:lang w:bidi="ar-SY"/>
        </w:rPr>
        <w:t>رشيف</w:t>
      </w:r>
      <w:r>
        <w:rPr>
          <w:rFonts w:cs="Simplified Arabic" w:hint="cs"/>
          <w:sz w:val="32"/>
          <w:szCs w:val="32"/>
          <w:rtl/>
          <w:lang w:bidi="ar-SY"/>
        </w:rPr>
        <w:t xml:space="preserve"> عام</w:t>
      </w:r>
      <w:r w:rsidR="004B594C">
        <w:rPr>
          <w:rFonts w:cs="Simplified Arabic" w:hint="cs"/>
          <w:sz w:val="32"/>
          <w:szCs w:val="32"/>
          <w:rtl/>
          <w:lang w:bidi="ar-SY"/>
        </w:rPr>
        <w:t xml:space="preserve"> 2007 ب</w:t>
      </w:r>
      <w:r w:rsidR="00D868C8">
        <w:rPr>
          <w:rFonts w:cs="Simplified Arabic" w:hint="cs"/>
          <w:sz w:val="32"/>
          <w:szCs w:val="32"/>
          <w:rtl/>
          <w:lang w:bidi="ar-SY"/>
        </w:rPr>
        <w:t>ال</w:t>
      </w:r>
      <w:r w:rsidR="004B594C">
        <w:rPr>
          <w:rFonts w:cs="Simplified Arabic" w:hint="cs"/>
          <w:sz w:val="32"/>
          <w:szCs w:val="32"/>
          <w:rtl/>
          <w:lang w:bidi="ar-SY"/>
        </w:rPr>
        <w:t>نسبة للسنتين التالي</w:t>
      </w:r>
      <w:r w:rsidR="00D868C8">
        <w:rPr>
          <w:rFonts w:cs="Simplified Arabic" w:hint="cs"/>
          <w:sz w:val="32"/>
          <w:szCs w:val="32"/>
          <w:rtl/>
          <w:lang w:bidi="ar-SY"/>
        </w:rPr>
        <w:t>تين ,</w:t>
      </w:r>
      <w:r w:rsidR="004B594C">
        <w:rPr>
          <w:rFonts w:cs="Simplified Arabic" w:hint="cs"/>
          <w:sz w:val="32"/>
          <w:szCs w:val="32"/>
          <w:rtl/>
          <w:lang w:bidi="ar-SY"/>
        </w:rPr>
        <w:t xml:space="preserve"> </w:t>
      </w:r>
      <w:r w:rsidR="00D868C8">
        <w:rPr>
          <w:rFonts w:cs="Simplified Arabic" w:hint="cs"/>
          <w:sz w:val="32"/>
          <w:szCs w:val="32"/>
          <w:rtl/>
          <w:lang w:bidi="ar-SY"/>
        </w:rPr>
        <w:t>كما لاحظنا خلال دراستنا أن وضع</w:t>
      </w:r>
      <w:r w:rsidR="004B594C">
        <w:rPr>
          <w:rFonts w:cs="Simplified Arabic" w:hint="cs"/>
          <w:sz w:val="32"/>
          <w:szCs w:val="32"/>
          <w:rtl/>
          <w:lang w:bidi="ar-SY"/>
        </w:rPr>
        <w:t xml:space="preserve"> الأرشيف و استكمال الأضابير منذ عام 2008</w:t>
      </w:r>
      <w:r w:rsidR="004B215D">
        <w:rPr>
          <w:rFonts w:cs="Simplified Arabic" w:hint="cs"/>
          <w:sz w:val="32"/>
          <w:szCs w:val="32"/>
          <w:rtl/>
          <w:lang w:bidi="ar-SY"/>
        </w:rPr>
        <w:t xml:space="preserve"> </w:t>
      </w:r>
      <w:r w:rsidR="00D868C8">
        <w:rPr>
          <w:rFonts w:cs="Simplified Arabic" w:hint="cs"/>
          <w:sz w:val="32"/>
          <w:szCs w:val="32"/>
          <w:rtl/>
          <w:lang w:bidi="ar-SY"/>
        </w:rPr>
        <w:t>تحسن</w:t>
      </w:r>
      <w:r w:rsidR="004B594C">
        <w:rPr>
          <w:rFonts w:cs="Simplified Arabic" w:hint="cs"/>
          <w:sz w:val="32"/>
          <w:szCs w:val="32"/>
          <w:rtl/>
          <w:lang w:bidi="ar-SY"/>
        </w:rPr>
        <w:t xml:space="preserve"> بشكل واضح </w:t>
      </w:r>
      <w:r w:rsidR="00151773">
        <w:rPr>
          <w:rFonts w:cs="Simplified Arabic" w:hint="cs"/>
          <w:sz w:val="32"/>
          <w:szCs w:val="32"/>
          <w:rtl/>
          <w:lang w:bidi="ar-SY"/>
        </w:rPr>
        <w:t>م</w:t>
      </w:r>
      <w:r w:rsidR="00D868C8">
        <w:rPr>
          <w:rFonts w:cs="Simplified Arabic" w:hint="cs"/>
          <w:sz w:val="32"/>
          <w:szCs w:val="32"/>
          <w:rtl/>
          <w:lang w:bidi="ar-SY"/>
        </w:rPr>
        <w:t>قارنةً  با</w:t>
      </w:r>
      <w:r w:rsidR="004B594C">
        <w:rPr>
          <w:rFonts w:cs="Simplified Arabic" w:hint="cs"/>
          <w:sz w:val="32"/>
          <w:szCs w:val="32"/>
          <w:rtl/>
          <w:lang w:bidi="ar-SY"/>
        </w:rPr>
        <w:t>لسنوات الماضي</w:t>
      </w:r>
      <w:r w:rsidR="0055438B">
        <w:rPr>
          <w:rFonts w:cs="Simplified Arabic" w:hint="cs"/>
          <w:sz w:val="32"/>
          <w:szCs w:val="32"/>
          <w:rtl/>
          <w:lang w:bidi="ar-SY"/>
        </w:rPr>
        <w:t xml:space="preserve">ة </w:t>
      </w:r>
      <w:r w:rsidR="004B215D">
        <w:rPr>
          <w:rFonts w:cs="Simplified Arabic" w:hint="cs"/>
          <w:sz w:val="32"/>
          <w:szCs w:val="32"/>
          <w:rtl/>
          <w:lang w:bidi="ar-SY"/>
        </w:rPr>
        <w:t>.</w:t>
      </w:r>
    </w:p>
    <w:p w:rsidR="004B215D" w:rsidRPr="004B215D" w:rsidRDefault="00B93727" w:rsidP="004B215D">
      <w:pPr>
        <w:pStyle w:val="afd"/>
        <w:numPr>
          <w:ilvl w:val="0"/>
          <w:numId w:val="35"/>
        </w:numPr>
        <w:jc w:val="both"/>
        <w:rPr>
          <w:rFonts w:cs="Simplified Arabic"/>
          <w:sz w:val="32"/>
          <w:szCs w:val="32"/>
          <w:rtl/>
          <w:lang w:bidi="ar-SY"/>
        </w:rPr>
      </w:pPr>
      <w:r>
        <w:rPr>
          <w:rFonts w:cs="Simplified Arabic" w:hint="cs"/>
          <w:sz w:val="32"/>
          <w:szCs w:val="32"/>
          <w:rtl/>
          <w:lang w:bidi="ar-SY"/>
        </w:rPr>
        <w:t>تحس</w:t>
      </w:r>
      <w:r w:rsidR="004B215D">
        <w:rPr>
          <w:rFonts w:cs="Simplified Arabic" w:hint="cs"/>
          <w:sz w:val="32"/>
          <w:szCs w:val="32"/>
          <w:rtl/>
          <w:lang w:bidi="ar-SY"/>
        </w:rPr>
        <w:t>ن</w:t>
      </w:r>
      <w:r>
        <w:rPr>
          <w:rFonts w:cs="Simplified Arabic" w:hint="cs"/>
          <w:sz w:val="32"/>
          <w:szCs w:val="32"/>
          <w:rtl/>
          <w:lang w:bidi="ar-SY"/>
        </w:rPr>
        <w:t xml:space="preserve"> في التشخيص و</w:t>
      </w:r>
      <w:r w:rsidR="004B594C">
        <w:rPr>
          <w:rFonts w:cs="Simplified Arabic" w:hint="cs"/>
          <w:sz w:val="32"/>
          <w:szCs w:val="32"/>
          <w:rtl/>
          <w:lang w:bidi="ar-SY"/>
        </w:rPr>
        <w:t xml:space="preserve">متابعة المصابين خلال </w:t>
      </w:r>
      <w:r>
        <w:rPr>
          <w:rFonts w:cs="Simplified Arabic" w:hint="cs"/>
          <w:sz w:val="32"/>
          <w:szCs w:val="32"/>
          <w:rtl/>
          <w:lang w:bidi="ar-SY"/>
        </w:rPr>
        <w:t>ال</w:t>
      </w:r>
      <w:r w:rsidR="004B594C">
        <w:rPr>
          <w:rFonts w:cs="Simplified Arabic" w:hint="cs"/>
          <w:sz w:val="32"/>
          <w:szCs w:val="32"/>
          <w:rtl/>
          <w:lang w:bidi="ar-SY"/>
        </w:rPr>
        <w:t>سنوات الأخيرة بشكل تدريجي.</w:t>
      </w:r>
      <w:r w:rsidR="004B215D">
        <w:rPr>
          <w:rFonts w:cs="Simplified Arabic" w:hint="cs"/>
          <w:sz w:val="32"/>
          <w:szCs w:val="32"/>
          <w:rtl/>
          <w:lang w:bidi="ar-SY"/>
        </w:rPr>
        <w:t xml:space="preserve"> </w:t>
      </w:r>
    </w:p>
    <w:p w:rsidR="004B594C" w:rsidRDefault="00A92586" w:rsidP="00457274">
      <w:pPr>
        <w:jc w:val="both"/>
        <w:rPr>
          <w:rFonts w:cs="Simplified Arabic"/>
          <w:sz w:val="32"/>
          <w:szCs w:val="32"/>
          <w:rtl/>
          <w:lang w:bidi="ar-SY"/>
        </w:rPr>
      </w:pPr>
      <w:r>
        <w:rPr>
          <w:rFonts w:cs="Simplified Arabic" w:hint="cs"/>
          <w:sz w:val="32"/>
          <w:szCs w:val="32"/>
          <w:rtl/>
          <w:lang w:bidi="ar-SY"/>
        </w:rPr>
        <w:t xml:space="preserve">لهذا نظن أن </w:t>
      </w:r>
      <w:r w:rsidR="00457274">
        <w:rPr>
          <w:rFonts w:cs="Simplified Arabic" w:hint="cs"/>
          <w:sz w:val="32"/>
          <w:szCs w:val="32"/>
          <w:rtl/>
          <w:lang w:bidi="ar-SY"/>
        </w:rPr>
        <w:t xml:space="preserve">نسبة الإصابة في عام 2009 أقرب </w:t>
      </w:r>
      <w:r w:rsidR="00FB2B6A">
        <w:rPr>
          <w:rFonts w:cs="Simplified Arabic" w:hint="cs"/>
          <w:sz w:val="32"/>
          <w:szCs w:val="32"/>
          <w:rtl/>
          <w:lang w:bidi="ar-SY"/>
        </w:rPr>
        <w:t>لنسبة الإصابة الحقيقي</w:t>
      </w:r>
      <w:r>
        <w:rPr>
          <w:rFonts w:cs="Simplified Arabic" w:hint="cs"/>
          <w:sz w:val="32"/>
          <w:szCs w:val="32"/>
          <w:rtl/>
          <w:lang w:bidi="ar-SY"/>
        </w:rPr>
        <w:t>ة</w:t>
      </w:r>
      <w:r w:rsidR="00FB2B6A">
        <w:rPr>
          <w:rFonts w:cs="Simplified Arabic" w:hint="cs"/>
          <w:sz w:val="32"/>
          <w:szCs w:val="32"/>
          <w:rtl/>
          <w:lang w:bidi="ar-SY"/>
        </w:rPr>
        <w:t xml:space="preserve"> في سورية. وهذا ي</w:t>
      </w:r>
      <w:r w:rsidR="00457274">
        <w:rPr>
          <w:rFonts w:cs="Simplified Arabic" w:hint="cs"/>
          <w:sz w:val="32"/>
          <w:szCs w:val="32"/>
          <w:rtl/>
          <w:lang w:bidi="ar-SY"/>
        </w:rPr>
        <w:t xml:space="preserve">تماشى مع الدراسات العالمية أن </w:t>
      </w:r>
      <w:r w:rsidR="00FB2B6A">
        <w:rPr>
          <w:rFonts w:cs="Simplified Arabic" w:hint="cs"/>
          <w:sz w:val="32"/>
          <w:szCs w:val="32"/>
          <w:rtl/>
          <w:lang w:bidi="ar-SY"/>
        </w:rPr>
        <w:t xml:space="preserve">نسبة الإصابة في البلاد المختلفة هي 1-2 </w:t>
      </w:r>
      <w:r w:rsidR="00457274">
        <w:rPr>
          <w:rFonts w:cs="Simplified Arabic" w:hint="cs"/>
          <w:sz w:val="32"/>
          <w:szCs w:val="32"/>
          <w:rtl/>
          <w:lang w:bidi="ar-SY"/>
        </w:rPr>
        <w:t>لكل</w:t>
      </w:r>
      <w:r w:rsidR="00FB2B6A">
        <w:rPr>
          <w:rFonts w:cs="Simplified Arabic" w:hint="cs"/>
          <w:sz w:val="32"/>
          <w:szCs w:val="32"/>
          <w:rtl/>
          <w:lang w:bidi="ar-SY"/>
        </w:rPr>
        <w:t xml:space="preserve"> مئة ألف نسمة.</w:t>
      </w:r>
    </w:p>
    <w:p w:rsidR="00414AE8" w:rsidRDefault="00414AE8" w:rsidP="00F76190">
      <w:pPr>
        <w:jc w:val="both"/>
        <w:rPr>
          <w:rFonts w:cs="Simplified Arabic"/>
          <w:sz w:val="32"/>
          <w:szCs w:val="32"/>
          <w:rtl/>
          <w:lang w:bidi="ar-SY"/>
        </w:rPr>
      </w:pPr>
    </w:p>
    <w:p w:rsidR="00CE7F31" w:rsidRDefault="00CE7F31" w:rsidP="00F82C1D">
      <w:pPr>
        <w:pStyle w:val="afd"/>
        <w:numPr>
          <w:ilvl w:val="0"/>
          <w:numId w:val="23"/>
        </w:numPr>
        <w:jc w:val="both"/>
        <w:rPr>
          <w:rFonts w:cs="Simplified Arabic"/>
          <w:sz w:val="32"/>
          <w:szCs w:val="32"/>
          <w:lang w:bidi="ar-SY"/>
        </w:rPr>
      </w:pPr>
      <w:r>
        <w:rPr>
          <w:rFonts w:cs="Simplified Arabic" w:hint="cs"/>
          <w:sz w:val="32"/>
          <w:szCs w:val="32"/>
          <w:rtl/>
          <w:lang w:bidi="ar-SY"/>
        </w:rPr>
        <w:t>عدد المصابين في دمشق وحلب أكثر من</w:t>
      </w:r>
      <w:r w:rsidR="008A4B7E">
        <w:rPr>
          <w:rFonts w:cs="Simplified Arabic" w:hint="cs"/>
          <w:sz w:val="32"/>
          <w:szCs w:val="32"/>
          <w:rtl/>
          <w:lang w:bidi="ar-SY"/>
        </w:rPr>
        <w:t>ها في</w:t>
      </w:r>
      <w:r>
        <w:rPr>
          <w:rFonts w:cs="Simplified Arabic" w:hint="cs"/>
          <w:sz w:val="32"/>
          <w:szCs w:val="32"/>
          <w:rtl/>
          <w:lang w:bidi="ar-SY"/>
        </w:rPr>
        <w:t xml:space="preserve"> </w:t>
      </w:r>
      <w:r w:rsidR="008A4B7E">
        <w:rPr>
          <w:rFonts w:cs="Simplified Arabic" w:hint="cs"/>
          <w:sz w:val="32"/>
          <w:szCs w:val="32"/>
          <w:rtl/>
          <w:lang w:bidi="ar-SY"/>
        </w:rPr>
        <w:t>ال</w:t>
      </w:r>
      <w:r>
        <w:rPr>
          <w:rFonts w:cs="Simplified Arabic" w:hint="cs"/>
          <w:sz w:val="32"/>
          <w:szCs w:val="32"/>
          <w:rtl/>
          <w:lang w:bidi="ar-SY"/>
        </w:rPr>
        <w:t xml:space="preserve">محافظات الأخرى لكن </w:t>
      </w:r>
      <w:r w:rsidR="008A4B7E">
        <w:rPr>
          <w:rFonts w:cs="Simplified Arabic" w:hint="cs"/>
          <w:sz w:val="32"/>
          <w:szCs w:val="32"/>
          <w:rtl/>
          <w:lang w:bidi="ar-SY"/>
        </w:rPr>
        <w:t xml:space="preserve">مقارنةً مع عدد السكان، </w:t>
      </w:r>
      <w:r>
        <w:rPr>
          <w:rFonts w:cs="Simplified Arabic" w:hint="cs"/>
          <w:sz w:val="32"/>
          <w:szCs w:val="32"/>
          <w:rtl/>
          <w:lang w:bidi="ar-SY"/>
        </w:rPr>
        <w:t>نسبة الإصابة</w:t>
      </w:r>
      <w:r w:rsidR="008A4B7E">
        <w:rPr>
          <w:rFonts w:cs="Simplified Arabic" w:hint="cs"/>
          <w:sz w:val="32"/>
          <w:szCs w:val="32"/>
          <w:rtl/>
          <w:lang w:bidi="ar-SY"/>
        </w:rPr>
        <w:t xml:space="preserve"> الأعلى</w:t>
      </w:r>
      <w:r>
        <w:rPr>
          <w:rFonts w:cs="Simplified Arabic" w:hint="cs"/>
          <w:sz w:val="32"/>
          <w:szCs w:val="32"/>
          <w:rtl/>
          <w:lang w:bidi="ar-SY"/>
        </w:rPr>
        <w:t xml:space="preserve"> في القنيطرة (3.75)</w:t>
      </w:r>
      <w:r w:rsidR="00DE487C">
        <w:rPr>
          <w:rFonts w:cs="Simplified Arabic" w:hint="cs"/>
          <w:sz w:val="32"/>
          <w:szCs w:val="32"/>
          <w:rtl/>
          <w:lang w:bidi="ar-SY"/>
        </w:rPr>
        <w:t xml:space="preserve"> و طرطوس (1.8</w:t>
      </w:r>
      <w:r>
        <w:rPr>
          <w:rFonts w:cs="Simplified Arabic" w:hint="cs"/>
          <w:sz w:val="32"/>
          <w:szCs w:val="32"/>
          <w:rtl/>
          <w:lang w:bidi="ar-SY"/>
        </w:rPr>
        <w:t xml:space="preserve">) </w:t>
      </w:r>
      <w:r w:rsidR="00F26C60">
        <w:rPr>
          <w:rFonts w:cs="Simplified Arabic" w:hint="cs"/>
          <w:sz w:val="32"/>
          <w:szCs w:val="32"/>
          <w:rtl/>
          <w:lang w:bidi="ar-SY"/>
        </w:rPr>
        <w:t>،</w:t>
      </w:r>
      <w:r>
        <w:rPr>
          <w:rFonts w:cs="Simplified Arabic" w:hint="cs"/>
          <w:sz w:val="32"/>
          <w:szCs w:val="32"/>
          <w:rtl/>
          <w:lang w:bidi="ar-SY"/>
        </w:rPr>
        <w:t xml:space="preserve"> و </w:t>
      </w:r>
      <w:r w:rsidR="008A4B7E">
        <w:rPr>
          <w:rFonts w:cs="Simplified Arabic" w:hint="cs"/>
          <w:sz w:val="32"/>
          <w:szCs w:val="32"/>
          <w:rtl/>
          <w:lang w:bidi="ar-SY"/>
        </w:rPr>
        <w:t xml:space="preserve">الأقل </w:t>
      </w:r>
      <w:r>
        <w:rPr>
          <w:rFonts w:cs="Simplified Arabic" w:hint="cs"/>
          <w:sz w:val="32"/>
          <w:szCs w:val="32"/>
          <w:rtl/>
          <w:lang w:bidi="ar-SY"/>
        </w:rPr>
        <w:t>في حلب (0.55)  والرقة (0.57)</w:t>
      </w:r>
      <w:r w:rsidR="00F82C1D">
        <w:rPr>
          <w:rFonts w:cs="Simplified Arabic" w:hint="cs"/>
          <w:sz w:val="32"/>
          <w:szCs w:val="32"/>
          <w:rtl/>
          <w:lang w:bidi="ar-SY"/>
        </w:rPr>
        <w:t xml:space="preserve"> </w:t>
      </w:r>
      <w:r>
        <w:rPr>
          <w:rFonts w:cs="Simplified Arabic" w:hint="cs"/>
          <w:sz w:val="32"/>
          <w:szCs w:val="32"/>
          <w:rtl/>
          <w:lang w:bidi="ar-SY"/>
        </w:rPr>
        <w:t>.</w:t>
      </w:r>
    </w:p>
    <w:p w:rsidR="00F26C60" w:rsidRDefault="00F26C60" w:rsidP="00F26C60">
      <w:pPr>
        <w:pStyle w:val="afd"/>
        <w:ind w:left="810"/>
        <w:jc w:val="both"/>
        <w:rPr>
          <w:rFonts w:cs="Simplified Arabic"/>
          <w:sz w:val="32"/>
          <w:szCs w:val="32"/>
          <w:rtl/>
          <w:lang w:bidi="ar-SY"/>
        </w:rPr>
      </w:pPr>
    </w:p>
    <w:p w:rsidR="00414AE8" w:rsidRDefault="00414AE8" w:rsidP="00F26C60">
      <w:pPr>
        <w:pStyle w:val="afd"/>
        <w:ind w:left="810"/>
        <w:jc w:val="both"/>
        <w:rPr>
          <w:rFonts w:cs="Simplified Arabic"/>
          <w:sz w:val="32"/>
          <w:szCs w:val="32"/>
          <w:lang w:bidi="ar-SY"/>
        </w:rPr>
      </w:pPr>
    </w:p>
    <w:p w:rsidR="00F26C60" w:rsidRDefault="009E3497" w:rsidP="00321163">
      <w:pPr>
        <w:pStyle w:val="afd"/>
        <w:numPr>
          <w:ilvl w:val="0"/>
          <w:numId w:val="23"/>
        </w:numPr>
        <w:jc w:val="both"/>
        <w:rPr>
          <w:rFonts w:cs="Simplified Arabic"/>
          <w:sz w:val="32"/>
          <w:szCs w:val="32"/>
          <w:lang w:bidi="ar-SY"/>
        </w:rPr>
      </w:pPr>
      <w:r>
        <w:rPr>
          <w:rFonts w:cs="Simplified Arabic" w:hint="cs"/>
          <w:sz w:val="32"/>
          <w:szCs w:val="32"/>
          <w:rtl/>
          <w:lang w:bidi="ar-SY"/>
        </w:rPr>
        <w:t xml:space="preserve">توزع </w:t>
      </w:r>
      <w:r w:rsidR="00F26C60">
        <w:rPr>
          <w:rFonts w:cs="Simplified Arabic" w:hint="cs"/>
          <w:sz w:val="32"/>
          <w:szCs w:val="32"/>
          <w:rtl/>
          <w:lang w:bidi="ar-SY"/>
        </w:rPr>
        <w:t xml:space="preserve">أورام </w:t>
      </w:r>
      <w:r>
        <w:rPr>
          <w:rFonts w:cs="Simplified Arabic" w:hint="cs"/>
          <w:sz w:val="32"/>
          <w:szCs w:val="32"/>
          <w:rtl/>
          <w:lang w:bidi="ar-SY"/>
        </w:rPr>
        <w:t xml:space="preserve">العظام </w:t>
      </w:r>
      <w:r w:rsidR="00F26C60">
        <w:rPr>
          <w:rFonts w:cs="Simplified Arabic" w:hint="cs"/>
          <w:sz w:val="32"/>
          <w:szCs w:val="32"/>
          <w:rtl/>
          <w:lang w:bidi="ar-SY"/>
        </w:rPr>
        <w:t>الخبيثة في دراستنا في سورية مختلفة مع الدراسات المجرا</w:t>
      </w:r>
      <w:r>
        <w:rPr>
          <w:rFonts w:cs="Simplified Arabic" w:hint="cs"/>
          <w:sz w:val="32"/>
          <w:szCs w:val="32"/>
          <w:rtl/>
          <w:lang w:bidi="ar-SY"/>
        </w:rPr>
        <w:t>ة</w:t>
      </w:r>
      <w:r w:rsidR="00F26C60">
        <w:rPr>
          <w:rFonts w:cs="Simplified Arabic" w:hint="cs"/>
          <w:sz w:val="32"/>
          <w:szCs w:val="32"/>
          <w:rtl/>
          <w:lang w:bidi="ar-SY"/>
        </w:rPr>
        <w:t xml:space="preserve"> في البلاد الأروبي</w:t>
      </w:r>
      <w:r>
        <w:rPr>
          <w:rFonts w:cs="Simplified Arabic" w:hint="cs"/>
          <w:sz w:val="32"/>
          <w:szCs w:val="32"/>
          <w:rtl/>
          <w:lang w:bidi="ar-SY"/>
        </w:rPr>
        <w:t>ة</w:t>
      </w:r>
      <w:r w:rsidR="00F26C60">
        <w:rPr>
          <w:rFonts w:cs="Simplified Arabic" w:hint="cs"/>
          <w:sz w:val="32"/>
          <w:szCs w:val="32"/>
          <w:rtl/>
          <w:lang w:bidi="ar-SY"/>
        </w:rPr>
        <w:t xml:space="preserve"> و الأمريكي</w:t>
      </w:r>
      <w:r>
        <w:rPr>
          <w:rFonts w:cs="Simplified Arabic" w:hint="cs"/>
          <w:sz w:val="32"/>
          <w:szCs w:val="32"/>
          <w:rtl/>
          <w:lang w:bidi="ar-SY"/>
        </w:rPr>
        <w:t>ة</w:t>
      </w:r>
      <w:r w:rsidR="00F26C60">
        <w:rPr>
          <w:rFonts w:cs="Simplified Arabic" w:hint="cs"/>
          <w:sz w:val="32"/>
          <w:szCs w:val="32"/>
          <w:rtl/>
          <w:lang w:bidi="ar-SY"/>
        </w:rPr>
        <w:t xml:space="preserve"> و</w:t>
      </w:r>
      <w:r w:rsidR="00414AE8">
        <w:rPr>
          <w:rFonts w:cs="Simplified Arabic" w:hint="cs"/>
          <w:sz w:val="32"/>
          <w:szCs w:val="32"/>
          <w:rtl/>
          <w:lang w:bidi="ar-SY"/>
        </w:rPr>
        <w:t xml:space="preserve"> </w:t>
      </w:r>
      <w:r w:rsidR="00F26C60">
        <w:rPr>
          <w:rFonts w:cs="Simplified Arabic" w:hint="cs"/>
          <w:sz w:val="32"/>
          <w:szCs w:val="32"/>
          <w:rtl/>
          <w:lang w:bidi="ar-SY"/>
        </w:rPr>
        <w:t xml:space="preserve">نتائج الدراسات </w:t>
      </w:r>
      <w:r>
        <w:rPr>
          <w:rFonts w:cs="Simplified Arabic" w:hint="cs"/>
          <w:sz w:val="32"/>
          <w:szCs w:val="32"/>
          <w:rtl/>
          <w:lang w:bidi="ar-SY"/>
        </w:rPr>
        <w:t>ال</w:t>
      </w:r>
      <w:r w:rsidR="00321163">
        <w:rPr>
          <w:rFonts w:cs="Simplified Arabic" w:hint="cs"/>
          <w:sz w:val="32"/>
          <w:szCs w:val="32"/>
          <w:rtl/>
          <w:lang w:bidi="ar-SY"/>
        </w:rPr>
        <w:t>م</w:t>
      </w:r>
      <w:r>
        <w:rPr>
          <w:rFonts w:cs="Simplified Arabic" w:hint="cs"/>
          <w:sz w:val="32"/>
          <w:szCs w:val="32"/>
          <w:rtl/>
          <w:lang w:bidi="ar-SY"/>
        </w:rPr>
        <w:t>جراة</w:t>
      </w:r>
      <w:r w:rsidR="00414AE8">
        <w:rPr>
          <w:rFonts w:cs="Simplified Arabic" w:hint="cs"/>
          <w:sz w:val="32"/>
          <w:szCs w:val="32"/>
          <w:rtl/>
          <w:lang w:bidi="ar-SY"/>
        </w:rPr>
        <w:t xml:space="preserve"> من قبل </w:t>
      </w:r>
      <w:r w:rsidR="00414AE8">
        <w:rPr>
          <w:rFonts w:cs="Simplified Arabic"/>
          <w:sz w:val="32"/>
          <w:szCs w:val="32"/>
          <w:lang w:bidi="ar-SY"/>
        </w:rPr>
        <w:lastRenderedPageBreak/>
        <w:t>WHO</w:t>
      </w:r>
      <w:r w:rsidR="00B24DA7">
        <w:rPr>
          <w:rFonts w:cs="Simplified Arabic" w:hint="cs"/>
          <w:sz w:val="32"/>
          <w:szCs w:val="32"/>
          <w:rtl/>
          <w:lang w:bidi="ar-SY"/>
        </w:rPr>
        <w:t xml:space="preserve">. </w:t>
      </w:r>
      <w:r w:rsidR="00414AE8">
        <w:rPr>
          <w:rFonts w:cs="Simplified Arabic" w:hint="cs"/>
          <w:sz w:val="32"/>
          <w:szCs w:val="32"/>
          <w:rtl/>
          <w:lang w:bidi="ar-SY"/>
        </w:rPr>
        <w:t xml:space="preserve">نلاحظ </w:t>
      </w:r>
      <w:r w:rsidR="00321163">
        <w:rPr>
          <w:rFonts w:cs="Simplified Arabic" w:hint="cs"/>
          <w:sz w:val="32"/>
          <w:szCs w:val="32"/>
          <w:rtl/>
          <w:lang w:bidi="ar-SY"/>
        </w:rPr>
        <w:t xml:space="preserve">تقارب أكثر بين نتائج </w:t>
      </w:r>
      <w:r w:rsidR="00414AE8">
        <w:rPr>
          <w:rFonts w:cs="Simplified Arabic" w:hint="cs"/>
          <w:sz w:val="32"/>
          <w:szCs w:val="32"/>
          <w:rtl/>
          <w:lang w:bidi="ar-SY"/>
        </w:rPr>
        <w:t>دراستنا مع الدراسة التي تم إجراءها في الكويت.</w:t>
      </w:r>
    </w:p>
    <w:p w:rsidR="00C8570D" w:rsidRPr="00C50592" w:rsidRDefault="00C8570D" w:rsidP="00C50592">
      <w:pPr>
        <w:bidi w:val="0"/>
        <w:ind w:left="450"/>
        <w:jc w:val="center"/>
        <w:rPr>
          <w:rFonts w:cs="Simplified Arabic"/>
          <w:sz w:val="32"/>
          <w:szCs w:val="32"/>
          <w:rtl/>
          <w:lang w:bidi="ar-SY"/>
        </w:rPr>
      </w:pPr>
    </w:p>
    <w:p w:rsidR="00C10A8A" w:rsidRPr="00CE7F31" w:rsidRDefault="00C10A8A" w:rsidP="00C10A8A">
      <w:pPr>
        <w:pStyle w:val="afd"/>
        <w:ind w:left="810"/>
        <w:jc w:val="both"/>
        <w:rPr>
          <w:rFonts w:cs="Simplified Arabic"/>
          <w:sz w:val="32"/>
          <w:szCs w:val="32"/>
          <w:rtl/>
          <w:lang w:bidi="ar-SY"/>
        </w:rPr>
      </w:pPr>
    </w:p>
    <w:tbl>
      <w:tblPr>
        <w:tblStyle w:val="aff"/>
        <w:tblW w:w="0" w:type="auto"/>
        <w:tblLook w:val="04A0"/>
      </w:tblPr>
      <w:tblGrid>
        <w:gridCol w:w="963"/>
        <w:gridCol w:w="1040"/>
        <w:gridCol w:w="1543"/>
        <w:gridCol w:w="1882"/>
        <w:gridCol w:w="1124"/>
        <w:gridCol w:w="1124"/>
        <w:gridCol w:w="1286"/>
        <w:gridCol w:w="40"/>
      </w:tblGrid>
      <w:tr w:rsidR="00C50592" w:rsidTr="00AD6E33">
        <w:trPr>
          <w:gridAfter w:val="1"/>
          <w:wAfter w:w="40" w:type="dxa"/>
        </w:trPr>
        <w:tc>
          <w:tcPr>
            <w:tcW w:w="963" w:type="dxa"/>
          </w:tcPr>
          <w:p w:rsidR="00C50592" w:rsidRDefault="00C50592" w:rsidP="00AD6E33">
            <w:pPr>
              <w:bidi w:val="0"/>
              <w:jc w:val="center"/>
              <w:rPr>
                <w:rFonts w:cs="Simplified Arabic"/>
                <w:sz w:val="32"/>
                <w:szCs w:val="32"/>
                <w:lang w:bidi="ar-SY"/>
              </w:rPr>
            </w:pPr>
            <w:r>
              <w:rPr>
                <w:rFonts w:cs="Simplified Arabic" w:hint="cs"/>
                <w:sz w:val="32"/>
                <w:szCs w:val="32"/>
                <w:rtl/>
                <w:lang w:bidi="ar-SY"/>
              </w:rPr>
              <w:t>السادس</w:t>
            </w:r>
          </w:p>
        </w:tc>
        <w:tc>
          <w:tcPr>
            <w:tcW w:w="946" w:type="dxa"/>
          </w:tcPr>
          <w:p w:rsidR="00C50592" w:rsidRDefault="00C50592" w:rsidP="00AD6E33">
            <w:pPr>
              <w:bidi w:val="0"/>
              <w:jc w:val="center"/>
              <w:rPr>
                <w:rFonts w:cs="Simplified Arabic"/>
                <w:sz w:val="32"/>
                <w:szCs w:val="32"/>
                <w:lang w:bidi="ar-SY"/>
              </w:rPr>
            </w:pPr>
            <w:r>
              <w:rPr>
                <w:rFonts w:cs="Simplified Arabic" w:hint="cs"/>
                <w:sz w:val="32"/>
                <w:szCs w:val="32"/>
                <w:rtl/>
                <w:lang w:bidi="ar-SY"/>
              </w:rPr>
              <w:t>الخا</w:t>
            </w:r>
            <w:r w:rsidRPr="00C33074">
              <w:rPr>
                <w:rFonts w:ascii="Arial" w:hAnsi="Arial" w:cs="Arial"/>
                <w:sz w:val="32"/>
                <w:szCs w:val="32"/>
                <w:rtl/>
                <w:lang w:bidi="ar-SY"/>
              </w:rPr>
              <w:t>م</w:t>
            </w:r>
            <w:r>
              <w:rPr>
                <w:rFonts w:ascii="Arial" w:hAnsi="Arial" w:cs="Arial" w:hint="cs"/>
                <w:sz w:val="32"/>
                <w:szCs w:val="32"/>
                <w:rtl/>
                <w:lang w:bidi="ar-SY"/>
              </w:rPr>
              <w:t>س</w:t>
            </w:r>
          </w:p>
        </w:tc>
        <w:tc>
          <w:tcPr>
            <w:tcW w:w="0" w:type="auto"/>
          </w:tcPr>
          <w:p w:rsidR="00C50592" w:rsidRDefault="00C50592" w:rsidP="00AD6E33">
            <w:pPr>
              <w:bidi w:val="0"/>
              <w:jc w:val="center"/>
              <w:rPr>
                <w:rFonts w:cs="Simplified Arabic"/>
                <w:sz w:val="32"/>
                <w:szCs w:val="32"/>
                <w:lang w:bidi="ar-SY"/>
              </w:rPr>
            </w:pPr>
            <w:r>
              <w:rPr>
                <w:rFonts w:cs="Simplified Arabic" w:hint="cs"/>
                <w:sz w:val="32"/>
                <w:szCs w:val="32"/>
                <w:rtl/>
                <w:lang w:bidi="ar-SY"/>
              </w:rPr>
              <w:t>الرابع</w:t>
            </w:r>
          </w:p>
        </w:tc>
        <w:tc>
          <w:tcPr>
            <w:tcW w:w="0" w:type="auto"/>
          </w:tcPr>
          <w:p w:rsidR="00C50592" w:rsidRDefault="00C50592" w:rsidP="00AD6E33">
            <w:pPr>
              <w:bidi w:val="0"/>
              <w:jc w:val="center"/>
              <w:rPr>
                <w:rFonts w:cs="Simplified Arabic"/>
                <w:sz w:val="32"/>
                <w:szCs w:val="32"/>
                <w:lang w:bidi="ar-SY"/>
              </w:rPr>
            </w:pPr>
            <w:r>
              <w:rPr>
                <w:rFonts w:cs="Simplified Arabic" w:hint="cs"/>
                <w:sz w:val="32"/>
                <w:szCs w:val="32"/>
                <w:rtl/>
                <w:lang w:bidi="ar-SY"/>
              </w:rPr>
              <w:t>الثالث</w:t>
            </w:r>
          </w:p>
        </w:tc>
        <w:tc>
          <w:tcPr>
            <w:tcW w:w="1124" w:type="dxa"/>
          </w:tcPr>
          <w:p w:rsidR="00C50592" w:rsidRDefault="00C50592" w:rsidP="00AD6E33">
            <w:pPr>
              <w:bidi w:val="0"/>
              <w:jc w:val="center"/>
              <w:rPr>
                <w:rFonts w:cs="Simplified Arabic"/>
                <w:sz w:val="32"/>
                <w:szCs w:val="32"/>
                <w:lang w:bidi="ar-SY"/>
              </w:rPr>
            </w:pPr>
            <w:r>
              <w:rPr>
                <w:rFonts w:cs="Simplified Arabic" w:hint="cs"/>
                <w:sz w:val="32"/>
                <w:szCs w:val="32"/>
                <w:rtl/>
                <w:lang w:bidi="ar-SY"/>
              </w:rPr>
              <w:t>الثاني</w:t>
            </w:r>
          </w:p>
        </w:tc>
        <w:tc>
          <w:tcPr>
            <w:tcW w:w="1124" w:type="dxa"/>
          </w:tcPr>
          <w:p w:rsidR="00C50592" w:rsidRDefault="00C50592" w:rsidP="00AD6E33">
            <w:pPr>
              <w:bidi w:val="0"/>
              <w:jc w:val="center"/>
              <w:rPr>
                <w:rFonts w:cs="Simplified Arabic"/>
                <w:sz w:val="32"/>
                <w:szCs w:val="32"/>
                <w:lang w:bidi="ar-SY"/>
              </w:rPr>
            </w:pPr>
            <w:r>
              <w:rPr>
                <w:rFonts w:cs="Simplified Arabic" w:hint="cs"/>
                <w:sz w:val="32"/>
                <w:szCs w:val="32"/>
                <w:rtl/>
                <w:lang w:bidi="ar-SY"/>
              </w:rPr>
              <w:t>الأول</w:t>
            </w:r>
          </w:p>
        </w:tc>
        <w:tc>
          <w:tcPr>
            <w:tcW w:w="1286" w:type="dxa"/>
            <w:tcBorders>
              <w:tr2bl w:val="single" w:sz="4" w:space="0" w:color="auto"/>
            </w:tcBorders>
          </w:tcPr>
          <w:p w:rsidR="00C50592" w:rsidRDefault="00C50592" w:rsidP="00AD6E33">
            <w:pPr>
              <w:bidi w:val="0"/>
              <w:jc w:val="center"/>
              <w:rPr>
                <w:rFonts w:cs="Simplified Arabic"/>
                <w:sz w:val="32"/>
                <w:szCs w:val="32"/>
                <w:lang w:bidi="ar-SY"/>
              </w:rPr>
            </w:pPr>
          </w:p>
        </w:tc>
      </w:tr>
      <w:tr w:rsidR="00C50592" w:rsidTr="00AD6E33">
        <w:trPr>
          <w:gridAfter w:val="1"/>
          <w:wAfter w:w="40" w:type="dxa"/>
        </w:trPr>
        <w:tc>
          <w:tcPr>
            <w:tcW w:w="963" w:type="dxa"/>
            <w:tcBorders>
              <w:top w:val="single" w:sz="4" w:space="0" w:color="auto"/>
            </w:tcBorders>
          </w:tcPr>
          <w:p w:rsidR="00C50592" w:rsidRDefault="00A155DE" w:rsidP="00AD6E33">
            <w:pPr>
              <w:bidi w:val="0"/>
              <w:jc w:val="center"/>
              <w:rPr>
                <w:rFonts w:cs="Simplified Arabic"/>
                <w:sz w:val="32"/>
                <w:szCs w:val="32"/>
                <w:lang w:bidi="ar-SY"/>
              </w:rPr>
            </w:pPr>
            <w:r w:rsidRPr="00791992">
              <w:rPr>
                <w:rFonts w:ascii="Arial" w:hAnsi="Arial" w:cs="Arial"/>
                <w:color w:val="000000"/>
                <w:sz w:val="24"/>
                <w:szCs w:val="24"/>
                <w:rtl/>
              </w:rPr>
              <w:t>الورم المنسج الليفي</w:t>
            </w:r>
          </w:p>
        </w:tc>
        <w:tc>
          <w:tcPr>
            <w:tcW w:w="946" w:type="dxa"/>
            <w:tcBorders>
              <w:top w:val="single" w:sz="4" w:space="0" w:color="auto"/>
            </w:tcBorders>
          </w:tcPr>
          <w:p w:rsidR="00C50592" w:rsidRDefault="00C50592" w:rsidP="00AD6E33">
            <w:pPr>
              <w:bidi w:val="0"/>
              <w:jc w:val="center"/>
              <w:rPr>
                <w:rFonts w:cs="Simplified Arabic"/>
                <w:sz w:val="32"/>
                <w:szCs w:val="32"/>
                <w:lang w:bidi="ar-SY"/>
              </w:rPr>
            </w:pPr>
            <w:r w:rsidRPr="006306F0">
              <w:rPr>
                <w:rFonts w:ascii="Arial" w:hAnsi="Arial" w:cs="Arial"/>
                <w:sz w:val="24"/>
                <w:szCs w:val="24"/>
                <w:rtl/>
                <w:lang w:bidi="ar-SY"/>
              </w:rPr>
              <w:t>الغرن أيونغ</w:t>
            </w:r>
          </w:p>
        </w:tc>
        <w:tc>
          <w:tcPr>
            <w:tcW w:w="0" w:type="auto"/>
            <w:tcBorders>
              <w:top w:val="single" w:sz="4" w:space="0" w:color="auto"/>
            </w:tcBorders>
          </w:tcPr>
          <w:p w:rsidR="00C50592" w:rsidRDefault="00C50592" w:rsidP="00AD6E33">
            <w:pPr>
              <w:bidi w:val="0"/>
              <w:jc w:val="center"/>
              <w:rPr>
                <w:rFonts w:cs="Simplified Arabic"/>
                <w:sz w:val="32"/>
                <w:szCs w:val="32"/>
                <w:lang w:bidi="ar-SY"/>
              </w:rPr>
            </w:pPr>
            <w:r w:rsidRPr="002642DB">
              <w:rPr>
                <w:rFonts w:ascii="Arial" w:hAnsi="Arial" w:cs="Arial"/>
                <w:sz w:val="24"/>
                <w:szCs w:val="24"/>
                <w:rtl/>
                <w:lang w:bidi="ar-SY"/>
              </w:rPr>
              <w:t>الغرن الغضروفي</w:t>
            </w:r>
          </w:p>
        </w:tc>
        <w:tc>
          <w:tcPr>
            <w:tcW w:w="0" w:type="auto"/>
            <w:tcBorders>
              <w:top w:val="single" w:sz="4" w:space="0" w:color="auto"/>
            </w:tcBorders>
          </w:tcPr>
          <w:p w:rsidR="00C50592" w:rsidRDefault="00C50592" w:rsidP="00AD6E33">
            <w:pPr>
              <w:bidi w:val="0"/>
              <w:jc w:val="center"/>
              <w:rPr>
                <w:rFonts w:cs="Simplified Arabic"/>
                <w:sz w:val="32"/>
                <w:szCs w:val="32"/>
                <w:lang w:bidi="ar-SY"/>
              </w:rPr>
            </w:pPr>
            <w:r w:rsidRPr="00C33074">
              <w:rPr>
                <w:rFonts w:ascii="Arial" w:hAnsi="Arial" w:cs="Arial"/>
                <w:sz w:val="32"/>
                <w:szCs w:val="32"/>
                <w:rtl/>
                <w:lang w:bidi="ar-SY"/>
              </w:rPr>
              <w:t>ا</w:t>
            </w:r>
            <w:r w:rsidRPr="002642DB">
              <w:rPr>
                <w:rFonts w:ascii="Arial" w:hAnsi="Arial" w:cs="Arial"/>
                <w:sz w:val="24"/>
                <w:szCs w:val="24"/>
                <w:rtl/>
                <w:lang w:bidi="ar-SY"/>
              </w:rPr>
              <w:t>لغرن العظمي</w:t>
            </w:r>
          </w:p>
        </w:tc>
        <w:tc>
          <w:tcPr>
            <w:tcW w:w="1124" w:type="dxa"/>
            <w:tcBorders>
              <w:top w:val="single" w:sz="4" w:space="0" w:color="auto"/>
            </w:tcBorders>
          </w:tcPr>
          <w:p w:rsidR="00C50592" w:rsidRDefault="00C50592" w:rsidP="00AD6E33">
            <w:pPr>
              <w:bidi w:val="0"/>
              <w:jc w:val="center"/>
              <w:rPr>
                <w:rFonts w:cs="Simplified Arabic"/>
                <w:sz w:val="32"/>
                <w:szCs w:val="32"/>
                <w:lang w:bidi="ar-SY"/>
              </w:rPr>
            </w:pPr>
            <w:r w:rsidRPr="006306F0">
              <w:rPr>
                <w:rFonts w:ascii="Arial" w:hAnsi="Arial" w:cs="Arial"/>
                <w:sz w:val="24"/>
                <w:szCs w:val="24"/>
                <w:rtl/>
                <w:lang w:bidi="ar-SY"/>
              </w:rPr>
              <w:t>الورم النقوي العديد</w:t>
            </w:r>
          </w:p>
        </w:tc>
        <w:tc>
          <w:tcPr>
            <w:tcW w:w="1124" w:type="dxa"/>
            <w:tcBorders>
              <w:top w:val="single" w:sz="4" w:space="0" w:color="auto"/>
            </w:tcBorders>
          </w:tcPr>
          <w:p w:rsidR="00C50592" w:rsidRPr="00E543D3" w:rsidRDefault="00C50592" w:rsidP="00AD6E33">
            <w:pPr>
              <w:bidi w:val="0"/>
              <w:jc w:val="center"/>
              <w:rPr>
                <w:rFonts w:cs="Simplified Arabic"/>
                <w:sz w:val="24"/>
                <w:szCs w:val="24"/>
                <w:lang w:bidi="ar-SY"/>
              </w:rPr>
            </w:pPr>
            <w:r w:rsidRPr="00E543D3">
              <w:rPr>
                <w:rFonts w:ascii="Arial" w:hAnsi="Arial" w:cs="Arial"/>
                <w:sz w:val="24"/>
                <w:szCs w:val="24"/>
                <w:rtl/>
                <w:lang w:bidi="ar-SY"/>
              </w:rPr>
              <w:t>الأورام العظمية الإنتقالية</w:t>
            </w:r>
          </w:p>
        </w:tc>
        <w:tc>
          <w:tcPr>
            <w:tcW w:w="1286" w:type="dxa"/>
            <w:tcBorders>
              <w:top w:val="single" w:sz="4" w:space="0" w:color="auto"/>
            </w:tcBorders>
          </w:tcPr>
          <w:p w:rsidR="00C50592" w:rsidRDefault="00C50592" w:rsidP="00AD6E33">
            <w:pPr>
              <w:bidi w:val="0"/>
              <w:jc w:val="center"/>
              <w:rPr>
                <w:rFonts w:cs="Simplified Arabic"/>
                <w:sz w:val="32"/>
                <w:szCs w:val="32"/>
                <w:lang w:bidi="ar-SY"/>
              </w:rPr>
            </w:pPr>
            <w:r>
              <w:rPr>
                <w:rFonts w:cs="Simplified Arabic"/>
                <w:sz w:val="32"/>
                <w:szCs w:val="32"/>
                <w:lang w:bidi="ar-SY"/>
              </w:rPr>
              <w:t>WHO</w:t>
            </w:r>
          </w:p>
        </w:tc>
      </w:tr>
      <w:tr w:rsidR="00C50592" w:rsidTr="00AD6E33">
        <w:trPr>
          <w:gridAfter w:val="1"/>
          <w:wAfter w:w="40" w:type="dxa"/>
        </w:trPr>
        <w:tc>
          <w:tcPr>
            <w:tcW w:w="963" w:type="dxa"/>
          </w:tcPr>
          <w:p w:rsidR="00C50592" w:rsidRPr="003D254C" w:rsidRDefault="003D254C" w:rsidP="00AD6E33">
            <w:pPr>
              <w:bidi w:val="0"/>
              <w:jc w:val="center"/>
              <w:rPr>
                <w:rFonts w:cs="Simplified Arabic"/>
                <w:sz w:val="24"/>
                <w:szCs w:val="24"/>
                <w:lang w:bidi="ar-SY"/>
              </w:rPr>
            </w:pPr>
            <w:r w:rsidRPr="003D254C">
              <w:rPr>
                <w:rFonts w:ascii="Arial" w:hAnsi="Arial" w:cs="Arial"/>
                <w:color w:val="000000"/>
                <w:sz w:val="24"/>
                <w:szCs w:val="24"/>
                <w:rtl/>
              </w:rPr>
              <w:t>الاورام الوعائية الخبيثة</w:t>
            </w:r>
            <w:r>
              <w:rPr>
                <w:rFonts w:ascii="Arial" w:hAnsi="Arial" w:cs="Arial" w:hint="cs"/>
                <w:color w:val="000000"/>
                <w:sz w:val="24"/>
                <w:szCs w:val="24"/>
                <w:rtl/>
              </w:rPr>
              <w:t xml:space="preserve"> </w:t>
            </w:r>
            <w:r w:rsidRPr="003D254C">
              <w:rPr>
                <w:rFonts w:ascii="Arial" w:hAnsi="Arial" w:cs="Arial" w:hint="cs"/>
                <w:color w:val="000000"/>
                <w:sz w:val="32"/>
                <w:szCs w:val="32"/>
                <w:rtl/>
              </w:rPr>
              <w:t>1.4%</w:t>
            </w:r>
          </w:p>
        </w:tc>
        <w:tc>
          <w:tcPr>
            <w:tcW w:w="946" w:type="dxa"/>
          </w:tcPr>
          <w:p w:rsidR="00C50592" w:rsidRDefault="003D254C" w:rsidP="003D254C">
            <w:pPr>
              <w:bidi w:val="0"/>
              <w:jc w:val="center"/>
              <w:rPr>
                <w:rFonts w:cs="Simplified Arabic"/>
                <w:sz w:val="32"/>
                <w:szCs w:val="32"/>
                <w:lang w:bidi="ar-SY"/>
              </w:rPr>
            </w:pPr>
            <w:r w:rsidRPr="00791992">
              <w:rPr>
                <w:rFonts w:ascii="Arial" w:hAnsi="Arial" w:cs="Arial"/>
                <w:color w:val="000000"/>
                <w:sz w:val="24"/>
                <w:szCs w:val="24"/>
                <w:rtl/>
              </w:rPr>
              <w:t>الورم المنسج الليفي</w:t>
            </w:r>
            <w:r>
              <w:rPr>
                <w:rFonts w:ascii="Arial" w:hAnsi="Arial" w:cs="Arial" w:hint="cs"/>
                <w:color w:val="000000"/>
                <w:sz w:val="24"/>
                <w:szCs w:val="24"/>
                <w:rtl/>
              </w:rPr>
              <w:t xml:space="preserve">  </w:t>
            </w:r>
            <w:r w:rsidRPr="003D254C">
              <w:rPr>
                <w:rFonts w:ascii="Arial" w:hAnsi="Arial" w:cs="Arial" w:hint="cs"/>
                <w:color w:val="000000"/>
                <w:sz w:val="32"/>
                <w:szCs w:val="32"/>
                <w:rtl/>
              </w:rPr>
              <w:t>5.7%</w:t>
            </w:r>
          </w:p>
        </w:tc>
        <w:tc>
          <w:tcPr>
            <w:tcW w:w="0" w:type="auto"/>
          </w:tcPr>
          <w:p w:rsidR="00C50592" w:rsidRDefault="003D254C" w:rsidP="003D254C">
            <w:pPr>
              <w:tabs>
                <w:tab w:val="left" w:pos="383"/>
                <w:tab w:val="center" w:pos="619"/>
              </w:tabs>
              <w:bidi w:val="0"/>
              <w:rPr>
                <w:rFonts w:cs="Simplified Arabic"/>
                <w:sz w:val="32"/>
                <w:szCs w:val="32"/>
                <w:lang w:bidi="ar-SY"/>
              </w:rPr>
            </w:pPr>
            <w:r>
              <w:rPr>
                <w:rFonts w:ascii="Arial" w:hAnsi="Arial" w:cs="Arial"/>
                <w:sz w:val="24"/>
                <w:szCs w:val="24"/>
                <w:rtl/>
                <w:lang w:bidi="ar-SY"/>
              </w:rPr>
              <w:tab/>
            </w:r>
            <w:r>
              <w:rPr>
                <w:rFonts w:ascii="Arial" w:hAnsi="Arial" w:cs="Arial" w:hint="cs"/>
                <w:sz w:val="24"/>
                <w:szCs w:val="24"/>
                <w:rtl/>
                <w:lang w:bidi="ar-SY"/>
              </w:rPr>
              <w:t xml:space="preserve">  الورم الحبلي</w:t>
            </w:r>
            <w:r w:rsidRPr="003D254C">
              <w:rPr>
                <w:rFonts w:ascii="Arial" w:hAnsi="Arial" w:cs="Arial" w:hint="cs"/>
                <w:sz w:val="32"/>
                <w:szCs w:val="32"/>
                <w:rtl/>
                <w:lang w:bidi="ar-SY"/>
              </w:rPr>
              <w:t xml:space="preserve"> 8.4%</w:t>
            </w:r>
            <w:r>
              <w:rPr>
                <w:rFonts w:ascii="Arial" w:hAnsi="Arial" w:cs="Arial" w:hint="cs"/>
                <w:sz w:val="24"/>
                <w:szCs w:val="24"/>
                <w:rtl/>
                <w:lang w:bidi="ar-SY"/>
              </w:rPr>
              <w:t xml:space="preserve">        </w:t>
            </w:r>
            <w:r>
              <w:rPr>
                <w:rFonts w:ascii="Arial" w:hAnsi="Arial" w:cs="Arial"/>
                <w:sz w:val="24"/>
                <w:szCs w:val="24"/>
                <w:rtl/>
                <w:lang w:bidi="ar-SY"/>
              </w:rPr>
              <w:tab/>
            </w:r>
          </w:p>
        </w:tc>
        <w:tc>
          <w:tcPr>
            <w:tcW w:w="0" w:type="auto"/>
          </w:tcPr>
          <w:p w:rsidR="00C50592" w:rsidRDefault="00C50592" w:rsidP="00AD6E33">
            <w:pPr>
              <w:bidi w:val="0"/>
              <w:jc w:val="center"/>
              <w:rPr>
                <w:rFonts w:cs="Simplified Arabic"/>
                <w:sz w:val="32"/>
                <w:szCs w:val="32"/>
                <w:lang w:bidi="ar-SY"/>
              </w:rPr>
            </w:pPr>
            <w:r w:rsidRPr="006306F0">
              <w:rPr>
                <w:rFonts w:ascii="Arial" w:hAnsi="Arial" w:cs="Arial"/>
                <w:sz w:val="24"/>
                <w:szCs w:val="24"/>
                <w:rtl/>
                <w:lang w:bidi="ar-SY"/>
              </w:rPr>
              <w:t>الغرن أيونغ</w:t>
            </w:r>
            <w:r>
              <w:rPr>
                <w:rFonts w:ascii="Arial" w:hAnsi="Arial" w:cs="Arial" w:hint="cs"/>
                <w:sz w:val="24"/>
                <w:szCs w:val="24"/>
                <w:rtl/>
                <w:lang w:bidi="ar-SY"/>
              </w:rPr>
              <w:t xml:space="preserve">     </w:t>
            </w:r>
            <w:r w:rsidRPr="00C33074">
              <w:rPr>
                <w:rFonts w:ascii="Arial" w:hAnsi="Arial" w:cs="Arial"/>
                <w:sz w:val="32"/>
                <w:szCs w:val="32"/>
                <w:rtl/>
                <w:lang w:bidi="ar-SY"/>
              </w:rPr>
              <w:t>16%</w:t>
            </w:r>
          </w:p>
        </w:tc>
        <w:tc>
          <w:tcPr>
            <w:tcW w:w="1124" w:type="dxa"/>
          </w:tcPr>
          <w:p w:rsidR="00C50592" w:rsidRDefault="00C50592" w:rsidP="003D254C">
            <w:pPr>
              <w:bidi w:val="0"/>
              <w:jc w:val="center"/>
              <w:rPr>
                <w:rFonts w:cs="Simplified Arabic"/>
                <w:sz w:val="32"/>
                <w:szCs w:val="32"/>
                <w:lang w:bidi="ar-SY"/>
              </w:rPr>
            </w:pPr>
            <w:r w:rsidRPr="002642DB">
              <w:rPr>
                <w:rFonts w:ascii="Arial" w:hAnsi="Arial" w:cs="Arial"/>
                <w:sz w:val="24"/>
                <w:szCs w:val="24"/>
                <w:rtl/>
                <w:lang w:bidi="ar-SY"/>
              </w:rPr>
              <w:t>الغرن الغضروفي</w:t>
            </w:r>
            <w:r>
              <w:rPr>
                <w:rFonts w:ascii="Arial" w:hAnsi="Arial" w:cs="Arial" w:hint="cs"/>
                <w:sz w:val="24"/>
                <w:szCs w:val="24"/>
                <w:rtl/>
                <w:lang w:bidi="ar-SY"/>
              </w:rPr>
              <w:t xml:space="preserve">   </w:t>
            </w:r>
            <w:r w:rsidR="003D254C">
              <w:rPr>
                <w:rFonts w:ascii="Arial" w:hAnsi="Arial" w:cs="Arial" w:hint="cs"/>
                <w:sz w:val="32"/>
                <w:szCs w:val="32"/>
                <w:rtl/>
                <w:lang w:bidi="ar-SY"/>
              </w:rPr>
              <w:t>25.8%</w:t>
            </w:r>
          </w:p>
        </w:tc>
        <w:tc>
          <w:tcPr>
            <w:tcW w:w="1124" w:type="dxa"/>
          </w:tcPr>
          <w:p w:rsidR="00C50592" w:rsidRDefault="00C50592" w:rsidP="00AD6E33">
            <w:pPr>
              <w:bidi w:val="0"/>
              <w:jc w:val="center"/>
              <w:rPr>
                <w:rFonts w:cs="Simplified Arabic"/>
                <w:sz w:val="32"/>
                <w:szCs w:val="32"/>
                <w:lang w:bidi="ar-SY"/>
              </w:rPr>
            </w:pPr>
            <w:r w:rsidRPr="00C33074">
              <w:rPr>
                <w:rFonts w:ascii="Arial" w:hAnsi="Arial" w:cs="Arial"/>
                <w:sz w:val="32"/>
                <w:szCs w:val="32"/>
                <w:rtl/>
                <w:lang w:bidi="ar-SY"/>
              </w:rPr>
              <w:t>ا</w:t>
            </w:r>
            <w:r w:rsidRPr="002642DB">
              <w:rPr>
                <w:rFonts w:ascii="Arial" w:hAnsi="Arial" w:cs="Arial"/>
                <w:sz w:val="24"/>
                <w:szCs w:val="24"/>
                <w:rtl/>
                <w:lang w:bidi="ar-SY"/>
              </w:rPr>
              <w:t>لغرن العظمي</w:t>
            </w:r>
            <w:r>
              <w:rPr>
                <w:rFonts w:ascii="Arial" w:hAnsi="Arial" w:cs="Arial" w:hint="cs"/>
                <w:sz w:val="24"/>
                <w:szCs w:val="24"/>
                <w:rtl/>
                <w:lang w:bidi="ar-SY"/>
              </w:rPr>
              <w:t xml:space="preserve">  </w:t>
            </w:r>
            <w:r w:rsidR="003D254C">
              <w:rPr>
                <w:rFonts w:ascii="Arial" w:hAnsi="Arial" w:cs="Arial" w:hint="cs"/>
                <w:sz w:val="32"/>
                <w:szCs w:val="32"/>
                <w:rtl/>
                <w:lang w:bidi="ar-SY"/>
              </w:rPr>
              <w:t>35.1%</w:t>
            </w:r>
          </w:p>
        </w:tc>
        <w:tc>
          <w:tcPr>
            <w:tcW w:w="1286" w:type="dxa"/>
          </w:tcPr>
          <w:p w:rsidR="00C50592" w:rsidRDefault="00C50592" w:rsidP="00AD6E33">
            <w:pPr>
              <w:bidi w:val="0"/>
              <w:jc w:val="center"/>
              <w:rPr>
                <w:rFonts w:cs="Simplified Arabic"/>
                <w:sz w:val="32"/>
                <w:szCs w:val="32"/>
                <w:lang w:bidi="ar-SY"/>
              </w:rPr>
            </w:pPr>
            <w:r w:rsidRPr="0017728B">
              <w:rPr>
                <w:rFonts w:hint="cs"/>
                <w:b/>
                <w:bCs/>
                <w:i/>
                <w:iCs/>
                <w:sz w:val="24"/>
                <w:szCs w:val="24"/>
                <w:rtl/>
                <w:lang w:bidi="ar-SY"/>
              </w:rPr>
              <w:t>دراسة في الولايات المتحدة الأمريك</w:t>
            </w:r>
            <w:r>
              <w:rPr>
                <w:rFonts w:hint="cs"/>
                <w:b/>
                <w:bCs/>
                <w:i/>
                <w:iCs/>
                <w:sz w:val="24"/>
                <w:szCs w:val="24"/>
                <w:rtl/>
                <w:lang w:bidi="ar-SY"/>
              </w:rPr>
              <w:t>ية</w:t>
            </w:r>
            <w:r w:rsidR="00A155DE">
              <w:rPr>
                <w:rFonts w:hint="cs"/>
                <w:b/>
                <w:bCs/>
                <w:i/>
                <w:iCs/>
                <w:sz w:val="24"/>
                <w:szCs w:val="24"/>
                <w:rtl/>
                <w:lang w:bidi="ar-SY"/>
              </w:rPr>
              <w:t xml:space="preserve"> </w:t>
            </w:r>
            <w:r w:rsidR="00A155DE" w:rsidRPr="00A155DE">
              <w:rPr>
                <w:rFonts w:hint="cs"/>
                <w:b/>
                <w:bCs/>
                <w:i/>
                <w:iCs/>
                <w:color w:val="C00000"/>
                <w:sz w:val="24"/>
                <w:szCs w:val="24"/>
                <w:rtl/>
                <w:lang w:bidi="ar-SY"/>
              </w:rPr>
              <w:t>*</w:t>
            </w:r>
            <w:r>
              <w:rPr>
                <w:rFonts w:hint="cs"/>
                <w:b/>
                <w:bCs/>
                <w:i/>
                <w:iCs/>
                <w:sz w:val="24"/>
                <w:szCs w:val="24"/>
                <w:rtl/>
                <w:lang w:bidi="ar-SY"/>
              </w:rPr>
              <w:t xml:space="preserve"> </w:t>
            </w:r>
            <w:r w:rsidRPr="007F46AB">
              <w:rPr>
                <w:rFonts w:hint="cs"/>
                <w:b/>
                <w:bCs/>
                <w:i/>
                <w:iCs/>
                <w:sz w:val="24"/>
                <w:szCs w:val="24"/>
                <w:rtl/>
                <w:lang w:bidi="ar-SY"/>
              </w:rPr>
              <w:t xml:space="preserve"> </w:t>
            </w:r>
          </w:p>
        </w:tc>
      </w:tr>
      <w:tr w:rsidR="00C50592" w:rsidTr="00AD6E33">
        <w:trPr>
          <w:gridAfter w:val="1"/>
          <w:wAfter w:w="40" w:type="dxa"/>
        </w:trPr>
        <w:tc>
          <w:tcPr>
            <w:tcW w:w="963" w:type="dxa"/>
          </w:tcPr>
          <w:p w:rsidR="00C50592" w:rsidRDefault="00C50592" w:rsidP="00AD6E33">
            <w:pPr>
              <w:bidi w:val="0"/>
              <w:jc w:val="center"/>
              <w:rPr>
                <w:rFonts w:cs="Simplified Arabic"/>
                <w:sz w:val="32"/>
                <w:szCs w:val="32"/>
                <w:lang w:bidi="ar-SY"/>
              </w:rPr>
            </w:pPr>
          </w:p>
        </w:tc>
        <w:tc>
          <w:tcPr>
            <w:tcW w:w="946" w:type="dxa"/>
          </w:tcPr>
          <w:p w:rsidR="00C50592" w:rsidRDefault="00C50592" w:rsidP="00AD6E33">
            <w:pPr>
              <w:bidi w:val="0"/>
              <w:jc w:val="center"/>
              <w:rPr>
                <w:rFonts w:cs="Simplified Arabic"/>
                <w:sz w:val="32"/>
                <w:szCs w:val="32"/>
                <w:lang w:bidi="ar-SY"/>
              </w:rPr>
            </w:pPr>
          </w:p>
        </w:tc>
        <w:tc>
          <w:tcPr>
            <w:tcW w:w="0" w:type="auto"/>
          </w:tcPr>
          <w:p w:rsidR="00C50592" w:rsidRDefault="00C50592" w:rsidP="00AD6E33">
            <w:pPr>
              <w:bidi w:val="0"/>
              <w:jc w:val="center"/>
              <w:rPr>
                <w:rFonts w:cs="Simplified Arabic"/>
                <w:sz w:val="32"/>
                <w:szCs w:val="32"/>
                <w:lang w:bidi="ar-SY"/>
              </w:rPr>
            </w:pPr>
            <w:r w:rsidRPr="006306F0">
              <w:rPr>
                <w:rFonts w:ascii="Arial" w:hAnsi="Arial" w:cs="Arial"/>
                <w:sz w:val="24"/>
                <w:szCs w:val="24"/>
                <w:rtl/>
                <w:lang w:bidi="ar-SY"/>
              </w:rPr>
              <w:t>الورم النقوي العديد</w:t>
            </w:r>
            <w:r w:rsidRPr="00C33074">
              <w:rPr>
                <w:rFonts w:ascii="Arial" w:hAnsi="Arial" w:cs="Arial"/>
                <w:sz w:val="32"/>
                <w:szCs w:val="32"/>
                <w:rtl/>
                <w:lang w:bidi="ar-SY"/>
              </w:rPr>
              <w:t xml:space="preserve">  25%</w:t>
            </w:r>
          </w:p>
        </w:tc>
        <w:tc>
          <w:tcPr>
            <w:tcW w:w="0" w:type="auto"/>
          </w:tcPr>
          <w:p w:rsidR="00C50592" w:rsidRDefault="00C50592" w:rsidP="00AD6E33">
            <w:pPr>
              <w:bidi w:val="0"/>
              <w:jc w:val="center"/>
              <w:rPr>
                <w:rFonts w:cs="Simplified Arabic"/>
                <w:sz w:val="32"/>
                <w:szCs w:val="32"/>
                <w:lang w:bidi="ar-SY"/>
              </w:rPr>
            </w:pPr>
            <w:r w:rsidRPr="00C33074">
              <w:rPr>
                <w:rFonts w:ascii="Arial" w:hAnsi="Arial" w:cs="Arial"/>
                <w:sz w:val="32"/>
                <w:szCs w:val="32"/>
                <w:rtl/>
                <w:lang w:bidi="ar-SY"/>
              </w:rPr>
              <w:t>الأورام العظمية الإنتقالية (18.6%)</w:t>
            </w:r>
          </w:p>
        </w:tc>
        <w:tc>
          <w:tcPr>
            <w:tcW w:w="1124" w:type="dxa"/>
          </w:tcPr>
          <w:p w:rsidR="00C50592" w:rsidRDefault="00C50592" w:rsidP="00AD6E33">
            <w:pPr>
              <w:bidi w:val="0"/>
              <w:jc w:val="center"/>
              <w:rPr>
                <w:rFonts w:cs="Simplified Arabic"/>
                <w:sz w:val="32"/>
                <w:szCs w:val="32"/>
                <w:lang w:bidi="ar-SY"/>
              </w:rPr>
            </w:pPr>
            <w:r w:rsidRPr="002642DB">
              <w:rPr>
                <w:rFonts w:ascii="Arial" w:hAnsi="Arial" w:cs="Arial"/>
                <w:sz w:val="24"/>
                <w:szCs w:val="24"/>
                <w:rtl/>
                <w:lang w:bidi="ar-SY"/>
              </w:rPr>
              <w:t>الغرن الغضروفي</w:t>
            </w:r>
            <w:r>
              <w:rPr>
                <w:rFonts w:ascii="Arial" w:hAnsi="Arial" w:cs="Arial" w:hint="cs"/>
                <w:sz w:val="24"/>
                <w:szCs w:val="24"/>
                <w:rtl/>
                <w:lang w:bidi="ar-SY"/>
              </w:rPr>
              <w:t xml:space="preserve">   </w:t>
            </w:r>
            <w:r w:rsidRPr="00C33074">
              <w:rPr>
                <w:rFonts w:ascii="Arial" w:hAnsi="Arial" w:cs="Arial"/>
                <w:sz w:val="32"/>
                <w:szCs w:val="32"/>
                <w:rtl/>
                <w:lang w:bidi="ar-SY"/>
              </w:rPr>
              <w:t xml:space="preserve"> 7.9%</w:t>
            </w:r>
          </w:p>
        </w:tc>
        <w:tc>
          <w:tcPr>
            <w:tcW w:w="1124" w:type="dxa"/>
          </w:tcPr>
          <w:p w:rsidR="00C50592" w:rsidRDefault="00C50592" w:rsidP="00AD6E33">
            <w:pPr>
              <w:bidi w:val="0"/>
              <w:jc w:val="center"/>
              <w:rPr>
                <w:rFonts w:cs="Simplified Arabic"/>
                <w:sz w:val="32"/>
                <w:szCs w:val="32"/>
                <w:lang w:bidi="ar-SY"/>
              </w:rPr>
            </w:pPr>
            <w:r w:rsidRPr="00C33074">
              <w:rPr>
                <w:rFonts w:ascii="Arial" w:hAnsi="Arial" w:cs="Arial"/>
                <w:sz w:val="32"/>
                <w:szCs w:val="32"/>
                <w:rtl/>
                <w:lang w:bidi="ar-SY"/>
              </w:rPr>
              <w:t>ا</w:t>
            </w:r>
            <w:r w:rsidRPr="002642DB">
              <w:rPr>
                <w:rFonts w:ascii="Arial" w:hAnsi="Arial" w:cs="Arial"/>
                <w:sz w:val="24"/>
                <w:szCs w:val="24"/>
                <w:rtl/>
                <w:lang w:bidi="ar-SY"/>
              </w:rPr>
              <w:t>لغرن العظمي</w:t>
            </w:r>
            <w:r>
              <w:rPr>
                <w:rFonts w:ascii="Arial" w:hAnsi="Arial" w:cs="Arial" w:hint="cs"/>
                <w:sz w:val="24"/>
                <w:szCs w:val="24"/>
                <w:rtl/>
                <w:lang w:bidi="ar-SY"/>
              </w:rPr>
              <w:t xml:space="preserve">  </w:t>
            </w:r>
            <w:r w:rsidRPr="00C33074">
              <w:rPr>
                <w:rFonts w:ascii="Arial" w:hAnsi="Arial" w:cs="Arial"/>
                <w:sz w:val="32"/>
                <w:szCs w:val="32"/>
                <w:rtl/>
                <w:lang w:bidi="ar-SY"/>
              </w:rPr>
              <w:t>21%</w:t>
            </w:r>
          </w:p>
        </w:tc>
        <w:tc>
          <w:tcPr>
            <w:tcW w:w="1286" w:type="dxa"/>
          </w:tcPr>
          <w:p w:rsidR="00C50592" w:rsidRDefault="00C50592" w:rsidP="00AD6E33">
            <w:pPr>
              <w:bidi w:val="0"/>
              <w:jc w:val="center"/>
              <w:rPr>
                <w:rFonts w:cs="Simplified Arabic"/>
                <w:sz w:val="32"/>
                <w:szCs w:val="32"/>
                <w:lang w:bidi="ar-SY"/>
              </w:rPr>
            </w:pPr>
            <w:r w:rsidRPr="007F46AB">
              <w:rPr>
                <w:rFonts w:hint="cs"/>
                <w:b/>
                <w:bCs/>
                <w:i/>
                <w:iCs/>
                <w:sz w:val="24"/>
                <w:szCs w:val="24"/>
                <w:rtl/>
                <w:lang w:bidi="ar-SY"/>
              </w:rPr>
              <w:t>دراسة  في المكسي</w:t>
            </w:r>
            <w:r>
              <w:rPr>
                <w:rFonts w:hint="cs"/>
                <w:b/>
                <w:bCs/>
                <w:i/>
                <w:iCs/>
                <w:sz w:val="24"/>
                <w:szCs w:val="24"/>
                <w:rtl/>
                <w:lang w:bidi="ar-SY"/>
              </w:rPr>
              <w:t xml:space="preserve">ك </w:t>
            </w:r>
          </w:p>
        </w:tc>
      </w:tr>
      <w:tr w:rsidR="00C50592" w:rsidTr="00AD6E33">
        <w:trPr>
          <w:gridAfter w:val="1"/>
          <w:wAfter w:w="40" w:type="dxa"/>
        </w:trPr>
        <w:tc>
          <w:tcPr>
            <w:tcW w:w="963" w:type="dxa"/>
          </w:tcPr>
          <w:p w:rsidR="00C50592" w:rsidRPr="002642DB" w:rsidRDefault="00C50592" w:rsidP="00AD6E33">
            <w:pPr>
              <w:bidi w:val="0"/>
              <w:jc w:val="center"/>
              <w:rPr>
                <w:rFonts w:cs="Simplified Arabic"/>
                <w:sz w:val="24"/>
                <w:szCs w:val="24"/>
                <w:lang w:bidi="ar-SY"/>
              </w:rPr>
            </w:pPr>
            <w:r w:rsidRPr="002642DB">
              <w:rPr>
                <w:rFonts w:ascii="Arial" w:hAnsi="Arial" w:cs="Arial"/>
                <w:sz w:val="24"/>
                <w:szCs w:val="24"/>
                <w:rtl/>
                <w:lang w:bidi="ar-SY"/>
              </w:rPr>
              <w:t>اللمفوما</w:t>
            </w:r>
            <w:r>
              <w:rPr>
                <w:rFonts w:ascii="Arial" w:hAnsi="Arial" w:cs="Arial" w:hint="cs"/>
                <w:sz w:val="24"/>
                <w:szCs w:val="24"/>
                <w:rtl/>
                <w:lang w:bidi="ar-SY"/>
              </w:rPr>
              <w:t xml:space="preserve"> </w:t>
            </w:r>
            <w:r w:rsidRPr="00C33074">
              <w:rPr>
                <w:rFonts w:ascii="Arial" w:hAnsi="Arial" w:cs="Arial"/>
                <w:sz w:val="32"/>
                <w:szCs w:val="32"/>
                <w:rtl/>
                <w:lang w:bidi="ar-SY"/>
              </w:rPr>
              <w:t xml:space="preserve">  6.5%</w:t>
            </w:r>
          </w:p>
        </w:tc>
        <w:tc>
          <w:tcPr>
            <w:tcW w:w="946" w:type="dxa"/>
          </w:tcPr>
          <w:p w:rsidR="00C50592" w:rsidRPr="002642DB" w:rsidRDefault="00C50592" w:rsidP="00AD6E33">
            <w:pPr>
              <w:bidi w:val="0"/>
              <w:jc w:val="center"/>
              <w:rPr>
                <w:rFonts w:cs="Simplified Arabic"/>
                <w:sz w:val="24"/>
                <w:szCs w:val="24"/>
                <w:lang w:bidi="ar-SY"/>
              </w:rPr>
            </w:pPr>
            <w:r w:rsidRPr="002642DB">
              <w:rPr>
                <w:rFonts w:ascii="Arial" w:hAnsi="Arial" w:cs="Arial"/>
                <w:sz w:val="24"/>
                <w:szCs w:val="24"/>
                <w:rtl/>
                <w:lang w:bidi="ar-SY"/>
              </w:rPr>
              <w:t>الغرن الغضروفي</w:t>
            </w:r>
            <w:r>
              <w:rPr>
                <w:rFonts w:ascii="Arial" w:hAnsi="Arial" w:cs="Arial" w:hint="cs"/>
                <w:sz w:val="24"/>
                <w:szCs w:val="24"/>
                <w:rtl/>
                <w:lang w:bidi="ar-SY"/>
              </w:rPr>
              <w:t xml:space="preserve">   </w:t>
            </w:r>
            <w:r w:rsidRPr="00C33074">
              <w:rPr>
                <w:rFonts w:ascii="Arial" w:hAnsi="Arial" w:cs="Arial"/>
                <w:sz w:val="32"/>
                <w:szCs w:val="32"/>
                <w:rtl/>
                <w:lang w:bidi="ar-SY"/>
              </w:rPr>
              <w:t xml:space="preserve"> 7.9%</w:t>
            </w:r>
          </w:p>
        </w:tc>
        <w:tc>
          <w:tcPr>
            <w:tcW w:w="0" w:type="auto"/>
          </w:tcPr>
          <w:p w:rsidR="00C50592" w:rsidRPr="002642DB" w:rsidRDefault="00C50592" w:rsidP="00AD6E33">
            <w:pPr>
              <w:bidi w:val="0"/>
              <w:jc w:val="center"/>
              <w:rPr>
                <w:rFonts w:cs="Simplified Arabic"/>
                <w:sz w:val="24"/>
                <w:szCs w:val="24"/>
                <w:lang w:bidi="ar-SY"/>
              </w:rPr>
            </w:pPr>
            <w:r w:rsidRPr="00C33074">
              <w:rPr>
                <w:rFonts w:ascii="Arial" w:hAnsi="Arial" w:cs="Arial"/>
                <w:sz w:val="32"/>
                <w:szCs w:val="32"/>
                <w:rtl/>
                <w:lang w:bidi="ar-SY"/>
              </w:rPr>
              <w:t>ا</w:t>
            </w:r>
            <w:r w:rsidRPr="002642DB">
              <w:rPr>
                <w:rFonts w:ascii="Arial" w:hAnsi="Arial" w:cs="Arial"/>
                <w:sz w:val="24"/>
                <w:szCs w:val="24"/>
                <w:rtl/>
                <w:lang w:bidi="ar-SY"/>
              </w:rPr>
              <w:t>لغرن العظمي</w:t>
            </w:r>
            <w:r>
              <w:rPr>
                <w:rFonts w:ascii="Arial" w:hAnsi="Arial" w:cs="Arial" w:hint="cs"/>
                <w:sz w:val="24"/>
                <w:szCs w:val="24"/>
                <w:rtl/>
                <w:lang w:bidi="ar-SY"/>
              </w:rPr>
              <w:t xml:space="preserve">  </w:t>
            </w:r>
            <w:r w:rsidRPr="00C33074">
              <w:rPr>
                <w:rFonts w:ascii="Arial" w:hAnsi="Arial" w:cs="Arial"/>
                <w:sz w:val="32"/>
                <w:szCs w:val="32"/>
                <w:rtl/>
                <w:lang w:bidi="ar-SY"/>
              </w:rPr>
              <w:t>21%</w:t>
            </w:r>
          </w:p>
        </w:tc>
        <w:tc>
          <w:tcPr>
            <w:tcW w:w="0" w:type="auto"/>
          </w:tcPr>
          <w:p w:rsidR="00C50592" w:rsidRDefault="00C50592" w:rsidP="00AD6E33">
            <w:pPr>
              <w:bidi w:val="0"/>
              <w:jc w:val="center"/>
              <w:rPr>
                <w:rFonts w:cs="Simplified Arabic"/>
                <w:sz w:val="32"/>
                <w:szCs w:val="32"/>
                <w:lang w:bidi="ar-SY"/>
              </w:rPr>
            </w:pPr>
            <w:r w:rsidRPr="006306F0">
              <w:rPr>
                <w:rFonts w:ascii="Arial" w:hAnsi="Arial" w:cs="Arial"/>
                <w:sz w:val="24"/>
                <w:szCs w:val="24"/>
                <w:rtl/>
                <w:lang w:bidi="ar-SY"/>
              </w:rPr>
              <w:t>الورم النقوي العديد</w:t>
            </w:r>
            <w:r w:rsidRPr="00C33074">
              <w:rPr>
                <w:rFonts w:ascii="Arial" w:hAnsi="Arial" w:cs="Arial"/>
                <w:sz w:val="32"/>
                <w:szCs w:val="32"/>
                <w:rtl/>
                <w:lang w:bidi="ar-SY"/>
              </w:rPr>
              <w:t xml:space="preserve">  25%</w:t>
            </w:r>
          </w:p>
        </w:tc>
        <w:tc>
          <w:tcPr>
            <w:tcW w:w="1124" w:type="dxa"/>
          </w:tcPr>
          <w:p w:rsidR="00C50592" w:rsidRDefault="00C50592" w:rsidP="00AD6E33">
            <w:pPr>
              <w:bidi w:val="0"/>
              <w:jc w:val="center"/>
              <w:rPr>
                <w:rFonts w:cs="Simplified Arabic"/>
                <w:sz w:val="32"/>
                <w:szCs w:val="32"/>
                <w:lang w:bidi="ar-SY"/>
              </w:rPr>
            </w:pPr>
            <w:r w:rsidRPr="006306F0">
              <w:rPr>
                <w:rFonts w:ascii="Arial" w:hAnsi="Arial" w:cs="Arial"/>
                <w:sz w:val="24"/>
                <w:szCs w:val="24"/>
                <w:rtl/>
                <w:lang w:bidi="ar-SY"/>
              </w:rPr>
              <w:t>الغرن أيونغ</w:t>
            </w:r>
            <w:r>
              <w:rPr>
                <w:rFonts w:ascii="Arial" w:hAnsi="Arial" w:cs="Arial" w:hint="cs"/>
                <w:sz w:val="24"/>
                <w:szCs w:val="24"/>
                <w:rtl/>
                <w:lang w:bidi="ar-SY"/>
              </w:rPr>
              <w:t xml:space="preserve"> </w:t>
            </w:r>
            <w:r w:rsidRPr="00C33074">
              <w:rPr>
                <w:rFonts w:ascii="Arial" w:hAnsi="Arial" w:cs="Arial"/>
                <w:sz w:val="32"/>
                <w:szCs w:val="32"/>
                <w:rtl/>
                <w:lang w:bidi="ar-SY"/>
              </w:rPr>
              <w:t xml:space="preserve"> 30.3%</w:t>
            </w:r>
          </w:p>
        </w:tc>
        <w:tc>
          <w:tcPr>
            <w:tcW w:w="1124" w:type="dxa"/>
          </w:tcPr>
          <w:p w:rsidR="00C50592" w:rsidRPr="006306F0" w:rsidRDefault="00C50592" w:rsidP="00262277">
            <w:pPr>
              <w:bidi w:val="0"/>
              <w:jc w:val="center"/>
              <w:rPr>
                <w:rFonts w:cs="Simplified Arabic"/>
                <w:sz w:val="24"/>
                <w:szCs w:val="24"/>
                <w:lang w:bidi="ar-SY"/>
              </w:rPr>
            </w:pPr>
            <w:r w:rsidRPr="00C33074">
              <w:rPr>
                <w:rFonts w:ascii="Arial" w:hAnsi="Arial" w:cs="Arial"/>
                <w:sz w:val="32"/>
                <w:szCs w:val="32"/>
                <w:rtl/>
                <w:lang w:bidi="ar-SY"/>
              </w:rPr>
              <w:t>الأورام العظمية الإنتقالية</w:t>
            </w:r>
            <w:r w:rsidR="00EE4AAD">
              <w:rPr>
                <w:rFonts w:ascii="Arial" w:hAnsi="Arial" w:cs="Arial" w:hint="cs"/>
                <w:sz w:val="32"/>
                <w:szCs w:val="32"/>
                <w:rtl/>
                <w:lang w:bidi="ar-SY"/>
              </w:rPr>
              <w:t xml:space="preserve"> </w:t>
            </w:r>
            <w:r w:rsidR="00EE4AAD" w:rsidRPr="00EE4AAD">
              <w:rPr>
                <w:rFonts w:ascii="Arial" w:hAnsi="Arial" w:cs="Arial" w:hint="cs"/>
                <w:color w:val="C00000"/>
                <w:sz w:val="32"/>
                <w:szCs w:val="32"/>
                <w:rtl/>
                <w:lang w:bidi="ar-SY"/>
              </w:rPr>
              <w:t>**</w:t>
            </w:r>
            <w:r w:rsidRPr="00EE4AAD">
              <w:rPr>
                <w:rFonts w:ascii="Arial" w:hAnsi="Arial" w:cs="Arial"/>
                <w:color w:val="C00000"/>
                <w:sz w:val="32"/>
                <w:szCs w:val="32"/>
                <w:rtl/>
                <w:lang w:bidi="ar-SY"/>
              </w:rPr>
              <w:t xml:space="preserve"> </w:t>
            </w:r>
          </w:p>
        </w:tc>
        <w:tc>
          <w:tcPr>
            <w:tcW w:w="1286" w:type="dxa"/>
          </w:tcPr>
          <w:p w:rsidR="00C50592" w:rsidRPr="007F46AB" w:rsidRDefault="00C50592" w:rsidP="00AD6E33">
            <w:pPr>
              <w:bidi w:val="0"/>
              <w:jc w:val="center"/>
              <w:rPr>
                <w:rFonts w:cs="Simplified Arabic"/>
                <w:sz w:val="24"/>
                <w:szCs w:val="24"/>
                <w:lang w:bidi="ar-SY"/>
              </w:rPr>
            </w:pPr>
            <w:r w:rsidRPr="007F46AB">
              <w:rPr>
                <w:rFonts w:hint="cs"/>
                <w:b/>
                <w:bCs/>
                <w:i/>
                <w:iCs/>
                <w:sz w:val="24"/>
                <w:szCs w:val="24"/>
                <w:rtl/>
                <w:lang w:bidi="ar-SY"/>
              </w:rPr>
              <w:t>دراسة في الكويت</w:t>
            </w:r>
          </w:p>
        </w:tc>
      </w:tr>
      <w:tr w:rsidR="00C50592" w:rsidTr="00AD6E33">
        <w:tc>
          <w:tcPr>
            <w:tcW w:w="963" w:type="dxa"/>
          </w:tcPr>
          <w:p w:rsidR="00C50592" w:rsidRPr="003D6309" w:rsidRDefault="00C50592" w:rsidP="00AD6E33">
            <w:pPr>
              <w:bidi w:val="0"/>
              <w:jc w:val="center"/>
              <w:rPr>
                <w:rFonts w:cs="Simplified Arabic"/>
                <w:sz w:val="24"/>
                <w:szCs w:val="24"/>
                <w:lang w:bidi="ar-SY"/>
              </w:rPr>
            </w:pPr>
            <w:r w:rsidRPr="003D6309">
              <w:rPr>
                <w:rFonts w:ascii="Arial" w:hAnsi="Arial" w:cs="Arial"/>
                <w:color w:val="000000"/>
                <w:sz w:val="24"/>
                <w:szCs w:val="24"/>
                <w:rtl/>
              </w:rPr>
              <w:t>الغرن الليفي</w:t>
            </w:r>
            <w:r>
              <w:rPr>
                <w:rFonts w:ascii="Arial" w:hAnsi="Arial" w:cs="Arial" w:hint="cs"/>
                <w:color w:val="000000"/>
                <w:sz w:val="24"/>
                <w:szCs w:val="24"/>
                <w:rtl/>
              </w:rPr>
              <w:t xml:space="preserve"> </w:t>
            </w:r>
            <w:r>
              <w:rPr>
                <w:rFonts w:ascii="Arial" w:hAnsi="Arial" w:cs="Arial" w:hint="cs"/>
                <w:sz w:val="32"/>
                <w:szCs w:val="32"/>
                <w:rtl/>
                <w:lang w:bidi="ar-SY"/>
              </w:rPr>
              <w:t>4.4</w:t>
            </w:r>
            <w:r w:rsidRPr="00C33074">
              <w:rPr>
                <w:rFonts w:ascii="Arial" w:hAnsi="Arial" w:cs="Arial"/>
                <w:sz w:val="32"/>
                <w:szCs w:val="32"/>
                <w:rtl/>
                <w:lang w:bidi="ar-SY"/>
              </w:rPr>
              <w:t>%</w:t>
            </w:r>
            <w:r>
              <w:rPr>
                <w:rFonts w:ascii="Arial" w:hAnsi="Arial" w:cs="Arial" w:hint="cs"/>
                <w:sz w:val="24"/>
                <w:szCs w:val="24"/>
                <w:rtl/>
                <w:lang w:bidi="ar-SY"/>
              </w:rPr>
              <w:t xml:space="preserve"> </w:t>
            </w:r>
            <w:r>
              <w:rPr>
                <w:rFonts w:ascii="Arial" w:hAnsi="Arial" w:cs="Arial" w:hint="cs"/>
                <w:color w:val="000000"/>
                <w:sz w:val="24"/>
                <w:szCs w:val="24"/>
                <w:rtl/>
              </w:rPr>
              <w:t xml:space="preserve"> </w:t>
            </w:r>
          </w:p>
        </w:tc>
        <w:tc>
          <w:tcPr>
            <w:tcW w:w="946" w:type="dxa"/>
          </w:tcPr>
          <w:p w:rsidR="00C50592" w:rsidRPr="00791992" w:rsidRDefault="00C50592" w:rsidP="00AD6E33">
            <w:pPr>
              <w:bidi w:val="0"/>
              <w:jc w:val="center"/>
              <w:rPr>
                <w:rFonts w:cs="Simplified Arabic"/>
                <w:sz w:val="24"/>
                <w:szCs w:val="24"/>
                <w:lang w:bidi="ar-SY"/>
              </w:rPr>
            </w:pPr>
            <w:r w:rsidRPr="00791992">
              <w:rPr>
                <w:rFonts w:ascii="Arial" w:hAnsi="Arial" w:cs="Arial"/>
                <w:color w:val="000000"/>
                <w:sz w:val="24"/>
                <w:szCs w:val="24"/>
                <w:rtl/>
              </w:rPr>
              <w:t>الورم المنسج الليفي</w:t>
            </w:r>
            <w:r>
              <w:rPr>
                <w:rFonts w:ascii="Arial" w:hAnsi="Arial" w:cs="Arial" w:hint="cs"/>
                <w:color w:val="000000"/>
                <w:sz w:val="24"/>
                <w:szCs w:val="24"/>
                <w:rtl/>
              </w:rPr>
              <w:t xml:space="preserve">  5.9%</w:t>
            </w:r>
          </w:p>
        </w:tc>
        <w:tc>
          <w:tcPr>
            <w:tcW w:w="0" w:type="auto"/>
          </w:tcPr>
          <w:p w:rsidR="00C50592" w:rsidRDefault="00C50592" w:rsidP="00AD6E33">
            <w:pPr>
              <w:bidi w:val="0"/>
              <w:jc w:val="center"/>
              <w:rPr>
                <w:rFonts w:cs="Simplified Arabic"/>
                <w:sz w:val="32"/>
                <w:szCs w:val="32"/>
                <w:lang w:bidi="ar-SY"/>
              </w:rPr>
            </w:pPr>
            <w:r w:rsidRPr="00C33074">
              <w:rPr>
                <w:rFonts w:ascii="Arial" w:hAnsi="Arial" w:cs="Arial"/>
                <w:sz w:val="32"/>
                <w:szCs w:val="32"/>
                <w:rtl/>
                <w:lang w:bidi="ar-SY"/>
              </w:rPr>
              <w:t>ا</w:t>
            </w:r>
            <w:r w:rsidRPr="002642DB">
              <w:rPr>
                <w:rFonts w:ascii="Arial" w:hAnsi="Arial" w:cs="Arial"/>
                <w:sz w:val="24"/>
                <w:szCs w:val="24"/>
                <w:rtl/>
                <w:lang w:bidi="ar-SY"/>
              </w:rPr>
              <w:t>لغرن العظمي</w:t>
            </w:r>
            <w:r>
              <w:rPr>
                <w:rFonts w:ascii="Arial" w:hAnsi="Arial" w:cs="Arial" w:hint="cs"/>
                <w:sz w:val="24"/>
                <w:szCs w:val="24"/>
                <w:rtl/>
                <w:lang w:bidi="ar-SY"/>
              </w:rPr>
              <w:t xml:space="preserve">  </w:t>
            </w:r>
            <w:r>
              <w:rPr>
                <w:rFonts w:ascii="Arial" w:hAnsi="Arial" w:cs="Arial" w:hint="cs"/>
                <w:sz w:val="32"/>
                <w:szCs w:val="32"/>
                <w:rtl/>
                <w:lang w:bidi="ar-SY"/>
              </w:rPr>
              <w:t>13.3%</w:t>
            </w:r>
          </w:p>
        </w:tc>
        <w:tc>
          <w:tcPr>
            <w:tcW w:w="0" w:type="auto"/>
          </w:tcPr>
          <w:p w:rsidR="00C50592" w:rsidRDefault="00C50592" w:rsidP="00AD6E33">
            <w:pPr>
              <w:bidi w:val="0"/>
              <w:jc w:val="center"/>
              <w:rPr>
                <w:rFonts w:cs="Simplified Arabic"/>
                <w:sz w:val="32"/>
                <w:szCs w:val="32"/>
                <w:lang w:bidi="ar-SY"/>
              </w:rPr>
            </w:pPr>
            <w:r w:rsidRPr="00C33074">
              <w:rPr>
                <w:rFonts w:ascii="Arial" w:hAnsi="Arial" w:cs="Arial"/>
                <w:sz w:val="32"/>
                <w:szCs w:val="32"/>
                <w:rtl/>
                <w:lang w:bidi="ar-SY"/>
              </w:rPr>
              <w:t xml:space="preserve">الأورام العظمية الإنتقالية </w:t>
            </w:r>
            <w:r>
              <w:rPr>
                <w:rFonts w:ascii="Arial" w:hAnsi="Arial" w:cs="Arial" w:hint="cs"/>
                <w:sz w:val="32"/>
                <w:szCs w:val="32"/>
                <w:rtl/>
                <w:lang w:bidi="ar-SY"/>
              </w:rPr>
              <w:t>15%</w:t>
            </w:r>
          </w:p>
        </w:tc>
        <w:tc>
          <w:tcPr>
            <w:tcW w:w="1124" w:type="dxa"/>
          </w:tcPr>
          <w:p w:rsidR="00C50592" w:rsidRDefault="00C50592" w:rsidP="00AD6E33">
            <w:pPr>
              <w:bidi w:val="0"/>
              <w:jc w:val="center"/>
              <w:rPr>
                <w:rFonts w:cs="Simplified Arabic"/>
                <w:sz w:val="32"/>
                <w:szCs w:val="32"/>
                <w:lang w:bidi="ar-SY"/>
              </w:rPr>
            </w:pPr>
            <w:r w:rsidRPr="006306F0">
              <w:rPr>
                <w:rFonts w:ascii="Arial" w:hAnsi="Arial" w:cs="Arial"/>
                <w:sz w:val="24"/>
                <w:szCs w:val="24"/>
                <w:rtl/>
                <w:lang w:bidi="ar-SY"/>
              </w:rPr>
              <w:t>الغرن أيونغ</w:t>
            </w:r>
            <w:r>
              <w:rPr>
                <w:rFonts w:ascii="Arial" w:hAnsi="Arial" w:cs="Arial" w:hint="cs"/>
                <w:sz w:val="24"/>
                <w:szCs w:val="24"/>
                <w:rtl/>
                <w:lang w:bidi="ar-SY"/>
              </w:rPr>
              <w:t xml:space="preserve">     </w:t>
            </w:r>
            <w:r w:rsidRPr="00C33074">
              <w:rPr>
                <w:rFonts w:ascii="Arial" w:hAnsi="Arial" w:cs="Arial"/>
                <w:sz w:val="32"/>
                <w:szCs w:val="32"/>
                <w:rtl/>
                <w:lang w:bidi="ar-SY"/>
              </w:rPr>
              <w:t>1</w:t>
            </w:r>
            <w:r>
              <w:rPr>
                <w:rFonts w:ascii="Arial" w:hAnsi="Arial" w:cs="Arial" w:hint="cs"/>
                <w:sz w:val="32"/>
                <w:szCs w:val="32"/>
                <w:rtl/>
                <w:lang w:bidi="ar-SY"/>
              </w:rPr>
              <w:t>6.9%</w:t>
            </w:r>
          </w:p>
        </w:tc>
        <w:tc>
          <w:tcPr>
            <w:tcW w:w="1124" w:type="dxa"/>
          </w:tcPr>
          <w:p w:rsidR="00C50592" w:rsidRDefault="00C50592" w:rsidP="00AD6E33">
            <w:pPr>
              <w:bidi w:val="0"/>
              <w:jc w:val="center"/>
              <w:rPr>
                <w:rFonts w:cs="Simplified Arabic"/>
                <w:sz w:val="32"/>
                <w:szCs w:val="32"/>
                <w:lang w:bidi="ar-SY"/>
              </w:rPr>
            </w:pPr>
            <w:r w:rsidRPr="006306F0">
              <w:rPr>
                <w:rFonts w:ascii="Arial" w:hAnsi="Arial" w:cs="Arial"/>
                <w:sz w:val="24"/>
                <w:szCs w:val="24"/>
                <w:rtl/>
                <w:lang w:bidi="ar-SY"/>
              </w:rPr>
              <w:t>الورم النقوي العديد</w:t>
            </w:r>
            <w:r w:rsidRPr="00C33074">
              <w:rPr>
                <w:rFonts w:ascii="Arial" w:hAnsi="Arial" w:cs="Arial"/>
                <w:sz w:val="32"/>
                <w:szCs w:val="32"/>
                <w:rtl/>
                <w:lang w:bidi="ar-SY"/>
              </w:rPr>
              <w:t xml:space="preserve">  </w:t>
            </w:r>
            <w:r>
              <w:rPr>
                <w:rFonts w:ascii="Arial" w:hAnsi="Arial" w:cs="Arial" w:hint="cs"/>
                <w:sz w:val="32"/>
                <w:szCs w:val="32"/>
                <w:rtl/>
                <w:lang w:bidi="ar-SY"/>
              </w:rPr>
              <w:t>38.9%</w:t>
            </w:r>
          </w:p>
        </w:tc>
        <w:tc>
          <w:tcPr>
            <w:tcW w:w="1326" w:type="dxa"/>
            <w:gridSpan w:val="2"/>
          </w:tcPr>
          <w:p w:rsidR="00C50592" w:rsidRPr="00C43A4D" w:rsidRDefault="00C50592" w:rsidP="00AD6E33">
            <w:pPr>
              <w:bidi w:val="0"/>
              <w:jc w:val="center"/>
              <w:rPr>
                <w:rFonts w:ascii="Arial" w:hAnsi="Arial" w:cs="Arial"/>
                <w:sz w:val="44"/>
                <w:szCs w:val="44"/>
                <w:lang w:bidi="ar-SY"/>
              </w:rPr>
            </w:pPr>
            <w:r w:rsidRPr="00C43A4D">
              <w:rPr>
                <w:rFonts w:ascii="Arial" w:hAnsi="Arial" w:cs="Arial"/>
                <w:sz w:val="44"/>
                <w:szCs w:val="44"/>
                <w:rtl/>
                <w:lang w:bidi="ar-SY"/>
              </w:rPr>
              <w:t>دراس</w:t>
            </w:r>
            <w:r>
              <w:rPr>
                <w:rFonts w:ascii="Arial" w:hAnsi="Arial" w:cs="Arial" w:hint="cs"/>
                <w:sz w:val="44"/>
                <w:szCs w:val="44"/>
                <w:rtl/>
                <w:lang w:bidi="ar-SY"/>
              </w:rPr>
              <w:t>تنا</w:t>
            </w:r>
          </w:p>
        </w:tc>
      </w:tr>
    </w:tbl>
    <w:p w:rsidR="00E3725B" w:rsidRDefault="00E3725B" w:rsidP="00F76190">
      <w:pPr>
        <w:jc w:val="both"/>
        <w:rPr>
          <w:rFonts w:cs="Simplified Arabic"/>
          <w:sz w:val="32"/>
          <w:szCs w:val="32"/>
          <w:rtl/>
          <w:lang w:bidi="ar-SY"/>
        </w:rPr>
      </w:pPr>
    </w:p>
    <w:p w:rsidR="00E3725B" w:rsidRPr="00A155DE" w:rsidRDefault="00A155DE" w:rsidP="00F76190">
      <w:pPr>
        <w:jc w:val="both"/>
        <w:rPr>
          <w:rFonts w:cs="Simplified Arabic"/>
          <w:color w:val="C00000"/>
          <w:sz w:val="32"/>
          <w:szCs w:val="32"/>
          <w:rtl/>
          <w:lang w:bidi="ar-SY"/>
        </w:rPr>
      </w:pPr>
      <w:r w:rsidRPr="00A155DE">
        <w:rPr>
          <w:rFonts w:cs="Simplified Arabic" w:hint="cs"/>
          <w:color w:val="C00000"/>
          <w:sz w:val="32"/>
          <w:szCs w:val="32"/>
          <w:rtl/>
          <w:lang w:bidi="ar-SY"/>
        </w:rPr>
        <w:t>*</w:t>
      </w:r>
      <w:r w:rsidR="00FD205C">
        <w:rPr>
          <w:rFonts w:cs="Simplified Arabic" w:hint="cs"/>
          <w:color w:val="C00000"/>
          <w:sz w:val="32"/>
          <w:szCs w:val="32"/>
          <w:rtl/>
          <w:lang w:bidi="ar-SY"/>
        </w:rPr>
        <w:t xml:space="preserve"> </w:t>
      </w:r>
      <w:r w:rsidR="00FD205C" w:rsidRPr="00FD205C">
        <w:rPr>
          <w:rFonts w:cs="Simplified Arabic" w:hint="cs"/>
          <w:sz w:val="32"/>
          <w:szCs w:val="32"/>
          <w:rtl/>
          <w:lang w:bidi="ar-SY"/>
        </w:rPr>
        <w:t>نتائج</w:t>
      </w:r>
      <w:r w:rsidR="00FD205C">
        <w:rPr>
          <w:rFonts w:cs="Simplified Arabic" w:hint="cs"/>
          <w:sz w:val="32"/>
          <w:szCs w:val="32"/>
          <w:rtl/>
          <w:lang w:bidi="ar-SY"/>
        </w:rPr>
        <w:t xml:space="preserve"> الدراسة في أمريكا</w:t>
      </w:r>
      <w:r w:rsidR="00321163">
        <w:rPr>
          <w:rFonts w:cs="Simplified Arabic" w:hint="cs"/>
          <w:sz w:val="32"/>
          <w:szCs w:val="32"/>
          <w:rtl/>
          <w:lang w:bidi="ar-SY"/>
        </w:rPr>
        <w:t xml:space="preserve"> </w:t>
      </w:r>
      <w:r w:rsidR="00FD205C">
        <w:rPr>
          <w:rFonts w:cs="Simplified Arabic" w:hint="cs"/>
          <w:sz w:val="32"/>
          <w:szCs w:val="32"/>
          <w:rtl/>
          <w:lang w:bidi="ar-SY"/>
        </w:rPr>
        <w:t xml:space="preserve">(برنامج </w:t>
      </w:r>
      <w:r w:rsidR="00FD205C" w:rsidRPr="00FD205C">
        <w:rPr>
          <w:rFonts w:eastAsia="Calibri" w:cs="Times New Roman"/>
          <w:sz w:val="24"/>
          <w:szCs w:val="24"/>
        </w:rPr>
        <w:t>SEER: Surveillance, Epidemiology, and End Results</w:t>
      </w:r>
      <w:r w:rsidR="00FD205C">
        <w:rPr>
          <w:rFonts w:eastAsia="Calibri" w:cs="Times New Roman" w:hint="cs"/>
          <w:sz w:val="24"/>
          <w:szCs w:val="24"/>
          <w:rtl/>
        </w:rPr>
        <w:t>)</w:t>
      </w:r>
      <w:r w:rsidR="0082633D">
        <w:rPr>
          <w:rFonts w:eastAsia="Calibri" w:cs="Times New Roman" w:hint="cs"/>
          <w:sz w:val="24"/>
          <w:szCs w:val="24"/>
          <w:rtl/>
        </w:rPr>
        <w:t xml:space="preserve"> </w:t>
      </w:r>
      <w:r w:rsidR="00FD205C" w:rsidRPr="00FD205C">
        <w:rPr>
          <w:rFonts w:eastAsia="Calibri" w:cs="Times New Roman" w:hint="cs"/>
          <w:color w:val="1F497D" w:themeColor="text2"/>
          <w:sz w:val="32"/>
          <w:szCs w:val="32"/>
          <w:rtl/>
        </w:rPr>
        <w:t>(96)</w:t>
      </w:r>
      <w:r w:rsidR="00FD205C" w:rsidRPr="00FD205C">
        <w:rPr>
          <w:rFonts w:eastAsia="Calibri" w:cs="Times New Roman" w:hint="cs"/>
          <w:color w:val="1F497D" w:themeColor="text2"/>
          <w:sz w:val="24"/>
          <w:szCs w:val="24"/>
          <w:rtl/>
        </w:rPr>
        <w:t xml:space="preserve"> </w:t>
      </w:r>
    </w:p>
    <w:p w:rsidR="00E3725B" w:rsidRPr="00EF0556" w:rsidRDefault="00EE4AAD" w:rsidP="00EF0556">
      <w:pPr>
        <w:jc w:val="both"/>
        <w:rPr>
          <w:rFonts w:cs="Simplified Arabic"/>
          <w:color w:val="C00000"/>
          <w:sz w:val="32"/>
          <w:szCs w:val="32"/>
          <w:rtl/>
          <w:lang w:bidi="ar-SY"/>
        </w:rPr>
      </w:pPr>
      <w:r w:rsidRPr="00EE4AAD">
        <w:rPr>
          <w:rFonts w:cs="Simplified Arabic" w:hint="cs"/>
          <w:color w:val="C00000"/>
          <w:sz w:val="32"/>
          <w:szCs w:val="32"/>
          <w:rtl/>
          <w:lang w:bidi="ar-SY"/>
        </w:rPr>
        <w:t>**</w:t>
      </w:r>
      <w:r w:rsidR="00AB3D11">
        <w:rPr>
          <w:rFonts w:cs="Simplified Arabic" w:hint="cs"/>
          <w:color w:val="C00000"/>
          <w:sz w:val="32"/>
          <w:szCs w:val="32"/>
          <w:rtl/>
          <w:lang w:bidi="ar-SY"/>
        </w:rPr>
        <w:t xml:space="preserve"> </w:t>
      </w:r>
      <w:r w:rsidR="00AB3D11" w:rsidRPr="00AB3D11">
        <w:rPr>
          <w:rFonts w:cs="Simplified Arabic" w:hint="cs"/>
          <w:color w:val="000000" w:themeColor="text1"/>
          <w:sz w:val="32"/>
          <w:szCs w:val="32"/>
          <w:rtl/>
          <w:lang w:bidi="ar-SY"/>
        </w:rPr>
        <w:t>ف</w:t>
      </w:r>
      <w:r w:rsidR="0082633D">
        <w:rPr>
          <w:rFonts w:cs="Simplified Arabic" w:hint="cs"/>
          <w:color w:val="000000" w:themeColor="text1"/>
          <w:sz w:val="32"/>
          <w:szCs w:val="32"/>
          <w:rtl/>
          <w:lang w:bidi="ar-SY"/>
        </w:rPr>
        <w:t xml:space="preserve">ي </w:t>
      </w:r>
      <w:r w:rsidR="00AB3D11">
        <w:rPr>
          <w:rFonts w:cs="Simplified Arabic" w:hint="cs"/>
          <w:color w:val="000000" w:themeColor="text1"/>
          <w:sz w:val="32"/>
          <w:szCs w:val="32"/>
          <w:rtl/>
          <w:lang w:bidi="ar-SY"/>
        </w:rPr>
        <w:t>دراسة</w:t>
      </w:r>
      <w:r w:rsidR="0082633D">
        <w:rPr>
          <w:rFonts w:cs="Simplified Arabic" w:hint="cs"/>
          <w:color w:val="000000" w:themeColor="text1"/>
          <w:sz w:val="32"/>
          <w:szCs w:val="32"/>
          <w:rtl/>
          <w:lang w:bidi="ar-SY"/>
        </w:rPr>
        <w:t xml:space="preserve"> أجريت في</w:t>
      </w:r>
      <w:r w:rsidR="00AB3D11">
        <w:rPr>
          <w:rFonts w:cs="Simplified Arabic" w:hint="cs"/>
          <w:color w:val="000000" w:themeColor="text1"/>
          <w:sz w:val="32"/>
          <w:szCs w:val="32"/>
          <w:rtl/>
          <w:lang w:bidi="ar-SY"/>
        </w:rPr>
        <w:t xml:space="preserve"> الكويت من</w:t>
      </w:r>
      <w:r w:rsidR="0082633D">
        <w:rPr>
          <w:rFonts w:cs="Simplified Arabic" w:hint="cs"/>
          <w:color w:val="000000" w:themeColor="text1"/>
          <w:sz w:val="32"/>
          <w:szCs w:val="32"/>
          <w:rtl/>
          <w:lang w:bidi="ar-SY"/>
        </w:rPr>
        <w:t xml:space="preserve"> بين </w:t>
      </w:r>
      <w:r w:rsidR="00AB3D11">
        <w:rPr>
          <w:rFonts w:cs="Simplified Arabic" w:hint="cs"/>
          <w:color w:val="000000" w:themeColor="text1"/>
          <w:sz w:val="32"/>
          <w:szCs w:val="32"/>
          <w:rtl/>
          <w:lang w:bidi="ar-SY"/>
        </w:rPr>
        <w:t xml:space="preserve"> 142 </w:t>
      </w:r>
      <w:r w:rsidR="0082633D">
        <w:rPr>
          <w:rFonts w:cs="Simplified Arabic" w:hint="cs"/>
          <w:color w:val="000000" w:themeColor="text1"/>
          <w:sz w:val="32"/>
          <w:szCs w:val="32"/>
          <w:rtl/>
          <w:lang w:bidi="ar-SY"/>
        </w:rPr>
        <w:t>مصاب</w:t>
      </w:r>
      <w:r w:rsidR="00AB3D11">
        <w:rPr>
          <w:rFonts w:cs="Simplified Arabic" w:hint="cs"/>
          <w:color w:val="000000" w:themeColor="text1"/>
          <w:sz w:val="32"/>
          <w:szCs w:val="32"/>
          <w:rtl/>
          <w:lang w:bidi="ar-SY"/>
        </w:rPr>
        <w:t xml:space="preserve"> بورم عظمي خبيث، 66 حالة (47%</w:t>
      </w:r>
      <w:r w:rsidR="0082633D">
        <w:rPr>
          <w:rFonts w:cs="Simplified Arabic" w:hint="cs"/>
          <w:color w:val="000000" w:themeColor="text1"/>
          <w:sz w:val="32"/>
          <w:szCs w:val="32"/>
          <w:rtl/>
          <w:lang w:bidi="ar-SY"/>
        </w:rPr>
        <w:t xml:space="preserve"> من كل الحالات) كانوا مصابين بأورام عظمية إنتقالية . النسب المذكورة </w:t>
      </w:r>
      <w:r w:rsidR="00AB3D11">
        <w:rPr>
          <w:rFonts w:cs="Simplified Arabic" w:hint="cs"/>
          <w:color w:val="000000" w:themeColor="text1"/>
          <w:sz w:val="32"/>
          <w:szCs w:val="32"/>
          <w:rtl/>
          <w:lang w:bidi="ar-SY"/>
        </w:rPr>
        <w:t>لباقي الأورام محسوبة من حالات الأورام البدئية الخبيثة فقط (ي</w:t>
      </w:r>
      <w:r w:rsidR="001C6AB5">
        <w:rPr>
          <w:rFonts w:cs="Simplified Arabic" w:hint="cs"/>
          <w:color w:val="000000" w:themeColor="text1"/>
          <w:sz w:val="32"/>
          <w:szCs w:val="32"/>
          <w:rtl/>
          <w:lang w:bidi="ar-SY"/>
        </w:rPr>
        <w:t>شمل على 77 مريض يعني 53% من كل الحالات).</w:t>
      </w:r>
      <w:r w:rsidR="00FD205C">
        <w:rPr>
          <w:rFonts w:cs="Simplified Arabic" w:hint="cs"/>
          <w:color w:val="000000" w:themeColor="text1"/>
          <w:sz w:val="32"/>
          <w:szCs w:val="32"/>
          <w:rtl/>
          <w:lang w:bidi="ar-SY"/>
        </w:rPr>
        <w:t xml:space="preserve"> </w:t>
      </w:r>
      <w:r w:rsidR="00FD205C" w:rsidRPr="00FD205C">
        <w:rPr>
          <w:rFonts w:cs="Simplified Arabic" w:hint="cs"/>
          <w:color w:val="1F497D" w:themeColor="text2"/>
          <w:sz w:val="32"/>
          <w:szCs w:val="32"/>
          <w:rtl/>
          <w:lang w:bidi="ar-SY"/>
        </w:rPr>
        <w:t>(73)</w:t>
      </w:r>
    </w:p>
    <w:p w:rsidR="00E3725B" w:rsidRDefault="00E3725B" w:rsidP="00F76190">
      <w:pPr>
        <w:jc w:val="both"/>
        <w:rPr>
          <w:rFonts w:cs="Simplified Arabic"/>
          <w:sz w:val="32"/>
          <w:szCs w:val="32"/>
          <w:rtl/>
          <w:lang w:bidi="ar-SY"/>
        </w:rPr>
      </w:pPr>
    </w:p>
    <w:p w:rsidR="00651CBB" w:rsidRDefault="00651CBB" w:rsidP="0082633D">
      <w:pPr>
        <w:pStyle w:val="afd"/>
        <w:numPr>
          <w:ilvl w:val="0"/>
          <w:numId w:val="36"/>
        </w:numPr>
        <w:jc w:val="both"/>
        <w:rPr>
          <w:rFonts w:cs="Simplified Arabic"/>
          <w:sz w:val="32"/>
          <w:szCs w:val="32"/>
          <w:lang w:bidi="ar-SY"/>
        </w:rPr>
      </w:pPr>
      <w:r>
        <w:rPr>
          <w:rFonts w:cs="Simplified Arabic" w:hint="cs"/>
          <w:sz w:val="32"/>
          <w:szCs w:val="32"/>
          <w:rtl/>
          <w:lang w:bidi="ar-SY"/>
        </w:rPr>
        <w:t xml:space="preserve"> </w:t>
      </w:r>
      <w:r w:rsidR="0082633D">
        <w:rPr>
          <w:rFonts w:cs="Simplified Arabic" w:hint="cs"/>
          <w:sz w:val="32"/>
          <w:szCs w:val="32"/>
          <w:rtl/>
          <w:lang w:bidi="ar-SY"/>
        </w:rPr>
        <w:t>تصيب</w:t>
      </w:r>
      <w:r w:rsidR="00D20B57">
        <w:rPr>
          <w:rFonts w:cs="Simplified Arabic" w:hint="cs"/>
          <w:sz w:val="32"/>
          <w:szCs w:val="32"/>
          <w:rtl/>
          <w:lang w:bidi="ar-SY"/>
        </w:rPr>
        <w:t xml:space="preserve"> الأورام العظمية الخبيثة الذك</w:t>
      </w:r>
      <w:r w:rsidR="0082633D">
        <w:rPr>
          <w:rFonts w:cs="Simplified Arabic" w:hint="cs"/>
          <w:sz w:val="32"/>
          <w:szCs w:val="32"/>
          <w:rtl/>
          <w:lang w:bidi="ar-SY"/>
        </w:rPr>
        <w:t>و</w:t>
      </w:r>
      <w:r w:rsidR="00D20B57">
        <w:rPr>
          <w:rFonts w:cs="Simplified Arabic" w:hint="cs"/>
          <w:sz w:val="32"/>
          <w:szCs w:val="32"/>
          <w:rtl/>
          <w:lang w:bidi="ar-SY"/>
        </w:rPr>
        <w:t>ر(61%) أكثر من الإناث</w:t>
      </w:r>
      <w:r w:rsidR="0082633D">
        <w:rPr>
          <w:rFonts w:cs="Simplified Arabic" w:hint="cs"/>
          <w:sz w:val="32"/>
          <w:szCs w:val="32"/>
          <w:rtl/>
          <w:lang w:bidi="ar-SY"/>
        </w:rPr>
        <w:t xml:space="preserve"> </w:t>
      </w:r>
      <w:r>
        <w:rPr>
          <w:rFonts w:cs="Simplified Arabic" w:hint="cs"/>
          <w:sz w:val="32"/>
          <w:szCs w:val="32"/>
          <w:rtl/>
          <w:lang w:bidi="ar-SY"/>
        </w:rPr>
        <w:t>(39%)</w:t>
      </w:r>
      <w:r w:rsidR="0082633D">
        <w:rPr>
          <w:rFonts w:cs="Simplified Arabic" w:hint="cs"/>
          <w:sz w:val="32"/>
          <w:szCs w:val="32"/>
          <w:rtl/>
          <w:lang w:bidi="ar-SY"/>
        </w:rPr>
        <w:t>، وهذا يتماشى</w:t>
      </w:r>
      <w:r w:rsidR="00D20B57">
        <w:rPr>
          <w:rFonts w:cs="Simplified Arabic" w:hint="cs"/>
          <w:sz w:val="32"/>
          <w:szCs w:val="32"/>
          <w:rtl/>
          <w:lang w:bidi="ar-SY"/>
        </w:rPr>
        <w:t xml:space="preserve"> مع </w:t>
      </w:r>
      <w:r>
        <w:rPr>
          <w:rFonts w:cs="Simplified Arabic" w:hint="cs"/>
          <w:sz w:val="32"/>
          <w:szCs w:val="32"/>
          <w:rtl/>
          <w:lang w:bidi="ar-SY"/>
        </w:rPr>
        <w:t>الدراسات العالمية.</w:t>
      </w:r>
    </w:p>
    <w:p w:rsidR="00A43A50" w:rsidRPr="0082633D" w:rsidRDefault="00A43A50" w:rsidP="00A43A50">
      <w:pPr>
        <w:pStyle w:val="afd"/>
        <w:jc w:val="both"/>
        <w:rPr>
          <w:rFonts w:cs="Simplified Arabic"/>
          <w:sz w:val="32"/>
          <w:szCs w:val="32"/>
          <w:lang w:bidi="ar-SY"/>
        </w:rPr>
      </w:pPr>
    </w:p>
    <w:p w:rsidR="00E3725B" w:rsidRPr="00B24DA7" w:rsidRDefault="00651CBB" w:rsidP="00C17150">
      <w:pPr>
        <w:pStyle w:val="afd"/>
        <w:numPr>
          <w:ilvl w:val="0"/>
          <w:numId w:val="36"/>
        </w:numPr>
        <w:jc w:val="both"/>
        <w:rPr>
          <w:rFonts w:cs="Simplified Arabic"/>
          <w:sz w:val="32"/>
          <w:szCs w:val="32"/>
          <w:rtl/>
          <w:lang w:bidi="ar-SY"/>
        </w:rPr>
      </w:pPr>
      <w:r>
        <w:rPr>
          <w:rFonts w:cs="Simplified Arabic" w:hint="cs"/>
          <w:sz w:val="32"/>
          <w:szCs w:val="32"/>
          <w:rtl/>
          <w:lang w:bidi="ar-SY"/>
        </w:rPr>
        <w:t xml:space="preserve"> توزع الحالات</w:t>
      </w:r>
      <w:r w:rsidR="00A43A50">
        <w:rPr>
          <w:rFonts w:cs="Simplified Arabic" w:hint="cs"/>
          <w:sz w:val="32"/>
          <w:szCs w:val="32"/>
          <w:rtl/>
          <w:lang w:bidi="ar-SY"/>
        </w:rPr>
        <w:t xml:space="preserve"> بشكل عام</w:t>
      </w:r>
      <w:r>
        <w:rPr>
          <w:rFonts w:cs="Simplified Arabic" w:hint="cs"/>
          <w:sz w:val="32"/>
          <w:szCs w:val="32"/>
          <w:rtl/>
          <w:lang w:bidi="ar-SY"/>
        </w:rPr>
        <w:t xml:space="preserve"> حسب الفئات العمرية في دراستنا </w:t>
      </w:r>
      <w:r w:rsidR="0082633D">
        <w:rPr>
          <w:rFonts w:cs="Simplified Arabic" w:hint="cs"/>
          <w:sz w:val="32"/>
          <w:szCs w:val="32"/>
          <w:rtl/>
          <w:lang w:bidi="ar-SY"/>
        </w:rPr>
        <w:t>مع وجود</w:t>
      </w:r>
      <w:r>
        <w:rPr>
          <w:rFonts w:cs="Simplified Arabic" w:hint="cs"/>
          <w:sz w:val="32"/>
          <w:szCs w:val="32"/>
          <w:rtl/>
          <w:lang w:bidi="ar-SY"/>
        </w:rPr>
        <w:t xml:space="preserve"> ذروة في </w:t>
      </w:r>
      <w:r w:rsidR="0082633D">
        <w:rPr>
          <w:rFonts w:cs="Simplified Arabic" w:hint="cs"/>
          <w:sz w:val="32"/>
          <w:szCs w:val="32"/>
          <w:rtl/>
          <w:lang w:bidi="ar-SY"/>
        </w:rPr>
        <w:t>ال</w:t>
      </w:r>
      <w:r>
        <w:rPr>
          <w:rFonts w:cs="Simplified Arabic" w:hint="cs"/>
          <w:sz w:val="32"/>
          <w:szCs w:val="32"/>
          <w:rtl/>
          <w:lang w:bidi="ar-SY"/>
        </w:rPr>
        <w:t xml:space="preserve">فئة العمرية 10-19 </w:t>
      </w:r>
      <w:r w:rsidR="00D20B57">
        <w:rPr>
          <w:rFonts w:cs="Simplified Arabic" w:hint="cs"/>
          <w:sz w:val="32"/>
          <w:szCs w:val="32"/>
          <w:rtl/>
          <w:lang w:bidi="ar-SY"/>
        </w:rPr>
        <w:t xml:space="preserve"> </w:t>
      </w:r>
      <w:r w:rsidR="00C01353">
        <w:rPr>
          <w:rFonts w:cs="Simplified Arabic" w:hint="cs"/>
          <w:sz w:val="32"/>
          <w:szCs w:val="32"/>
          <w:rtl/>
          <w:lang w:bidi="ar-SY"/>
        </w:rPr>
        <w:t xml:space="preserve">و ذروة </w:t>
      </w:r>
      <w:r w:rsidR="00A43A50">
        <w:rPr>
          <w:rFonts w:cs="Simplified Arabic" w:hint="cs"/>
          <w:sz w:val="32"/>
          <w:szCs w:val="32"/>
          <w:rtl/>
          <w:lang w:bidi="ar-SY"/>
        </w:rPr>
        <w:t xml:space="preserve">أخرى في </w:t>
      </w:r>
      <w:r w:rsidR="00C01353">
        <w:rPr>
          <w:rFonts w:cs="Simplified Arabic" w:hint="cs"/>
          <w:sz w:val="32"/>
          <w:szCs w:val="32"/>
          <w:rtl/>
          <w:lang w:bidi="ar-SY"/>
        </w:rPr>
        <w:t>ال</w:t>
      </w:r>
      <w:r w:rsidR="00A43A50">
        <w:rPr>
          <w:rFonts w:cs="Simplified Arabic" w:hint="cs"/>
          <w:sz w:val="32"/>
          <w:szCs w:val="32"/>
          <w:rtl/>
          <w:lang w:bidi="ar-SY"/>
        </w:rPr>
        <w:t>فئة</w:t>
      </w:r>
      <w:r>
        <w:rPr>
          <w:rFonts w:cs="Simplified Arabic" w:hint="cs"/>
          <w:sz w:val="32"/>
          <w:szCs w:val="32"/>
          <w:rtl/>
          <w:lang w:bidi="ar-SY"/>
        </w:rPr>
        <w:t xml:space="preserve"> العمري</w:t>
      </w:r>
      <w:r w:rsidR="00A43A50">
        <w:rPr>
          <w:rFonts w:cs="Simplified Arabic" w:hint="cs"/>
          <w:sz w:val="32"/>
          <w:szCs w:val="32"/>
          <w:rtl/>
          <w:lang w:bidi="ar-SY"/>
        </w:rPr>
        <w:t>ة 60-69 سنة، وهذا يتماشى مع نتائج الدراسات العالمية</w:t>
      </w:r>
      <w:r w:rsidR="00C01353">
        <w:rPr>
          <w:rFonts w:cs="Simplified Arabic" w:hint="cs"/>
          <w:sz w:val="32"/>
          <w:szCs w:val="32"/>
          <w:rtl/>
          <w:lang w:bidi="ar-SY"/>
        </w:rPr>
        <w:t xml:space="preserve"> </w:t>
      </w:r>
      <w:r w:rsidR="00A43A50">
        <w:rPr>
          <w:rFonts w:cs="Simplified Arabic" w:hint="cs"/>
          <w:sz w:val="32"/>
          <w:szCs w:val="32"/>
          <w:rtl/>
          <w:lang w:bidi="ar-SY"/>
        </w:rPr>
        <w:t>.</w:t>
      </w:r>
      <w:r>
        <w:rPr>
          <w:rFonts w:cs="Simplified Arabic" w:hint="cs"/>
          <w:sz w:val="32"/>
          <w:szCs w:val="32"/>
          <w:rtl/>
          <w:lang w:bidi="ar-SY"/>
        </w:rPr>
        <w:t xml:space="preserve"> </w:t>
      </w:r>
      <w:r w:rsidR="00A43A50">
        <w:rPr>
          <w:rFonts w:cs="Simplified Arabic" w:hint="cs"/>
          <w:sz w:val="32"/>
          <w:szCs w:val="32"/>
          <w:rtl/>
          <w:lang w:bidi="ar-SY"/>
        </w:rPr>
        <w:t xml:space="preserve">لكن بشكل خاص </w:t>
      </w:r>
      <w:r w:rsidR="00C17150">
        <w:rPr>
          <w:rFonts w:cs="Simplified Arabic" w:hint="cs"/>
          <w:sz w:val="32"/>
          <w:szCs w:val="32"/>
          <w:rtl/>
          <w:lang w:bidi="ar-SY"/>
        </w:rPr>
        <w:t xml:space="preserve">يوجد </w:t>
      </w:r>
      <w:r w:rsidR="00A43A50">
        <w:rPr>
          <w:rFonts w:cs="Simplified Arabic" w:hint="cs"/>
          <w:sz w:val="32"/>
          <w:szCs w:val="32"/>
          <w:rtl/>
          <w:lang w:bidi="ar-SY"/>
        </w:rPr>
        <w:t xml:space="preserve">في بعض الأورام اختلاف في </w:t>
      </w:r>
      <w:r w:rsidR="00C17150">
        <w:rPr>
          <w:rFonts w:cs="Simplified Arabic" w:hint="cs"/>
          <w:sz w:val="32"/>
          <w:szCs w:val="32"/>
          <w:rtl/>
          <w:lang w:bidi="ar-SY"/>
        </w:rPr>
        <w:t>ال</w:t>
      </w:r>
      <w:r w:rsidR="00A43A50">
        <w:rPr>
          <w:rFonts w:cs="Simplified Arabic" w:hint="cs"/>
          <w:sz w:val="32"/>
          <w:szCs w:val="32"/>
          <w:rtl/>
          <w:lang w:bidi="ar-SY"/>
        </w:rPr>
        <w:t>توزع العمري بين دراستنا و الدراسات العالمية.</w:t>
      </w:r>
    </w:p>
    <w:p w:rsidR="00E3725B" w:rsidRDefault="00D1460B" w:rsidP="00F76190">
      <w:pPr>
        <w:jc w:val="both"/>
        <w:rPr>
          <w:rFonts w:cs="Simplified Arabic"/>
          <w:sz w:val="32"/>
          <w:szCs w:val="32"/>
          <w:rtl/>
          <w:lang w:bidi="ar-SY"/>
        </w:rPr>
      </w:pPr>
      <w:r>
        <w:rPr>
          <w:rFonts w:cs="Simplified Arabic" w:hint="cs"/>
          <w:sz w:val="32"/>
          <w:szCs w:val="32"/>
          <w:rtl/>
          <w:lang w:bidi="ar-SY"/>
        </w:rPr>
        <w:t>توزع الأورام العظمية الخبيثة في أمريكا بين1973-1987 :</w:t>
      </w:r>
    </w:p>
    <w:p w:rsidR="00E3725B" w:rsidRDefault="00A43A50" w:rsidP="00F76190">
      <w:pPr>
        <w:jc w:val="both"/>
        <w:rPr>
          <w:rFonts w:cs="Simplified Arabic"/>
          <w:sz w:val="32"/>
          <w:szCs w:val="32"/>
          <w:rtl/>
          <w:lang w:bidi="ar-SY"/>
        </w:rPr>
      </w:pPr>
      <w:r w:rsidRPr="00A43A50">
        <w:rPr>
          <w:rFonts w:cs="Simplified Arabic" w:hint="cs"/>
          <w:noProof/>
          <w:sz w:val="32"/>
          <w:szCs w:val="32"/>
          <w:rtl/>
        </w:rPr>
        <w:drawing>
          <wp:inline distT="0" distB="0" distL="0" distR="0">
            <wp:extent cx="5278120" cy="5144497"/>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srcRect/>
                    <a:stretch>
                      <a:fillRect/>
                    </a:stretch>
                  </pic:blipFill>
                  <pic:spPr bwMode="auto">
                    <a:xfrm>
                      <a:off x="0" y="0"/>
                      <a:ext cx="5278120" cy="5144497"/>
                    </a:xfrm>
                    <a:prstGeom prst="rect">
                      <a:avLst/>
                    </a:prstGeom>
                    <a:noFill/>
                    <a:ln w="9525">
                      <a:noFill/>
                      <a:miter lim="800000"/>
                      <a:headEnd/>
                      <a:tailEnd/>
                    </a:ln>
                  </pic:spPr>
                </pic:pic>
              </a:graphicData>
            </a:graphic>
          </wp:inline>
        </w:drawing>
      </w:r>
    </w:p>
    <w:p w:rsidR="00E3725B" w:rsidRDefault="00E3725B" w:rsidP="00F76190">
      <w:pPr>
        <w:jc w:val="both"/>
        <w:rPr>
          <w:rFonts w:cs="Simplified Arabic"/>
          <w:sz w:val="32"/>
          <w:szCs w:val="32"/>
          <w:rtl/>
          <w:lang w:bidi="ar-SY"/>
        </w:rPr>
      </w:pPr>
    </w:p>
    <w:p w:rsidR="00407754" w:rsidRDefault="008928A7" w:rsidP="008928A7">
      <w:pPr>
        <w:pStyle w:val="afd"/>
        <w:numPr>
          <w:ilvl w:val="0"/>
          <w:numId w:val="37"/>
        </w:numPr>
        <w:jc w:val="both"/>
        <w:rPr>
          <w:rFonts w:cs="Simplified Arabic"/>
          <w:sz w:val="32"/>
          <w:szCs w:val="32"/>
          <w:lang w:bidi="ar-SY"/>
        </w:rPr>
      </w:pPr>
      <w:r>
        <w:rPr>
          <w:rFonts w:cs="Simplified Arabic" w:hint="cs"/>
          <w:sz w:val="32"/>
          <w:szCs w:val="32"/>
          <w:rtl/>
          <w:lang w:bidi="ar-SY"/>
        </w:rPr>
        <w:t xml:space="preserve"> من حيث توزع </w:t>
      </w:r>
      <w:r w:rsidR="002C2653">
        <w:rPr>
          <w:rFonts w:cs="Simplified Arabic" w:hint="cs"/>
          <w:sz w:val="32"/>
          <w:szCs w:val="32"/>
          <w:rtl/>
          <w:lang w:bidi="ar-SY"/>
        </w:rPr>
        <w:t>أورام</w:t>
      </w:r>
      <w:r>
        <w:rPr>
          <w:rFonts w:cs="Simplified Arabic" w:hint="cs"/>
          <w:sz w:val="32"/>
          <w:szCs w:val="32"/>
          <w:rtl/>
          <w:lang w:bidi="ar-SY"/>
        </w:rPr>
        <w:t xml:space="preserve"> العظام</w:t>
      </w:r>
      <w:r w:rsidR="002C2653">
        <w:rPr>
          <w:rFonts w:cs="Simplified Arabic" w:hint="cs"/>
          <w:sz w:val="32"/>
          <w:szCs w:val="32"/>
          <w:rtl/>
          <w:lang w:bidi="ar-SY"/>
        </w:rPr>
        <w:t xml:space="preserve"> الخبيثة حسب العظم المصاب</w:t>
      </w:r>
      <w:r>
        <w:rPr>
          <w:rFonts w:cs="Simplified Arabic" w:hint="cs"/>
          <w:sz w:val="32"/>
          <w:szCs w:val="32"/>
          <w:rtl/>
          <w:lang w:bidi="ar-SY"/>
        </w:rPr>
        <w:t xml:space="preserve"> </w:t>
      </w:r>
      <w:r w:rsidR="002C2653">
        <w:rPr>
          <w:rFonts w:cs="Simplified Arabic" w:hint="cs"/>
          <w:sz w:val="32"/>
          <w:szCs w:val="32"/>
          <w:rtl/>
          <w:lang w:bidi="ar-SY"/>
        </w:rPr>
        <w:t xml:space="preserve">، أشيع </w:t>
      </w:r>
      <w:r>
        <w:rPr>
          <w:rFonts w:cs="Simplified Arabic" w:hint="cs"/>
          <w:sz w:val="32"/>
          <w:szCs w:val="32"/>
          <w:rtl/>
          <w:lang w:bidi="ar-SY"/>
        </w:rPr>
        <w:t>ال</w:t>
      </w:r>
      <w:r w:rsidR="002C2653">
        <w:rPr>
          <w:rFonts w:cs="Simplified Arabic" w:hint="cs"/>
          <w:sz w:val="32"/>
          <w:szCs w:val="32"/>
          <w:rtl/>
          <w:lang w:bidi="ar-SY"/>
        </w:rPr>
        <w:t>عظام المصاب</w:t>
      </w:r>
      <w:r>
        <w:rPr>
          <w:rFonts w:cs="Simplified Arabic" w:hint="cs"/>
          <w:sz w:val="32"/>
          <w:szCs w:val="32"/>
          <w:rtl/>
          <w:lang w:bidi="ar-SY"/>
        </w:rPr>
        <w:t>ة</w:t>
      </w:r>
      <w:r w:rsidR="002C2653">
        <w:rPr>
          <w:rFonts w:cs="Simplified Arabic" w:hint="cs"/>
          <w:sz w:val="32"/>
          <w:szCs w:val="32"/>
          <w:rtl/>
          <w:lang w:bidi="ar-SY"/>
        </w:rPr>
        <w:t xml:space="preserve"> في دراستنا :</w:t>
      </w:r>
    </w:p>
    <w:p w:rsidR="002C2653" w:rsidRDefault="00407754" w:rsidP="00407754">
      <w:pPr>
        <w:pStyle w:val="afd"/>
        <w:jc w:val="both"/>
        <w:rPr>
          <w:rFonts w:cs="Simplified Arabic"/>
          <w:sz w:val="32"/>
          <w:szCs w:val="32"/>
          <w:lang w:bidi="ar-SY"/>
        </w:rPr>
      </w:pPr>
      <w:r>
        <w:rPr>
          <w:rFonts w:cs="Simplified Arabic" w:hint="cs"/>
          <w:sz w:val="32"/>
          <w:szCs w:val="32"/>
          <w:rtl/>
          <w:lang w:bidi="ar-SY"/>
        </w:rPr>
        <w:t xml:space="preserve">                      </w:t>
      </w:r>
      <w:r w:rsidR="002C2653">
        <w:rPr>
          <w:rFonts w:cs="Simplified Arabic" w:hint="cs"/>
          <w:sz w:val="32"/>
          <w:szCs w:val="32"/>
          <w:rtl/>
          <w:lang w:bidi="ar-SY"/>
        </w:rPr>
        <w:t xml:space="preserve"> 1- عظام العمود الفقري (36%)</w:t>
      </w:r>
    </w:p>
    <w:p w:rsidR="00E3725B" w:rsidRPr="002C2653" w:rsidRDefault="002C2653" w:rsidP="002C2653">
      <w:pPr>
        <w:pStyle w:val="afd"/>
        <w:jc w:val="both"/>
        <w:rPr>
          <w:rFonts w:cs="Simplified Arabic"/>
          <w:sz w:val="32"/>
          <w:szCs w:val="32"/>
          <w:rtl/>
          <w:lang w:bidi="ar-SY"/>
        </w:rPr>
      </w:pPr>
      <w:r>
        <w:rPr>
          <w:rFonts w:cs="Simplified Arabic" w:hint="cs"/>
          <w:sz w:val="32"/>
          <w:szCs w:val="32"/>
          <w:rtl/>
          <w:lang w:bidi="ar-SY"/>
        </w:rPr>
        <w:t xml:space="preserve">                       2- الفخذ (14.6%)</w:t>
      </w:r>
    </w:p>
    <w:p w:rsidR="00E3725B" w:rsidRDefault="002C2653" w:rsidP="002C2653">
      <w:pPr>
        <w:jc w:val="both"/>
        <w:rPr>
          <w:rFonts w:cs="Simplified Arabic"/>
          <w:sz w:val="32"/>
          <w:szCs w:val="32"/>
          <w:rtl/>
          <w:lang w:bidi="ar-SY"/>
        </w:rPr>
      </w:pPr>
      <w:r>
        <w:rPr>
          <w:rFonts w:cs="Simplified Arabic" w:hint="cs"/>
          <w:sz w:val="32"/>
          <w:szCs w:val="32"/>
          <w:rtl/>
          <w:lang w:bidi="ar-SY"/>
        </w:rPr>
        <w:t xml:space="preserve">                              3- </w:t>
      </w:r>
      <w:r w:rsidR="00316EA4">
        <w:rPr>
          <w:rFonts w:cs="Simplified Arabic" w:hint="cs"/>
          <w:sz w:val="32"/>
          <w:szCs w:val="32"/>
          <w:rtl/>
          <w:lang w:bidi="ar-SY"/>
        </w:rPr>
        <w:t>الجمجمة</w:t>
      </w:r>
      <w:r w:rsidR="00D718AE">
        <w:rPr>
          <w:rFonts w:cs="Simplified Arabic" w:hint="cs"/>
          <w:sz w:val="32"/>
          <w:szCs w:val="32"/>
          <w:rtl/>
          <w:lang w:bidi="ar-SY"/>
        </w:rPr>
        <w:t xml:space="preserve"> (11.3%)</w:t>
      </w:r>
    </w:p>
    <w:p w:rsidR="00E3725B" w:rsidRDefault="00407754" w:rsidP="00803CA8">
      <w:pPr>
        <w:jc w:val="both"/>
        <w:rPr>
          <w:rFonts w:cs="Simplified Arabic"/>
          <w:sz w:val="32"/>
          <w:szCs w:val="32"/>
          <w:rtl/>
          <w:lang w:bidi="ar-SY"/>
        </w:rPr>
      </w:pPr>
      <w:r>
        <w:rPr>
          <w:rFonts w:cs="Simplified Arabic" w:hint="cs"/>
          <w:sz w:val="32"/>
          <w:szCs w:val="32"/>
          <w:rtl/>
          <w:lang w:bidi="ar-SY"/>
        </w:rPr>
        <w:t xml:space="preserve">بالمقارنة </w:t>
      </w:r>
      <w:r w:rsidR="00803CA8">
        <w:rPr>
          <w:rFonts w:cs="Simplified Arabic" w:hint="cs"/>
          <w:sz w:val="32"/>
          <w:szCs w:val="32"/>
          <w:rtl/>
          <w:lang w:bidi="ar-SY"/>
        </w:rPr>
        <w:t>مع</w:t>
      </w:r>
      <w:r>
        <w:rPr>
          <w:rFonts w:cs="Simplified Arabic" w:hint="cs"/>
          <w:sz w:val="32"/>
          <w:szCs w:val="32"/>
          <w:rtl/>
          <w:lang w:bidi="ar-SY"/>
        </w:rPr>
        <w:t xml:space="preserve"> الدراسة المكسيك</w:t>
      </w:r>
      <w:r w:rsidR="00803CA8">
        <w:rPr>
          <w:rFonts w:cs="Simplified Arabic" w:hint="cs"/>
          <w:sz w:val="32"/>
          <w:szCs w:val="32"/>
          <w:rtl/>
          <w:lang w:bidi="ar-SY"/>
        </w:rPr>
        <w:t>ة</w:t>
      </w:r>
      <w:r w:rsidRPr="00407754">
        <w:rPr>
          <w:rFonts w:cs="Simplified Arabic" w:hint="cs"/>
          <w:sz w:val="32"/>
          <w:szCs w:val="32"/>
          <w:rtl/>
          <w:lang w:bidi="ar-SY"/>
        </w:rPr>
        <w:t xml:space="preserve"> </w:t>
      </w:r>
      <w:r>
        <w:rPr>
          <w:rFonts w:cs="Simplified Arabic" w:hint="cs"/>
          <w:sz w:val="32"/>
          <w:szCs w:val="32"/>
          <w:rtl/>
          <w:lang w:bidi="ar-SY"/>
        </w:rPr>
        <w:t xml:space="preserve">أشيع </w:t>
      </w:r>
      <w:r w:rsidR="00803CA8">
        <w:rPr>
          <w:rFonts w:cs="Simplified Arabic" w:hint="cs"/>
          <w:sz w:val="32"/>
          <w:szCs w:val="32"/>
          <w:rtl/>
          <w:lang w:bidi="ar-SY"/>
        </w:rPr>
        <w:t>ال</w:t>
      </w:r>
      <w:r>
        <w:rPr>
          <w:rFonts w:cs="Simplified Arabic" w:hint="cs"/>
          <w:sz w:val="32"/>
          <w:szCs w:val="32"/>
          <w:rtl/>
          <w:lang w:bidi="ar-SY"/>
        </w:rPr>
        <w:t xml:space="preserve">عظام </w:t>
      </w:r>
      <w:r w:rsidR="00803CA8">
        <w:rPr>
          <w:rFonts w:cs="Simplified Arabic" w:hint="cs"/>
          <w:sz w:val="32"/>
          <w:szCs w:val="32"/>
          <w:rtl/>
          <w:lang w:bidi="ar-SY"/>
        </w:rPr>
        <w:t xml:space="preserve">إصابةً هي </w:t>
      </w:r>
      <w:r>
        <w:rPr>
          <w:rFonts w:cs="Simplified Arabic" w:hint="cs"/>
          <w:sz w:val="32"/>
          <w:szCs w:val="32"/>
          <w:rtl/>
          <w:lang w:bidi="ar-SY"/>
        </w:rPr>
        <w:t>:</w:t>
      </w:r>
    </w:p>
    <w:p w:rsidR="00F76190" w:rsidRPr="006E3E0B" w:rsidRDefault="00407754" w:rsidP="00F76190">
      <w:pPr>
        <w:jc w:val="both"/>
        <w:rPr>
          <w:rFonts w:ascii="Arial" w:hAnsi="Arial" w:cs="Simplified Arabic Fixed"/>
          <w:b/>
          <w:bCs/>
          <w:sz w:val="32"/>
          <w:szCs w:val="32"/>
          <w:rtl/>
          <w:lang w:bidi="ar-SY"/>
        </w:rPr>
      </w:pPr>
      <w:r>
        <w:rPr>
          <w:rFonts w:cs="Simplified Arabic" w:hint="cs"/>
          <w:b/>
          <w:bCs/>
          <w:sz w:val="32"/>
          <w:szCs w:val="32"/>
          <w:rtl/>
          <w:lang w:bidi="ar-SY"/>
        </w:rPr>
        <w:t xml:space="preserve">                             </w:t>
      </w:r>
      <w:r>
        <w:rPr>
          <w:rFonts w:cs="Simplified Arabic" w:hint="cs"/>
          <w:sz w:val="32"/>
          <w:szCs w:val="32"/>
          <w:rtl/>
          <w:lang w:bidi="ar-SY"/>
        </w:rPr>
        <w:t>1-</w:t>
      </w:r>
      <w:r>
        <w:rPr>
          <w:rFonts w:cs="Simplified Arabic" w:hint="cs"/>
          <w:b/>
          <w:bCs/>
          <w:sz w:val="32"/>
          <w:szCs w:val="32"/>
          <w:rtl/>
          <w:lang w:bidi="ar-SY"/>
        </w:rPr>
        <w:t xml:space="preserve"> </w:t>
      </w:r>
      <w:r w:rsidR="007D1964" w:rsidRPr="006E3E0B">
        <w:rPr>
          <w:rFonts w:ascii="Arial" w:hAnsi="Arial" w:cs="Simplified Arabic"/>
          <w:b/>
          <w:bCs/>
          <w:sz w:val="32"/>
          <w:szCs w:val="32"/>
          <w:rtl/>
          <w:lang w:bidi="ar-SY"/>
        </w:rPr>
        <w:t>الفخذ (39.9)</w:t>
      </w:r>
      <w:r w:rsidRPr="006E3E0B">
        <w:rPr>
          <w:rFonts w:ascii="Arial" w:hAnsi="Arial" w:cs="Simplified Arabic Fixed"/>
          <w:b/>
          <w:bCs/>
          <w:sz w:val="32"/>
          <w:szCs w:val="32"/>
          <w:rtl/>
          <w:lang w:bidi="ar-SY"/>
        </w:rPr>
        <w:t xml:space="preserve"> </w:t>
      </w:r>
    </w:p>
    <w:p w:rsidR="00F76190" w:rsidRDefault="007D1964" w:rsidP="00F76190">
      <w:pPr>
        <w:jc w:val="both"/>
        <w:rPr>
          <w:rFonts w:cs="Simplified Arabic"/>
          <w:b/>
          <w:bCs/>
          <w:sz w:val="32"/>
          <w:szCs w:val="32"/>
          <w:rtl/>
          <w:lang w:bidi="ar-SY"/>
        </w:rPr>
      </w:pPr>
      <w:r>
        <w:rPr>
          <w:rFonts w:cs="Simplified Arabic" w:hint="cs"/>
          <w:b/>
          <w:bCs/>
          <w:sz w:val="32"/>
          <w:szCs w:val="32"/>
          <w:rtl/>
          <w:lang w:bidi="ar-SY"/>
        </w:rPr>
        <w:t xml:space="preserve">                            </w:t>
      </w:r>
      <w:r>
        <w:rPr>
          <w:rFonts w:cs="Simplified Arabic" w:hint="cs"/>
          <w:sz w:val="32"/>
          <w:szCs w:val="32"/>
          <w:rtl/>
          <w:lang w:bidi="ar-SY"/>
        </w:rPr>
        <w:t xml:space="preserve"> 2- الظنبوب (17.7%)</w:t>
      </w:r>
    </w:p>
    <w:p w:rsidR="005C058F" w:rsidRDefault="007D1964" w:rsidP="00EB6C0F">
      <w:pPr>
        <w:pStyle w:val="afd"/>
        <w:widowControl w:val="0"/>
        <w:jc w:val="both"/>
        <w:rPr>
          <w:rFonts w:cs="Simplified Arabic"/>
          <w:sz w:val="32"/>
          <w:szCs w:val="32"/>
          <w:rtl/>
          <w:lang w:bidi="ar-SY"/>
        </w:rPr>
      </w:pPr>
      <w:r>
        <w:rPr>
          <w:rFonts w:ascii="Arial" w:hAnsi="Arial" w:cs="Arial" w:hint="cs"/>
          <w:sz w:val="32"/>
          <w:szCs w:val="32"/>
          <w:rtl/>
          <w:lang w:val="en-GB" w:bidi="ar-SY"/>
        </w:rPr>
        <w:t xml:space="preserve">                       </w:t>
      </w:r>
      <w:r>
        <w:rPr>
          <w:rFonts w:cs="Simplified Arabic" w:hint="cs"/>
          <w:sz w:val="32"/>
          <w:szCs w:val="32"/>
          <w:rtl/>
          <w:lang w:bidi="ar-SY"/>
        </w:rPr>
        <w:t xml:space="preserve"> 3- العضد (11.8%)</w:t>
      </w:r>
    </w:p>
    <w:p w:rsidR="007D1964" w:rsidRPr="007D1964" w:rsidRDefault="007D1964" w:rsidP="006E3E0B">
      <w:pPr>
        <w:widowControl w:val="0"/>
        <w:jc w:val="both"/>
        <w:rPr>
          <w:rFonts w:ascii="Arial" w:hAnsi="Arial" w:cs="Arial"/>
          <w:sz w:val="32"/>
          <w:szCs w:val="32"/>
          <w:rtl/>
          <w:lang w:val="en-GB" w:bidi="ar-SY"/>
        </w:rPr>
      </w:pPr>
      <w:r w:rsidRPr="007D1964">
        <w:rPr>
          <w:rFonts w:ascii="Arial" w:hAnsi="Arial" w:cs="Arial" w:hint="cs"/>
          <w:sz w:val="32"/>
          <w:szCs w:val="32"/>
          <w:rtl/>
          <w:lang w:val="en-GB" w:bidi="ar-SY"/>
        </w:rPr>
        <w:t>في</w:t>
      </w:r>
      <w:r>
        <w:rPr>
          <w:rFonts w:ascii="Arial" w:hAnsi="Arial" w:cs="Arial" w:hint="cs"/>
          <w:sz w:val="32"/>
          <w:szCs w:val="32"/>
          <w:rtl/>
          <w:lang w:val="en-GB" w:bidi="ar-SY"/>
        </w:rPr>
        <w:t xml:space="preserve"> الدراسة الكويت</w:t>
      </w:r>
      <w:r w:rsidR="00813A81">
        <w:rPr>
          <w:rFonts w:ascii="Arial" w:hAnsi="Arial" w:cs="Arial" w:hint="cs"/>
          <w:sz w:val="32"/>
          <w:szCs w:val="32"/>
          <w:rtl/>
          <w:lang w:val="en-GB" w:bidi="ar-SY"/>
        </w:rPr>
        <w:t>ة</w:t>
      </w:r>
      <w:r w:rsidR="006E3E0B">
        <w:rPr>
          <w:rFonts w:ascii="Arial" w:hAnsi="Arial" w:cs="Arial" w:hint="cs"/>
          <w:sz w:val="32"/>
          <w:szCs w:val="32"/>
          <w:rtl/>
          <w:lang w:val="en-GB" w:bidi="ar-SY"/>
        </w:rPr>
        <w:t xml:space="preserve"> و أيضاً أكثر الدراسات الأروبي</w:t>
      </w:r>
      <w:r w:rsidR="00813A81">
        <w:rPr>
          <w:rFonts w:ascii="Arial" w:hAnsi="Arial" w:cs="Arial" w:hint="cs"/>
          <w:sz w:val="32"/>
          <w:szCs w:val="32"/>
          <w:rtl/>
          <w:lang w:val="en-GB" w:bidi="ar-SY"/>
        </w:rPr>
        <w:t>ة</w:t>
      </w:r>
      <w:r w:rsidR="006E3E0B">
        <w:rPr>
          <w:rFonts w:ascii="Arial" w:hAnsi="Arial" w:cs="Arial" w:hint="cs"/>
          <w:sz w:val="32"/>
          <w:szCs w:val="32"/>
          <w:rtl/>
          <w:lang w:val="en-GB" w:bidi="ar-SY"/>
        </w:rPr>
        <w:t xml:space="preserve"> و الأمريكي</w:t>
      </w:r>
      <w:r w:rsidR="00813A81">
        <w:rPr>
          <w:rFonts w:ascii="Arial" w:hAnsi="Arial" w:cs="Arial" w:hint="cs"/>
          <w:sz w:val="32"/>
          <w:szCs w:val="32"/>
          <w:rtl/>
          <w:lang w:val="en-GB" w:bidi="ar-SY"/>
        </w:rPr>
        <w:t>ة</w:t>
      </w:r>
      <w:r w:rsidR="006E3E0B">
        <w:rPr>
          <w:rFonts w:ascii="Arial" w:hAnsi="Arial" w:cs="Arial" w:hint="cs"/>
          <w:sz w:val="32"/>
          <w:szCs w:val="32"/>
          <w:rtl/>
          <w:lang w:val="en-GB" w:bidi="ar-SY"/>
        </w:rPr>
        <w:t xml:space="preserve">، </w:t>
      </w:r>
      <w:r w:rsidR="00813A81">
        <w:rPr>
          <w:rFonts w:ascii="Arial" w:hAnsi="Arial" w:cs="Arial" w:hint="cs"/>
          <w:sz w:val="32"/>
          <w:szCs w:val="32"/>
          <w:rtl/>
          <w:lang w:val="en-GB" w:bidi="ar-SY"/>
        </w:rPr>
        <w:t xml:space="preserve">كان الفخذ أشيع عظم </w:t>
      </w:r>
      <w:r>
        <w:rPr>
          <w:rFonts w:ascii="Arial" w:hAnsi="Arial" w:cs="Arial" w:hint="cs"/>
          <w:sz w:val="32"/>
          <w:szCs w:val="32"/>
          <w:rtl/>
          <w:lang w:val="en-GB" w:bidi="ar-SY"/>
        </w:rPr>
        <w:t>مصاب.</w:t>
      </w:r>
    </w:p>
    <w:p w:rsidR="004F47A5" w:rsidRDefault="00F5189E" w:rsidP="00813A81">
      <w:pPr>
        <w:widowControl w:val="0"/>
        <w:jc w:val="both"/>
        <w:rPr>
          <w:rFonts w:ascii="Arial" w:hAnsi="Arial" w:cs="Arial"/>
          <w:sz w:val="32"/>
          <w:szCs w:val="32"/>
          <w:rtl/>
          <w:lang w:val="en-GB" w:bidi="ar-SY"/>
        </w:rPr>
      </w:pPr>
      <w:r>
        <w:rPr>
          <w:rFonts w:ascii="Arial" w:hAnsi="Arial" w:cs="Arial" w:hint="cs"/>
          <w:sz w:val="32"/>
          <w:szCs w:val="32"/>
          <w:rtl/>
          <w:lang w:val="en-GB" w:bidi="ar-SY"/>
        </w:rPr>
        <w:t>نلاحظ في دراستنا أن</w:t>
      </w:r>
      <w:r w:rsidRPr="00F5189E">
        <w:rPr>
          <w:rFonts w:ascii="Arial" w:hAnsi="Arial" w:cs="Arial" w:hint="cs"/>
          <w:sz w:val="32"/>
          <w:szCs w:val="32"/>
          <w:rtl/>
          <w:lang w:val="en-GB" w:bidi="ar-SY"/>
        </w:rPr>
        <w:t xml:space="preserve"> </w:t>
      </w:r>
      <w:r w:rsidR="00813A81">
        <w:rPr>
          <w:rFonts w:ascii="Arial" w:hAnsi="Arial" w:cs="Arial" w:hint="cs"/>
          <w:sz w:val="32"/>
          <w:szCs w:val="32"/>
          <w:rtl/>
          <w:lang w:val="en-GB" w:bidi="ar-SY"/>
        </w:rPr>
        <w:t xml:space="preserve">أشيع عظم </w:t>
      </w:r>
      <w:r>
        <w:rPr>
          <w:rFonts w:ascii="Arial" w:hAnsi="Arial" w:cs="Arial" w:hint="cs"/>
          <w:sz w:val="32"/>
          <w:szCs w:val="32"/>
          <w:rtl/>
          <w:lang w:val="en-GB" w:bidi="ar-SY"/>
        </w:rPr>
        <w:t xml:space="preserve">مصاب </w:t>
      </w:r>
      <w:r w:rsidR="00813A81">
        <w:rPr>
          <w:rFonts w:ascii="Arial" w:hAnsi="Arial" w:cs="Arial" w:hint="cs"/>
          <w:sz w:val="32"/>
          <w:szCs w:val="32"/>
          <w:rtl/>
          <w:lang w:val="en-GB" w:bidi="ar-SY"/>
        </w:rPr>
        <w:t>هو</w:t>
      </w:r>
      <w:r>
        <w:rPr>
          <w:rFonts w:ascii="Arial" w:hAnsi="Arial" w:cs="Arial" w:hint="cs"/>
          <w:sz w:val="32"/>
          <w:szCs w:val="32"/>
          <w:rtl/>
          <w:lang w:val="en-GB" w:bidi="ar-SY"/>
        </w:rPr>
        <w:t xml:space="preserve"> العمود الفقري و هذا بسبب: </w:t>
      </w:r>
    </w:p>
    <w:p w:rsidR="007D1964" w:rsidRPr="007D1964" w:rsidRDefault="00F5189E" w:rsidP="00F5189E">
      <w:pPr>
        <w:widowControl w:val="0"/>
        <w:jc w:val="both"/>
        <w:rPr>
          <w:rFonts w:ascii="Arial" w:hAnsi="Arial" w:cs="Arial"/>
          <w:sz w:val="32"/>
          <w:szCs w:val="32"/>
          <w:rtl/>
          <w:lang w:val="en-GB" w:bidi="ar-SY"/>
        </w:rPr>
      </w:pPr>
      <w:r>
        <w:rPr>
          <w:rFonts w:ascii="Arial" w:hAnsi="Arial" w:cs="Arial" w:hint="cs"/>
          <w:sz w:val="32"/>
          <w:szCs w:val="32"/>
          <w:rtl/>
          <w:lang w:val="en-GB" w:bidi="ar-SY"/>
        </w:rPr>
        <w:t xml:space="preserve">       </w:t>
      </w:r>
    </w:p>
    <w:p w:rsidR="007D1964" w:rsidRDefault="00F5189E" w:rsidP="006D5B3F">
      <w:pPr>
        <w:pStyle w:val="afd"/>
        <w:widowControl w:val="0"/>
        <w:numPr>
          <w:ilvl w:val="0"/>
          <w:numId w:val="38"/>
        </w:numPr>
        <w:jc w:val="both"/>
        <w:rPr>
          <w:rFonts w:ascii="Arial" w:hAnsi="Arial" w:cs="Arial"/>
          <w:sz w:val="32"/>
          <w:szCs w:val="32"/>
          <w:rtl/>
          <w:lang w:val="en-GB" w:bidi="ar-SY"/>
        </w:rPr>
      </w:pPr>
      <w:r>
        <w:rPr>
          <w:rFonts w:ascii="Arial" w:hAnsi="Arial" w:cs="Arial" w:hint="cs"/>
          <w:sz w:val="32"/>
          <w:szCs w:val="32"/>
          <w:rtl/>
          <w:lang w:val="en-GB" w:bidi="ar-SY"/>
        </w:rPr>
        <w:t>الورم النق</w:t>
      </w:r>
      <w:r w:rsidR="00AD6E33">
        <w:rPr>
          <w:rFonts w:ascii="Arial" w:hAnsi="Arial" w:cs="Arial" w:hint="cs"/>
          <w:sz w:val="32"/>
          <w:szCs w:val="32"/>
          <w:rtl/>
          <w:lang w:val="en-GB" w:bidi="ar-SY"/>
        </w:rPr>
        <w:t xml:space="preserve">وي </w:t>
      </w:r>
      <w:r w:rsidR="006D5B3F">
        <w:rPr>
          <w:rFonts w:ascii="Arial" w:hAnsi="Arial" w:cs="Arial" w:hint="cs"/>
          <w:sz w:val="32"/>
          <w:szCs w:val="32"/>
          <w:rtl/>
          <w:lang w:val="en-GB" w:bidi="ar-SY"/>
        </w:rPr>
        <w:t>العديد (أشيع ورم في الدراسة) يصي</w:t>
      </w:r>
      <w:r w:rsidR="00AD6E33">
        <w:rPr>
          <w:rFonts w:ascii="Arial" w:hAnsi="Arial" w:cs="Arial" w:hint="cs"/>
          <w:sz w:val="32"/>
          <w:szCs w:val="32"/>
          <w:rtl/>
          <w:lang w:val="en-GB" w:bidi="ar-SY"/>
        </w:rPr>
        <w:t>ب العمود الفقري في معظم الحالات</w:t>
      </w:r>
      <w:r w:rsidR="00F34818">
        <w:rPr>
          <w:rFonts w:ascii="Arial" w:hAnsi="Arial" w:cs="Arial" w:hint="cs"/>
          <w:sz w:val="32"/>
          <w:szCs w:val="32"/>
          <w:rtl/>
          <w:lang w:val="en-GB" w:bidi="ar-SY"/>
        </w:rPr>
        <w:t xml:space="preserve"> في دراستنا.</w:t>
      </w:r>
    </w:p>
    <w:p w:rsidR="007D1964" w:rsidRDefault="00AD6E33" w:rsidP="006D5B3F">
      <w:pPr>
        <w:pStyle w:val="afd"/>
        <w:widowControl w:val="0"/>
        <w:jc w:val="both"/>
        <w:rPr>
          <w:rFonts w:ascii="Arial" w:hAnsi="Arial" w:cs="Arial"/>
          <w:sz w:val="32"/>
          <w:szCs w:val="32"/>
          <w:rtl/>
          <w:lang w:val="en-GB" w:bidi="ar-SY"/>
        </w:rPr>
      </w:pPr>
      <w:r>
        <w:rPr>
          <w:rFonts w:ascii="Arial" w:hAnsi="Arial" w:cs="Arial" w:hint="cs"/>
          <w:sz w:val="32"/>
          <w:szCs w:val="32"/>
          <w:rtl/>
          <w:lang w:val="en-GB" w:bidi="ar-SY"/>
        </w:rPr>
        <w:t xml:space="preserve">     2-الأورام الع</w:t>
      </w:r>
      <w:r w:rsidR="00F34818">
        <w:rPr>
          <w:rFonts w:ascii="Arial" w:hAnsi="Arial" w:cs="Arial" w:hint="cs"/>
          <w:sz w:val="32"/>
          <w:szCs w:val="32"/>
          <w:rtl/>
          <w:lang w:val="en-GB" w:bidi="ar-SY"/>
        </w:rPr>
        <w:t xml:space="preserve">ظمية الإنتقالية في دراستنا أيضاً </w:t>
      </w:r>
      <w:r w:rsidR="006D5B3F">
        <w:rPr>
          <w:rFonts w:ascii="Arial" w:hAnsi="Arial" w:cs="Arial" w:hint="cs"/>
          <w:sz w:val="32"/>
          <w:szCs w:val="32"/>
          <w:rtl/>
          <w:lang w:val="en-GB" w:bidi="ar-SY"/>
        </w:rPr>
        <w:t>تصيب</w:t>
      </w:r>
      <w:r w:rsidR="00F34818">
        <w:rPr>
          <w:rFonts w:ascii="Arial" w:hAnsi="Arial" w:cs="Arial" w:hint="cs"/>
          <w:sz w:val="32"/>
          <w:szCs w:val="32"/>
          <w:rtl/>
          <w:lang w:val="en-GB" w:bidi="ar-SY"/>
        </w:rPr>
        <w:t xml:space="preserve"> العمود الفقري في معظم الحالات.</w:t>
      </w:r>
    </w:p>
    <w:p w:rsidR="007D1964" w:rsidRDefault="007D1964" w:rsidP="00EB6C0F">
      <w:pPr>
        <w:pStyle w:val="afd"/>
        <w:widowControl w:val="0"/>
        <w:jc w:val="both"/>
        <w:rPr>
          <w:rFonts w:ascii="Arial" w:hAnsi="Arial" w:cs="Arial"/>
          <w:sz w:val="32"/>
          <w:szCs w:val="32"/>
          <w:rtl/>
          <w:lang w:val="en-GB" w:bidi="ar-SY"/>
        </w:rPr>
      </w:pPr>
    </w:p>
    <w:p w:rsidR="007D1964" w:rsidRDefault="007D1964" w:rsidP="00EB6C0F">
      <w:pPr>
        <w:pStyle w:val="afd"/>
        <w:widowControl w:val="0"/>
        <w:jc w:val="both"/>
        <w:rPr>
          <w:rFonts w:ascii="Arial" w:hAnsi="Arial" w:cs="Arial"/>
          <w:sz w:val="32"/>
          <w:szCs w:val="32"/>
          <w:rtl/>
          <w:lang w:val="en-GB" w:bidi="ar-SY"/>
        </w:rPr>
      </w:pPr>
    </w:p>
    <w:p w:rsidR="007D1964" w:rsidRDefault="005B63F2" w:rsidP="00AF6921">
      <w:pPr>
        <w:pStyle w:val="afd"/>
        <w:widowControl w:val="0"/>
        <w:numPr>
          <w:ilvl w:val="0"/>
          <w:numId w:val="37"/>
        </w:numPr>
        <w:jc w:val="both"/>
        <w:rPr>
          <w:rFonts w:ascii="Arial" w:hAnsi="Arial" w:cs="Arial"/>
          <w:sz w:val="32"/>
          <w:szCs w:val="32"/>
          <w:lang w:val="en-GB" w:bidi="ar-SY"/>
        </w:rPr>
      </w:pPr>
      <w:r>
        <w:rPr>
          <w:rFonts w:ascii="Arial" w:hAnsi="Arial" w:cs="Arial" w:hint="cs"/>
          <w:sz w:val="32"/>
          <w:szCs w:val="32"/>
          <w:rtl/>
          <w:lang w:val="en-GB" w:bidi="ar-SY"/>
        </w:rPr>
        <w:t>توزع الأورام العظمية الإنتقالية حسب المنشأ في دراستنا يختلف مع الدراسات العالمية</w:t>
      </w:r>
      <w:r w:rsidR="00AF6921">
        <w:rPr>
          <w:rFonts w:ascii="Arial" w:hAnsi="Arial" w:cs="Arial" w:hint="cs"/>
          <w:sz w:val="32"/>
          <w:szCs w:val="32"/>
          <w:rtl/>
          <w:lang w:val="en-GB" w:bidi="ar-SY"/>
        </w:rPr>
        <w:t xml:space="preserve"> نوعاً ما </w:t>
      </w:r>
      <w:r>
        <w:rPr>
          <w:rFonts w:ascii="Arial" w:hAnsi="Arial" w:cs="Arial" w:hint="cs"/>
          <w:sz w:val="32"/>
          <w:szCs w:val="32"/>
          <w:rtl/>
          <w:lang w:val="en-GB" w:bidi="ar-SY"/>
        </w:rPr>
        <w:t xml:space="preserve">. نسبة </w:t>
      </w:r>
      <w:r w:rsidR="00AF6921">
        <w:rPr>
          <w:rFonts w:ascii="Arial" w:hAnsi="Arial" w:cs="Arial" w:hint="cs"/>
          <w:sz w:val="32"/>
          <w:szCs w:val="32"/>
          <w:rtl/>
          <w:lang w:val="en-GB" w:bidi="ar-SY"/>
        </w:rPr>
        <w:t>ال</w:t>
      </w:r>
      <w:r>
        <w:rPr>
          <w:rFonts w:ascii="Arial" w:hAnsi="Arial" w:cs="Arial" w:hint="cs"/>
          <w:sz w:val="32"/>
          <w:szCs w:val="32"/>
          <w:rtl/>
          <w:lang w:val="en-GB" w:bidi="ar-SY"/>
        </w:rPr>
        <w:t>حالا</w:t>
      </w:r>
      <w:r w:rsidR="00AF6921">
        <w:rPr>
          <w:rFonts w:ascii="Arial" w:hAnsi="Arial" w:cs="Arial" w:hint="cs"/>
          <w:sz w:val="32"/>
          <w:szCs w:val="32"/>
          <w:rtl/>
          <w:lang w:val="en-GB" w:bidi="ar-SY"/>
        </w:rPr>
        <w:t xml:space="preserve">ت المجهولة المنشأ في دراستنا </w:t>
      </w:r>
      <w:r>
        <w:rPr>
          <w:rFonts w:ascii="Arial" w:hAnsi="Arial" w:cs="Arial" w:hint="cs"/>
          <w:sz w:val="32"/>
          <w:szCs w:val="32"/>
          <w:rtl/>
          <w:lang w:val="en-GB" w:bidi="ar-SY"/>
        </w:rPr>
        <w:t>مقارنة</w:t>
      </w:r>
      <w:r w:rsidR="00AF6921">
        <w:rPr>
          <w:rFonts w:ascii="Arial" w:hAnsi="Arial" w:cs="Arial" w:hint="cs"/>
          <w:sz w:val="32"/>
          <w:szCs w:val="32"/>
          <w:rtl/>
          <w:lang w:val="en-GB" w:bidi="ar-SY"/>
        </w:rPr>
        <w:t>ً</w:t>
      </w:r>
      <w:r>
        <w:rPr>
          <w:rFonts w:ascii="Arial" w:hAnsi="Arial" w:cs="Arial" w:hint="cs"/>
          <w:sz w:val="32"/>
          <w:szCs w:val="32"/>
          <w:rtl/>
          <w:lang w:val="en-GB" w:bidi="ar-SY"/>
        </w:rPr>
        <w:t xml:space="preserve"> مع </w:t>
      </w:r>
      <w:r w:rsidR="00AF6921">
        <w:rPr>
          <w:rFonts w:ascii="Arial" w:hAnsi="Arial" w:cs="Arial" w:hint="cs"/>
          <w:sz w:val="32"/>
          <w:szCs w:val="32"/>
          <w:rtl/>
          <w:lang w:val="en-GB" w:bidi="ar-SY"/>
        </w:rPr>
        <w:t>ال</w:t>
      </w:r>
      <w:r>
        <w:rPr>
          <w:rFonts w:ascii="Arial" w:hAnsi="Arial" w:cs="Arial" w:hint="cs"/>
          <w:sz w:val="32"/>
          <w:szCs w:val="32"/>
          <w:rtl/>
          <w:lang w:val="en-GB" w:bidi="ar-SY"/>
        </w:rPr>
        <w:t>دراسات الأخرى هي نسبة كبيرة و هذا بسبب:</w:t>
      </w:r>
    </w:p>
    <w:p w:rsidR="004F47A5" w:rsidRDefault="004F47A5" w:rsidP="004F47A5">
      <w:pPr>
        <w:pStyle w:val="afd"/>
        <w:widowControl w:val="0"/>
        <w:jc w:val="both"/>
        <w:rPr>
          <w:rFonts w:ascii="Arial" w:hAnsi="Arial" w:cs="Arial"/>
          <w:sz w:val="32"/>
          <w:szCs w:val="32"/>
          <w:rtl/>
          <w:lang w:val="en-GB" w:bidi="ar-SY"/>
        </w:rPr>
      </w:pPr>
    </w:p>
    <w:p w:rsidR="007D1964" w:rsidRDefault="005B63F2" w:rsidP="00EB6C0F">
      <w:pPr>
        <w:pStyle w:val="afd"/>
        <w:widowControl w:val="0"/>
        <w:jc w:val="both"/>
        <w:rPr>
          <w:rFonts w:ascii="Arial" w:hAnsi="Arial" w:cs="Arial"/>
          <w:sz w:val="32"/>
          <w:szCs w:val="32"/>
          <w:rtl/>
          <w:lang w:val="en-GB" w:bidi="ar-SY"/>
        </w:rPr>
      </w:pPr>
      <w:r>
        <w:rPr>
          <w:rFonts w:ascii="Arial" w:hAnsi="Arial" w:cs="Arial" w:hint="cs"/>
          <w:sz w:val="32"/>
          <w:szCs w:val="32"/>
          <w:rtl/>
          <w:lang w:val="en-GB" w:bidi="ar-SY"/>
        </w:rPr>
        <w:t xml:space="preserve">  </w:t>
      </w:r>
      <w:r w:rsidR="00A3025D">
        <w:rPr>
          <w:rFonts w:ascii="Arial" w:hAnsi="Arial" w:cs="Arial" w:hint="cs"/>
          <w:sz w:val="32"/>
          <w:szCs w:val="32"/>
          <w:rtl/>
          <w:lang w:val="en-GB" w:bidi="ar-SY"/>
        </w:rPr>
        <w:t xml:space="preserve"> </w:t>
      </w:r>
      <w:r>
        <w:rPr>
          <w:rFonts w:ascii="Arial" w:hAnsi="Arial" w:cs="Arial" w:hint="cs"/>
          <w:sz w:val="32"/>
          <w:szCs w:val="32"/>
          <w:rtl/>
          <w:lang w:val="en-GB" w:bidi="ar-SY"/>
        </w:rPr>
        <w:t xml:space="preserve">  1-</w:t>
      </w:r>
      <w:r w:rsidR="00A3025D">
        <w:rPr>
          <w:rFonts w:ascii="Arial" w:hAnsi="Arial" w:cs="Arial" w:hint="cs"/>
          <w:sz w:val="32"/>
          <w:szCs w:val="32"/>
          <w:rtl/>
          <w:lang w:val="en-GB" w:bidi="ar-SY"/>
        </w:rPr>
        <w:t xml:space="preserve"> </w:t>
      </w:r>
      <w:r>
        <w:rPr>
          <w:rFonts w:ascii="Arial" w:hAnsi="Arial" w:cs="Arial" w:hint="cs"/>
          <w:sz w:val="32"/>
          <w:szCs w:val="32"/>
          <w:rtl/>
          <w:lang w:val="en-GB" w:bidi="ar-SY"/>
        </w:rPr>
        <w:t xml:space="preserve">نقص </w:t>
      </w:r>
      <w:r w:rsidR="00A3025D">
        <w:rPr>
          <w:rFonts w:ascii="Arial" w:hAnsi="Arial" w:cs="Arial" w:hint="cs"/>
          <w:sz w:val="32"/>
          <w:szCs w:val="32"/>
          <w:rtl/>
          <w:lang w:val="en-GB" w:bidi="ar-SY"/>
        </w:rPr>
        <w:t xml:space="preserve">في الأضابير  </w:t>
      </w:r>
    </w:p>
    <w:p w:rsidR="007D1964" w:rsidRDefault="00A3025D" w:rsidP="00A3025D">
      <w:pPr>
        <w:pStyle w:val="afd"/>
        <w:widowControl w:val="0"/>
        <w:numPr>
          <w:ilvl w:val="0"/>
          <w:numId w:val="38"/>
        </w:numPr>
        <w:jc w:val="both"/>
        <w:rPr>
          <w:rFonts w:ascii="Arial" w:hAnsi="Arial" w:cs="Arial"/>
          <w:sz w:val="32"/>
          <w:szCs w:val="32"/>
          <w:rtl/>
          <w:lang w:val="en-GB" w:bidi="ar-SY"/>
        </w:rPr>
      </w:pPr>
      <w:r>
        <w:rPr>
          <w:rFonts w:ascii="Arial" w:hAnsi="Arial" w:cs="Arial" w:hint="cs"/>
          <w:sz w:val="32"/>
          <w:szCs w:val="32"/>
          <w:rtl/>
          <w:lang w:val="en-GB" w:bidi="ar-SY"/>
        </w:rPr>
        <w:t xml:space="preserve">نقص في متابعة المرضى </w:t>
      </w:r>
      <w:r w:rsidR="004F47A5">
        <w:rPr>
          <w:rFonts w:ascii="Arial" w:hAnsi="Arial" w:cs="Arial" w:hint="cs"/>
          <w:sz w:val="32"/>
          <w:szCs w:val="32"/>
          <w:rtl/>
          <w:lang w:val="en-GB" w:bidi="ar-SY"/>
        </w:rPr>
        <w:t>من قبل الوحدات الطبية</w:t>
      </w:r>
      <w:r>
        <w:rPr>
          <w:rFonts w:ascii="Arial" w:hAnsi="Arial" w:cs="Arial" w:hint="cs"/>
          <w:sz w:val="32"/>
          <w:szCs w:val="32"/>
          <w:rtl/>
          <w:lang w:val="en-GB" w:bidi="ar-SY"/>
        </w:rPr>
        <w:t xml:space="preserve"> </w:t>
      </w:r>
    </w:p>
    <w:p w:rsidR="007D1964" w:rsidRDefault="00AF6921" w:rsidP="00AF6921">
      <w:pPr>
        <w:pStyle w:val="afd"/>
        <w:widowControl w:val="0"/>
        <w:jc w:val="both"/>
        <w:rPr>
          <w:rFonts w:ascii="Arial" w:hAnsi="Arial" w:cs="Arial"/>
          <w:sz w:val="32"/>
          <w:szCs w:val="32"/>
          <w:rtl/>
          <w:lang w:val="en-GB" w:bidi="ar-SY"/>
        </w:rPr>
      </w:pPr>
      <w:r>
        <w:rPr>
          <w:rFonts w:ascii="Arial" w:hAnsi="Arial" w:cs="Arial" w:hint="cs"/>
          <w:sz w:val="32"/>
          <w:szCs w:val="32"/>
          <w:rtl/>
          <w:lang w:val="en-GB" w:bidi="ar-SY"/>
        </w:rPr>
        <w:t xml:space="preserve">    3-إ</w:t>
      </w:r>
      <w:r w:rsidR="00A3025D">
        <w:rPr>
          <w:rFonts w:ascii="Arial" w:hAnsi="Arial" w:cs="Arial" w:hint="cs"/>
          <w:sz w:val="32"/>
          <w:szCs w:val="32"/>
          <w:rtl/>
          <w:lang w:val="en-GB" w:bidi="ar-SY"/>
        </w:rPr>
        <w:t xml:space="preserve">همال المرضى للمتابعة </w:t>
      </w:r>
      <w:r>
        <w:rPr>
          <w:rFonts w:ascii="Arial" w:hAnsi="Arial" w:cs="Arial" w:hint="cs"/>
          <w:sz w:val="32"/>
          <w:szCs w:val="32"/>
          <w:rtl/>
          <w:lang w:val="en-GB" w:bidi="ar-SY"/>
        </w:rPr>
        <w:t>الباكرة</w:t>
      </w:r>
      <w:r w:rsidR="004F47A5">
        <w:rPr>
          <w:rFonts w:ascii="Arial" w:hAnsi="Arial" w:cs="Arial" w:hint="cs"/>
          <w:sz w:val="32"/>
          <w:szCs w:val="32"/>
          <w:rtl/>
          <w:lang w:val="en-GB" w:bidi="ar-SY"/>
        </w:rPr>
        <w:t xml:space="preserve"> والكافية  بسبب مشاكل اقتصادية أوعدم         </w:t>
      </w:r>
      <w:r w:rsidR="009F6ED7">
        <w:rPr>
          <w:rFonts w:ascii="Arial" w:hAnsi="Arial" w:cs="Arial" w:hint="cs"/>
          <w:sz w:val="32"/>
          <w:szCs w:val="32"/>
          <w:rtl/>
          <w:lang w:val="en-GB" w:bidi="ar-SY"/>
        </w:rPr>
        <w:t>م</w:t>
      </w:r>
      <w:r>
        <w:rPr>
          <w:rFonts w:ascii="Arial" w:hAnsi="Arial" w:cs="Arial" w:hint="cs"/>
          <w:sz w:val="32"/>
          <w:szCs w:val="32"/>
          <w:rtl/>
          <w:lang w:val="en-GB" w:bidi="ar-SY"/>
        </w:rPr>
        <w:t xml:space="preserve">عرفة </w:t>
      </w:r>
      <w:r w:rsidR="004F47A5">
        <w:rPr>
          <w:rFonts w:ascii="Arial" w:hAnsi="Arial" w:cs="Arial" w:hint="cs"/>
          <w:sz w:val="32"/>
          <w:szCs w:val="32"/>
          <w:rtl/>
          <w:lang w:val="en-GB" w:bidi="ar-SY"/>
        </w:rPr>
        <w:t>خطورة مرضهم.</w:t>
      </w:r>
    </w:p>
    <w:p w:rsidR="004F47A5" w:rsidRDefault="004F47A5" w:rsidP="00EB6C0F">
      <w:pPr>
        <w:pStyle w:val="afd"/>
        <w:widowControl w:val="0"/>
        <w:jc w:val="both"/>
        <w:rPr>
          <w:rFonts w:ascii="Arial" w:hAnsi="Arial" w:cs="Arial"/>
          <w:sz w:val="32"/>
          <w:szCs w:val="32"/>
          <w:rtl/>
          <w:lang w:val="en-GB" w:bidi="ar-SY"/>
        </w:rPr>
      </w:pPr>
    </w:p>
    <w:p w:rsidR="007D1964" w:rsidRDefault="007D1964" w:rsidP="00EB6C0F">
      <w:pPr>
        <w:pStyle w:val="afd"/>
        <w:widowControl w:val="0"/>
        <w:jc w:val="both"/>
        <w:rPr>
          <w:rFonts w:ascii="Arial" w:hAnsi="Arial" w:cs="Arial"/>
          <w:sz w:val="32"/>
          <w:szCs w:val="32"/>
          <w:rtl/>
          <w:lang w:val="en-GB" w:bidi="ar-SY"/>
        </w:rPr>
      </w:pPr>
    </w:p>
    <w:p w:rsidR="00440B97" w:rsidRPr="00264EA2" w:rsidRDefault="00440B97" w:rsidP="00EB6C0F">
      <w:pPr>
        <w:widowControl w:val="0"/>
        <w:jc w:val="both"/>
        <w:rPr>
          <w:rFonts w:ascii="Arial" w:hAnsi="Arial" w:cs="Arial"/>
          <w:sz w:val="32"/>
          <w:szCs w:val="32"/>
          <w:rtl/>
          <w:lang w:val="en-GB" w:bidi="ar-SY"/>
        </w:rPr>
      </w:pPr>
    </w:p>
    <w:p w:rsidR="00832C78" w:rsidRDefault="00832C78" w:rsidP="00EB6C0F">
      <w:pPr>
        <w:pStyle w:val="afd"/>
        <w:widowControl w:val="0"/>
        <w:jc w:val="both"/>
        <w:rPr>
          <w:rFonts w:ascii="Arial" w:hAnsi="Arial" w:cs="Arial"/>
          <w:sz w:val="32"/>
          <w:szCs w:val="32"/>
          <w:rtl/>
          <w:lang w:val="en-GB" w:bidi="ar-SY"/>
        </w:rPr>
      </w:pPr>
    </w:p>
    <w:p w:rsidR="00832C78" w:rsidRDefault="00832C78" w:rsidP="00264EA2">
      <w:pPr>
        <w:bidi w:val="0"/>
        <w:rPr>
          <w:rFonts w:ascii="ArialNarrow" w:hAnsi="ArialNarrow" w:cs="ArialNarrow"/>
          <w:sz w:val="32"/>
          <w:szCs w:val="32"/>
          <w:rtl/>
        </w:rPr>
      </w:pPr>
    </w:p>
    <w:tbl>
      <w:tblPr>
        <w:tblStyle w:val="aff"/>
        <w:tblpPr w:leftFromText="180" w:rightFromText="180" w:vertAnchor="text" w:horzAnchor="margin" w:tblpY="306"/>
        <w:tblW w:w="8517" w:type="dxa"/>
        <w:tblLook w:val="04A0"/>
      </w:tblPr>
      <w:tblGrid>
        <w:gridCol w:w="3127"/>
        <w:gridCol w:w="3980"/>
        <w:gridCol w:w="1410"/>
      </w:tblGrid>
      <w:tr w:rsidR="00832C78" w:rsidTr="00704E1C">
        <w:trPr>
          <w:trHeight w:val="681"/>
        </w:trPr>
        <w:tc>
          <w:tcPr>
            <w:tcW w:w="0" w:type="auto"/>
          </w:tcPr>
          <w:p w:rsidR="00832C78" w:rsidRPr="003B2216" w:rsidRDefault="00832C78" w:rsidP="00264EA2">
            <w:pPr>
              <w:bidi w:val="0"/>
              <w:jc w:val="center"/>
              <w:rPr>
                <w:rFonts w:ascii="ArialNarrow" w:hAnsi="ArialNarrow" w:cs="Tahoma"/>
                <w:sz w:val="32"/>
                <w:szCs w:val="32"/>
              </w:rPr>
            </w:pPr>
            <w:r>
              <w:rPr>
                <w:rFonts w:ascii="ArialNarrow" w:hAnsi="ArialNarrow" w:cs="Tahoma" w:hint="cs"/>
                <w:sz w:val="32"/>
                <w:szCs w:val="32"/>
                <w:rtl/>
              </w:rPr>
              <w:t>دراسة في الكويت</w:t>
            </w:r>
          </w:p>
        </w:tc>
        <w:tc>
          <w:tcPr>
            <w:tcW w:w="0" w:type="auto"/>
          </w:tcPr>
          <w:p w:rsidR="00832C78" w:rsidRPr="003B2216" w:rsidRDefault="00832C78" w:rsidP="00264EA2">
            <w:pPr>
              <w:bidi w:val="0"/>
              <w:jc w:val="center"/>
              <w:rPr>
                <w:rFonts w:ascii="ArialNarrow" w:hAnsi="ArialNarrow" w:cs="Tahoma"/>
                <w:sz w:val="32"/>
                <w:szCs w:val="32"/>
              </w:rPr>
            </w:pPr>
            <w:r>
              <w:rPr>
                <w:rFonts w:ascii="ArialNarrow" w:hAnsi="ArialNarrow" w:cs="Tahoma" w:hint="cs"/>
                <w:sz w:val="32"/>
                <w:szCs w:val="32"/>
                <w:rtl/>
              </w:rPr>
              <w:t xml:space="preserve">دراستنا           </w:t>
            </w:r>
          </w:p>
        </w:tc>
        <w:tc>
          <w:tcPr>
            <w:tcW w:w="0" w:type="auto"/>
            <w:tcBorders>
              <w:tr2bl w:val="single" w:sz="4" w:space="0" w:color="auto"/>
            </w:tcBorders>
          </w:tcPr>
          <w:p w:rsidR="00832C78" w:rsidRPr="003B2216" w:rsidRDefault="00832C78" w:rsidP="00264EA2">
            <w:pPr>
              <w:bidi w:val="0"/>
              <w:jc w:val="center"/>
              <w:rPr>
                <w:rFonts w:ascii="ArialNarrow" w:hAnsi="ArialNarrow" w:cs="Tahoma"/>
                <w:sz w:val="32"/>
                <w:szCs w:val="32"/>
              </w:rPr>
            </w:pPr>
          </w:p>
        </w:tc>
      </w:tr>
      <w:tr w:rsidR="00832C78" w:rsidTr="00704E1C">
        <w:trPr>
          <w:trHeight w:hRule="exact" w:val="795"/>
        </w:trPr>
        <w:tc>
          <w:tcPr>
            <w:tcW w:w="0" w:type="auto"/>
          </w:tcPr>
          <w:p w:rsidR="00832C78" w:rsidRDefault="00832C78" w:rsidP="00264EA2">
            <w:pPr>
              <w:bidi w:val="0"/>
              <w:jc w:val="center"/>
              <w:rPr>
                <w:rFonts w:ascii="ArialNarrow" w:hAnsi="ArialNarrow" w:cs="ArialNarrow"/>
                <w:sz w:val="32"/>
                <w:szCs w:val="32"/>
              </w:rPr>
            </w:pPr>
            <w:r w:rsidRPr="00C8241B">
              <w:rPr>
                <w:rFonts w:ascii="Arial" w:hAnsi="Arial" w:cs="Arial"/>
                <w:color w:val="000000"/>
                <w:sz w:val="28"/>
                <w:szCs w:val="28"/>
                <w:rtl/>
              </w:rPr>
              <w:t>الثدي</w:t>
            </w:r>
            <w:r>
              <w:rPr>
                <w:rFonts w:ascii="Arial" w:hAnsi="Arial" w:cs="Arial" w:hint="cs"/>
                <w:color w:val="000000"/>
                <w:sz w:val="28"/>
                <w:szCs w:val="28"/>
                <w:rtl/>
              </w:rPr>
              <w:t xml:space="preserve">                  30.3%</w:t>
            </w:r>
          </w:p>
        </w:tc>
        <w:tc>
          <w:tcPr>
            <w:tcW w:w="0" w:type="auto"/>
          </w:tcPr>
          <w:p w:rsidR="00832C78" w:rsidRPr="00C8241B" w:rsidRDefault="00832C78" w:rsidP="00264EA2">
            <w:pPr>
              <w:rPr>
                <w:rFonts w:ascii="Arial" w:hAnsi="Arial" w:cs="Arial"/>
                <w:color w:val="000000"/>
                <w:sz w:val="28"/>
                <w:szCs w:val="28"/>
              </w:rPr>
            </w:pPr>
            <w:r w:rsidRPr="00C8241B">
              <w:rPr>
                <w:rFonts w:ascii="Arial" w:hAnsi="Arial" w:cs="Arial"/>
                <w:color w:val="000000"/>
                <w:sz w:val="28"/>
                <w:szCs w:val="28"/>
                <w:rtl/>
              </w:rPr>
              <w:t>مجهول المنشأ</w:t>
            </w:r>
            <w:r>
              <w:rPr>
                <w:rFonts w:ascii="Arial" w:hAnsi="Arial" w:cs="Arial" w:hint="cs"/>
                <w:color w:val="000000"/>
                <w:sz w:val="28"/>
                <w:szCs w:val="28"/>
                <w:rtl/>
              </w:rPr>
              <w:t xml:space="preserve">           37.2%  </w:t>
            </w:r>
          </w:p>
          <w:p w:rsidR="00832C78" w:rsidRDefault="00832C78" w:rsidP="00264EA2">
            <w:pPr>
              <w:bidi w:val="0"/>
              <w:jc w:val="center"/>
              <w:rPr>
                <w:rFonts w:ascii="ArialNarrow" w:hAnsi="ArialNarrow" w:cs="ArialNarrow"/>
                <w:sz w:val="32"/>
                <w:szCs w:val="32"/>
              </w:rPr>
            </w:pPr>
          </w:p>
        </w:tc>
        <w:tc>
          <w:tcPr>
            <w:tcW w:w="0" w:type="auto"/>
          </w:tcPr>
          <w:p w:rsidR="00832C78" w:rsidRPr="003B2216" w:rsidRDefault="00832C78" w:rsidP="00264EA2">
            <w:pPr>
              <w:bidi w:val="0"/>
              <w:jc w:val="center"/>
              <w:rPr>
                <w:rFonts w:ascii="ArialNarrow" w:hAnsi="ArialNarrow" w:cs="Tahoma"/>
                <w:sz w:val="32"/>
                <w:szCs w:val="32"/>
              </w:rPr>
            </w:pPr>
            <w:r>
              <w:rPr>
                <w:rFonts w:ascii="ArialNarrow" w:hAnsi="ArialNarrow" w:cs="Tahoma" w:hint="cs"/>
                <w:sz w:val="32"/>
                <w:szCs w:val="32"/>
                <w:rtl/>
              </w:rPr>
              <w:t>الأول</w:t>
            </w:r>
          </w:p>
        </w:tc>
      </w:tr>
      <w:tr w:rsidR="00832C78" w:rsidTr="00704E1C">
        <w:trPr>
          <w:trHeight w:hRule="exact" w:val="852"/>
        </w:trPr>
        <w:tc>
          <w:tcPr>
            <w:tcW w:w="0" w:type="auto"/>
          </w:tcPr>
          <w:p w:rsidR="00832C78" w:rsidRDefault="00832C78" w:rsidP="00264EA2">
            <w:pPr>
              <w:bidi w:val="0"/>
              <w:jc w:val="center"/>
              <w:rPr>
                <w:rFonts w:ascii="ArialNarrow" w:hAnsi="ArialNarrow" w:cs="ArialNarrow"/>
                <w:sz w:val="32"/>
                <w:szCs w:val="32"/>
              </w:rPr>
            </w:pPr>
            <w:r w:rsidRPr="00C8241B">
              <w:rPr>
                <w:rFonts w:ascii="Arial" w:hAnsi="Arial" w:cs="Arial"/>
                <w:color w:val="000000"/>
                <w:sz w:val="28"/>
                <w:szCs w:val="28"/>
                <w:rtl/>
              </w:rPr>
              <w:t>مجهول المنشأ</w:t>
            </w:r>
            <w:r>
              <w:rPr>
                <w:rFonts w:ascii="Arial" w:hAnsi="Arial" w:cs="Arial" w:hint="cs"/>
                <w:color w:val="000000"/>
                <w:sz w:val="28"/>
                <w:szCs w:val="28"/>
                <w:rtl/>
              </w:rPr>
              <w:t xml:space="preserve">          15.2%</w:t>
            </w:r>
          </w:p>
        </w:tc>
        <w:tc>
          <w:tcPr>
            <w:tcW w:w="0" w:type="auto"/>
          </w:tcPr>
          <w:p w:rsidR="00832C78" w:rsidRPr="00C8241B" w:rsidRDefault="00832C78" w:rsidP="00264EA2">
            <w:pPr>
              <w:rPr>
                <w:rFonts w:ascii="Arial" w:hAnsi="Arial" w:cs="Arial"/>
                <w:color w:val="000000"/>
                <w:sz w:val="28"/>
                <w:szCs w:val="28"/>
              </w:rPr>
            </w:pPr>
            <w:r>
              <w:rPr>
                <w:rFonts w:ascii="Arial" w:hAnsi="Arial" w:cs="Arial" w:hint="cs"/>
                <w:color w:val="000000"/>
                <w:sz w:val="28"/>
                <w:szCs w:val="28"/>
                <w:rtl/>
              </w:rPr>
              <w:t xml:space="preserve">  </w:t>
            </w:r>
            <w:r w:rsidRPr="00C8241B">
              <w:rPr>
                <w:rFonts w:ascii="Arial" w:hAnsi="Arial" w:cs="Arial"/>
                <w:color w:val="000000"/>
                <w:sz w:val="28"/>
                <w:szCs w:val="28"/>
                <w:rtl/>
              </w:rPr>
              <w:t>الرئة</w:t>
            </w:r>
            <w:r>
              <w:rPr>
                <w:rFonts w:ascii="Arial" w:hAnsi="Arial" w:cs="Arial" w:hint="cs"/>
                <w:color w:val="000000"/>
                <w:sz w:val="28"/>
                <w:szCs w:val="28"/>
                <w:rtl/>
              </w:rPr>
              <w:t xml:space="preserve">                   15.1%</w:t>
            </w:r>
          </w:p>
          <w:p w:rsidR="00832C78" w:rsidRDefault="00832C78" w:rsidP="00264EA2">
            <w:pPr>
              <w:bidi w:val="0"/>
              <w:rPr>
                <w:rFonts w:ascii="ArialNarrow" w:hAnsi="ArialNarrow" w:cs="ArialNarrow"/>
                <w:sz w:val="32"/>
                <w:szCs w:val="32"/>
              </w:rPr>
            </w:pPr>
          </w:p>
        </w:tc>
        <w:tc>
          <w:tcPr>
            <w:tcW w:w="0" w:type="auto"/>
          </w:tcPr>
          <w:p w:rsidR="00832C78" w:rsidRPr="003B2216" w:rsidRDefault="00832C78" w:rsidP="00264EA2">
            <w:pPr>
              <w:bidi w:val="0"/>
              <w:jc w:val="center"/>
              <w:rPr>
                <w:rFonts w:ascii="ArialNarrow" w:hAnsi="ArialNarrow" w:cs="Tahoma"/>
                <w:sz w:val="32"/>
                <w:szCs w:val="32"/>
              </w:rPr>
            </w:pPr>
            <w:r>
              <w:rPr>
                <w:rFonts w:ascii="ArialNarrow" w:hAnsi="ArialNarrow" w:cs="Tahoma" w:hint="cs"/>
                <w:sz w:val="32"/>
                <w:szCs w:val="32"/>
                <w:rtl/>
              </w:rPr>
              <w:t>الثاني</w:t>
            </w:r>
          </w:p>
        </w:tc>
      </w:tr>
      <w:tr w:rsidR="00832C78" w:rsidTr="00704E1C">
        <w:trPr>
          <w:trHeight w:hRule="exact" w:val="922"/>
        </w:trPr>
        <w:tc>
          <w:tcPr>
            <w:tcW w:w="0" w:type="auto"/>
          </w:tcPr>
          <w:p w:rsidR="00832C78" w:rsidRDefault="00832C78" w:rsidP="00264EA2">
            <w:pPr>
              <w:bidi w:val="0"/>
              <w:jc w:val="center"/>
              <w:rPr>
                <w:rFonts w:ascii="ArialNarrow" w:hAnsi="ArialNarrow" w:cs="ArialNarrow"/>
                <w:sz w:val="32"/>
                <w:szCs w:val="32"/>
              </w:rPr>
            </w:pPr>
            <w:r>
              <w:rPr>
                <w:rFonts w:ascii="Arial" w:hAnsi="Arial" w:cs="Arial" w:hint="cs"/>
                <w:color w:val="000000"/>
                <w:sz w:val="28"/>
                <w:szCs w:val="28"/>
                <w:rtl/>
              </w:rPr>
              <w:t>بروستات              10.6%</w:t>
            </w:r>
          </w:p>
        </w:tc>
        <w:tc>
          <w:tcPr>
            <w:tcW w:w="0" w:type="auto"/>
          </w:tcPr>
          <w:p w:rsidR="00832C78" w:rsidRPr="00C8241B" w:rsidRDefault="00832C78" w:rsidP="00264EA2">
            <w:pPr>
              <w:rPr>
                <w:rFonts w:ascii="Arial" w:hAnsi="Arial" w:cs="Arial"/>
                <w:color w:val="000000"/>
                <w:sz w:val="28"/>
                <w:szCs w:val="28"/>
              </w:rPr>
            </w:pPr>
            <w:r>
              <w:rPr>
                <w:rFonts w:ascii="Arial" w:hAnsi="Arial" w:cs="Arial" w:hint="cs"/>
                <w:color w:val="000000"/>
                <w:sz w:val="28"/>
                <w:szCs w:val="28"/>
                <w:rtl/>
              </w:rPr>
              <w:t xml:space="preserve">بروستات              </w:t>
            </w:r>
            <w:r>
              <w:rPr>
                <w:rFonts w:ascii="ArialNarrow" w:hAnsi="ArialNarrow" w:cs="ArialNarrow" w:hint="cs"/>
                <w:sz w:val="32"/>
                <w:szCs w:val="32"/>
                <w:rtl/>
              </w:rPr>
              <w:t>15.1%</w:t>
            </w:r>
          </w:p>
          <w:p w:rsidR="00832C78" w:rsidRDefault="00832C78" w:rsidP="00264EA2">
            <w:pPr>
              <w:bidi w:val="0"/>
              <w:jc w:val="center"/>
              <w:rPr>
                <w:rFonts w:ascii="ArialNarrow" w:hAnsi="ArialNarrow" w:cs="ArialNarrow"/>
                <w:sz w:val="32"/>
                <w:szCs w:val="32"/>
              </w:rPr>
            </w:pPr>
          </w:p>
        </w:tc>
        <w:tc>
          <w:tcPr>
            <w:tcW w:w="0" w:type="auto"/>
          </w:tcPr>
          <w:p w:rsidR="00832C78" w:rsidRPr="003B2216" w:rsidRDefault="00832C78" w:rsidP="00264EA2">
            <w:pPr>
              <w:bidi w:val="0"/>
              <w:jc w:val="center"/>
              <w:rPr>
                <w:rFonts w:ascii="ArialNarrow" w:hAnsi="ArialNarrow" w:cs="Tahoma"/>
                <w:sz w:val="32"/>
                <w:szCs w:val="32"/>
              </w:rPr>
            </w:pPr>
            <w:r>
              <w:rPr>
                <w:rFonts w:ascii="ArialNarrow" w:hAnsi="ArialNarrow" w:cs="Tahoma" w:hint="cs"/>
                <w:sz w:val="32"/>
                <w:szCs w:val="32"/>
                <w:rtl/>
              </w:rPr>
              <w:t>الثالث</w:t>
            </w:r>
          </w:p>
        </w:tc>
      </w:tr>
      <w:tr w:rsidR="00832C78" w:rsidTr="00704E1C">
        <w:trPr>
          <w:trHeight w:val="1152"/>
        </w:trPr>
        <w:tc>
          <w:tcPr>
            <w:tcW w:w="0" w:type="auto"/>
          </w:tcPr>
          <w:p w:rsidR="00832C78" w:rsidRPr="00D37730" w:rsidRDefault="00832C78" w:rsidP="00264EA2">
            <w:pPr>
              <w:bidi w:val="0"/>
              <w:jc w:val="center"/>
              <w:rPr>
                <w:rFonts w:ascii="ArialNarrow" w:hAnsi="ArialNarrow" w:cs="Tahoma"/>
                <w:sz w:val="32"/>
                <w:szCs w:val="32"/>
              </w:rPr>
            </w:pPr>
            <w:r>
              <w:rPr>
                <w:rFonts w:ascii="ArialNarrow" w:hAnsi="ArialNarrow" w:cs="Tahoma" w:hint="cs"/>
                <w:sz w:val="32"/>
                <w:szCs w:val="32"/>
                <w:rtl/>
              </w:rPr>
              <w:t>الكبد             7.5%</w:t>
            </w:r>
          </w:p>
        </w:tc>
        <w:tc>
          <w:tcPr>
            <w:tcW w:w="0" w:type="auto"/>
          </w:tcPr>
          <w:p w:rsidR="00832C78" w:rsidRDefault="00832C78" w:rsidP="00264EA2">
            <w:pPr>
              <w:bidi w:val="0"/>
              <w:jc w:val="center"/>
              <w:rPr>
                <w:rFonts w:ascii="Arial" w:hAnsi="Arial" w:cs="Arial"/>
                <w:color w:val="000000"/>
                <w:sz w:val="28"/>
                <w:szCs w:val="28"/>
                <w:rtl/>
              </w:rPr>
            </w:pPr>
            <w:r w:rsidRPr="00C8241B">
              <w:rPr>
                <w:rFonts w:ascii="Arial" w:hAnsi="Arial" w:cs="Arial"/>
                <w:color w:val="000000"/>
                <w:sz w:val="28"/>
                <w:szCs w:val="28"/>
                <w:rtl/>
              </w:rPr>
              <w:t xml:space="preserve">الأورام الخبيثة </w:t>
            </w:r>
            <w:r>
              <w:rPr>
                <w:rFonts w:ascii="Arial" w:hAnsi="Arial" w:cs="Arial" w:hint="cs"/>
                <w:color w:val="000000"/>
                <w:sz w:val="28"/>
                <w:szCs w:val="28"/>
                <w:rtl/>
              </w:rPr>
              <w:t>ل</w:t>
            </w:r>
            <w:r w:rsidRPr="00C8241B">
              <w:rPr>
                <w:rFonts w:ascii="Arial" w:hAnsi="Arial" w:cs="Arial"/>
                <w:color w:val="000000"/>
                <w:sz w:val="28"/>
                <w:szCs w:val="28"/>
                <w:rtl/>
              </w:rPr>
              <w:t>لانسجة الرخوة للأطراف</w:t>
            </w:r>
          </w:p>
          <w:p w:rsidR="00832C78" w:rsidRDefault="00832C78" w:rsidP="00264EA2">
            <w:pPr>
              <w:bidi w:val="0"/>
              <w:jc w:val="center"/>
              <w:rPr>
                <w:rFonts w:ascii="ArialNarrow" w:hAnsi="ArialNarrow" w:cs="ArialNarrow"/>
                <w:sz w:val="32"/>
                <w:szCs w:val="32"/>
              </w:rPr>
            </w:pPr>
            <w:r>
              <w:rPr>
                <w:rFonts w:ascii="Arial" w:hAnsi="Arial" w:cs="Arial" w:hint="cs"/>
                <w:color w:val="000000"/>
                <w:sz w:val="28"/>
                <w:szCs w:val="28"/>
                <w:rtl/>
              </w:rPr>
              <w:t>9.3%</w:t>
            </w:r>
          </w:p>
        </w:tc>
        <w:tc>
          <w:tcPr>
            <w:tcW w:w="0" w:type="auto"/>
          </w:tcPr>
          <w:p w:rsidR="00832C78" w:rsidRPr="003B2216" w:rsidRDefault="00832C78" w:rsidP="00264EA2">
            <w:pPr>
              <w:bidi w:val="0"/>
              <w:jc w:val="center"/>
              <w:rPr>
                <w:rFonts w:ascii="ArialNarrow" w:hAnsi="ArialNarrow" w:cs="Tahoma"/>
                <w:sz w:val="32"/>
                <w:szCs w:val="32"/>
              </w:rPr>
            </w:pPr>
            <w:r>
              <w:rPr>
                <w:rFonts w:ascii="ArialNarrow" w:hAnsi="ArialNarrow" w:cs="Tahoma" w:hint="cs"/>
                <w:sz w:val="32"/>
                <w:szCs w:val="32"/>
                <w:rtl/>
              </w:rPr>
              <w:t>الرابع</w:t>
            </w:r>
          </w:p>
        </w:tc>
      </w:tr>
      <w:tr w:rsidR="00832C78" w:rsidTr="00704E1C">
        <w:trPr>
          <w:trHeight w:val="681"/>
        </w:trPr>
        <w:tc>
          <w:tcPr>
            <w:tcW w:w="0" w:type="auto"/>
          </w:tcPr>
          <w:p w:rsidR="00832C78" w:rsidRDefault="00832C78" w:rsidP="00264EA2">
            <w:pPr>
              <w:bidi w:val="0"/>
              <w:jc w:val="center"/>
              <w:rPr>
                <w:rFonts w:ascii="ArialNarrow" w:hAnsi="ArialNarrow" w:cs="ArialNarrow"/>
                <w:sz w:val="32"/>
                <w:szCs w:val="32"/>
              </w:rPr>
            </w:pPr>
            <w:r w:rsidRPr="00C8241B">
              <w:rPr>
                <w:rFonts w:ascii="Arial" w:hAnsi="Arial" w:cs="Arial"/>
                <w:color w:val="000000"/>
                <w:sz w:val="28"/>
                <w:szCs w:val="28"/>
                <w:rtl/>
              </w:rPr>
              <w:t>الكلي</w:t>
            </w:r>
            <w:r>
              <w:rPr>
                <w:rFonts w:ascii="Arial" w:hAnsi="Arial" w:cs="Arial" w:hint="cs"/>
                <w:color w:val="000000"/>
                <w:sz w:val="28"/>
                <w:szCs w:val="28"/>
                <w:rtl/>
              </w:rPr>
              <w:t>ة                     6.1%</w:t>
            </w:r>
          </w:p>
        </w:tc>
        <w:tc>
          <w:tcPr>
            <w:tcW w:w="0" w:type="auto"/>
          </w:tcPr>
          <w:p w:rsidR="00832C78" w:rsidRDefault="00832C78" w:rsidP="00264EA2">
            <w:pPr>
              <w:bidi w:val="0"/>
              <w:jc w:val="center"/>
              <w:rPr>
                <w:rFonts w:ascii="ArialNarrow" w:hAnsi="ArialNarrow" w:cs="ArialNarrow"/>
                <w:sz w:val="32"/>
                <w:szCs w:val="32"/>
              </w:rPr>
            </w:pPr>
            <w:r>
              <w:rPr>
                <w:rFonts w:ascii="Arial" w:hAnsi="Arial" w:cs="Arial" w:hint="cs"/>
                <w:color w:val="000000"/>
                <w:sz w:val="28"/>
                <w:szCs w:val="28"/>
                <w:rtl/>
              </w:rPr>
              <w:t>ال</w:t>
            </w:r>
            <w:r>
              <w:rPr>
                <w:rFonts w:ascii="Arial" w:hAnsi="Arial" w:cs="Arial"/>
                <w:color w:val="000000"/>
                <w:sz w:val="28"/>
                <w:szCs w:val="28"/>
                <w:rtl/>
              </w:rPr>
              <w:t>جهاز اله</w:t>
            </w:r>
            <w:r>
              <w:rPr>
                <w:rFonts w:ascii="Arial" w:hAnsi="Arial" w:cs="Arial" w:hint="cs"/>
                <w:color w:val="000000"/>
                <w:sz w:val="28"/>
                <w:szCs w:val="28"/>
                <w:rtl/>
              </w:rPr>
              <w:t>ض</w:t>
            </w:r>
            <w:r w:rsidRPr="00C8241B">
              <w:rPr>
                <w:rFonts w:ascii="Arial" w:hAnsi="Arial" w:cs="Arial"/>
                <w:color w:val="000000"/>
                <w:sz w:val="28"/>
                <w:szCs w:val="28"/>
                <w:rtl/>
              </w:rPr>
              <w:t>م</w:t>
            </w:r>
            <w:r>
              <w:rPr>
                <w:rFonts w:ascii="Arial" w:hAnsi="Arial" w:cs="Arial" w:hint="cs"/>
                <w:color w:val="000000"/>
                <w:sz w:val="28"/>
                <w:szCs w:val="28"/>
                <w:rtl/>
              </w:rPr>
              <w:t xml:space="preserve">ي     5.8%              </w:t>
            </w:r>
          </w:p>
        </w:tc>
        <w:tc>
          <w:tcPr>
            <w:tcW w:w="0" w:type="auto"/>
          </w:tcPr>
          <w:p w:rsidR="00832C78" w:rsidRPr="003B2216" w:rsidRDefault="00832C78" w:rsidP="00264EA2">
            <w:pPr>
              <w:bidi w:val="0"/>
              <w:jc w:val="center"/>
              <w:rPr>
                <w:rFonts w:ascii="ArialNarrow" w:hAnsi="ArialNarrow" w:cs="Tahoma"/>
                <w:sz w:val="32"/>
                <w:szCs w:val="32"/>
              </w:rPr>
            </w:pPr>
            <w:r>
              <w:rPr>
                <w:rFonts w:ascii="ArialNarrow" w:hAnsi="ArialNarrow" w:cs="Tahoma" w:hint="cs"/>
                <w:sz w:val="32"/>
                <w:szCs w:val="32"/>
                <w:rtl/>
              </w:rPr>
              <w:t>الخامس</w:t>
            </w:r>
          </w:p>
        </w:tc>
      </w:tr>
      <w:tr w:rsidR="00832C78" w:rsidTr="00704E1C">
        <w:trPr>
          <w:trHeight w:hRule="exact" w:val="709"/>
        </w:trPr>
        <w:tc>
          <w:tcPr>
            <w:tcW w:w="0" w:type="auto"/>
          </w:tcPr>
          <w:p w:rsidR="00832C78" w:rsidRDefault="00832C78" w:rsidP="00264EA2">
            <w:pPr>
              <w:bidi w:val="0"/>
              <w:jc w:val="center"/>
              <w:rPr>
                <w:rFonts w:ascii="ArialNarrow" w:hAnsi="ArialNarrow" w:cs="ArialNarrow"/>
                <w:sz w:val="32"/>
                <w:szCs w:val="32"/>
              </w:rPr>
            </w:pPr>
            <w:r w:rsidRPr="00C8241B">
              <w:rPr>
                <w:rFonts w:ascii="Arial" w:hAnsi="Arial" w:cs="Arial"/>
                <w:color w:val="000000"/>
                <w:sz w:val="28"/>
                <w:szCs w:val="28"/>
                <w:rtl/>
              </w:rPr>
              <w:t>الغدة الدرقية</w:t>
            </w:r>
            <w:r>
              <w:rPr>
                <w:rFonts w:ascii="Arial" w:hAnsi="Arial" w:cs="Arial" w:hint="cs"/>
                <w:color w:val="000000"/>
                <w:sz w:val="28"/>
                <w:szCs w:val="28"/>
                <w:rtl/>
              </w:rPr>
              <w:t xml:space="preserve">            6.1%</w:t>
            </w:r>
          </w:p>
        </w:tc>
        <w:tc>
          <w:tcPr>
            <w:tcW w:w="0" w:type="auto"/>
          </w:tcPr>
          <w:p w:rsidR="00832C78" w:rsidRPr="00C8241B" w:rsidRDefault="00832C78" w:rsidP="00264EA2">
            <w:pPr>
              <w:rPr>
                <w:rFonts w:ascii="Arial" w:hAnsi="Arial" w:cs="Arial"/>
                <w:color w:val="000000"/>
                <w:sz w:val="28"/>
                <w:szCs w:val="28"/>
              </w:rPr>
            </w:pPr>
            <w:r>
              <w:rPr>
                <w:rFonts w:ascii="Arial" w:hAnsi="Arial" w:cs="Arial" w:hint="cs"/>
                <w:color w:val="000000"/>
                <w:sz w:val="28"/>
                <w:szCs w:val="28"/>
                <w:rtl/>
              </w:rPr>
              <w:t xml:space="preserve">  </w:t>
            </w:r>
            <w:r w:rsidRPr="00C8241B">
              <w:rPr>
                <w:rFonts w:ascii="Arial" w:hAnsi="Arial" w:cs="Arial"/>
                <w:color w:val="000000"/>
                <w:sz w:val="28"/>
                <w:szCs w:val="28"/>
                <w:rtl/>
              </w:rPr>
              <w:t xml:space="preserve"> المثانة</w:t>
            </w:r>
            <w:r>
              <w:rPr>
                <w:rFonts w:ascii="Arial" w:hAnsi="Arial" w:cs="Arial" w:hint="cs"/>
                <w:color w:val="000000"/>
                <w:sz w:val="28"/>
                <w:szCs w:val="28"/>
                <w:rtl/>
              </w:rPr>
              <w:t xml:space="preserve">              5.8%  </w:t>
            </w:r>
          </w:p>
          <w:p w:rsidR="00832C78" w:rsidRDefault="00832C78" w:rsidP="00264EA2">
            <w:pPr>
              <w:bidi w:val="0"/>
              <w:jc w:val="center"/>
              <w:rPr>
                <w:rFonts w:ascii="ArialNarrow" w:hAnsi="ArialNarrow" w:cs="ArialNarrow"/>
                <w:sz w:val="32"/>
                <w:szCs w:val="32"/>
              </w:rPr>
            </w:pPr>
            <w:r>
              <w:rPr>
                <w:rFonts w:ascii="Arial" w:hAnsi="Arial" w:cs="Arial" w:hint="cs"/>
                <w:color w:val="000000"/>
                <w:sz w:val="28"/>
                <w:szCs w:val="28"/>
                <w:rtl/>
              </w:rPr>
              <w:t xml:space="preserve">                               </w:t>
            </w:r>
          </w:p>
        </w:tc>
        <w:tc>
          <w:tcPr>
            <w:tcW w:w="0" w:type="auto"/>
          </w:tcPr>
          <w:p w:rsidR="00832C78" w:rsidRPr="003B2216" w:rsidRDefault="00832C78" w:rsidP="00264EA2">
            <w:pPr>
              <w:bidi w:val="0"/>
              <w:jc w:val="center"/>
              <w:rPr>
                <w:rFonts w:ascii="ArialNarrow" w:hAnsi="ArialNarrow" w:cs="Tahoma"/>
                <w:sz w:val="32"/>
                <w:szCs w:val="32"/>
              </w:rPr>
            </w:pPr>
            <w:r>
              <w:rPr>
                <w:rFonts w:ascii="ArialNarrow" w:hAnsi="ArialNarrow" w:cs="Tahoma" w:hint="cs"/>
                <w:sz w:val="32"/>
                <w:szCs w:val="32"/>
                <w:rtl/>
              </w:rPr>
              <w:t>السادس</w:t>
            </w:r>
          </w:p>
        </w:tc>
      </w:tr>
      <w:tr w:rsidR="00832C78" w:rsidTr="00704E1C">
        <w:trPr>
          <w:trHeight w:val="681"/>
        </w:trPr>
        <w:tc>
          <w:tcPr>
            <w:tcW w:w="0" w:type="auto"/>
          </w:tcPr>
          <w:p w:rsidR="00832C78" w:rsidRDefault="00832C78" w:rsidP="00264EA2">
            <w:pPr>
              <w:bidi w:val="0"/>
              <w:jc w:val="center"/>
              <w:rPr>
                <w:rFonts w:ascii="ArialNarrow" w:hAnsi="ArialNarrow" w:cs="ArialNarrow"/>
                <w:sz w:val="32"/>
                <w:szCs w:val="32"/>
              </w:rPr>
            </w:pPr>
            <w:r w:rsidRPr="00C8241B">
              <w:rPr>
                <w:rFonts w:ascii="Arial" w:hAnsi="Arial" w:cs="Arial"/>
                <w:color w:val="000000"/>
                <w:sz w:val="28"/>
                <w:szCs w:val="28"/>
                <w:rtl/>
              </w:rPr>
              <w:t>الرئة</w:t>
            </w:r>
            <w:r>
              <w:rPr>
                <w:rFonts w:ascii="Arial" w:hAnsi="Arial" w:cs="Arial" w:hint="cs"/>
                <w:color w:val="000000"/>
                <w:sz w:val="28"/>
                <w:szCs w:val="28"/>
                <w:rtl/>
              </w:rPr>
              <w:t xml:space="preserve">                    4.5%</w:t>
            </w:r>
          </w:p>
        </w:tc>
        <w:tc>
          <w:tcPr>
            <w:tcW w:w="0" w:type="auto"/>
          </w:tcPr>
          <w:p w:rsidR="00832C78" w:rsidRDefault="00832C78" w:rsidP="00264EA2">
            <w:pPr>
              <w:bidi w:val="0"/>
              <w:jc w:val="center"/>
              <w:rPr>
                <w:rFonts w:ascii="ArialNarrow" w:hAnsi="ArialNarrow" w:cs="ArialNarrow"/>
                <w:sz w:val="32"/>
                <w:szCs w:val="32"/>
              </w:rPr>
            </w:pPr>
            <w:r w:rsidRPr="00C8241B">
              <w:rPr>
                <w:rFonts w:ascii="Arial" w:hAnsi="Arial" w:cs="Arial"/>
                <w:color w:val="000000"/>
                <w:sz w:val="28"/>
                <w:szCs w:val="28"/>
                <w:rtl/>
              </w:rPr>
              <w:t>الثدي</w:t>
            </w:r>
            <w:r>
              <w:rPr>
                <w:rFonts w:ascii="Arial" w:hAnsi="Arial" w:cs="Arial" w:hint="cs"/>
                <w:color w:val="000000"/>
                <w:sz w:val="28"/>
                <w:szCs w:val="28"/>
                <w:rtl/>
              </w:rPr>
              <w:t xml:space="preserve">           3.5%             </w:t>
            </w:r>
          </w:p>
        </w:tc>
        <w:tc>
          <w:tcPr>
            <w:tcW w:w="0" w:type="auto"/>
          </w:tcPr>
          <w:p w:rsidR="00832C78" w:rsidRPr="003B2216" w:rsidRDefault="00832C78" w:rsidP="00264EA2">
            <w:pPr>
              <w:bidi w:val="0"/>
              <w:jc w:val="center"/>
              <w:rPr>
                <w:rFonts w:ascii="ArialNarrow" w:hAnsi="ArialNarrow" w:cs="Tahoma"/>
                <w:sz w:val="32"/>
                <w:szCs w:val="32"/>
              </w:rPr>
            </w:pPr>
            <w:r>
              <w:rPr>
                <w:rFonts w:ascii="ArialNarrow" w:hAnsi="ArialNarrow" w:cs="Tahoma" w:hint="cs"/>
                <w:sz w:val="32"/>
                <w:szCs w:val="32"/>
                <w:rtl/>
              </w:rPr>
              <w:t>السابع</w:t>
            </w:r>
          </w:p>
        </w:tc>
      </w:tr>
      <w:tr w:rsidR="00832C78" w:rsidTr="00704E1C">
        <w:trPr>
          <w:trHeight w:val="681"/>
        </w:trPr>
        <w:tc>
          <w:tcPr>
            <w:tcW w:w="0" w:type="auto"/>
          </w:tcPr>
          <w:p w:rsidR="00832C78" w:rsidRPr="00622EB6" w:rsidRDefault="00832C78" w:rsidP="00264EA2">
            <w:pPr>
              <w:bidi w:val="0"/>
              <w:jc w:val="center"/>
              <w:rPr>
                <w:rFonts w:ascii="ArialNarrow" w:hAnsi="ArialNarrow" w:cs="Tahoma"/>
                <w:sz w:val="32"/>
                <w:szCs w:val="32"/>
              </w:rPr>
            </w:pPr>
            <w:r>
              <w:rPr>
                <w:rFonts w:ascii="ArialNarrow" w:hAnsi="ArialNarrow" w:cs="Tahoma" w:hint="cs"/>
                <w:sz w:val="32"/>
                <w:szCs w:val="32"/>
                <w:rtl/>
              </w:rPr>
              <w:t>الكولون          4.5%</w:t>
            </w:r>
          </w:p>
        </w:tc>
        <w:tc>
          <w:tcPr>
            <w:tcW w:w="0" w:type="auto"/>
          </w:tcPr>
          <w:p w:rsidR="00832C78" w:rsidRDefault="00832C78" w:rsidP="00264EA2">
            <w:pPr>
              <w:bidi w:val="0"/>
              <w:jc w:val="center"/>
              <w:rPr>
                <w:rFonts w:ascii="ArialNarrow" w:hAnsi="ArialNarrow" w:cs="ArialNarrow"/>
                <w:sz w:val="32"/>
                <w:szCs w:val="32"/>
              </w:rPr>
            </w:pPr>
            <w:r>
              <w:rPr>
                <w:rFonts w:ascii="Arial" w:hAnsi="Arial" w:cs="Arial" w:hint="cs"/>
                <w:color w:val="000000"/>
                <w:sz w:val="28"/>
                <w:szCs w:val="28"/>
                <w:rtl/>
              </w:rPr>
              <w:t xml:space="preserve">الكظر             3.5%                </w:t>
            </w:r>
          </w:p>
        </w:tc>
        <w:tc>
          <w:tcPr>
            <w:tcW w:w="0" w:type="auto"/>
          </w:tcPr>
          <w:p w:rsidR="00832C78" w:rsidRPr="003B2216" w:rsidRDefault="00832C78" w:rsidP="00264EA2">
            <w:pPr>
              <w:bidi w:val="0"/>
              <w:jc w:val="center"/>
              <w:rPr>
                <w:rFonts w:ascii="ArialNarrow" w:hAnsi="ArialNarrow" w:cs="Tahoma"/>
                <w:sz w:val="32"/>
                <w:szCs w:val="32"/>
              </w:rPr>
            </w:pPr>
            <w:r>
              <w:rPr>
                <w:rFonts w:ascii="ArialNarrow" w:hAnsi="ArialNarrow" w:cs="Tahoma" w:hint="cs"/>
                <w:sz w:val="32"/>
                <w:szCs w:val="32"/>
                <w:rtl/>
              </w:rPr>
              <w:t>الثامن</w:t>
            </w:r>
          </w:p>
        </w:tc>
      </w:tr>
      <w:tr w:rsidR="00832C78" w:rsidTr="00704E1C">
        <w:trPr>
          <w:trHeight w:hRule="exact" w:val="728"/>
        </w:trPr>
        <w:tc>
          <w:tcPr>
            <w:tcW w:w="0" w:type="auto"/>
          </w:tcPr>
          <w:p w:rsidR="00832C78" w:rsidRDefault="00832C78" w:rsidP="00264EA2">
            <w:pPr>
              <w:bidi w:val="0"/>
              <w:jc w:val="center"/>
              <w:rPr>
                <w:rFonts w:ascii="ArialNarrow" w:hAnsi="ArialNarrow" w:cs="ArialNarrow"/>
                <w:sz w:val="32"/>
                <w:szCs w:val="32"/>
              </w:rPr>
            </w:pPr>
          </w:p>
        </w:tc>
        <w:tc>
          <w:tcPr>
            <w:tcW w:w="0" w:type="auto"/>
          </w:tcPr>
          <w:p w:rsidR="00832C78" w:rsidRDefault="00832C78" w:rsidP="00264EA2">
            <w:pPr>
              <w:bidi w:val="0"/>
              <w:jc w:val="center"/>
              <w:rPr>
                <w:rFonts w:ascii="ArialNarrow" w:hAnsi="ArialNarrow" w:cs="ArialNarrow"/>
                <w:sz w:val="32"/>
                <w:szCs w:val="32"/>
              </w:rPr>
            </w:pPr>
            <w:r w:rsidRPr="00C8241B">
              <w:rPr>
                <w:rFonts w:ascii="Arial" w:hAnsi="Arial" w:cs="Arial"/>
                <w:color w:val="000000"/>
                <w:sz w:val="28"/>
                <w:szCs w:val="28"/>
                <w:rtl/>
              </w:rPr>
              <w:t>الكلي</w:t>
            </w:r>
            <w:r>
              <w:rPr>
                <w:rFonts w:ascii="Arial" w:hAnsi="Arial" w:cs="Arial" w:hint="cs"/>
                <w:color w:val="000000"/>
                <w:sz w:val="28"/>
                <w:szCs w:val="28"/>
                <w:rtl/>
              </w:rPr>
              <w:t xml:space="preserve">ة            2.3%                   </w:t>
            </w:r>
          </w:p>
        </w:tc>
        <w:tc>
          <w:tcPr>
            <w:tcW w:w="0" w:type="auto"/>
          </w:tcPr>
          <w:p w:rsidR="00832C78" w:rsidRPr="003B2216" w:rsidRDefault="00832C78" w:rsidP="00264EA2">
            <w:pPr>
              <w:bidi w:val="0"/>
              <w:jc w:val="center"/>
              <w:rPr>
                <w:rFonts w:ascii="ArialNarrow" w:hAnsi="ArialNarrow" w:cs="Tahoma"/>
                <w:sz w:val="32"/>
                <w:szCs w:val="32"/>
              </w:rPr>
            </w:pPr>
            <w:r>
              <w:rPr>
                <w:rFonts w:ascii="ArialNarrow" w:hAnsi="ArialNarrow" w:cs="Tahoma" w:hint="cs"/>
                <w:sz w:val="32"/>
                <w:szCs w:val="32"/>
                <w:rtl/>
              </w:rPr>
              <w:t>التاسع</w:t>
            </w:r>
          </w:p>
        </w:tc>
      </w:tr>
    </w:tbl>
    <w:p w:rsidR="00832C78" w:rsidRDefault="00832C78" w:rsidP="00832C78">
      <w:pPr>
        <w:bidi w:val="0"/>
        <w:jc w:val="center"/>
        <w:rPr>
          <w:rFonts w:ascii="ArialNarrow" w:hAnsi="ArialNarrow" w:cs="ArialNarrow"/>
          <w:sz w:val="32"/>
          <w:szCs w:val="32"/>
          <w:rtl/>
        </w:rPr>
      </w:pPr>
    </w:p>
    <w:p w:rsidR="00832C78" w:rsidRDefault="00832C78" w:rsidP="00832C78">
      <w:pPr>
        <w:bidi w:val="0"/>
        <w:jc w:val="center"/>
        <w:rPr>
          <w:rFonts w:ascii="ArialNarrow" w:hAnsi="ArialNarrow" w:cs="ArialNarrow"/>
          <w:sz w:val="32"/>
          <w:szCs w:val="32"/>
          <w:rtl/>
        </w:rPr>
      </w:pPr>
    </w:p>
    <w:p w:rsidR="00832C78" w:rsidRDefault="00832C78" w:rsidP="00832C78">
      <w:pPr>
        <w:bidi w:val="0"/>
        <w:jc w:val="center"/>
        <w:rPr>
          <w:rFonts w:ascii="ArialNarrow" w:hAnsi="ArialNarrow" w:cs="ArialNarrow"/>
          <w:sz w:val="32"/>
          <w:szCs w:val="32"/>
          <w:rtl/>
        </w:rPr>
      </w:pPr>
    </w:p>
    <w:p w:rsidR="00E47A4C" w:rsidRDefault="00E47A4C" w:rsidP="00E47A4C">
      <w:pPr>
        <w:bidi w:val="0"/>
        <w:jc w:val="center"/>
        <w:rPr>
          <w:rFonts w:ascii="ArialNarrow" w:hAnsi="ArialNarrow" w:cs="ArialNarrow"/>
          <w:sz w:val="32"/>
          <w:szCs w:val="32"/>
          <w:rtl/>
        </w:rPr>
      </w:pPr>
    </w:p>
    <w:p w:rsidR="00832C78" w:rsidRDefault="00832C78" w:rsidP="00EB6C0F">
      <w:pPr>
        <w:pStyle w:val="afd"/>
        <w:widowControl w:val="0"/>
        <w:jc w:val="both"/>
        <w:rPr>
          <w:rFonts w:ascii="Arial" w:hAnsi="Arial" w:cs="Arial"/>
          <w:sz w:val="32"/>
          <w:szCs w:val="32"/>
          <w:rtl/>
          <w:lang w:val="en-GB" w:bidi="ar-SY"/>
        </w:rPr>
      </w:pPr>
    </w:p>
    <w:p w:rsidR="00832C78" w:rsidRDefault="00832C78" w:rsidP="00EB6C0F">
      <w:pPr>
        <w:pStyle w:val="afd"/>
        <w:widowControl w:val="0"/>
        <w:jc w:val="both"/>
        <w:rPr>
          <w:rFonts w:ascii="Arial" w:hAnsi="Arial" w:cs="Arial"/>
          <w:sz w:val="32"/>
          <w:szCs w:val="32"/>
          <w:rtl/>
          <w:lang w:val="en-GB" w:bidi="ar-SY"/>
        </w:rPr>
      </w:pPr>
    </w:p>
    <w:p w:rsidR="00832C78" w:rsidRDefault="00832C78" w:rsidP="00EB6C0F">
      <w:pPr>
        <w:pStyle w:val="afd"/>
        <w:widowControl w:val="0"/>
        <w:jc w:val="both"/>
        <w:rPr>
          <w:rFonts w:ascii="Arial" w:hAnsi="Arial" w:cs="Arial"/>
          <w:sz w:val="32"/>
          <w:szCs w:val="32"/>
          <w:rtl/>
          <w:lang w:val="en-GB" w:bidi="ar-SY"/>
        </w:rPr>
      </w:pPr>
    </w:p>
    <w:p w:rsidR="00832C78" w:rsidRDefault="00832C78" w:rsidP="00EB6C0F">
      <w:pPr>
        <w:pStyle w:val="afd"/>
        <w:widowControl w:val="0"/>
        <w:jc w:val="both"/>
        <w:rPr>
          <w:rFonts w:ascii="Arial" w:hAnsi="Arial" w:cs="Arial"/>
          <w:sz w:val="32"/>
          <w:szCs w:val="32"/>
          <w:rtl/>
          <w:lang w:val="en-GB" w:bidi="ar-SY"/>
        </w:rPr>
      </w:pPr>
    </w:p>
    <w:p w:rsidR="00832C78" w:rsidRPr="00254BDB" w:rsidRDefault="00832C78" w:rsidP="00EB6C0F">
      <w:pPr>
        <w:widowControl w:val="0"/>
        <w:jc w:val="both"/>
        <w:rPr>
          <w:rFonts w:ascii="Arial" w:hAnsi="Arial" w:cs="Arial"/>
          <w:sz w:val="32"/>
          <w:szCs w:val="32"/>
          <w:rtl/>
          <w:lang w:val="en-GB" w:bidi="ar-SY"/>
        </w:rPr>
      </w:pPr>
    </w:p>
    <w:p w:rsidR="00E63AD3" w:rsidRPr="00900FD8" w:rsidRDefault="00E63AD3" w:rsidP="00EB6C0F">
      <w:pPr>
        <w:widowControl w:val="0"/>
        <w:jc w:val="both"/>
        <w:rPr>
          <w:rFonts w:ascii="Arial" w:hAnsi="Arial" w:cs="Arial"/>
          <w:sz w:val="32"/>
          <w:szCs w:val="32"/>
          <w:rtl/>
          <w:lang w:val="en-GB" w:bidi="ar-SY"/>
        </w:rPr>
      </w:pPr>
    </w:p>
    <w:p w:rsidR="00E63AD3" w:rsidRPr="005169C6" w:rsidRDefault="00E63AD3" w:rsidP="00EB6C0F">
      <w:pPr>
        <w:widowControl w:val="0"/>
        <w:jc w:val="both"/>
        <w:rPr>
          <w:rFonts w:ascii="Arial" w:hAnsi="Arial" w:cs="Arial"/>
          <w:sz w:val="32"/>
          <w:szCs w:val="32"/>
          <w:rtl/>
          <w:lang w:val="en-GB" w:bidi="ar-SY"/>
        </w:rPr>
      </w:pPr>
    </w:p>
    <w:p w:rsidR="00E63AD3" w:rsidRPr="00704E1C" w:rsidRDefault="00E63AD3" w:rsidP="00EB6C0F">
      <w:pPr>
        <w:widowControl w:val="0"/>
        <w:jc w:val="both"/>
        <w:rPr>
          <w:rFonts w:ascii="Arial" w:hAnsi="Arial" w:cs="Arial"/>
          <w:sz w:val="32"/>
          <w:szCs w:val="32"/>
          <w:rtl/>
          <w:lang w:val="en-GB" w:bidi="ar-SY"/>
        </w:rPr>
      </w:pPr>
    </w:p>
    <w:p w:rsidR="00E63AD3" w:rsidRDefault="00E63AD3" w:rsidP="00EB6C0F">
      <w:pPr>
        <w:pStyle w:val="afd"/>
        <w:widowControl w:val="0"/>
        <w:jc w:val="both"/>
        <w:rPr>
          <w:rFonts w:ascii="Arial" w:hAnsi="Arial" w:cs="Arial"/>
          <w:sz w:val="32"/>
          <w:szCs w:val="32"/>
          <w:rtl/>
          <w:lang w:val="en-GB" w:bidi="ar-SY"/>
        </w:rPr>
      </w:pPr>
    </w:p>
    <w:p w:rsidR="00832C78" w:rsidRPr="007D0A0A" w:rsidRDefault="00163810" w:rsidP="007D0A0A">
      <w:pPr>
        <w:pStyle w:val="afd"/>
        <w:widowControl w:val="0"/>
        <w:jc w:val="both"/>
        <w:rPr>
          <w:rFonts w:ascii="Arial" w:hAnsi="Arial" w:cs="Arial"/>
          <w:sz w:val="32"/>
          <w:szCs w:val="32"/>
          <w:rtl/>
          <w:lang w:val="en-GB" w:bidi="ar-SY"/>
        </w:rPr>
      </w:pPr>
      <w:r w:rsidRPr="00D26AAC">
        <w:rPr>
          <w:rFonts w:cs="Simplified Arabic" w:hint="cs"/>
          <w:b/>
          <w:bCs/>
          <w:sz w:val="72"/>
          <w:szCs w:val="72"/>
          <w:rtl/>
          <w:lang w:bidi="ar-SY"/>
        </w:rPr>
        <w:t>التوصيات :</w:t>
      </w:r>
    </w:p>
    <w:p w:rsidR="00467576" w:rsidRDefault="00FC1C24" w:rsidP="00FC1C24">
      <w:pPr>
        <w:pStyle w:val="afd"/>
        <w:widowControl w:val="0"/>
        <w:numPr>
          <w:ilvl w:val="0"/>
          <w:numId w:val="39"/>
        </w:numPr>
        <w:jc w:val="both"/>
        <w:rPr>
          <w:rFonts w:ascii="Arial" w:hAnsi="Arial" w:cs="Arial"/>
          <w:sz w:val="32"/>
          <w:szCs w:val="32"/>
          <w:lang w:val="en-GB" w:bidi="ar-SY"/>
        </w:rPr>
      </w:pPr>
      <w:r>
        <w:rPr>
          <w:rFonts w:ascii="Arial" w:hAnsi="Arial" w:cs="Arial" w:hint="cs"/>
          <w:sz w:val="32"/>
          <w:szCs w:val="32"/>
          <w:rtl/>
          <w:lang w:val="en-GB" w:bidi="ar-SY"/>
        </w:rPr>
        <w:t xml:space="preserve">حسب ما يلاحظ من نتائج دراستنا , أن توزع أورام العظام حسب نوع الورم في سورية مختلف مقارنةً بالدراسات الأوروبية و الأمريكية و يوجد تقارب أكثر بين نتائج دراستنا و نتائج الدراسة المجراة في الكويت , لهذا السبب تكون عوامل الإنذار مختلفة عنها في الدول الأخرى , و تحتاج دراسات خاصة لأن معرفة عوامل الإنذار هي من أهم الأسس في تنظيم البرامج الصحية الوقائية من أورام العظام </w:t>
      </w:r>
    </w:p>
    <w:p w:rsidR="00FC1C24" w:rsidRDefault="00FC1C24" w:rsidP="00467576">
      <w:pPr>
        <w:pStyle w:val="afd"/>
        <w:widowControl w:val="0"/>
        <w:ind w:left="630"/>
        <w:jc w:val="both"/>
        <w:rPr>
          <w:rFonts w:ascii="Arial" w:hAnsi="Arial" w:cs="Arial"/>
          <w:sz w:val="32"/>
          <w:szCs w:val="32"/>
          <w:lang w:val="en-GB" w:bidi="ar-SY"/>
        </w:rPr>
      </w:pPr>
      <w:r>
        <w:rPr>
          <w:rFonts w:ascii="Arial" w:hAnsi="Arial" w:cs="Arial" w:hint="cs"/>
          <w:sz w:val="32"/>
          <w:szCs w:val="32"/>
          <w:rtl/>
          <w:lang w:val="en-GB" w:bidi="ar-SY"/>
        </w:rPr>
        <w:t xml:space="preserve"> </w:t>
      </w:r>
    </w:p>
    <w:p w:rsidR="00467576" w:rsidRDefault="00FC1C24" w:rsidP="00FC1C24">
      <w:pPr>
        <w:pStyle w:val="afd"/>
        <w:widowControl w:val="0"/>
        <w:numPr>
          <w:ilvl w:val="0"/>
          <w:numId w:val="39"/>
        </w:numPr>
        <w:jc w:val="both"/>
        <w:rPr>
          <w:rFonts w:ascii="Arial" w:hAnsi="Arial" w:cs="Arial"/>
          <w:sz w:val="32"/>
          <w:szCs w:val="32"/>
          <w:lang w:val="en-GB" w:bidi="ar-SY"/>
        </w:rPr>
      </w:pPr>
      <w:r>
        <w:rPr>
          <w:rFonts w:ascii="Arial" w:hAnsi="Arial" w:cs="Arial" w:hint="cs"/>
          <w:sz w:val="32"/>
          <w:szCs w:val="32"/>
          <w:rtl/>
          <w:lang w:val="en-GB" w:bidi="ar-SY"/>
        </w:rPr>
        <w:t xml:space="preserve">رغم تحسن طرق استكمال الأرشيف و الأضابير , لا تزال توجد ثغرات عديدة فيها من حيث نتائج الدراسات المجراة </w:t>
      </w:r>
      <w:r w:rsidR="002D5748">
        <w:rPr>
          <w:rFonts w:ascii="Arial" w:hAnsi="Arial" w:cs="Arial" w:hint="cs"/>
          <w:sz w:val="32"/>
          <w:szCs w:val="32"/>
          <w:rtl/>
          <w:lang w:val="en-GB" w:bidi="ar-SY"/>
        </w:rPr>
        <w:t>على المرضى و هذا يحتاج لدقة أكثر في هذا المجال .</w:t>
      </w:r>
    </w:p>
    <w:p w:rsidR="00467576" w:rsidRPr="00467576" w:rsidRDefault="00467576" w:rsidP="00467576">
      <w:pPr>
        <w:pStyle w:val="afd"/>
        <w:rPr>
          <w:rFonts w:ascii="Arial" w:hAnsi="Arial" w:cs="Arial"/>
          <w:sz w:val="32"/>
          <w:szCs w:val="32"/>
          <w:rtl/>
          <w:lang w:val="en-GB" w:bidi="ar-SY"/>
        </w:rPr>
      </w:pPr>
    </w:p>
    <w:p w:rsidR="000A495D" w:rsidRDefault="002D5748" w:rsidP="00467576">
      <w:pPr>
        <w:pStyle w:val="afd"/>
        <w:widowControl w:val="0"/>
        <w:ind w:left="630"/>
        <w:jc w:val="both"/>
        <w:rPr>
          <w:rFonts w:ascii="Arial" w:hAnsi="Arial" w:cs="Arial"/>
          <w:sz w:val="32"/>
          <w:szCs w:val="32"/>
          <w:lang w:val="en-GB" w:bidi="ar-SY"/>
        </w:rPr>
      </w:pPr>
      <w:r>
        <w:rPr>
          <w:rFonts w:ascii="Arial" w:hAnsi="Arial" w:cs="Arial" w:hint="cs"/>
          <w:sz w:val="32"/>
          <w:szCs w:val="32"/>
          <w:rtl/>
          <w:lang w:val="en-GB" w:bidi="ar-SY"/>
        </w:rPr>
        <w:t xml:space="preserve"> </w:t>
      </w:r>
    </w:p>
    <w:p w:rsidR="004257A2" w:rsidRDefault="000A495D" w:rsidP="00FC1C24">
      <w:pPr>
        <w:pStyle w:val="afd"/>
        <w:widowControl w:val="0"/>
        <w:numPr>
          <w:ilvl w:val="0"/>
          <w:numId w:val="39"/>
        </w:numPr>
        <w:jc w:val="both"/>
        <w:rPr>
          <w:rFonts w:ascii="Arial" w:hAnsi="Arial" w:cs="Arial"/>
          <w:sz w:val="32"/>
          <w:szCs w:val="32"/>
          <w:lang w:val="en-GB" w:bidi="ar-SY"/>
        </w:rPr>
      </w:pPr>
      <w:r>
        <w:rPr>
          <w:rFonts w:ascii="Arial" w:hAnsi="Arial" w:cs="Arial" w:hint="cs"/>
          <w:sz w:val="32"/>
          <w:szCs w:val="32"/>
          <w:rtl/>
          <w:lang w:val="en-GB" w:bidi="ar-SY"/>
        </w:rPr>
        <w:t xml:space="preserve">حسب الموجودات في الأضابير نلاحظ أن عدد كبير من المرضى يراجعون و الورم في مرحلة متقدمة بسبب إهمال المريض أو بسبب عدم الوصول لتشخيص صحيح خلال المراجعات المبكرة السابقة للأطباء دون إجراء دراسات كافية </w:t>
      </w:r>
      <w:r w:rsidR="00FC1C24">
        <w:rPr>
          <w:rFonts w:ascii="Arial" w:hAnsi="Arial" w:cs="Arial" w:hint="cs"/>
          <w:sz w:val="32"/>
          <w:szCs w:val="32"/>
          <w:rtl/>
          <w:lang w:val="en-GB" w:bidi="ar-SY"/>
        </w:rPr>
        <w:t xml:space="preserve"> </w:t>
      </w:r>
      <w:r>
        <w:rPr>
          <w:rFonts w:ascii="Arial" w:hAnsi="Arial" w:cs="Arial" w:hint="cs"/>
          <w:sz w:val="32"/>
          <w:szCs w:val="32"/>
          <w:rtl/>
          <w:lang w:val="en-GB" w:bidi="ar-SY"/>
        </w:rPr>
        <w:t xml:space="preserve">. لهذا السبب من الضروري إجراء دورات تدريبية منتظمة للأطباء و الوحدات الطبية مع الأخذ بعين الاعتبار إجراء برامج تعليمية و برامج توعية للمجتمع بشكل عام بهدف زيادة نسبة الوقاية و الكشف المبكر لأورام العظام الخبيثة . </w:t>
      </w:r>
    </w:p>
    <w:p w:rsidR="00467576" w:rsidRPr="00467576" w:rsidRDefault="00467576" w:rsidP="00467576">
      <w:pPr>
        <w:widowControl w:val="0"/>
        <w:ind w:left="270"/>
        <w:jc w:val="both"/>
        <w:rPr>
          <w:rFonts w:ascii="Arial" w:hAnsi="Arial" w:cs="Arial"/>
          <w:sz w:val="32"/>
          <w:szCs w:val="32"/>
          <w:lang w:val="en-GB" w:bidi="ar-SY"/>
        </w:rPr>
      </w:pPr>
    </w:p>
    <w:p w:rsidR="00440B97" w:rsidRDefault="004257A2" w:rsidP="00FC1C24">
      <w:pPr>
        <w:pStyle w:val="afd"/>
        <w:widowControl w:val="0"/>
        <w:numPr>
          <w:ilvl w:val="0"/>
          <w:numId w:val="39"/>
        </w:numPr>
        <w:jc w:val="both"/>
        <w:rPr>
          <w:rFonts w:ascii="Arial" w:hAnsi="Arial" w:cs="Arial"/>
          <w:sz w:val="32"/>
          <w:szCs w:val="32"/>
          <w:rtl/>
          <w:lang w:val="en-GB" w:bidi="ar-SY"/>
        </w:rPr>
      </w:pPr>
      <w:r>
        <w:rPr>
          <w:rFonts w:ascii="Arial" w:hAnsi="Arial" w:cs="Arial" w:hint="cs"/>
          <w:sz w:val="32"/>
          <w:szCs w:val="32"/>
          <w:rtl/>
          <w:lang w:val="en-GB" w:bidi="ar-SY"/>
        </w:rPr>
        <w:t xml:space="preserve">نسبة الإصابة المرتفعة في القنيطرة تحتاج لدراسات خاصة حول الأسباب و النتائج و العوامل الإنذارية في هذه المحافظة . </w:t>
      </w:r>
      <w:r w:rsidR="000A495D">
        <w:rPr>
          <w:rFonts w:ascii="Arial" w:hAnsi="Arial" w:cs="Arial" w:hint="cs"/>
          <w:sz w:val="32"/>
          <w:szCs w:val="32"/>
          <w:rtl/>
          <w:lang w:val="en-GB" w:bidi="ar-SY"/>
        </w:rPr>
        <w:t xml:space="preserve"> </w:t>
      </w:r>
    </w:p>
    <w:p w:rsidR="007D1964" w:rsidRDefault="007D1964" w:rsidP="00EB6C0F">
      <w:pPr>
        <w:widowControl w:val="0"/>
        <w:jc w:val="both"/>
        <w:rPr>
          <w:rFonts w:ascii="Arial" w:hAnsi="Arial" w:cs="Arial"/>
          <w:sz w:val="32"/>
          <w:szCs w:val="32"/>
          <w:rtl/>
          <w:lang w:val="en-GB" w:bidi="ar-SY"/>
        </w:rPr>
      </w:pPr>
    </w:p>
    <w:p w:rsidR="00B54128" w:rsidRDefault="00B54128" w:rsidP="00EB6C0F">
      <w:pPr>
        <w:widowControl w:val="0"/>
        <w:jc w:val="both"/>
        <w:rPr>
          <w:rFonts w:ascii="Arial" w:hAnsi="Arial" w:cs="Arial"/>
          <w:sz w:val="32"/>
          <w:szCs w:val="32"/>
          <w:rtl/>
          <w:lang w:val="en-GB" w:bidi="ar-SY"/>
        </w:rPr>
      </w:pPr>
    </w:p>
    <w:p w:rsidR="00B54128" w:rsidRDefault="00B54128" w:rsidP="00EB6C0F">
      <w:pPr>
        <w:widowControl w:val="0"/>
        <w:jc w:val="both"/>
        <w:rPr>
          <w:rFonts w:ascii="Arial" w:hAnsi="Arial" w:cs="Arial"/>
          <w:sz w:val="32"/>
          <w:szCs w:val="32"/>
          <w:rtl/>
          <w:lang w:val="en-GB" w:bidi="ar-SY"/>
        </w:rPr>
      </w:pPr>
    </w:p>
    <w:p w:rsidR="00B54128" w:rsidRDefault="00B54128" w:rsidP="00EB6C0F">
      <w:pPr>
        <w:widowControl w:val="0"/>
        <w:jc w:val="both"/>
        <w:rPr>
          <w:rFonts w:ascii="Arial" w:hAnsi="Arial" w:cs="Arial" w:hint="cs"/>
          <w:sz w:val="32"/>
          <w:szCs w:val="32"/>
          <w:rtl/>
          <w:lang w:val="en-GB" w:bidi="ar-SY"/>
        </w:rPr>
      </w:pPr>
    </w:p>
    <w:p w:rsidR="00B21340" w:rsidRDefault="00B21340" w:rsidP="00EB6C0F">
      <w:pPr>
        <w:widowControl w:val="0"/>
        <w:jc w:val="both"/>
        <w:rPr>
          <w:rFonts w:ascii="Arial" w:hAnsi="Arial" w:cs="Arial" w:hint="cs"/>
          <w:sz w:val="32"/>
          <w:szCs w:val="32"/>
          <w:rtl/>
          <w:lang w:val="en-GB" w:bidi="ar-SY"/>
        </w:rPr>
      </w:pPr>
    </w:p>
    <w:p w:rsidR="00B21340" w:rsidRDefault="00B21340" w:rsidP="00EB6C0F">
      <w:pPr>
        <w:widowControl w:val="0"/>
        <w:jc w:val="both"/>
        <w:rPr>
          <w:rFonts w:ascii="Arial" w:hAnsi="Arial" w:cs="Arial"/>
          <w:sz w:val="32"/>
          <w:szCs w:val="32"/>
          <w:rtl/>
          <w:lang w:val="en-GB" w:bidi="ar-SY"/>
        </w:rPr>
      </w:pPr>
    </w:p>
    <w:p w:rsidR="00B54128" w:rsidRDefault="00B54128" w:rsidP="00EB6C0F">
      <w:pPr>
        <w:widowControl w:val="0"/>
        <w:jc w:val="both"/>
        <w:rPr>
          <w:rFonts w:ascii="Arial" w:hAnsi="Arial" w:cs="Arial"/>
          <w:sz w:val="32"/>
          <w:szCs w:val="32"/>
          <w:rtl/>
          <w:lang w:val="en-GB" w:bidi="ar-SY"/>
        </w:rPr>
      </w:pPr>
    </w:p>
    <w:p w:rsidR="00B54128" w:rsidRPr="00E449E6" w:rsidRDefault="00B54128" w:rsidP="00EB6C0F">
      <w:pPr>
        <w:widowControl w:val="0"/>
        <w:jc w:val="both"/>
        <w:rPr>
          <w:rFonts w:ascii="Arial" w:hAnsi="Arial" w:cs="Arial"/>
          <w:sz w:val="32"/>
          <w:szCs w:val="32"/>
          <w:rtl/>
          <w:lang w:val="en-GB" w:bidi="ar-SY"/>
        </w:rPr>
      </w:pPr>
    </w:p>
    <w:p w:rsidR="005C058F" w:rsidRDefault="00935A0B" w:rsidP="005C058F">
      <w:pPr>
        <w:rPr>
          <w:rFonts w:cs="Simplified Arabic"/>
          <w:b/>
          <w:bCs/>
          <w:sz w:val="72"/>
          <w:szCs w:val="72"/>
          <w:rtl/>
          <w:lang w:bidi="ar-SY"/>
        </w:rPr>
      </w:pPr>
      <w:r>
        <w:rPr>
          <w:rFonts w:ascii="Arial" w:hAnsi="Arial" w:cs="Arial" w:hint="cs"/>
          <w:sz w:val="32"/>
          <w:szCs w:val="32"/>
          <w:rtl/>
          <w:lang w:val="en-GB"/>
        </w:rPr>
        <w:t xml:space="preserve"> </w:t>
      </w:r>
      <w:r w:rsidR="005C058F" w:rsidRPr="005B4532">
        <w:rPr>
          <w:rFonts w:cs="Simplified Arabic" w:hint="cs"/>
          <w:b/>
          <w:bCs/>
          <w:sz w:val="72"/>
          <w:szCs w:val="72"/>
          <w:rtl/>
          <w:lang w:bidi="ar-SY"/>
        </w:rPr>
        <w:t>المراجع:</w:t>
      </w:r>
    </w:p>
    <w:p w:rsidR="005C058F" w:rsidRDefault="005C058F" w:rsidP="005C058F">
      <w:pPr>
        <w:bidi w:val="0"/>
      </w:pPr>
    </w:p>
    <w:p w:rsidR="005C058F" w:rsidRPr="00742AAF" w:rsidRDefault="005C058F" w:rsidP="00742AAF">
      <w:pPr>
        <w:pStyle w:val="afd"/>
        <w:numPr>
          <w:ilvl w:val="0"/>
          <w:numId w:val="32"/>
        </w:numPr>
        <w:bidi w:val="0"/>
        <w:rPr>
          <w:sz w:val="28"/>
          <w:szCs w:val="28"/>
        </w:rPr>
      </w:pPr>
      <w:r>
        <w:t xml:space="preserve">Aung et al., 2003. Aung L, Gorlick R, Healey JH, et al:  Metachronous skeletal osteosarcoma in patients treated with adjuvant and neoadjuvant chemotherapy for nonmetastatic osteosarcoma.   </w:t>
      </w:r>
      <w:r w:rsidRPr="00742AAF">
        <w:rPr>
          <w:i/>
          <w:iCs/>
        </w:rPr>
        <w:t>J Clin Oncol</w:t>
      </w:r>
      <w:r>
        <w:t xml:space="preserve">   2003; 21:342. </w:t>
      </w:r>
    </w:p>
    <w:p w:rsidR="00742AAF" w:rsidRPr="00742AAF" w:rsidRDefault="005C058F" w:rsidP="00742AAF">
      <w:pPr>
        <w:pStyle w:val="afd"/>
        <w:numPr>
          <w:ilvl w:val="0"/>
          <w:numId w:val="32"/>
        </w:numPr>
        <w:bidi w:val="0"/>
        <w:rPr>
          <w:sz w:val="28"/>
          <w:szCs w:val="28"/>
        </w:rPr>
      </w:pPr>
      <w:r>
        <w:t xml:space="preserve">Bacci, 2003. Bacci G:  Pathologic fracture in osteosarcoma.   </w:t>
      </w:r>
      <w:r w:rsidRPr="00742AAF">
        <w:rPr>
          <w:i/>
          <w:iCs/>
        </w:rPr>
        <w:t>J Bone Joint Surg</w:t>
      </w:r>
      <w:r>
        <w:t>   2003; 85A:1848.</w:t>
      </w:r>
    </w:p>
    <w:p w:rsidR="00742AAF" w:rsidRPr="00742AAF" w:rsidRDefault="005C058F" w:rsidP="00742AAF">
      <w:pPr>
        <w:pStyle w:val="afd"/>
        <w:numPr>
          <w:ilvl w:val="0"/>
          <w:numId w:val="32"/>
        </w:numPr>
        <w:bidi w:val="0"/>
        <w:rPr>
          <w:sz w:val="28"/>
          <w:szCs w:val="28"/>
        </w:rPr>
      </w:pPr>
      <w:r>
        <w:t xml:space="preserve"> Bacci et al., 2000. Bacci G, Ferrari S, Bertoni F, et al:  Long-term outcome for patients with nonmetastatic osteosarcoma of the extremity treated at the Istituto Ortopedico Rizzoli according to the Istituto Ortopedico Rizzoli/Osteosarcoma-2 protocol: an updated report.   </w:t>
      </w:r>
      <w:r w:rsidRPr="00742AAF">
        <w:rPr>
          <w:i/>
          <w:iCs/>
        </w:rPr>
        <w:t>J Clin Oncol</w:t>
      </w:r>
      <w:r>
        <w:t>   2000; 18:4016.</w:t>
      </w:r>
    </w:p>
    <w:p w:rsidR="005C058F" w:rsidRPr="00742AAF" w:rsidRDefault="005C058F" w:rsidP="00742AAF">
      <w:pPr>
        <w:pStyle w:val="afd"/>
        <w:numPr>
          <w:ilvl w:val="0"/>
          <w:numId w:val="32"/>
        </w:numPr>
        <w:bidi w:val="0"/>
        <w:rPr>
          <w:sz w:val="28"/>
          <w:szCs w:val="28"/>
        </w:rPr>
      </w:pPr>
      <w:r>
        <w:t xml:space="preserve">Bacci et al., 2003. Bacci G, Ferrari S, Longhi A, et al:  Preoperative therapy versus immediate surgery in nonmetastatic osteosarcoma.   </w:t>
      </w:r>
      <w:r w:rsidRPr="00742AAF">
        <w:rPr>
          <w:i/>
          <w:iCs/>
        </w:rPr>
        <w:t>J Clin Oncol</w:t>
      </w:r>
      <w:r>
        <w:t xml:space="preserve">   2003; 21:4662. </w:t>
      </w:r>
    </w:p>
    <w:p w:rsidR="005C058F" w:rsidRPr="0072685E" w:rsidRDefault="005C058F" w:rsidP="00742AAF">
      <w:pPr>
        <w:pStyle w:val="afd"/>
        <w:numPr>
          <w:ilvl w:val="0"/>
          <w:numId w:val="32"/>
        </w:numPr>
        <w:bidi w:val="0"/>
        <w:rPr>
          <w:sz w:val="28"/>
          <w:szCs w:val="28"/>
        </w:rPr>
      </w:pPr>
      <w:r>
        <w:t xml:space="preserve">Bacci et al., 2001. Bacci G, Ferrari S, Ruggieri P, et al:  Telangiectatic osteosarcoma of the extremity: neoadjuvant chemotherapy in 24 cases.   </w:t>
      </w:r>
      <w:r w:rsidRPr="00742AAF">
        <w:rPr>
          <w:i/>
          <w:iCs/>
        </w:rPr>
        <w:t>Acta Orthop Scand</w:t>
      </w:r>
      <w:r>
        <w:t xml:space="preserve">   2001; 72:167. </w:t>
      </w:r>
    </w:p>
    <w:p w:rsidR="005C058F" w:rsidRPr="0072685E" w:rsidRDefault="005C058F" w:rsidP="0072685E">
      <w:pPr>
        <w:pStyle w:val="afd"/>
        <w:numPr>
          <w:ilvl w:val="0"/>
          <w:numId w:val="32"/>
        </w:numPr>
        <w:bidi w:val="0"/>
        <w:rPr>
          <w:sz w:val="28"/>
          <w:szCs w:val="28"/>
        </w:rPr>
      </w:pPr>
      <w:r>
        <w:t xml:space="preserve">Bacci et al., 2006. Bacci G, Longhi A, Versari M, et al:  Prognostic factors for osteosarcoma of the extremity treated with neoadjuvant chemotherapy: 15-year experience in 789 patients treated at a single institution.   </w:t>
      </w:r>
      <w:r w:rsidRPr="0072685E">
        <w:rPr>
          <w:i/>
          <w:iCs/>
        </w:rPr>
        <w:t>Cancer</w:t>
      </w:r>
      <w:r>
        <w:t xml:space="preserve">   2006; 106:1154. </w:t>
      </w:r>
    </w:p>
    <w:p w:rsidR="005C058F" w:rsidRPr="0072685E" w:rsidRDefault="005C058F" w:rsidP="0072685E">
      <w:pPr>
        <w:pStyle w:val="afd"/>
        <w:numPr>
          <w:ilvl w:val="0"/>
          <w:numId w:val="32"/>
        </w:numPr>
        <w:bidi w:val="0"/>
        <w:rPr>
          <w:sz w:val="28"/>
          <w:szCs w:val="28"/>
        </w:rPr>
      </w:pPr>
      <w:r>
        <w:t xml:space="preserve">Bullough, 1997. Bullough PG:  </w:t>
      </w:r>
      <w:r w:rsidRPr="0072685E">
        <w:rPr>
          <w:i/>
          <w:iCs/>
        </w:rPr>
        <w:t>Bullough and Vigorita's orthopaedic pathology</w:t>
      </w:r>
      <w:r>
        <w:t xml:space="preserve">,   3rd ed. London, Mosby-Wolfe, 1997. </w:t>
      </w:r>
    </w:p>
    <w:p w:rsidR="001E5E42" w:rsidRPr="001E5E42" w:rsidRDefault="005C058F" w:rsidP="0072685E">
      <w:pPr>
        <w:pStyle w:val="afd"/>
        <w:numPr>
          <w:ilvl w:val="0"/>
          <w:numId w:val="32"/>
        </w:numPr>
        <w:bidi w:val="0"/>
        <w:rPr>
          <w:sz w:val="28"/>
          <w:szCs w:val="28"/>
        </w:rPr>
      </w:pPr>
      <w:r>
        <w:t xml:space="preserve">Chou et al., 2005. Chou AJ, Merola PR, Wexler LH, et al:  Treatment of osteosarcoma at first recurrence after contemporary therapy: the Memorial Sloan-Kettering Cancer Center experience.   </w:t>
      </w:r>
      <w:r w:rsidRPr="0072685E">
        <w:rPr>
          <w:i/>
          <w:iCs/>
        </w:rPr>
        <w:t>Cancer</w:t>
      </w:r>
      <w:r>
        <w:t>   2005; 104:2214.</w:t>
      </w:r>
    </w:p>
    <w:p w:rsidR="001E5E42" w:rsidRPr="001E5E42" w:rsidRDefault="005C058F" w:rsidP="001E5E42">
      <w:pPr>
        <w:pStyle w:val="afd"/>
        <w:numPr>
          <w:ilvl w:val="0"/>
          <w:numId w:val="32"/>
        </w:numPr>
        <w:bidi w:val="0"/>
        <w:rPr>
          <w:sz w:val="28"/>
          <w:szCs w:val="28"/>
        </w:rPr>
      </w:pPr>
      <w:r>
        <w:t xml:space="preserve"> Daw et al., 2006. Daw NC, Billups CA, Rodriguez-Galindo C, et al:  Metastatic osteosarcoma.   </w:t>
      </w:r>
      <w:r w:rsidRPr="001E5E42">
        <w:rPr>
          <w:i/>
          <w:iCs/>
        </w:rPr>
        <w:t>Cancer</w:t>
      </w:r>
      <w:r>
        <w:t>   2006; 106:403.</w:t>
      </w:r>
    </w:p>
    <w:p w:rsidR="001E5E42" w:rsidRPr="001E5E42" w:rsidRDefault="005C058F" w:rsidP="001E5E42">
      <w:pPr>
        <w:pStyle w:val="afd"/>
        <w:numPr>
          <w:ilvl w:val="0"/>
          <w:numId w:val="32"/>
        </w:numPr>
        <w:bidi w:val="0"/>
        <w:rPr>
          <w:sz w:val="28"/>
          <w:szCs w:val="28"/>
        </w:rPr>
      </w:pPr>
      <w:r>
        <w:t xml:space="preserve"> Kager et al., 2003. Kager L, Zoubeck A, Potschger U, et al:  Primary metastic osteosarcoma: presentation and outcome of patients treated on neoadjuvant Cooperative Osteosarcoma Study Group protocols.   </w:t>
      </w:r>
      <w:r w:rsidRPr="001E5E42">
        <w:rPr>
          <w:i/>
          <w:iCs/>
        </w:rPr>
        <w:t>J Clin Oncol</w:t>
      </w:r>
      <w:r>
        <w:t>   2003; 21:2011.</w:t>
      </w:r>
    </w:p>
    <w:p w:rsidR="001E5E42" w:rsidRPr="001E5E42" w:rsidRDefault="005C058F" w:rsidP="001E5E42">
      <w:pPr>
        <w:pStyle w:val="afd"/>
        <w:numPr>
          <w:ilvl w:val="0"/>
          <w:numId w:val="32"/>
        </w:numPr>
        <w:bidi w:val="0"/>
        <w:rPr>
          <w:sz w:val="28"/>
          <w:szCs w:val="28"/>
        </w:rPr>
      </w:pPr>
      <w:r>
        <w:t xml:space="preserve">Kaste et al., 1999. Kaste SC, Pratt CB, Cain AM, et al:  Metastases detected at the time of diagnosis of primary pediatric extremity osteosarcoma at diagnosis: imaging features.   </w:t>
      </w:r>
      <w:r w:rsidRPr="001E5E42">
        <w:rPr>
          <w:i/>
          <w:iCs/>
        </w:rPr>
        <w:t>Cancer</w:t>
      </w:r>
      <w:r>
        <w:t>   1999; 86:1602.</w:t>
      </w:r>
    </w:p>
    <w:p w:rsidR="001E5E42" w:rsidRPr="001E5E42" w:rsidRDefault="005C058F" w:rsidP="001E5E42">
      <w:pPr>
        <w:pStyle w:val="afd"/>
        <w:numPr>
          <w:ilvl w:val="0"/>
          <w:numId w:val="32"/>
        </w:numPr>
        <w:bidi w:val="0"/>
        <w:rPr>
          <w:sz w:val="28"/>
          <w:szCs w:val="28"/>
        </w:rPr>
      </w:pPr>
      <w:r>
        <w:t xml:space="preserve">Mialou et al., 2005. Mialou V, Philip T, Kalifa C, et al:  Metastatic osteosarcoma at diagnosis: prognostic factors and long-term outcome—the French pediatric experience.   </w:t>
      </w:r>
      <w:r w:rsidRPr="001E5E42">
        <w:rPr>
          <w:i/>
          <w:iCs/>
        </w:rPr>
        <w:t>Cancer</w:t>
      </w:r>
      <w:r>
        <w:t>   2005; 104:1100.</w:t>
      </w:r>
    </w:p>
    <w:p w:rsidR="00CD2D34" w:rsidRPr="00CD2D34" w:rsidRDefault="005C058F" w:rsidP="00CD2D34">
      <w:pPr>
        <w:pStyle w:val="afd"/>
        <w:numPr>
          <w:ilvl w:val="0"/>
          <w:numId w:val="32"/>
        </w:numPr>
        <w:bidi w:val="0"/>
        <w:rPr>
          <w:sz w:val="28"/>
          <w:szCs w:val="28"/>
        </w:rPr>
      </w:pPr>
      <w:r>
        <w:t xml:space="preserve">Nakajima et al., 1997. Nakajima H, Sim FH, Bond JR, et al:  Small cell osteosarcoma of bone: review of 72 cases.   </w:t>
      </w:r>
      <w:r w:rsidRPr="00CD2D34">
        <w:rPr>
          <w:i/>
          <w:iCs/>
        </w:rPr>
        <w:t>Cancer</w:t>
      </w:r>
      <w:r>
        <w:t>   1997; 79:2095.</w:t>
      </w:r>
    </w:p>
    <w:p w:rsidR="00CD2D34" w:rsidRPr="00CD2D34" w:rsidRDefault="005C058F" w:rsidP="00CD2D34">
      <w:pPr>
        <w:pStyle w:val="afd"/>
        <w:numPr>
          <w:ilvl w:val="0"/>
          <w:numId w:val="32"/>
        </w:numPr>
        <w:bidi w:val="0"/>
        <w:rPr>
          <w:sz w:val="28"/>
          <w:szCs w:val="28"/>
        </w:rPr>
      </w:pPr>
      <w:r>
        <w:lastRenderedPageBreak/>
        <w:t xml:space="preserve"> Ritts et al., 1987. Ritts GD, Pritchard DJ, Unni KK, et al:  Periosteal osteosarcoma.   </w:t>
      </w:r>
      <w:r w:rsidRPr="00CD2D34">
        <w:rPr>
          <w:i/>
          <w:iCs/>
        </w:rPr>
        <w:t>Clin Orthop Relat Res</w:t>
      </w:r>
      <w:r>
        <w:t>   1987; 219:299.</w:t>
      </w:r>
    </w:p>
    <w:p w:rsidR="00CD2D34" w:rsidRPr="00CD2D34" w:rsidRDefault="005C058F" w:rsidP="00CD2D34">
      <w:pPr>
        <w:pStyle w:val="afd"/>
        <w:numPr>
          <w:ilvl w:val="0"/>
          <w:numId w:val="32"/>
        </w:numPr>
        <w:bidi w:val="0"/>
        <w:rPr>
          <w:sz w:val="28"/>
          <w:szCs w:val="28"/>
        </w:rPr>
      </w:pPr>
      <w:r>
        <w:t xml:space="preserve">Schajowicz et al., 1983. Schajowicz F, Araujo ES, Berenstein M:  Sarcoma complicating Paget's disease of bone: a clinicopathological study of 62 cases.   </w:t>
      </w:r>
      <w:r w:rsidRPr="00CD2D34">
        <w:rPr>
          <w:i/>
          <w:iCs/>
        </w:rPr>
        <w:t>J Bone Joint Surg</w:t>
      </w:r>
      <w:r>
        <w:t>   1983; 65B:299.</w:t>
      </w:r>
    </w:p>
    <w:p w:rsidR="005C058F" w:rsidRPr="00CD2D34" w:rsidRDefault="005C058F" w:rsidP="00CD2D34">
      <w:pPr>
        <w:pStyle w:val="afd"/>
        <w:numPr>
          <w:ilvl w:val="0"/>
          <w:numId w:val="32"/>
        </w:numPr>
        <w:bidi w:val="0"/>
        <w:rPr>
          <w:sz w:val="28"/>
          <w:szCs w:val="28"/>
        </w:rPr>
      </w:pPr>
      <w:r>
        <w:t xml:space="preserve"> Wilkins et al., 2005. Wilkins RM, Cullen JW, Camozzi AB, et al:  Improved survival in primary nonmetastatic pediatric osteosarcoma of the extremity.   </w:t>
      </w:r>
      <w:r w:rsidRPr="00CD2D34">
        <w:rPr>
          <w:i/>
          <w:iCs/>
        </w:rPr>
        <w:t>Clin Orthop Relat Res</w:t>
      </w:r>
      <w:r>
        <w:t xml:space="preserve">   2005; 438:128. </w:t>
      </w:r>
    </w:p>
    <w:p w:rsidR="009955D5" w:rsidRPr="009955D5" w:rsidRDefault="00756B4F" w:rsidP="00D74596">
      <w:pPr>
        <w:pStyle w:val="afd"/>
        <w:numPr>
          <w:ilvl w:val="0"/>
          <w:numId w:val="32"/>
        </w:numPr>
        <w:bidi w:val="0"/>
        <w:rPr>
          <w:sz w:val="28"/>
          <w:szCs w:val="28"/>
        </w:rPr>
      </w:pPr>
      <w:bookmarkStart w:id="0" w:name="4-u1.0-B978-0-323-03329-9..50025-8--bib7"/>
      <w:r>
        <w:rPr>
          <w:lang w:val="en-GB"/>
        </w:rPr>
        <w:t>Louis Solomon,David J. Warwick.,2001.Maignant Bone Tumors.</w:t>
      </w:r>
      <w:r w:rsidRPr="00756B4F">
        <w:rPr>
          <w:i/>
          <w:iCs/>
        </w:rPr>
        <w:t xml:space="preserve"> </w:t>
      </w:r>
      <w:r>
        <w:rPr>
          <w:i/>
          <w:iCs/>
        </w:rPr>
        <w:t>Apley’s System Of Orthopaedics and Fractures 2001;184-200</w:t>
      </w:r>
      <w:r w:rsidR="00D74596">
        <w:rPr>
          <w:i/>
          <w:iCs/>
        </w:rPr>
        <w:t>.</w:t>
      </w:r>
    </w:p>
    <w:p w:rsidR="009955D5" w:rsidRPr="009955D5" w:rsidRDefault="00D74596" w:rsidP="009955D5">
      <w:pPr>
        <w:pStyle w:val="afd"/>
        <w:numPr>
          <w:ilvl w:val="0"/>
          <w:numId w:val="32"/>
        </w:numPr>
        <w:bidi w:val="0"/>
        <w:rPr>
          <w:sz w:val="28"/>
          <w:szCs w:val="28"/>
        </w:rPr>
      </w:pPr>
      <w:r>
        <w:rPr>
          <w:lang w:val="en-GB"/>
        </w:rPr>
        <w:t>Stuart L. Weinstein,  Joseph A. Buckwater,2005.</w:t>
      </w:r>
      <w:r w:rsidRPr="00D74596">
        <w:rPr>
          <w:lang w:val="en-GB"/>
        </w:rPr>
        <w:t xml:space="preserve"> </w:t>
      </w:r>
      <w:r>
        <w:rPr>
          <w:lang w:val="en-GB"/>
        </w:rPr>
        <w:t>Maignant Bone Tumors.</w:t>
      </w:r>
      <w:r w:rsidRPr="00D74596">
        <w:rPr>
          <w:i/>
          <w:iCs/>
        </w:rPr>
        <w:t xml:space="preserve"> </w:t>
      </w:r>
      <w:r w:rsidRPr="00CD2D34">
        <w:rPr>
          <w:i/>
          <w:iCs/>
        </w:rPr>
        <w:t>Cl</w:t>
      </w:r>
      <w:r>
        <w:rPr>
          <w:i/>
          <w:iCs/>
        </w:rPr>
        <w:t>Turek’s Orthopaedics Principles and Their Application 2005;267-318.</w:t>
      </w:r>
    </w:p>
    <w:p w:rsidR="00CD2D34" w:rsidRPr="00CD2D34" w:rsidRDefault="005C058F" w:rsidP="009955D5">
      <w:pPr>
        <w:pStyle w:val="afd"/>
        <w:numPr>
          <w:ilvl w:val="0"/>
          <w:numId w:val="32"/>
        </w:numPr>
        <w:bidi w:val="0"/>
        <w:rPr>
          <w:sz w:val="28"/>
          <w:szCs w:val="28"/>
        </w:rPr>
      </w:pPr>
      <w:r>
        <w:t xml:space="preserve">Ahmed et al., 2003. </w:t>
      </w:r>
      <w:bookmarkEnd w:id="0"/>
      <w:r>
        <w:t xml:space="preserve">Ahmed AR, Tan TS, Unni KK, et al:  Secondary chondrosarcoma in osteochondroma: report of 107 patients.   </w:t>
      </w:r>
      <w:r w:rsidRPr="00CD2D34">
        <w:rPr>
          <w:i/>
          <w:iCs/>
        </w:rPr>
        <w:t>Clin Orthop Relat Res</w:t>
      </w:r>
      <w:r>
        <w:t>   2003; 411:193.</w:t>
      </w:r>
    </w:p>
    <w:p w:rsidR="00CD2D34" w:rsidRPr="00CD2D34" w:rsidRDefault="005C058F" w:rsidP="00CD2D34">
      <w:pPr>
        <w:pStyle w:val="afd"/>
        <w:numPr>
          <w:ilvl w:val="0"/>
          <w:numId w:val="32"/>
        </w:numPr>
        <w:bidi w:val="0"/>
        <w:rPr>
          <w:sz w:val="28"/>
          <w:szCs w:val="28"/>
        </w:rPr>
      </w:pPr>
      <w:r>
        <w:t xml:space="preserve"> Bullough, 1997. Bullough PG:  </w:t>
      </w:r>
      <w:r w:rsidRPr="00CD2D34">
        <w:rPr>
          <w:i/>
          <w:iCs/>
        </w:rPr>
        <w:t>Bullough and Vigorita's orthopaedic pathology</w:t>
      </w:r>
      <w:r>
        <w:t>,   3rd ed. London, Mosby-Wolfe, 1997.</w:t>
      </w:r>
    </w:p>
    <w:p w:rsidR="00CD2D34" w:rsidRPr="00CD2D34" w:rsidRDefault="005C058F" w:rsidP="00CD2D34">
      <w:pPr>
        <w:pStyle w:val="afd"/>
        <w:numPr>
          <w:ilvl w:val="0"/>
          <w:numId w:val="32"/>
        </w:numPr>
        <w:bidi w:val="0"/>
        <w:rPr>
          <w:sz w:val="28"/>
          <w:szCs w:val="28"/>
        </w:rPr>
      </w:pPr>
      <w:r>
        <w:t xml:space="preserve"> Collins et al., 2003. Collins MS, Koyama T, Swee RG, et al:  Clear cell chondrosarcoma: radiographic, computed tomographic, and magnetic resonance findings in 34 patients with pathologic correlation.   </w:t>
      </w:r>
      <w:r w:rsidRPr="00CD2D34">
        <w:rPr>
          <w:i/>
          <w:iCs/>
        </w:rPr>
        <w:t>Skeletal Radiol</w:t>
      </w:r>
      <w:r>
        <w:t>   2003; 32:687.</w:t>
      </w:r>
    </w:p>
    <w:p w:rsidR="005C058F" w:rsidRPr="00CD2D34" w:rsidRDefault="005C058F" w:rsidP="00CD2D34">
      <w:pPr>
        <w:pStyle w:val="afd"/>
        <w:numPr>
          <w:ilvl w:val="0"/>
          <w:numId w:val="32"/>
        </w:numPr>
        <w:bidi w:val="0"/>
        <w:rPr>
          <w:sz w:val="28"/>
          <w:szCs w:val="28"/>
        </w:rPr>
      </w:pPr>
      <w:r>
        <w:t xml:space="preserve"> Dickey et al., 2004. Dickey ID, Rose PS, Fuchs B, et al:  Dedifferentiated chondrosarcoma: the role of chemotherapy with updated outcomes.   </w:t>
      </w:r>
      <w:r w:rsidRPr="00CD2D34">
        <w:rPr>
          <w:i/>
          <w:iCs/>
        </w:rPr>
        <w:t>J Bone Joint Surg</w:t>
      </w:r>
      <w:r>
        <w:t xml:space="preserve">   2004; 86A:2412. </w:t>
      </w:r>
    </w:p>
    <w:p w:rsidR="00CD2D34" w:rsidRPr="00CD2D34" w:rsidRDefault="005C058F" w:rsidP="00CD2D34">
      <w:pPr>
        <w:pStyle w:val="afd"/>
        <w:numPr>
          <w:ilvl w:val="0"/>
          <w:numId w:val="32"/>
        </w:numPr>
        <w:bidi w:val="0"/>
        <w:rPr>
          <w:sz w:val="28"/>
          <w:szCs w:val="28"/>
        </w:rPr>
      </w:pPr>
      <w:r>
        <w:t xml:space="preserve">Harwood et al., 1981. Harwood AR, Krajbich JI, Fornasier VL:  Mesenchymal chondrosarcoma: a report of 17 cases.   </w:t>
      </w:r>
      <w:r w:rsidRPr="00CD2D34">
        <w:rPr>
          <w:i/>
          <w:iCs/>
        </w:rPr>
        <w:t>Clin Orthop Relat Res</w:t>
      </w:r>
      <w:r>
        <w:t>   1981; 158:144.</w:t>
      </w:r>
    </w:p>
    <w:p w:rsidR="00CD2D34" w:rsidRPr="00CD2D34" w:rsidRDefault="005C058F" w:rsidP="00CD2D34">
      <w:pPr>
        <w:pStyle w:val="afd"/>
        <w:numPr>
          <w:ilvl w:val="0"/>
          <w:numId w:val="32"/>
        </w:numPr>
        <w:bidi w:val="0"/>
        <w:rPr>
          <w:sz w:val="28"/>
          <w:szCs w:val="28"/>
        </w:rPr>
      </w:pPr>
      <w:r>
        <w:t xml:space="preserve"> Itala et al., 2005. Itala A, Leerapun T, Inwards C, et al:  An institutional review of clear cell chondrosarcomas.   </w:t>
      </w:r>
      <w:r w:rsidRPr="00CD2D34">
        <w:rPr>
          <w:i/>
          <w:iCs/>
        </w:rPr>
        <w:t>Clin Orthop Relat Res</w:t>
      </w:r>
      <w:r>
        <w:t>   2005; 440:209.</w:t>
      </w:r>
    </w:p>
    <w:p w:rsidR="00CD2D34" w:rsidRPr="00CD2D34" w:rsidRDefault="005C058F" w:rsidP="00CD2D34">
      <w:pPr>
        <w:pStyle w:val="afd"/>
        <w:numPr>
          <w:ilvl w:val="0"/>
          <w:numId w:val="32"/>
        </w:numPr>
        <w:bidi w:val="0"/>
        <w:rPr>
          <w:sz w:val="28"/>
          <w:szCs w:val="28"/>
        </w:rPr>
      </w:pPr>
      <w:r>
        <w:t xml:space="preserve"> Kaim et al., 2002. Kaim AH, Hugli R, Bonel HM, et al:  Chondroblastoma and clear cell chondrosarcoma: radiological and MRI characteristics with histopathological correlation.   </w:t>
      </w:r>
      <w:r w:rsidRPr="00CD2D34">
        <w:rPr>
          <w:i/>
          <w:iCs/>
        </w:rPr>
        <w:t>Skeletal Radiol</w:t>
      </w:r>
      <w:r>
        <w:t>   2002; 31:88.</w:t>
      </w:r>
    </w:p>
    <w:p w:rsidR="00CD2D34" w:rsidRPr="00CD2D34" w:rsidRDefault="005C058F" w:rsidP="00CD2D34">
      <w:pPr>
        <w:pStyle w:val="afd"/>
        <w:numPr>
          <w:ilvl w:val="0"/>
          <w:numId w:val="32"/>
        </w:numPr>
        <w:bidi w:val="0"/>
        <w:rPr>
          <w:sz w:val="28"/>
          <w:szCs w:val="28"/>
        </w:rPr>
      </w:pPr>
      <w:r>
        <w:t xml:space="preserve"> Mercuri et al., 1995. Mercuri M, Picci P, Campanacci L, et al:  Dedifferentiated chondrosarcoma.   </w:t>
      </w:r>
      <w:r w:rsidRPr="00CD2D34">
        <w:rPr>
          <w:i/>
          <w:iCs/>
        </w:rPr>
        <w:t>Skeletal Radiol</w:t>
      </w:r>
      <w:r>
        <w:t>   1995; 24:409.</w:t>
      </w:r>
    </w:p>
    <w:p w:rsidR="00BA16BA" w:rsidRPr="00BA16BA" w:rsidRDefault="005C058F" w:rsidP="00CD2D34">
      <w:pPr>
        <w:pStyle w:val="afd"/>
        <w:numPr>
          <w:ilvl w:val="0"/>
          <w:numId w:val="32"/>
        </w:numPr>
        <w:bidi w:val="0"/>
        <w:rPr>
          <w:sz w:val="28"/>
          <w:szCs w:val="28"/>
        </w:rPr>
      </w:pPr>
      <w:r>
        <w:t xml:space="preserve"> Weiner, 2004. Weiner SD:  Enchondroma and chondrosarcoma of bone: clinical, radiologic, and histologic differentiation.   </w:t>
      </w:r>
      <w:r w:rsidRPr="00CD2D34">
        <w:rPr>
          <w:i/>
          <w:iCs/>
        </w:rPr>
        <w:t>Instr Course Lect</w:t>
      </w:r>
      <w:r>
        <w:t>   2004; 53:645.</w:t>
      </w:r>
    </w:p>
    <w:p w:rsidR="005C058F" w:rsidRPr="00BA16BA" w:rsidRDefault="005C058F" w:rsidP="00BA16BA">
      <w:pPr>
        <w:pStyle w:val="afd"/>
        <w:numPr>
          <w:ilvl w:val="0"/>
          <w:numId w:val="32"/>
        </w:numPr>
        <w:bidi w:val="0"/>
        <w:rPr>
          <w:sz w:val="28"/>
          <w:szCs w:val="28"/>
        </w:rPr>
      </w:pPr>
      <w:r>
        <w:t xml:space="preserve"> Argon et al., 2004. Argon A, Basaran M, Yaman F, et al:  Ewing's sarcoma of the axial system in patients older than 15 years: dismal prognosis despite intensive multiagent chemotherapy and aggressive local treatment.   </w:t>
      </w:r>
      <w:r w:rsidRPr="00BA16BA">
        <w:rPr>
          <w:i/>
          <w:iCs/>
        </w:rPr>
        <w:t>Jpn J Clin Oncol</w:t>
      </w:r>
      <w:r>
        <w:t xml:space="preserve">   2004; 34:667. </w:t>
      </w:r>
    </w:p>
    <w:p w:rsidR="00BA16BA" w:rsidRPr="00BA16BA" w:rsidRDefault="005C058F" w:rsidP="00BA16BA">
      <w:pPr>
        <w:pStyle w:val="afd"/>
        <w:numPr>
          <w:ilvl w:val="0"/>
          <w:numId w:val="32"/>
        </w:numPr>
        <w:bidi w:val="0"/>
        <w:rPr>
          <w:sz w:val="28"/>
          <w:szCs w:val="28"/>
        </w:rPr>
      </w:pPr>
      <w:r>
        <w:t xml:space="preserve">Bacci et al., 2000. Bacci G, Ferrari S, Bertoni F, et al:  Prognostic factors in nonmetastatic Ewing's sarcoma of bone treated with adjuvant chemotherapy: analysis of 359 patients at the Istituto Ortopedico Rizzoli.   </w:t>
      </w:r>
      <w:r w:rsidRPr="00BA16BA">
        <w:rPr>
          <w:i/>
          <w:iCs/>
        </w:rPr>
        <w:t>J Clin Oncol</w:t>
      </w:r>
      <w:r>
        <w:t>   2000; 18:4.</w:t>
      </w:r>
    </w:p>
    <w:p w:rsidR="00BA16BA" w:rsidRPr="00BA16BA" w:rsidRDefault="005C058F" w:rsidP="00BA16BA">
      <w:pPr>
        <w:pStyle w:val="afd"/>
        <w:numPr>
          <w:ilvl w:val="0"/>
          <w:numId w:val="32"/>
        </w:numPr>
        <w:bidi w:val="0"/>
        <w:rPr>
          <w:sz w:val="28"/>
          <w:szCs w:val="28"/>
        </w:rPr>
      </w:pPr>
      <w:r>
        <w:t xml:space="preserve"> Bacci et al., 2003. Bacci C, Ferrari S, Longhi A, et al:  Local and systemic control in Ewing's sarcoma of the femur treated with chemotherapy, and locally by radiotherapy and/or surgery.   </w:t>
      </w:r>
      <w:r w:rsidRPr="00BA16BA">
        <w:rPr>
          <w:i/>
          <w:iCs/>
        </w:rPr>
        <w:t>J Bone Joint Surg</w:t>
      </w:r>
      <w:r>
        <w:t>   2003; 85B:107.</w:t>
      </w:r>
    </w:p>
    <w:p w:rsidR="005C058F" w:rsidRPr="00BA16BA" w:rsidRDefault="005C058F" w:rsidP="00BA16BA">
      <w:pPr>
        <w:pStyle w:val="afd"/>
        <w:numPr>
          <w:ilvl w:val="0"/>
          <w:numId w:val="32"/>
        </w:numPr>
        <w:bidi w:val="0"/>
        <w:rPr>
          <w:sz w:val="28"/>
          <w:szCs w:val="28"/>
        </w:rPr>
      </w:pPr>
      <w:r>
        <w:t xml:space="preserve"> Bullough, 1997. Bullough PG:  </w:t>
      </w:r>
      <w:r w:rsidRPr="00BA16BA">
        <w:rPr>
          <w:i/>
          <w:iCs/>
        </w:rPr>
        <w:t>Bullough and Vigorita's orthopaedic pathology</w:t>
      </w:r>
      <w:r>
        <w:t xml:space="preserve">,   3rd ed. London, Mosby-Wolfe, 1997. </w:t>
      </w:r>
    </w:p>
    <w:p w:rsidR="005C058F" w:rsidRPr="00BA16BA" w:rsidRDefault="005C058F" w:rsidP="00BA16BA">
      <w:pPr>
        <w:pStyle w:val="afd"/>
        <w:numPr>
          <w:ilvl w:val="0"/>
          <w:numId w:val="32"/>
        </w:numPr>
        <w:bidi w:val="0"/>
        <w:rPr>
          <w:sz w:val="28"/>
          <w:szCs w:val="28"/>
        </w:rPr>
      </w:pPr>
      <w:r>
        <w:t xml:space="preserve">Krasin et al., 2005. Krasin MJ, Davidoff AM, Rodriguez-Galindo C, et al:  Definitive surgery and multiagent systemic therapy for patients with localized Ewing sarcoma family of tumors: local outcome and prognostic factors.   </w:t>
      </w:r>
      <w:r w:rsidRPr="00BA16BA">
        <w:rPr>
          <w:i/>
          <w:iCs/>
        </w:rPr>
        <w:t>Cancer</w:t>
      </w:r>
      <w:r>
        <w:t xml:space="preserve">   2005; 104:367. </w:t>
      </w:r>
    </w:p>
    <w:p w:rsidR="005C058F" w:rsidRPr="00BA16BA" w:rsidRDefault="005C058F" w:rsidP="00BA16BA">
      <w:pPr>
        <w:pStyle w:val="afd"/>
        <w:numPr>
          <w:ilvl w:val="0"/>
          <w:numId w:val="32"/>
        </w:numPr>
        <w:bidi w:val="0"/>
        <w:rPr>
          <w:sz w:val="28"/>
          <w:szCs w:val="28"/>
        </w:rPr>
      </w:pPr>
      <w:r>
        <w:lastRenderedPageBreak/>
        <w:t xml:space="preserve">Widhe and Widhe, 2000. Widhe B, Widhe T:  Initial symptoms and clinical features in osteosarcoma and Ewing sarcoma.   </w:t>
      </w:r>
      <w:r w:rsidRPr="00BA16BA">
        <w:rPr>
          <w:i/>
          <w:iCs/>
        </w:rPr>
        <w:t>J Bone Joint Surg</w:t>
      </w:r>
      <w:r>
        <w:t xml:space="preserve">   2000; 82A:667. </w:t>
      </w:r>
    </w:p>
    <w:p w:rsidR="005C058F" w:rsidRPr="00BA16BA" w:rsidRDefault="005C058F" w:rsidP="00BA16BA">
      <w:pPr>
        <w:pStyle w:val="afd"/>
        <w:numPr>
          <w:ilvl w:val="0"/>
          <w:numId w:val="32"/>
        </w:numPr>
        <w:bidi w:val="0"/>
        <w:rPr>
          <w:sz w:val="28"/>
          <w:szCs w:val="28"/>
        </w:rPr>
      </w:pPr>
      <w:r>
        <w:t xml:space="preserve">Boriani et al., 1996. Boriani S, Chevalley F, Weinstein JN, et al:  Chordoma of the spine above the sacrum: treatment and outcome in 21 cases.   </w:t>
      </w:r>
      <w:r w:rsidRPr="00BA16BA">
        <w:rPr>
          <w:i/>
          <w:iCs/>
        </w:rPr>
        <w:t>Spine</w:t>
      </w:r>
      <w:r>
        <w:t xml:space="preserve">   1996; 21:1569. </w:t>
      </w:r>
    </w:p>
    <w:p w:rsidR="00BA16BA" w:rsidRPr="00BA16BA" w:rsidRDefault="005C058F" w:rsidP="00BA16BA">
      <w:pPr>
        <w:pStyle w:val="afd"/>
        <w:numPr>
          <w:ilvl w:val="0"/>
          <w:numId w:val="32"/>
        </w:numPr>
        <w:bidi w:val="0"/>
        <w:rPr>
          <w:sz w:val="28"/>
          <w:szCs w:val="28"/>
        </w:rPr>
      </w:pPr>
      <w:r>
        <w:t xml:space="preserve">Cheng et al., 1999. Cheng EY, Ozerdemoglu RA, Transfeldt EE, et al:  Lumbosacral chordoma: prognostic factors and treatment.   </w:t>
      </w:r>
      <w:r w:rsidRPr="00BA16BA">
        <w:rPr>
          <w:i/>
          <w:iCs/>
        </w:rPr>
        <w:t>Spine</w:t>
      </w:r>
      <w:r>
        <w:t>   1999; 24:1639</w:t>
      </w:r>
    </w:p>
    <w:p w:rsidR="00BA16BA" w:rsidRPr="00BA16BA" w:rsidRDefault="005C058F" w:rsidP="00BA16BA">
      <w:pPr>
        <w:pStyle w:val="afd"/>
        <w:numPr>
          <w:ilvl w:val="0"/>
          <w:numId w:val="32"/>
        </w:numPr>
        <w:bidi w:val="0"/>
        <w:rPr>
          <w:sz w:val="28"/>
          <w:szCs w:val="28"/>
        </w:rPr>
      </w:pPr>
      <w:r>
        <w:t xml:space="preserve">. Forest et al., 1998.  In: Forest M, Tomeno B, Vanel D, ed.  </w:t>
      </w:r>
      <w:r w:rsidRPr="00BA16BA">
        <w:rPr>
          <w:i/>
          <w:iCs/>
        </w:rPr>
        <w:t>Orthopedic surgical pathology: diagnosis of tumors and pseudotumoral lesions of bones and joints</w:t>
      </w:r>
      <w:r>
        <w:t>,   Edinburgh: Churchill Livingstone; 1998</w:t>
      </w:r>
    </w:p>
    <w:p w:rsidR="00BA16BA" w:rsidRPr="00BA16BA" w:rsidRDefault="005C058F" w:rsidP="00BA16BA">
      <w:pPr>
        <w:pStyle w:val="afd"/>
        <w:numPr>
          <w:ilvl w:val="0"/>
          <w:numId w:val="32"/>
        </w:numPr>
        <w:bidi w:val="0"/>
        <w:rPr>
          <w:sz w:val="28"/>
          <w:szCs w:val="28"/>
        </w:rPr>
      </w:pPr>
      <w:r>
        <w:t xml:space="preserve">. McMaster et al., 2002. McMaster ML, Goldstein AM, Bromley CM, et al:  Chordoma: incidence and survival patterns in the United States, 1937–1995.   </w:t>
      </w:r>
      <w:r w:rsidRPr="00BA16BA">
        <w:rPr>
          <w:i/>
          <w:iCs/>
        </w:rPr>
        <w:t>Cancer Causes Control</w:t>
      </w:r>
      <w:r>
        <w:t>   2002; 12:1.</w:t>
      </w:r>
    </w:p>
    <w:p w:rsidR="00BA16BA" w:rsidRPr="00BA16BA" w:rsidRDefault="005C058F" w:rsidP="00BA16BA">
      <w:pPr>
        <w:pStyle w:val="afd"/>
        <w:numPr>
          <w:ilvl w:val="0"/>
          <w:numId w:val="32"/>
        </w:numPr>
        <w:bidi w:val="0"/>
        <w:rPr>
          <w:sz w:val="28"/>
          <w:szCs w:val="28"/>
        </w:rPr>
      </w:pPr>
      <w:r>
        <w:t xml:space="preserve"> Papagelopoulos et al., 2004. Papagelopoulos PJ, Mavrogenis AF, Galanis EC, et al:  Chordoma of the spine: clinicopathological features, diagnosis, and treatment.   </w:t>
      </w:r>
      <w:r w:rsidRPr="00BA16BA">
        <w:rPr>
          <w:i/>
          <w:iCs/>
        </w:rPr>
        <w:t>Orthopedics</w:t>
      </w:r>
      <w:r>
        <w:t>   2004; 27:1256.</w:t>
      </w:r>
    </w:p>
    <w:p w:rsidR="00BA16BA" w:rsidRPr="00BA16BA" w:rsidRDefault="005C058F" w:rsidP="00BA16BA">
      <w:pPr>
        <w:pStyle w:val="afd"/>
        <w:numPr>
          <w:ilvl w:val="0"/>
          <w:numId w:val="32"/>
        </w:numPr>
        <w:bidi w:val="0"/>
        <w:rPr>
          <w:sz w:val="28"/>
          <w:szCs w:val="28"/>
        </w:rPr>
      </w:pPr>
      <w:r>
        <w:t xml:space="preserve"> Sung et al., 2005. Sung MS, Lee GK, Kang HS, et al:  Sacrococcygeal chondroma: MR imaging in 30 patients.   </w:t>
      </w:r>
      <w:r w:rsidRPr="00BA16BA">
        <w:rPr>
          <w:i/>
          <w:iCs/>
        </w:rPr>
        <w:t>Skeletal Radiol</w:t>
      </w:r>
      <w:r>
        <w:t xml:space="preserve">   2005; 34:87. </w:t>
      </w:r>
    </w:p>
    <w:p w:rsidR="00BA16BA" w:rsidRPr="00BA16BA" w:rsidRDefault="005C058F" w:rsidP="00BA16BA">
      <w:pPr>
        <w:pStyle w:val="afd"/>
        <w:numPr>
          <w:ilvl w:val="0"/>
          <w:numId w:val="32"/>
        </w:numPr>
        <w:bidi w:val="0"/>
        <w:rPr>
          <w:sz w:val="28"/>
          <w:szCs w:val="28"/>
        </w:rPr>
      </w:pPr>
      <w:r>
        <w:br/>
        <w:t xml:space="preserve">Forest et al., 1998.  In: Forest M, Tomeno B, Vanel D, ed.  </w:t>
      </w:r>
      <w:r w:rsidRPr="00BA16BA">
        <w:rPr>
          <w:i/>
          <w:iCs/>
        </w:rPr>
        <w:t>Orthopedic surgical pathology: diagnosis of tumors and pseudotumoral lesions of bones and joints</w:t>
      </w:r>
      <w:r>
        <w:t>,   Edinburgh: Churchill Livingstone; 1998.</w:t>
      </w:r>
    </w:p>
    <w:p w:rsidR="00BA16BA" w:rsidRPr="00BA16BA" w:rsidRDefault="005C058F" w:rsidP="00BA16BA">
      <w:pPr>
        <w:pStyle w:val="afd"/>
        <w:numPr>
          <w:ilvl w:val="0"/>
          <w:numId w:val="32"/>
        </w:numPr>
        <w:bidi w:val="0"/>
        <w:rPr>
          <w:sz w:val="28"/>
          <w:szCs w:val="28"/>
        </w:rPr>
      </w:pPr>
      <w:r>
        <w:t xml:space="preserve"> Kahn, 2004. Kahn LB:  Adamantinoma, osteofibrous dysplasia and differentiated adamantinoma.   </w:t>
      </w:r>
      <w:r w:rsidRPr="00BA16BA">
        <w:rPr>
          <w:i/>
          <w:iCs/>
        </w:rPr>
        <w:t>Skeletal Radiol</w:t>
      </w:r>
      <w:r>
        <w:t>   2004; 33:488.</w:t>
      </w:r>
    </w:p>
    <w:p w:rsidR="00BA16BA" w:rsidRPr="00BA16BA" w:rsidRDefault="005C058F" w:rsidP="00BA16BA">
      <w:pPr>
        <w:pStyle w:val="afd"/>
        <w:numPr>
          <w:ilvl w:val="0"/>
          <w:numId w:val="32"/>
        </w:numPr>
        <w:bidi w:val="0"/>
        <w:rPr>
          <w:sz w:val="28"/>
          <w:szCs w:val="28"/>
        </w:rPr>
      </w:pPr>
      <w:r>
        <w:t xml:space="preserve"> Qureshi et al., 2000. Qureshi AA, Shott S, Mallin BA, et al:  Current trends in the management of adamantinoma of long bones: an international study.   </w:t>
      </w:r>
      <w:r w:rsidRPr="00BA16BA">
        <w:rPr>
          <w:i/>
          <w:iCs/>
        </w:rPr>
        <w:t>J Bone Joint Surg</w:t>
      </w:r>
      <w:r>
        <w:t>   2000; 82A:1122.</w:t>
      </w:r>
    </w:p>
    <w:p w:rsidR="00BA16BA" w:rsidRPr="00BA16BA" w:rsidRDefault="005C058F" w:rsidP="00BA16BA">
      <w:pPr>
        <w:pStyle w:val="afd"/>
        <w:numPr>
          <w:ilvl w:val="0"/>
          <w:numId w:val="32"/>
        </w:numPr>
        <w:bidi w:val="0"/>
        <w:rPr>
          <w:sz w:val="28"/>
          <w:szCs w:val="28"/>
        </w:rPr>
      </w:pPr>
      <w:r>
        <w:t xml:space="preserve"> VanderWilde and Pritchard, 1992. VanderWilde RS, Pritchard DJ:  Adamantinoma of the tibia.   </w:t>
      </w:r>
      <w:r w:rsidRPr="00BA16BA">
        <w:rPr>
          <w:i/>
          <w:iCs/>
        </w:rPr>
        <w:t>Orthopedics</w:t>
      </w:r>
      <w:r>
        <w:t>   1992; 15:950.</w:t>
      </w:r>
    </w:p>
    <w:p w:rsidR="005C058F" w:rsidRPr="00BA16BA" w:rsidRDefault="005C058F" w:rsidP="00BA16BA">
      <w:pPr>
        <w:pStyle w:val="afd"/>
        <w:numPr>
          <w:ilvl w:val="0"/>
          <w:numId w:val="32"/>
        </w:numPr>
        <w:bidi w:val="0"/>
        <w:rPr>
          <w:sz w:val="28"/>
          <w:szCs w:val="28"/>
        </w:rPr>
      </w:pPr>
      <w:r>
        <w:t xml:space="preserve"> Zehr et al., 1995. Zehr RJ, Recht MP, Bauer TW:  Adamantinoma.   </w:t>
      </w:r>
      <w:r w:rsidRPr="00BA16BA">
        <w:rPr>
          <w:i/>
          <w:iCs/>
        </w:rPr>
        <w:t>Skeletal Radiol</w:t>
      </w:r>
      <w:r>
        <w:t xml:space="preserve">   1995; 24:553. </w:t>
      </w:r>
    </w:p>
    <w:p w:rsidR="00BA16BA" w:rsidRPr="00BA16BA" w:rsidRDefault="005C058F" w:rsidP="00BA16BA">
      <w:pPr>
        <w:pStyle w:val="afd"/>
        <w:numPr>
          <w:ilvl w:val="0"/>
          <w:numId w:val="32"/>
        </w:numPr>
        <w:bidi w:val="0"/>
        <w:rPr>
          <w:sz w:val="28"/>
          <w:szCs w:val="28"/>
        </w:rPr>
      </w:pPr>
      <w:r>
        <w:t xml:space="preserve">Espat et al., 2000. Espat NJ, Lewis JJ, Woodruff JM, et al:  Confirmed angiosarcoma: prognostic factors and outcome in 50 prospectively followed patients.   </w:t>
      </w:r>
      <w:r w:rsidRPr="00BA16BA">
        <w:rPr>
          <w:i/>
          <w:iCs/>
        </w:rPr>
        <w:t>Sarcoma</w:t>
      </w:r>
      <w:r>
        <w:t>   2000; 4:173.</w:t>
      </w:r>
    </w:p>
    <w:p w:rsidR="005C058F" w:rsidRPr="00BA16BA" w:rsidRDefault="005C058F" w:rsidP="00BA16BA">
      <w:pPr>
        <w:pStyle w:val="afd"/>
        <w:numPr>
          <w:ilvl w:val="0"/>
          <w:numId w:val="32"/>
        </w:numPr>
        <w:bidi w:val="0"/>
        <w:rPr>
          <w:sz w:val="28"/>
          <w:szCs w:val="28"/>
        </w:rPr>
      </w:pPr>
      <w:r>
        <w:t xml:space="preserve"> Forest et al., 1998.  In: Forest M, Tomeno B, Vanel D, ed.  </w:t>
      </w:r>
      <w:r w:rsidRPr="00BA16BA">
        <w:rPr>
          <w:i/>
          <w:iCs/>
        </w:rPr>
        <w:t>Orthopedic surgical pathology: diagnosis of tumors and pseudotumoral lesions of bones and joints</w:t>
      </w:r>
      <w:r>
        <w:t xml:space="preserve">,   Edinburgh: Churchill Livingstone; 1998. </w:t>
      </w:r>
    </w:p>
    <w:p w:rsidR="00BA16BA" w:rsidRPr="00BA16BA" w:rsidRDefault="005C058F" w:rsidP="00BA16BA">
      <w:pPr>
        <w:pStyle w:val="afd"/>
        <w:numPr>
          <w:ilvl w:val="0"/>
          <w:numId w:val="32"/>
        </w:numPr>
        <w:bidi w:val="0"/>
        <w:rPr>
          <w:sz w:val="28"/>
          <w:szCs w:val="28"/>
        </w:rPr>
      </w:pPr>
      <w:r>
        <w:t xml:space="preserve">Lezama-del Valle et al., 1998. Lezama-del Valle P, Gerald WL, Tsai J, et al:  Malignant vascular tumors in young patients.   </w:t>
      </w:r>
      <w:r w:rsidRPr="00BA16BA">
        <w:rPr>
          <w:i/>
          <w:iCs/>
        </w:rPr>
        <w:t>Cancer</w:t>
      </w:r>
      <w:r>
        <w:t>   1998; 83:1634.</w:t>
      </w:r>
    </w:p>
    <w:p w:rsidR="00BA16BA" w:rsidRPr="00BA16BA" w:rsidRDefault="005C058F" w:rsidP="00BA16BA">
      <w:pPr>
        <w:pStyle w:val="afd"/>
        <w:numPr>
          <w:ilvl w:val="0"/>
          <w:numId w:val="32"/>
        </w:numPr>
        <w:bidi w:val="0"/>
        <w:rPr>
          <w:sz w:val="28"/>
          <w:szCs w:val="28"/>
        </w:rPr>
      </w:pPr>
      <w:r>
        <w:t xml:space="preserve"> O'Connell et al., 2001. O'Connell JX, Nielsen GP, Rosenberg AE:  Epithelioid vascular tumors of bone: a review and proposal of a classification scheme.   </w:t>
      </w:r>
      <w:r w:rsidRPr="00BA16BA">
        <w:rPr>
          <w:i/>
          <w:iCs/>
        </w:rPr>
        <w:t>Adv Anat Pathol</w:t>
      </w:r>
      <w:r>
        <w:t>   2001; 8:74.</w:t>
      </w:r>
    </w:p>
    <w:p w:rsidR="00BA16BA" w:rsidRPr="00BA16BA" w:rsidRDefault="005C058F" w:rsidP="00BA16BA">
      <w:pPr>
        <w:pStyle w:val="afd"/>
        <w:numPr>
          <w:ilvl w:val="0"/>
          <w:numId w:val="32"/>
        </w:numPr>
        <w:bidi w:val="0"/>
        <w:rPr>
          <w:sz w:val="28"/>
          <w:szCs w:val="28"/>
        </w:rPr>
      </w:pPr>
      <w:r>
        <w:t xml:space="preserve"> Volpe and Mazabraud, 1982. Volpe R, Mazabraud A:  Hemangioendothelioma (angiosarcoma) of bone: a distinct pathologic entity with an unpredictable course?.   </w:t>
      </w:r>
      <w:r w:rsidRPr="00BA16BA">
        <w:rPr>
          <w:i/>
          <w:iCs/>
        </w:rPr>
        <w:t>Cancer</w:t>
      </w:r>
      <w:r>
        <w:t>   1982; 49:727.</w:t>
      </w:r>
    </w:p>
    <w:p w:rsidR="005C058F" w:rsidRPr="00BA16BA" w:rsidRDefault="005C058F" w:rsidP="00BA16BA">
      <w:pPr>
        <w:pStyle w:val="afd"/>
        <w:numPr>
          <w:ilvl w:val="0"/>
          <w:numId w:val="32"/>
        </w:numPr>
        <w:bidi w:val="0"/>
        <w:rPr>
          <w:sz w:val="28"/>
          <w:szCs w:val="28"/>
        </w:rPr>
      </w:pPr>
      <w:r>
        <w:t xml:space="preserve"> Wenger and Wold, 2000. Wenger DE, Wold LE:  Malignant vascular lesions of bone: radiologic and pathologic features.   </w:t>
      </w:r>
      <w:r w:rsidRPr="00BA16BA">
        <w:rPr>
          <w:i/>
          <w:iCs/>
        </w:rPr>
        <w:t>Skeletal Radiol</w:t>
      </w:r>
      <w:r>
        <w:t xml:space="preserve">   2000; 29:619. </w:t>
      </w:r>
    </w:p>
    <w:p w:rsidR="00E334E8" w:rsidRPr="00E334E8" w:rsidRDefault="005C058F" w:rsidP="00E334E8">
      <w:pPr>
        <w:pStyle w:val="afd"/>
        <w:numPr>
          <w:ilvl w:val="0"/>
          <w:numId w:val="32"/>
        </w:numPr>
        <w:bidi w:val="0"/>
        <w:rPr>
          <w:sz w:val="28"/>
          <w:szCs w:val="28"/>
        </w:rPr>
      </w:pPr>
      <w:r>
        <w:t xml:space="preserve">Bielack et al., 1999. Bielack SS, Schroeders A, Fuchs N, et al:  Malignant fibrous histiocytoma of bone: a retrospective EMSOS study of 125 cases.   </w:t>
      </w:r>
      <w:r w:rsidRPr="00E334E8">
        <w:rPr>
          <w:i/>
          <w:iCs/>
        </w:rPr>
        <w:t>Acta Orthop Scand</w:t>
      </w:r>
      <w:r>
        <w:t>   1999; 70:353.</w:t>
      </w:r>
    </w:p>
    <w:p w:rsidR="00E334E8" w:rsidRPr="00E334E8" w:rsidRDefault="005C058F" w:rsidP="00E334E8">
      <w:pPr>
        <w:pStyle w:val="afd"/>
        <w:numPr>
          <w:ilvl w:val="0"/>
          <w:numId w:val="32"/>
        </w:numPr>
        <w:bidi w:val="0"/>
        <w:rPr>
          <w:sz w:val="28"/>
          <w:szCs w:val="28"/>
        </w:rPr>
      </w:pPr>
      <w:r>
        <w:lastRenderedPageBreak/>
        <w:t xml:space="preserve"> Daw et al., 2003. Daw NC, Billups CA, Pappo AS, et al:  Malignant fibrous histiocytoma and other fibrohistiocytic tumors in pediatric patients: the St. Jude Children's Research Hospital experience.   </w:t>
      </w:r>
      <w:r w:rsidRPr="00E334E8">
        <w:rPr>
          <w:i/>
          <w:iCs/>
        </w:rPr>
        <w:t>Cancer</w:t>
      </w:r>
      <w:r>
        <w:t>   2003; 97:2839.</w:t>
      </w:r>
    </w:p>
    <w:p w:rsidR="00F66DD2" w:rsidRPr="00E334E8" w:rsidRDefault="00F66DD2" w:rsidP="00F66DD2">
      <w:pPr>
        <w:pStyle w:val="afd"/>
        <w:numPr>
          <w:ilvl w:val="0"/>
          <w:numId w:val="32"/>
        </w:numPr>
        <w:bidi w:val="0"/>
        <w:rPr>
          <w:sz w:val="28"/>
          <w:szCs w:val="28"/>
        </w:rPr>
      </w:pPr>
      <w:r>
        <w:t xml:space="preserve">Papagelopoulos et al., 2000. Papagelopoulos PJ, Galanis EC, Sim FH, et al:  Clinicopathological features, diagnosis, and treatment of malignant fibrous histiocytoma of bone.   </w:t>
      </w:r>
      <w:r w:rsidRPr="00E334E8">
        <w:rPr>
          <w:i/>
          <w:iCs/>
        </w:rPr>
        <w:t>Orthopedics</w:t>
      </w:r>
      <w:r>
        <w:t xml:space="preserve">   2000; 23:59. </w:t>
      </w:r>
    </w:p>
    <w:p w:rsidR="00E334E8" w:rsidRPr="00E334E8" w:rsidRDefault="005C058F" w:rsidP="00E334E8">
      <w:pPr>
        <w:pStyle w:val="afd"/>
        <w:numPr>
          <w:ilvl w:val="0"/>
          <w:numId w:val="32"/>
        </w:numPr>
        <w:bidi w:val="0"/>
        <w:rPr>
          <w:sz w:val="28"/>
          <w:szCs w:val="28"/>
        </w:rPr>
      </w:pPr>
      <w:r>
        <w:t xml:space="preserve">Lehnhardt et al., 2005. Lehnhardt M, Klein-Hitpass L, Kuhnen C, et al:  Response rate of fibrosarcoma cells to cytotoxic drugs on the expression level correlates to the therapeutic response rate of fibrosarcomas is mediated by regulation of apoptotic pathways.   </w:t>
      </w:r>
      <w:r w:rsidRPr="00E334E8">
        <w:rPr>
          <w:i/>
          <w:iCs/>
        </w:rPr>
        <w:t>Cancer</w:t>
      </w:r>
      <w:r>
        <w:t>   2005; 5:74.</w:t>
      </w:r>
    </w:p>
    <w:p w:rsidR="00E334E8" w:rsidRPr="00E334E8" w:rsidRDefault="005C058F" w:rsidP="00E334E8">
      <w:pPr>
        <w:pStyle w:val="afd"/>
        <w:numPr>
          <w:ilvl w:val="0"/>
          <w:numId w:val="32"/>
        </w:numPr>
        <w:bidi w:val="0"/>
        <w:rPr>
          <w:sz w:val="28"/>
          <w:szCs w:val="28"/>
        </w:rPr>
      </w:pPr>
      <w:r>
        <w:t xml:space="preserve"> Papagelopoulos et al., 2000. Papagelopoulos PJ, Galanis E, Frassica FJ, et al:  Primary fibrosarcoma of bone: outcome after primary surgical treatment.   </w:t>
      </w:r>
      <w:r w:rsidRPr="00E334E8">
        <w:rPr>
          <w:i/>
          <w:iCs/>
        </w:rPr>
        <w:t>Clin Orthop Relat Res</w:t>
      </w:r>
      <w:r>
        <w:t>   2000; 373:88.</w:t>
      </w:r>
    </w:p>
    <w:p w:rsidR="005C058F" w:rsidRPr="00E334E8" w:rsidRDefault="005C058F" w:rsidP="00E334E8">
      <w:pPr>
        <w:pStyle w:val="afd"/>
        <w:numPr>
          <w:ilvl w:val="0"/>
          <w:numId w:val="32"/>
        </w:numPr>
        <w:bidi w:val="0"/>
        <w:rPr>
          <w:sz w:val="28"/>
          <w:szCs w:val="28"/>
        </w:rPr>
      </w:pPr>
      <w:r>
        <w:t xml:space="preserve">Bullough, 1997. Bullough PG:  </w:t>
      </w:r>
      <w:r w:rsidRPr="00E334E8">
        <w:rPr>
          <w:i/>
          <w:iCs/>
        </w:rPr>
        <w:t>Bullough and Vigorita's orthopaedic pathology</w:t>
      </w:r>
      <w:r>
        <w:t xml:space="preserve">,   3rd ed. London, Mosby-Wolfe, 1997. </w:t>
      </w:r>
    </w:p>
    <w:p w:rsidR="00E334E8" w:rsidRPr="00E334E8" w:rsidRDefault="005C058F" w:rsidP="00E334E8">
      <w:pPr>
        <w:pStyle w:val="afd"/>
        <w:numPr>
          <w:ilvl w:val="0"/>
          <w:numId w:val="32"/>
        </w:numPr>
        <w:bidi w:val="0"/>
        <w:rPr>
          <w:sz w:val="28"/>
          <w:szCs w:val="28"/>
        </w:rPr>
      </w:pPr>
      <w:r>
        <w:t xml:space="preserve">Forest et al., 1998.  In: Forest M, Tomeno B, Vanel D, ed.  </w:t>
      </w:r>
      <w:r w:rsidRPr="00E334E8">
        <w:rPr>
          <w:i/>
          <w:iCs/>
        </w:rPr>
        <w:t>Orthopedic surgical pathology: diagnosis of tumors and pseudotumoral lesions of bones and joints</w:t>
      </w:r>
      <w:r>
        <w:t>,   Edinburgh: Churchill Livingstone; 1998.</w:t>
      </w:r>
    </w:p>
    <w:p w:rsidR="005C058F" w:rsidRPr="00E334E8" w:rsidRDefault="005C058F" w:rsidP="00E334E8">
      <w:pPr>
        <w:pStyle w:val="afd"/>
        <w:numPr>
          <w:ilvl w:val="0"/>
          <w:numId w:val="32"/>
        </w:numPr>
        <w:bidi w:val="0"/>
        <w:rPr>
          <w:sz w:val="28"/>
          <w:szCs w:val="28"/>
        </w:rPr>
      </w:pPr>
      <w:r>
        <w:t xml:space="preserve"> Smith et al., 2002. Smith A, Child JA, Drayson MT:  Early mortality after diagnosis of multiple myeloma: analysis of patients entered onto the United Kingdom medical research council trials between 1980 and 2002—Medical Research Council Adult Leukaemia Working Party.   </w:t>
      </w:r>
      <w:r w:rsidRPr="00E334E8">
        <w:rPr>
          <w:i/>
          <w:iCs/>
        </w:rPr>
        <w:t>J Clin Oncol</w:t>
      </w:r>
      <w:r>
        <w:t xml:space="preserve">   2002; 23:9219. </w:t>
      </w:r>
    </w:p>
    <w:p w:rsidR="005C058F" w:rsidRPr="00E334E8" w:rsidRDefault="005C058F" w:rsidP="00E334E8">
      <w:pPr>
        <w:pStyle w:val="afd"/>
        <w:numPr>
          <w:ilvl w:val="0"/>
          <w:numId w:val="32"/>
        </w:numPr>
        <w:bidi w:val="0"/>
        <w:rPr>
          <w:sz w:val="28"/>
          <w:szCs w:val="28"/>
        </w:rPr>
      </w:pPr>
      <w:r>
        <w:t xml:space="preserve">Unni, 1996. Unni KK:  </w:t>
      </w:r>
      <w:r w:rsidRPr="00E334E8">
        <w:rPr>
          <w:i/>
          <w:iCs/>
        </w:rPr>
        <w:t>Dahlin's bone tumors: general aspects and data on 11,087 cases</w:t>
      </w:r>
      <w:r>
        <w:t xml:space="preserve">,   5th ed. Philadelphia, Lippincott-Raven, 1996. </w:t>
      </w:r>
    </w:p>
    <w:p w:rsidR="00E334E8" w:rsidRPr="00E334E8" w:rsidRDefault="005C058F" w:rsidP="00E334E8">
      <w:pPr>
        <w:pStyle w:val="afd"/>
        <w:numPr>
          <w:ilvl w:val="0"/>
          <w:numId w:val="32"/>
        </w:numPr>
        <w:bidi w:val="0"/>
        <w:rPr>
          <w:sz w:val="28"/>
          <w:szCs w:val="28"/>
        </w:rPr>
      </w:pPr>
      <w:r>
        <w:t xml:space="preserve">Baar et al., 1994. Baar J, Burkes RL, Bell R, et al:  Primary non-Hodgkin's lymphoma of bone: a clinicopathologic study.   </w:t>
      </w:r>
      <w:r w:rsidRPr="00E334E8">
        <w:rPr>
          <w:i/>
          <w:iCs/>
        </w:rPr>
        <w:t>Cancer</w:t>
      </w:r>
      <w:r>
        <w:t>   1994; 73:1194.</w:t>
      </w:r>
    </w:p>
    <w:p w:rsidR="00E334E8" w:rsidRPr="00E334E8" w:rsidRDefault="005C058F" w:rsidP="00E334E8">
      <w:pPr>
        <w:pStyle w:val="afd"/>
        <w:numPr>
          <w:ilvl w:val="0"/>
          <w:numId w:val="32"/>
        </w:numPr>
        <w:bidi w:val="0"/>
        <w:rPr>
          <w:sz w:val="28"/>
          <w:szCs w:val="28"/>
        </w:rPr>
      </w:pPr>
      <w:r>
        <w:t xml:space="preserve"> Bullough, 1997. Bullough PG:  </w:t>
      </w:r>
      <w:r w:rsidRPr="00E334E8">
        <w:rPr>
          <w:i/>
          <w:iCs/>
        </w:rPr>
        <w:t>Bullough and Vigorita's orthopaedic pathology</w:t>
      </w:r>
      <w:r>
        <w:t>,   3rd ed. London, Mosby-Wolfe, 1997.</w:t>
      </w:r>
    </w:p>
    <w:p w:rsidR="005C058F" w:rsidRPr="00E334E8" w:rsidRDefault="005C058F" w:rsidP="00E334E8">
      <w:pPr>
        <w:pStyle w:val="afd"/>
        <w:numPr>
          <w:ilvl w:val="0"/>
          <w:numId w:val="32"/>
        </w:numPr>
        <w:bidi w:val="0"/>
        <w:rPr>
          <w:sz w:val="28"/>
          <w:szCs w:val="28"/>
        </w:rPr>
      </w:pPr>
      <w:r>
        <w:t xml:space="preserve"> De Camargo et al., 2002. De Camargo OP, dos Santos Machado TM, Croci AT, et al:  Primary bone lymphoma in 24 patients treated between 1955 and 1999.   </w:t>
      </w:r>
      <w:r w:rsidRPr="00E334E8">
        <w:rPr>
          <w:i/>
          <w:iCs/>
        </w:rPr>
        <w:t>Clin Orthop Relat Res</w:t>
      </w:r>
      <w:r>
        <w:t xml:space="preserve">   2002; 397:271. </w:t>
      </w:r>
    </w:p>
    <w:p w:rsidR="00E334E8" w:rsidRPr="00E334E8" w:rsidRDefault="005C058F" w:rsidP="00E334E8">
      <w:pPr>
        <w:pStyle w:val="afd"/>
        <w:numPr>
          <w:ilvl w:val="0"/>
          <w:numId w:val="32"/>
        </w:numPr>
        <w:bidi w:val="0"/>
        <w:rPr>
          <w:sz w:val="28"/>
          <w:szCs w:val="28"/>
        </w:rPr>
      </w:pPr>
      <w:r>
        <w:t xml:space="preserve">Durr et al., 2002. Durr HR, Muller PE, Hiller E, et al:  Malignant lymphoma of bone.   </w:t>
      </w:r>
      <w:r w:rsidRPr="00E334E8">
        <w:rPr>
          <w:i/>
          <w:iCs/>
        </w:rPr>
        <w:t>Arch Orthop Trauma Surg</w:t>
      </w:r>
      <w:r>
        <w:t>   2002; 122:10.</w:t>
      </w:r>
    </w:p>
    <w:p w:rsidR="00E334E8" w:rsidRPr="00E334E8" w:rsidRDefault="005C058F" w:rsidP="00E334E8">
      <w:pPr>
        <w:pStyle w:val="afd"/>
        <w:numPr>
          <w:ilvl w:val="0"/>
          <w:numId w:val="32"/>
        </w:numPr>
        <w:bidi w:val="0"/>
        <w:rPr>
          <w:sz w:val="28"/>
          <w:szCs w:val="28"/>
        </w:rPr>
      </w:pPr>
      <w:r>
        <w:t xml:space="preserve"> Ruzek and Wenger, 2004. Ruzek KA, Wenger DE:  The multiple faces of lymphoma of the musculoskeletal system.   </w:t>
      </w:r>
      <w:r w:rsidRPr="00E334E8">
        <w:rPr>
          <w:i/>
          <w:iCs/>
        </w:rPr>
        <w:t>Skeletal Radiol</w:t>
      </w:r>
      <w:r>
        <w:t>   2004; 33:1.</w:t>
      </w:r>
    </w:p>
    <w:p w:rsidR="00E334E8" w:rsidRPr="00E334E8" w:rsidRDefault="005C058F" w:rsidP="00E334E8">
      <w:pPr>
        <w:pStyle w:val="afd"/>
        <w:numPr>
          <w:ilvl w:val="0"/>
          <w:numId w:val="32"/>
        </w:numPr>
        <w:bidi w:val="0"/>
        <w:rPr>
          <w:sz w:val="28"/>
          <w:szCs w:val="28"/>
        </w:rPr>
      </w:pPr>
      <w:r>
        <w:t xml:space="preserve"> </w:t>
      </w:r>
      <w:bookmarkStart w:id="1" w:name="4-u1.0-B978-0-323-03329-9..50025-8--cese"/>
      <w:bookmarkEnd w:id="1"/>
      <w:r>
        <w:t xml:space="preserve">Aaron, 1997. Aaron AD:  Treatment of metastatic adenocarcinoma of the pelvis and the extremities.   </w:t>
      </w:r>
      <w:r w:rsidRPr="00E334E8">
        <w:rPr>
          <w:i/>
          <w:iCs/>
        </w:rPr>
        <w:t>J Bone Joint Surg</w:t>
      </w:r>
      <w:r>
        <w:t>   1997; 79A:917.</w:t>
      </w:r>
    </w:p>
    <w:p w:rsidR="005C058F" w:rsidRPr="00E334E8" w:rsidRDefault="005C058F" w:rsidP="00E334E8">
      <w:pPr>
        <w:pStyle w:val="afd"/>
        <w:numPr>
          <w:ilvl w:val="0"/>
          <w:numId w:val="32"/>
        </w:numPr>
        <w:bidi w:val="0"/>
        <w:rPr>
          <w:sz w:val="28"/>
          <w:szCs w:val="28"/>
        </w:rPr>
      </w:pPr>
      <w:r>
        <w:t xml:space="preserve"> Bashore and Temple, 2000. Bashore CJ, Temple HT:  Management of metastatic lesions of the humerus.   </w:t>
      </w:r>
      <w:r w:rsidRPr="00E334E8">
        <w:rPr>
          <w:i/>
          <w:iCs/>
        </w:rPr>
        <w:t>Orthop Clin North Am</w:t>
      </w:r>
      <w:r>
        <w:t xml:space="preserve">   2000; 31:597. </w:t>
      </w:r>
    </w:p>
    <w:p w:rsidR="005C058F" w:rsidRPr="00E334E8" w:rsidRDefault="005C058F" w:rsidP="00E334E8">
      <w:pPr>
        <w:pStyle w:val="afd"/>
        <w:numPr>
          <w:ilvl w:val="0"/>
          <w:numId w:val="32"/>
        </w:numPr>
        <w:bidi w:val="0"/>
        <w:rPr>
          <w:sz w:val="28"/>
          <w:szCs w:val="28"/>
        </w:rPr>
      </w:pPr>
      <w:r>
        <w:t xml:space="preserve">Beauchamp, 2000. Beauchamp CP:  Errors and pitfalls in the diagnosis and treatment of metastatic bone disease.   </w:t>
      </w:r>
      <w:r w:rsidRPr="00E334E8">
        <w:rPr>
          <w:i/>
          <w:iCs/>
        </w:rPr>
        <w:t>Orthop Clin North Am</w:t>
      </w:r>
      <w:r>
        <w:t xml:space="preserve">   2000; 31:675. </w:t>
      </w:r>
    </w:p>
    <w:p w:rsidR="005C058F" w:rsidRPr="00E334E8" w:rsidRDefault="005C058F" w:rsidP="00E334E8">
      <w:pPr>
        <w:pStyle w:val="afd"/>
        <w:numPr>
          <w:ilvl w:val="0"/>
          <w:numId w:val="32"/>
        </w:numPr>
        <w:bidi w:val="0"/>
        <w:rPr>
          <w:sz w:val="28"/>
          <w:szCs w:val="28"/>
        </w:rPr>
      </w:pPr>
      <w:r>
        <w:t xml:space="preserve">Bibbo et al., 2000. Bibbo C, Patel DV, Benevenia J:  Perioperative considerations in patients with metastatic bone disease.   </w:t>
      </w:r>
      <w:r w:rsidRPr="00E334E8">
        <w:rPr>
          <w:i/>
          <w:iCs/>
        </w:rPr>
        <w:t>Orthop Clin North Am</w:t>
      </w:r>
      <w:r>
        <w:t xml:space="preserve">   2000; 31:577. </w:t>
      </w:r>
    </w:p>
    <w:p w:rsidR="005C058F" w:rsidRPr="00E334E8" w:rsidRDefault="005C058F" w:rsidP="00E334E8">
      <w:pPr>
        <w:pStyle w:val="afd"/>
        <w:numPr>
          <w:ilvl w:val="0"/>
          <w:numId w:val="32"/>
        </w:numPr>
        <w:bidi w:val="0"/>
        <w:rPr>
          <w:sz w:val="28"/>
          <w:szCs w:val="28"/>
        </w:rPr>
      </w:pPr>
      <w:r>
        <w:t xml:space="preserve">Cheville et al., 2002. Cheville JC, Tindall D, Boelter C, et al:  Metastatic prostate carcinoma to bone: clinical and pathologic features associated with cancer-specific survival.   </w:t>
      </w:r>
      <w:r w:rsidRPr="00E334E8">
        <w:rPr>
          <w:i/>
          <w:iCs/>
        </w:rPr>
        <w:t>Cancer</w:t>
      </w:r>
      <w:r>
        <w:t xml:space="preserve">   2002; 95:1028. </w:t>
      </w:r>
    </w:p>
    <w:p w:rsidR="00ED71CD" w:rsidRPr="00ED71CD" w:rsidRDefault="005C058F" w:rsidP="00ED71CD">
      <w:pPr>
        <w:pStyle w:val="afd"/>
        <w:numPr>
          <w:ilvl w:val="0"/>
          <w:numId w:val="32"/>
        </w:numPr>
        <w:bidi w:val="0"/>
        <w:rPr>
          <w:sz w:val="28"/>
          <w:szCs w:val="28"/>
        </w:rPr>
      </w:pPr>
      <w:r>
        <w:t xml:space="preserve">Mollabashy and Scarborough, 2000. Mollabashy A, Scarborough M:  The mechanism of metastasis.   </w:t>
      </w:r>
      <w:r w:rsidRPr="00ED71CD">
        <w:rPr>
          <w:i/>
          <w:iCs/>
        </w:rPr>
        <w:t>Orthop Clin North Am</w:t>
      </w:r>
      <w:r>
        <w:t xml:space="preserve">   2000; 31:529. </w:t>
      </w:r>
    </w:p>
    <w:p w:rsidR="005C058F" w:rsidRPr="00ED71CD" w:rsidRDefault="005C058F" w:rsidP="00ED71CD">
      <w:pPr>
        <w:pStyle w:val="afd"/>
        <w:numPr>
          <w:ilvl w:val="0"/>
          <w:numId w:val="32"/>
        </w:numPr>
        <w:bidi w:val="0"/>
        <w:rPr>
          <w:sz w:val="28"/>
          <w:szCs w:val="28"/>
        </w:rPr>
      </w:pPr>
      <w:r>
        <w:lastRenderedPageBreak/>
        <w:t xml:space="preserve"> Peabody, 2004. Peabody T:  The rodded metastasis is a sarcoma: strategies to prevent inadvertent surgical procedures on primary bone malignancies.   </w:t>
      </w:r>
      <w:r w:rsidRPr="00ED71CD">
        <w:rPr>
          <w:i/>
          <w:iCs/>
        </w:rPr>
        <w:t>Instr Course Lect</w:t>
      </w:r>
      <w:r>
        <w:t xml:space="preserve">   2004; 53:657. </w:t>
      </w:r>
    </w:p>
    <w:p w:rsidR="005C058F" w:rsidRPr="00770133" w:rsidRDefault="005C058F" w:rsidP="00ED71CD">
      <w:pPr>
        <w:pStyle w:val="afd"/>
        <w:numPr>
          <w:ilvl w:val="0"/>
          <w:numId w:val="32"/>
        </w:numPr>
        <w:bidi w:val="0"/>
        <w:rPr>
          <w:sz w:val="28"/>
          <w:szCs w:val="28"/>
        </w:rPr>
      </w:pPr>
      <w:r>
        <w:t xml:space="preserve">Rougraff, 2003. Rougraff BT:  Evaluation of the patient with carcinoma of unknown origin metastatic to bone.   </w:t>
      </w:r>
      <w:r w:rsidRPr="00ED71CD">
        <w:rPr>
          <w:i/>
          <w:iCs/>
        </w:rPr>
        <w:t>Clin Orthop Relat Res</w:t>
      </w:r>
      <w:r>
        <w:t xml:space="preserve">   2003; 415(suppl):S105. </w:t>
      </w:r>
    </w:p>
    <w:p w:rsidR="00770133" w:rsidRPr="00770133" w:rsidRDefault="00770133" w:rsidP="00770133">
      <w:pPr>
        <w:pStyle w:val="afd"/>
        <w:numPr>
          <w:ilvl w:val="0"/>
          <w:numId w:val="32"/>
        </w:numPr>
        <w:bidi w:val="0"/>
        <w:rPr>
          <w:sz w:val="28"/>
          <w:szCs w:val="28"/>
        </w:rPr>
      </w:pPr>
      <w:r w:rsidRPr="00972E43">
        <w:rPr>
          <w:rtl/>
        </w:rPr>
        <w:t xml:space="preserve"> </w:t>
      </w:r>
      <w:r w:rsidRPr="00972E43">
        <w:rPr>
          <w:lang w:val="en-GB"/>
        </w:rPr>
        <w:t>K. C. Katchy , F. Ziad,S. Alexander, H. Gad, M. Abdel Mota al .</w:t>
      </w:r>
      <w:r w:rsidRPr="006B0098">
        <w:t xml:space="preserve"> </w:t>
      </w:r>
      <w:r w:rsidRPr="00972E43">
        <w:t xml:space="preserve">(2005) </w:t>
      </w:r>
      <w:r w:rsidRPr="00972E43">
        <w:rPr>
          <w:rtl/>
        </w:rPr>
        <w:t xml:space="preserve"> </w:t>
      </w:r>
      <w:r w:rsidRPr="00972E43">
        <w:t xml:space="preserve">International </w:t>
      </w:r>
      <w:r w:rsidRPr="00972E43">
        <w:rPr>
          <w:rtl/>
        </w:rPr>
        <w:t xml:space="preserve">  </w:t>
      </w:r>
      <w:r w:rsidRPr="00972E43">
        <w:t xml:space="preserve">orthopedic </w:t>
      </w:r>
      <w:r w:rsidRPr="00972E43">
        <w:rPr>
          <w:rtl/>
        </w:rPr>
        <w:t xml:space="preserve">  </w:t>
      </w:r>
      <w:r w:rsidRPr="00972E43">
        <w:t>(SICOT)</w:t>
      </w:r>
      <w:r>
        <w:rPr>
          <w:rtl/>
        </w:rPr>
        <w:t xml:space="preserve">  </w:t>
      </w:r>
      <w:r>
        <w:t xml:space="preserve"> 29 : 406 – 411</w:t>
      </w:r>
      <w:r w:rsidRPr="00972E43">
        <w:t>.</w:t>
      </w:r>
    </w:p>
    <w:p w:rsidR="00770133" w:rsidRPr="00770133" w:rsidRDefault="00770133" w:rsidP="00770133">
      <w:pPr>
        <w:pStyle w:val="afd"/>
        <w:numPr>
          <w:ilvl w:val="0"/>
          <w:numId w:val="32"/>
        </w:numPr>
        <w:bidi w:val="0"/>
        <w:rPr>
          <w:sz w:val="28"/>
          <w:szCs w:val="28"/>
        </w:rPr>
      </w:pPr>
      <w:r w:rsidRPr="001D1C4A">
        <w:t>Parkin, D.M., Stiller, C.A., Draper, G.I., Bieber, C.A., Terra</w:t>
      </w:r>
      <w:r>
        <w:t>cini, B. &amp; Young, IL., eds .(1993</w:t>
      </w:r>
      <w:r w:rsidRPr="001D1C4A">
        <w:t>) International Incidence of Childhood Cancer (IARC Scientific Pu</w:t>
      </w:r>
      <w:r>
        <w:t>blication No.87)</w:t>
      </w:r>
      <w:r>
        <w:rPr>
          <w:rFonts w:hint="cs"/>
          <w:rtl/>
        </w:rPr>
        <w:t>.</w:t>
      </w:r>
      <w:r>
        <w:rPr>
          <w:lang w:val="en-GB"/>
        </w:rPr>
        <w:t>Cancer 42: 511- 520</w:t>
      </w:r>
    </w:p>
    <w:p w:rsidR="00770133" w:rsidRPr="00770133" w:rsidRDefault="00770133" w:rsidP="00770133">
      <w:pPr>
        <w:pStyle w:val="afd"/>
        <w:numPr>
          <w:ilvl w:val="0"/>
          <w:numId w:val="32"/>
        </w:numPr>
        <w:bidi w:val="0"/>
        <w:rPr>
          <w:sz w:val="28"/>
          <w:szCs w:val="28"/>
        </w:rPr>
      </w:pPr>
      <w:r w:rsidRPr="00972E43">
        <w:t xml:space="preserve"> </w:t>
      </w:r>
      <w:r w:rsidRPr="005852E0">
        <w:t>Ries, L.A.G., Wingo, P.A.; Miller, D.S., Howe, H.A., Weir, H.K., Rosenberg, H.M., Vernon, S.W., Cronin K., &amp; Edwards, B.K. (2000) The annual report to the nation on the status of cancer, 1973-1997, with a special section on colonrectal cancer. Cancer 88: 2398-2424</w:t>
      </w:r>
    </w:p>
    <w:p w:rsidR="00770133" w:rsidRPr="00D677B4" w:rsidRDefault="00770133" w:rsidP="00770133">
      <w:pPr>
        <w:pStyle w:val="afd"/>
        <w:numPr>
          <w:ilvl w:val="0"/>
          <w:numId w:val="32"/>
        </w:numPr>
        <w:bidi w:val="0"/>
        <w:rPr>
          <w:sz w:val="28"/>
          <w:szCs w:val="28"/>
        </w:rPr>
      </w:pPr>
      <w:r w:rsidRPr="00972E43">
        <w:t xml:space="preserve"> </w:t>
      </w:r>
      <w:r w:rsidRPr="008164A4">
        <w:t>Ferlay, I., Bray, F., Pisani, P., &amp; Parkin, D.M. (2001) Globocan 2000. Cancer incidence, Mortality and prevalence worldwide, Version 1.0, IARC Cancer Base No.5, Lyon, IARC Press</w:t>
      </w:r>
    </w:p>
    <w:p w:rsidR="00D677B4" w:rsidRPr="00D677B4" w:rsidRDefault="00D677B4" w:rsidP="00D677B4">
      <w:pPr>
        <w:pStyle w:val="afd"/>
        <w:numPr>
          <w:ilvl w:val="0"/>
          <w:numId w:val="32"/>
        </w:numPr>
        <w:bidi w:val="0"/>
        <w:rPr>
          <w:sz w:val="28"/>
          <w:szCs w:val="28"/>
        </w:rPr>
      </w:pPr>
      <w:bookmarkStart w:id="2" w:name="4-u1.0-B978-0-323-03329-9..50022-2--bib7"/>
      <w:r w:rsidRPr="00D677B4">
        <w:rPr>
          <w:rFonts w:cs="Times New Roman"/>
          <w:sz w:val="24"/>
          <w:szCs w:val="24"/>
        </w:rPr>
        <w:t xml:space="preserve">Agarwal et al., 1997. </w:t>
      </w:r>
      <w:bookmarkEnd w:id="2"/>
      <w:r w:rsidRPr="00D677B4">
        <w:rPr>
          <w:rFonts w:cs="Times New Roman"/>
          <w:sz w:val="24"/>
          <w:szCs w:val="24"/>
        </w:rPr>
        <w:t xml:space="preserve">Agarwal PK, Goel MM, Chandra T, et al:  Predictive value of fine needle aspiration cytology of bone lesions.   </w:t>
      </w:r>
      <w:r w:rsidRPr="00D677B4">
        <w:rPr>
          <w:rFonts w:cs="Times New Roman"/>
          <w:i/>
          <w:iCs/>
          <w:sz w:val="24"/>
          <w:szCs w:val="24"/>
        </w:rPr>
        <w:t>Acta Cytol</w:t>
      </w:r>
      <w:r w:rsidRPr="00D677B4">
        <w:rPr>
          <w:rFonts w:cs="Times New Roman"/>
          <w:sz w:val="24"/>
          <w:szCs w:val="24"/>
        </w:rPr>
        <w:t xml:space="preserve">   1997; 41:659. </w:t>
      </w:r>
    </w:p>
    <w:p w:rsidR="00D677B4" w:rsidRPr="00D677B4" w:rsidRDefault="00D677B4" w:rsidP="00D677B4">
      <w:pPr>
        <w:pStyle w:val="afd"/>
        <w:numPr>
          <w:ilvl w:val="0"/>
          <w:numId w:val="32"/>
        </w:numPr>
        <w:bidi w:val="0"/>
        <w:rPr>
          <w:sz w:val="28"/>
          <w:szCs w:val="28"/>
        </w:rPr>
      </w:pPr>
      <w:bookmarkStart w:id="3" w:name="4-u1.0-B978-0-323-03329-9..50022-2--bib8"/>
      <w:r w:rsidRPr="00D677B4">
        <w:rPr>
          <w:rFonts w:cs="Times New Roman"/>
          <w:sz w:val="24"/>
          <w:szCs w:val="24"/>
        </w:rPr>
        <w:t xml:space="preserve">Åkerman et al., 1987. </w:t>
      </w:r>
      <w:bookmarkEnd w:id="3"/>
      <w:r w:rsidRPr="00D677B4">
        <w:rPr>
          <w:rFonts w:cs="Times New Roman"/>
          <w:sz w:val="24"/>
          <w:szCs w:val="24"/>
        </w:rPr>
        <w:t xml:space="preserve">Åkerman M, Killander D, Rydholm A, et al:  Aspiration of musculoskeletal tumors for cytodiagnosis and DNA analysis.   </w:t>
      </w:r>
      <w:r w:rsidRPr="00D677B4">
        <w:rPr>
          <w:rFonts w:cs="Times New Roman"/>
          <w:i/>
          <w:iCs/>
          <w:sz w:val="24"/>
          <w:szCs w:val="24"/>
        </w:rPr>
        <w:t>Acta Orthop Scand</w:t>
      </w:r>
      <w:r w:rsidRPr="00D677B4">
        <w:rPr>
          <w:rFonts w:cs="Times New Roman"/>
          <w:sz w:val="24"/>
          <w:szCs w:val="24"/>
        </w:rPr>
        <w:t xml:space="preserve">   1987; 58:523. </w:t>
      </w:r>
    </w:p>
    <w:p w:rsidR="00D677B4" w:rsidRPr="00D677B4" w:rsidRDefault="00D677B4" w:rsidP="00D677B4">
      <w:pPr>
        <w:pStyle w:val="afd"/>
        <w:numPr>
          <w:ilvl w:val="0"/>
          <w:numId w:val="32"/>
        </w:numPr>
        <w:bidi w:val="0"/>
        <w:rPr>
          <w:sz w:val="28"/>
          <w:szCs w:val="28"/>
        </w:rPr>
      </w:pPr>
      <w:bookmarkStart w:id="4" w:name="4-u1.0-B978-0-323-03329-9..50022-2--bib1"/>
      <w:r>
        <w:t xml:space="preserve">Ayala et al., 1995. </w:t>
      </w:r>
      <w:bookmarkEnd w:id="4"/>
      <w:r>
        <w:t xml:space="preserve">Ayala AG, Ro JY, Fanning CV, et al:  Core needle biopsy and fine-needle aspiration in the diagnosis of bone and soft tissue lesions.   </w:t>
      </w:r>
      <w:r>
        <w:rPr>
          <w:i/>
          <w:iCs/>
        </w:rPr>
        <w:t>Hematol Oncol Clin North Am</w:t>
      </w:r>
      <w:r>
        <w:t>   1995; 9:633.</w:t>
      </w:r>
    </w:p>
    <w:p w:rsidR="00D677B4" w:rsidRPr="00D677B4" w:rsidRDefault="00D677B4" w:rsidP="00D677B4">
      <w:pPr>
        <w:pStyle w:val="afd"/>
        <w:numPr>
          <w:ilvl w:val="0"/>
          <w:numId w:val="32"/>
        </w:numPr>
        <w:bidi w:val="0"/>
        <w:rPr>
          <w:sz w:val="28"/>
          <w:szCs w:val="28"/>
        </w:rPr>
      </w:pPr>
      <w:bookmarkStart w:id="5" w:name="4-u1.0-B978-0-323-03329-9..50022-2--bib2"/>
      <w:r>
        <w:t xml:space="preserve">Beauchamp, 2000. </w:t>
      </w:r>
      <w:bookmarkEnd w:id="5"/>
      <w:r>
        <w:t xml:space="preserve">Beauchamp CP:  Errors and pitfalls in the diagnosis and treatment of metastatic bone disease.   </w:t>
      </w:r>
      <w:r>
        <w:rPr>
          <w:i/>
          <w:iCs/>
        </w:rPr>
        <w:t>Orthop Clin North Am</w:t>
      </w:r>
      <w:r>
        <w:t>   2000; 31:675.</w:t>
      </w:r>
      <w:r>
        <w:rPr>
          <w:rFonts w:hint="cs"/>
          <w:rtl/>
        </w:rPr>
        <w:tab/>
      </w:r>
    </w:p>
    <w:p w:rsidR="00DA5174" w:rsidRPr="00DA5174" w:rsidRDefault="00DA5174" w:rsidP="00DA5174">
      <w:pPr>
        <w:pStyle w:val="afd"/>
        <w:numPr>
          <w:ilvl w:val="0"/>
          <w:numId w:val="32"/>
        </w:numPr>
        <w:bidi w:val="0"/>
        <w:rPr>
          <w:sz w:val="28"/>
          <w:szCs w:val="28"/>
        </w:rPr>
      </w:pPr>
      <w:bookmarkStart w:id="6" w:name="4-u1.0-B978-0-323-03329-9..50022-2--bib3"/>
      <w:r>
        <w:t xml:space="preserve">Bommer et al., 1997. </w:t>
      </w:r>
      <w:bookmarkEnd w:id="6"/>
      <w:r>
        <w:t xml:space="preserve">Bommer KK, Ramzy I, Mody D:  Fine-needle aspiration biopsy in the diagnosis and management of bone lesions.   </w:t>
      </w:r>
      <w:r>
        <w:rPr>
          <w:i/>
          <w:iCs/>
        </w:rPr>
        <w:t>Cancer</w:t>
      </w:r>
      <w:r>
        <w:t>   1997; 81:148.</w:t>
      </w:r>
    </w:p>
    <w:p w:rsidR="00DA5174" w:rsidRPr="00DA5174" w:rsidRDefault="00DA5174" w:rsidP="00DA5174">
      <w:pPr>
        <w:pStyle w:val="afd"/>
        <w:numPr>
          <w:ilvl w:val="0"/>
          <w:numId w:val="32"/>
        </w:numPr>
        <w:bidi w:val="0"/>
        <w:rPr>
          <w:sz w:val="28"/>
          <w:szCs w:val="28"/>
        </w:rPr>
      </w:pPr>
      <w:bookmarkStart w:id="7" w:name="4-u1.0-B978-0-323-03329-9..50022-2--bib4"/>
      <w:r>
        <w:t xml:space="preserve">Braunstein et al., 1981. </w:t>
      </w:r>
      <w:bookmarkEnd w:id="7"/>
      <w:r>
        <w:t xml:space="preserve">Braunstein EM, Silver TM, Martel W, et al:  Ultrasonographic diagnosis of extremity masses.   </w:t>
      </w:r>
      <w:r>
        <w:rPr>
          <w:i/>
          <w:iCs/>
        </w:rPr>
        <w:t>Skeletal Radiol</w:t>
      </w:r>
      <w:r>
        <w:t>   1981; 6:157.</w:t>
      </w:r>
    </w:p>
    <w:p w:rsidR="00DA5174" w:rsidRPr="00DA5174" w:rsidRDefault="00DA5174" w:rsidP="00DA5174">
      <w:pPr>
        <w:pStyle w:val="afd"/>
        <w:numPr>
          <w:ilvl w:val="0"/>
          <w:numId w:val="32"/>
        </w:numPr>
        <w:bidi w:val="0"/>
        <w:rPr>
          <w:sz w:val="28"/>
          <w:szCs w:val="28"/>
        </w:rPr>
      </w:pPr>
      <w:r>
        <w:t xml:space="preserve">Craver, 1996. Craver RD:  Laboratory evaluation of pediatric bone and soft tissue tumors.   </w:t>
      </w:r>
      <w:r>
        <w:rPr>
          <w:i/>
          <w:iCs/>
        </w:rPr>
        <w:t>Orthop Clin North Am</w:t>
      </w:r>
      <w:r>
        <w:t>   1996; 27:461.</w:t>
      </w:r>
    </w:p>
    <w:p w:rsidR="00DA5174" w:rsidRPr="00C40D59" w:rsidRDefault="00DA5174" w:rsidP="00DA5174">
      <w:pPr>
        <w:pStyle w:val="afd"/>
        <w:numPr>
          <w:ilvl w:val="0"/>
          <w:numId w:val="32"/>
        </w:numPr>
        <w:bidi w:val="0"/>
        <w:rPr>
          <w:sz w:val="28"/>
          <w:szCs w:val="28"/>
        </w:rPr>
      </w:pPr>
      <w:r>
        <w:t xml:space="preserve">Nicol et al., 1998. Nicol KK, Ward WG, Savage PD, et al:  Fine-needle aspiration biopsy of skeletal versus extraskeletal osteosarcoma.   </w:t>
      </w:r>
      <w:r>
        <w:rPr>
          <w:i/>
          <w:iCs/>
        </w:rPr>
        <w:t>Cancer Cytopathol</w:t>
      </w:r>
      <w:r>
        <w:t>   1998; 84:176.</w:t>
      </w:r>
    </w:p>
    <w:p w:rsidR="00C40D59" w:rsidRPr="00C40D59" w:rsidRDefault="00C40D59" w:rsidP="00C40D59">
      <w:pPr>
        <w:pStyle w:val="afd"/>
        <w:numPr>
          <w:ilvl w:val="0"/>
          <w:numId w:val="32"/>
        </w:numPr>
        <w:bidi w:val="0"/>
        <w:rPr>
          <w:sz w:val="28"/>
          <w:szCs w:val="28"/>
        </w:rPr>
      </w:pPr>
      <w:bookmarkStart w:id="8" w:name="4-u1.0-B978-0-323-03329-9..50022-2--bib6"/>
      <w:r w:rsidRPr="00C40D59">
        <w:rPr>
          <w:rFonts w:cs="Times New Roman"/>
          <w:sz w:val="24"/>
          <w:szCs w:val="24"/>
        </w:rPr>
        <w:t xml:space="preserve">Adler et al., 1991. </w:t>
      </w:r>
      <w:bookmarkEnd w:id="8"/>
      <w:r w:rsidRPr="00C40D59">
        <w:rPr>
          <w:rFonts w:cs="Times New Roman"/>
          <w:sz w:val="24"/>
          <w:szCs w:val="24"/>
        </w:rPr>
        <w:t xml:space="preserve">Adler LP, Blair HF, Makley JT, et al:  Comparison of PET with CT, MRI, and conventional scintigraphy in a benign and in a malignant soft tissue tumor.   </w:t>
      </w:r>
      <w:r w:rsidRPr="00C40D59">
        <w:rPr>
          <w:rFonts w:cs="Times New Roman"/>
          <w:i/>
          <w:iCs/>
          <w:sz w:val="24"/>
          <w:szCs w:val="24"/>
        </w:rPr>
        <w:t>Orthopedics</w:t>
      </w:r>
      <w:r w:rsidRPr="00C40D59">
        <w:rPr>
          <w:rFonts w:cs="Times New Roman"/>
          <w:sz w:val="24"/>
          <w:szCs w:val="24"/>
        </w:rPr>
        <w:t>   1991; 14:891.</w:t>
      </w:r>
    </w:p>
    <w:p w:rsidR="00C40D59" w:rsidRPr="00C40D59" w:rsidRDefault="00C40D59" w:rsidP="00C40D59">
      <w:pPr>
        <w:pStyle w:val="afd"/>
        <w:numPr>
          <w:ilvl w:val="0"/>
          <w:numId w:val="32"/>
        </w:numPr>
        <w:bidi w:val="0"/>
        <w:rPr>
          <w:sz w:val="28"/>
          <w:szCs w:val="28"/>
        </w:rPr>
      </w:pPr>
      <w:r w:rsidRPr="00C40D59">
        <w:rPr>
          <w:rFonts w:cs="Times New Roman"/>
          <w:sz w:val="24"/>
          <w:szCs w:val="24"/>
        </w:rPr>
        <w:t xml:space="preserve"> Agarwal et al., 1997. Agarwal PK, Goel MM, Chandra T, et al:  Predictive value of fine needle aspiration cytology of bone lesions.   </w:t>
      </w:r>
      <w:r w:rsidRPr="00C40D59">
        <w:rPr>
          <w:rFonts w:cs="Times New Roman"/>
          <w:i/>
          <w:iCs/>
          <w:sz w:val="24"/>
          <w:szCs w:val="24"/>
        </w:rPr>
        <w:t>Acta Cytol</w:t>
      </w:r>
      <w:r w:rsidRPr="00C40D59">
        <w:rPr>
          <w:rFonts w:cs="Times New Roman"/>
          <w:sz w:val="24"/>
          <w:szCs w:val="24"/>
        </w:rPr>
        <w:t xml:space="preserve">   1997; 41:659. </w:t>
      </w:r>
    </w:p>
    <w:p w:rsidR="00EF3247" w:rsidRPr="00EF3247" w:rsidRDefault="00C40D59" w:rsidP="00C40D59">
      <w:pPr>
        <w:pStyle w:val="afd"/>
        <w:numPr>
          <w:ilvl w:val="0"/>
          <w:numId w:val="32"/>
        </w:numPr>
        <w:bidi w:val="0"/>
        <w:rPr>
          <w:sz w:val="28"/>
          <w:szCs w:val="28"/>
        </w:rPr>
      </w:pPr>
      <w:r w:rsidRPr="00C40D59">
        <w:rPr>
          <w:rFonts w:cs="Times New Roman"/>
          <w:sz w:val="24"/>
          <w:szCs w:val="24"/>
        </w:rPr>
        <w:t xml:space="preserve">Åkerman et al., 1987. Åkerman M, Killander D, Rydholm A, et al:  Aspiration of musculoskeletal tumors for cytodiagnosis and DNA analysis.   </w:t>
      </w:r>
      <w:r w:rsidRPr="00C40D59">
        <w:rPr>
          <w:rFonts w:cs="Times New Roman"/>
          <w:i/>
          <w:iCs/>
          <w:sz w:val="24"/>
          <w:szCs w:val="24"/>
        </w:rPr>
        <w:t>Acta Orthop Scand</w:t>
      </w:r>
      <w:r w:rsidRPr="00C40D59">
        <w:rPr>
          <w:rFonts w:cs="Times New Roman"/>
          <w:sz w:val="24"/>
          <w:szCs w:val="24"/>
        </w:rPr>
        <w:t>   1987; 58:523.</w:t>
      </w:r>
    </w:p>
    <w:p w:rsidR="00EF3247" w:rsidRPr="00C40D59" w:rsidRDefault="00EF3247" w:rsidP="00EF3247">
      <w:pPr>
        <w:pStyle w:val="afd"/>
        <w:numPr>
          <w:ilvl w:val="0"/>
          <w:numId w:val="32"/>
        </w:numPr>
        <w:bidi w:val="0"/>
        <w:rPr>
          <w:sz w:val="28"/>
          <w:szCs w:val="28"/>
        </w:rPr>
      </w:pPr>
      <w:r>
        <w:t xml:space="preserve">Aboulafia and Malawer, 1993. Aboulafia AJ, Malawer MM:  Surgical management of pelvic and extremity osteosarcoma.   </w:t>
      </w:r>
      <w:r>
        <w:rPr>
          <w:i/>
          <w:iCs/>
        </w:rPr>
        <w:t>Cancer</w:t>
      </w:r>
      <w:r>
        <w:t>   1993; 71:3358.</w:t>
      </w:r>
    </w:p>
    <w:p w:rsidR="00EF3247" w:rsidRPr="00EF3247" w:rsidRDefault="00EF3247" w:rsidP="00EF3247">
      <w:pPr>
        <w:pStyle w:val="afd"/>
        <w:numPr>
          <w:ilvl w:val="0"/>
          <w:numId w:val="32"/>
        </w:numPr>
        <w:bidi w:val="0"/>
        <w:rPr>
          <w:sz w:val="28"/>
          <w:szCs w:val="28"/>
        </w:rPr>
      </w:pPr>
      <w:r>
        <w:lastRenderedPageBreak/>
        <w:t xml:space="preserve">Alman et al., 1995. Alman BA, De Bari A, Krajbich JI:  Massive allografts in the treatment of osteosarcoma and Ewing sarcoma in children and adolescents.   </w:t>
      </w:r>
      <w:r>
        <w:rPr>
          <w:i/>
          <w:iCs/>
        </w:rPr>
        <w:t>J Bone Joint Surg</w:t>
      </w:r>
      <w:r>
        <w:t>   1995; 77A:54.</w:t>
      </w:r>
    </w:p>
    <w:p w:rsidR="00C40D59" w:rsidRPr="00EF3247" w:rsidRDefault="00C40D59" w:rsidP="00EF3247">
      <w:pPr>
        <w:pStyle w:val="afd"/>
        <w:numPr>
          <w:ilvl w:val="0"/>
          <w:numId w:val="32"/>
        </w:numPr>
        <w:bidi w:val="0"/>
        <w:rPr>
          <w:sz w:val="28"/>
          <w:szCs w:val="28"/>
        </w:rPr>
      </w:pPr>
      <w:r w:rsidRPr="00C40D59">
        <w:rPr>
          <w:rFonts w:cs="Times New Roman"/>
          <w:sz w:val="24"/>
          <w:szCs w:val="24"/>
        </w:rPr>
        <w:t xml:space="preserve"> </w:t>
      </w:r>
      <w:r w:rsidR="00EF3247">
        <w:t xml:space="preserve">Bacci et al., 2000. Bacci G, Ferrari S, Bertoni F, et al:  Long-term outcome for patients with nonmetastatic osteosarcoma of the extremity treated at the Istituto Ortopedico Rizzoli according to the Istituto Ortopedico Rizzoli/Osteosarcoma-2 protocol: an updated report.   </w:t>
      </w:r>
      <w:r w:rsidR="00EF3247">
        <w:rPr>
          <w:i/>
          <w:iCs/>
        </w:rPr>
        <w:t>J Clin Oncol</w:t>
      </w:r>
      <w:r w:rsidR="00EF3247">
        <w:t>   2000; 18:4016.</w:t>
      </w:r>
    </w:p>
    <w:p w:rsidR="00EF3247" w:rsidRPr="00EF3247" w:rsidRDefault="00EF3247" w:rsidP="00EF3247">
      <w:pPr>
        <w:pStyle w:val="afd"/>
        <w:numPr>
          <w:ilvl w:val="0"/>
          <w:numId w:val="32"/>
        </w:numPr>
        <w:bidi w:val="0"/>
        <w:rPr>
          <w:sz w:val="28"/>
          <w:szCs w:val="28"/>
        </w:rPr>
      </w:pPr>
      <w:r>
        <w:t xml:space="preserve">Bacci et al., 2000. Bacci G, Ferrari S, Bertoni F, et al:  Long-term outcome for patients with nonmetastatic osteosarcoma of the extremity treated at the Istituto Ortopedico Rizzoli according to the Istituto Ortopedico Rizzoli/Osteosarcoma-2 protocol: an updated report.   </w:t>
      </w:r>
      <w:r>
        <w:rPr>
          <w:i/>
          <w:iCs/>
        </w:rPr>
        <w:t>J Clin Oncol</w:t>
      </w:r>
      <w:r>
        <w:t>   2000; 18:4016.</w:t>
      </w:r>
    </w:p>
    <w:p w:rsidR="00EF3247" w:rsidRPr="00EF3247" w:rsidRDefault="00EF3247" w:rsidP="00EF3247">
      <w:pPr>
        <w:pStyle w:val="afd"/>
        <w:numPr>
          <w:ilvl w:val="0"/>
          <w:numId w:val="32"/>
        </w:numPr>
        <w:bidi w:val="0"/>
        <w:rPr>
          <w:sz w:val="28"/>
          <w:szCs w:val="28"/>
        </w:rPr>
      </w:pPr>
      <w:r>
        <w:t xml:space="preserve">Bramwell, 1995. Bramwell VHC:  The role of chemotherapy in osteogenic sarcoma.   </w:t>
      </w:r>
      <w:r>
        <w:rPr>
          <w:i/>
          <w:iCs/>
        </w:rPr>
        <w:t>Crit Rev Oncol Hematol</w:t>
      </w:r>
      <w:r>
        <w:t>   1995; 20:61.</w:t>
      </w:r>
    </w:p>
    <w:p w:rsidR="00EF3247" w:rsidRPr="00B84EA8" w:rsidRDefault="00EF3247" w:rsidP="00EF3247">
      <w:pPr>
        <w:pStyle w:val="afd"/>
        <w:numPr>
          <w:ilvl w:val="0"/>
          <w:numId w:val="32"/>
        </w:numPr>
        <w:bidi w:val="0"/>
        <w:rPr>
          <w:sz w:val="28"/>
          <w:szCs w:val="28"/>
        </w:rPr>
      </w:pPr>
      <w:r>
        <w:t xml:space="preserve">Brigman et al., 2003. Brigman BE, Kumagai SG, McGuire MH:  Rotationplasty after failed limb-sparing tumor surgery: a report of two cases.   </w:t>
      </w:r>
      <w:r>
        <w:rPr>
          <w:i/>
          <w:iCs/>
        </w:rPr>
        <w:t>Clin Orthop Relat Res</w:t>
      </w:r>
      <w:r>
        <w:t>   2003; 415:254.</w:t>
      </w:r>
    </w:p>
    <w:p w:rsidR="00B84EA8" w:rsidRPr="00B84EA8" w:rsidRDefault="00B84EA8" w:rsidP="00B84EA8">
      <w:pPr>
        <w:pStyle w:val="afd"/>
        <w:numPr>
          <w:ilvl w:val="0"/>
          <w:numId w:val="32"/>
        </w:numPr>
        <w:bidi w:val="0"/>
        <w:rPr>
          <w:sz w:val="28"/>
          <w:szCs w:val="28"/>
        </w:rPr>
      </w:pPr>
      <w:r>
        <w:t xml:space="preserve">Cooney et al., 1997. Cooney WP, Damron TA, Sim FH, et al:  En bloc resection of tumors of the distal end of the ulna.   </w:t>
      </w:r>
      <w:r>
        <w:rPr>
          <w:i/>
          <w:iCs/>
        </w:rPr>
        <w:t>J Bone Joint Surg</w:t>
      </w:r>
      <w:r>
        <w:t>   1997; 79A:406.</w:t>
      </w:r>
    </w:p>
    <w:p w:rsidR="00B84EA8" w:rsidRPr="005455D2" w:rsidRDefault="00B84EA8" w:rsidP="00B84EA8">
      <w:pPr>
        <w:pStyle w:val="afd"/>
        <w:numPr>
          <w:ilvl w:val="0"/>
          <w:numId w:val="32"/>
        </w:numPr>
        <w:bidi w:val="0"/>
        <w:rPr>
          <w:sz w:val="28"/>
          <w:szCs w:val="28"/>
        </w:rPr>
      </w:pPr>
      <w:r>
        <w:t xml:space="preserve">Hornicek et al., 1998. Hornicek Jr FJ, Mnaymneh W, Lackman RD, et al:  Limb salvage with osteoarticular allografts after resection of proximal tibia bone tumors.   </w:t>
      </w:r>
      <w:r>
        <w:rPr>
          <w:i/>
          <w:iCs/>
        </w:rPr>
        <w:t>Clin Orthop Relat Res</w:t>
      </w:r>
      <w:r>
        <w:t>   1998; 352:179.</w:t>
      </w:r>
    </w:p>
    <w:p w:rsidR="005455D2" w:rsidRPr="0077301D" w:rsidRDefault="005455D2" w:rsidP="005455D2">
      <w:pPr>
        <w:pStyle w:val="afd"/>
        <w:numPr>
          <w:ilvl w:val="0"/>
          <w:numId w:val="32"/>
        </w:numPr>
        <w:bidi w:val="0"/>
        <w:rPr>
          <w:rFonts w:asciiTheme="majorBidi" w:hAnsiTheme="majorBidi" w:cstheme="majorBidi"/>
          <w:sz w:val="28"/>
          <w:szCs w:val="28"/>
          <w:rtl/>
        </w:rPr>
      </w:pPr>
      <w:r w:rsidRPr="005455D2">
        <w:rPr>
          <w:rFonts w:cs="Times New Roman"/>
          <w:i/>
          <w:iCs/>
          <w:sz w:val="24"/>
          <w:szCs w:val="24"/>
        </w:rPr>
        <w:t xml:space="preserve">Howard </w:t>
      </w:r>
      <w:r w:rsidRPr="005455D2">
        <w:rPr>
          <w:rFonts w:cs="Times New Roman"/>
          <w:sz w:val="23"/>
          <w:szCs w:val="23"/>
        </w:rPr>
        <w:t xml:space="preserve">D. </w:t>
      </w:r>
      <w:r w:rsidRPr="005455D2">
        <w:rPr>
          <w:rFonts w:cs="Times New Roman"/>
          <w:i/>
          <w:iCs/>
          <w:sz w:val="24"/>
          <w:szCs w:val="24"/>
        </w:rPr>
        <w:t>Dorfman, M.D.,* and Bogdan Czerniak, M.D.</w:t>
      </w:r>
      <w:r w:rsidRPr="005455D2">
        <w:rPr>
          <w:rFonts w:cs="Times New Roman"/>
          <w:b/>
          <w:bCs/>
          <w:sz w:val="18"/>
          <w:szCs w:val="18"/>
        </w:rPr>
        <w:t xml:space="preserve"> </w:t>
      </w:r>
      <w:r w:rsidRPr="0077301D">
        <w:rPr>
          <w:rFonts w:asciiTheme="majorBidi" w:hAnsiTheme="majorBidi" w:cstheme="majorBidi"/>
          <w:b/>
          <w:bCs/>
          <w:sz w:val="19"/>
          <w:szCs w:val="19"/>
        </w:rPr>
        <w:t xml:space="preserve">CANCER Supplement </w:t>
      </w:r>
      <w:r w:rsidRPr="0077301D">
        <w:rPr>
          <w:rFonts w:asciiTheme="majorBidi" w:hAnsiTheme="majorBidi" w:cstheme="majorBidi"/>
          <w:b/>
          <w:bCs/>
          <w:i/>
          <w:iCs/>
          <w:szCs w:val="20"/>
        </w:rPr>
        <w:t xml:space="preserve">Juanuary </w:t>
      </w:r>
      <w:r w:rsidRPr="0077301D">
        <w:rPr>
          <w:rFonts w:asciiTheme="majorBidi" w:hAnsiTheme="majorBidi" w:cstheme="majorBidi"/>
          <w:b/>
          <w:bCs/>
          <w:sz w:val="19"/>
          <w:szCs w:val="19"/>
          <w:rtl/>
        </w:rPr>
        <w:t>1</w:t>
      </w:r>
      <w:r w:rsidRPr="0077301D">
        <w:rPr>
          <w:rFonts w:asciiTheme="majorBidi" w:hAnsiTheme="majorBidi" w:cstheme="majorBidi"/>
          <w:b/>
          <w:bCs/>
          <w:sz w:val="19"/>
          <w:szCs w:val="19"/>
        </w:rPr>
        <w:t xml:space="preserve">995, Volume </w:t>
      </w:r>
      <w:r w:rsidRPr="0077301D">
        <w:rPr>
          <w:rFonts w:asciiTheme="majorBidi" w:hAnsiTheme="majorBidi" w:cstheme="majorBidi"/>
          <w:b/>
          <w:bCs/>
          <w:i/>
          <w:iCs/>
          <w:sz w:val="18"/>
          <w:szCs w:val="18"/>
        </w:rPr>
        <w:t xml:space="preserve">75, </w:t>
      </w:r>
      <w:r w:rsidRPr="0077301D">
        <w:rPr>
          <w:rFonts w:asciiTheme="majorBidi" w:hAnsiTheme="majorBidi" w:cstheme="majorBidi"/>
          <w:b/>
          <w:bCs/>
          <w:sz w:val="19"/>
          <w:szCs w:val="19"/>
        </w:rPr>
        <w:t>No. 1</w:t>
      </w:r>
      <w:r w:rsidRPr="0077301D">
        <w:rPr>
          <w:rFonts w:asciiTheme="majorBidi" w:hAnsiTheme="majorBidi" w:cstheme="majorBidi"/>
          <w:i/>
          <w:iCs/>
          <w:sz w:val="24"/>
          <w:szCs w:val="24"/>
        </w:rPr>
        <w:t>1</w:t>
      </w:r>
      <w:r w:rsidRPr="0077301D">
        <w:rPr>
          <w:rFonts w:asciiTheme="majorBidi" w:hAnsiTheme="majorBidi" w:cstheme="majorBidi"/>
          <w:b/>
          <w:bCs/>
          <w:sz w:val="18"/>
          <w:szCs w:val="18"/>
        </w:rPr>
        <w:t>204</w:t>
      </w:r>
    </w:p>
    <w:p w:rsidR="00B84EA8" w:rsidRPr="00EF3247" w:rsidRDefault="00B84EA8" w:rsidP="00B84EA8">
      <w:pPr>
        <w:pStyle w:val="afd"/>
        <w:bidi w:val="0"/>
        <w:rPr>
          <w:sz w:val="28"/>
          <w:szCs w:val="28"/>
        </w:rPr>
      </w:pPr>
    </w:p>
    <w:sectPr w:rsidR="00B84EA8" w:rsidRPr="00EF3247" w:rsidSect="00C929DA">
      <w:footerReference w:type="default" r:id="rId44"/>
      <w:footerReference w:type="first" r:id="rId45"/>
      <w:pgSz w:w="11906" w:h="16838" w:code="9"/>
      <w:pgMar w:top="1418" w:right="1418" w:bottom="1418" w:left="1418" w:header="720" w:footer="119" w:gutter="284"/>
      <w:pgBorders w:offsetFrom="page">
        <w:top w:val="thinThickThinSmallGap" w:sz="24" w:space="31" w:color="auto"/>
        <w:left w:val="thinThickThinSmallGap" w:sz="24" w:space="31" w:color="auto"/>
        <w:bottom w:val="thinThickThinSmallGap" w:sz="24" w:space="31" w:color="auto"/>
        <w:right w:val="thinThickThinSmallGap" w:sz="24" w:space="31" w:color="auto"/>
      </w:pgBorders>
      <w:pgNumType w:fmt="numberInDash" w:start="0"/>
      <w:cols w:space="708"/>
      <w:titlePg/>
      <w:bidi/>
      <w:rtlGutter/>
      <w:docGrid w:linePitch="49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5316" w:rsidRDefault="00D95316" w:rsidP="00250E74">
      <w:pPr>
        <w:spacing w:line="240" w:lineRule="auto"/>
      </w:pPr>
      <w:r>
        <w:separator/>
      </w:r>
    </w:p>
  </w:endnote>
  <w:endnote w:type="continuationSeparator" w:id="1">
    <w:p w:rsidR="00D95316" w:rsidRDefault="00D95316" w:rsidP="00250E7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reepy">
    <w:altName w:val="Courier New"/>
    <w:charset w:val="00"/>
    <w:family w:val="decorative"/>
    <w:pitch w:val="variable"/>
    <w:sig w:usb0="00000001" w:usb1="00000008" w:usb2="00000000" w:usb3="00000000" w:csb0="00000013" w:csb1="00000000"/>
  </w:font>
  <w:font w:name="Simplified Arabic">
    <w:panose1 w:val="02010000000000000000"/>
    <w:charset w:val="B2"/>
    <w:family w:val="auto"/>
    <w:pitch w:val="variable"/>
    <w:sig w:usb0="00002001" w:usb1="00000000" w:usb2="00000000" w:usb3="00000000" w:csb0="00000040" w:csb1="00000000"/>
  </w:font>
  <w:font w:name="Traditional Arabic">
    <w:panose1 w:val="02010000000000000000"/>
    <w:charset w:val="B2"/>
    <w:family w:val="auto"/>
    <w:pitch w:val="variable"/>
    <w:sig w:usb0="00002001" w:usb1="00000000" w:usb2="00000000" w:usb3="00000000" w:csb0="00000040" w:csb1="00000000"/>
  </w:font>
  <w:font w:name="ae_Cortoba">
    <w:altName w:val="Times New Roman"/>
    <w:charset w:val="00"/>
    <w:family w:val="roman"/>
    <w:pitch w:val="variable"/>
    <w:sig w:usb0="00000000" w:usb1="C000204A" w:usb2="00000008" w:usb3="00000000" w:csb0="00000041"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ndalus">
    <w:panose1 w:val="02010000000000000000"/>
    <w:charset w:val="B2"/>
    <w:family w:val="auto"/>
    <w:pitch w:val="variable"/>
    <w:sig w:usb0="00002001" w:usb1="00000000" w:usb2="00000000" w:usb3="00000000" w:csb0="00000040" w:csb1="00000000"/>
  </w:font>
  <w:font w:name="Monotype Koufi">
    <w:altName w:val="Cambria Math"/>
    <w:panose1 w:val="00000000000000000000"/>
    <w:charset w:val="B2"/>
    <w:family w:val="auto"/>
    <w:pitch w:val="variable"/>
    <w:sig w:usb0="02942001" w:usb1="03D40006" w:usb2="02620000" w:usb3="00000000" w:csb0="00000040" w:csb1="00000000"/>
  </w:font>
  <w:font w:name="Simplified Arabic Fixed">
    <w:panose1 w:val="02010009000000000000"/>
    <w:charset w:val="B2"/>
    <w:family w:val="modern"/>
    <w:pitch w:val="fixed"/>
    <w:sig w:usb0="00002001" w:usb1="00000000" w:usb2="00000000" w:usb3="00000000" w:csb0="00000040" w:csb1="00000000"/>
  </w:font>
  <w:font w:name="DecoType Naskh">
    <w:panose1 w:val="02010400000000000000"/>
    <w:charset w:val="B2"/>
    <w:family w:val="auto"/>
    <w:pitch w:val="variable"/>
    <w:sig w:usb0="00002001" w:usb1="80000000" w:usb2="00000008" w:usb3="00000000" w:csb0="00000040" w:csb1="00000000"/>
  </w:font>
  <w:font w:name="ae_AlBattar">
    <w:altName w:val="Times New Roman"/>
    <w:charset w:val="00"/>
    <w:family w:val="roman"/>
    <w:pitch w:val="variable"/>
    <w:sig w:usb0="00000000" w:usb1="C000204A" w:usb2="00000008" w:usb3="00000000" w:csb0="00000041" w:csb1="00000000"/>
  </w:font>
  <w:font w:name="Arial Bold">
    <w:panose1 w:val="00000000000000000000"/>
    <w:charset w:val="00"/>
    <w:family w:val="roman"/>
    <w:notTrueType/>
    <w:pitch w:val="default"/>
    <w:sig w:usb0="00000000" w:usb1="00000000" w:usb2="00000000" w:usb3="00000000" w:csb0="00000000" w:csb1="00000000"/>
  </w:font>
  <w:font w:name="Arabic Transparent">
    <w:panose1 w:val="02010000000000000000"/>
    <w:charset w:val="B2"/>
    <w:family w:val="auto"/>
    <w:pitch w:val="variable"/>
    <w:sig w:usb0="00002001" w:usb1="00000000" w:usb2="00000000" w:usb3="00000000" w:csb0="00000040" w:csb1="00000000"/>
  </w:font>
  <w:font w:name="Berlin Sans FB Demi">
    <w:panose1 w:val="020E0802020502020306"/>
    <w:charset w:val="00"/>
    <w:family w:val="swiss"/>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Aharoni">
    <w:panose1 w:val="00000000000000000000"/>
    <w:charset w:val="B1"/>
    <w:family w:val="auto"/>
    <w:pitch w:val="variable"/>
    <w:sig w:usb0="00000801" w:usb1="00000000" w:usb2="00000000" w:usb3="00000000" w:csb0="00000020" w:csb1="00000000"/>
  </w:font>
  <w:font w:name="ae_Sharjah">
    <w:altName w:val="Times New Roman"/>
    <w:charset w:val="00"/>
    <w:family w:val="roman"/>
    <w:pitch w:val="variable"/>
    <w:sig w:usb0="00000000" w:usb1="C000204A" w:usb2="00000008" w:usb3="00000000" w:csb0="00000041" w:csb1="00000000"/>
  </w:font>
  <w:font w:name="ae_Tarablus">
    <w:altName w:val="Times New Roman"/>
    <w:charset w:val="00"/>
    <w:family w:val="roman"/>
    <w:pitch w:val="variable"/>
    <w:sig w:usb0="00000000" w:usb1="C000204A"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61002BDF"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 w:name="ArialNarrow">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576" w:rsidRPr="007E4D4F" w:rsidRDefault="00DF4D83" w:rsidP="00935CF4">
    <w:pPr>
      <w:pStyle w:val="af0"/>
      <w:bidi/>
      <w:jc w:val="center"/>
      <w:rPr>
        <w:rFonts w:cs="Traditional Arabic"/>
        <w:b/>
        <w:bCs/>
        <w:sz w:val="32"/>
        <w:szCs w:val="32"/>
      </w:rPr>
    </w:pPr>
    <w:r w:rsidRPr="007E4D4F">
      <w:rPr>
        <w:rFonts w:cs="Traditional Arabic"/>
        <w:b/>
        <w:bCs/>
        <w:sz w:val="32"/>
        <w:szCs w:val="32"/>
      </w:rPr>
      <w:fldChar w:fldCharType="begin"/>
    </w:r>
    <w:r w:rsidR="00467576" w:rsidRPr="007E4D4F">
      <w:rPr>
        <w:rFonts w:cs="Traditional Arabic"/>
        <w:b/>
        <w:bCs/>
        <w:sz w:val="32"/>
        <w:szCs w:val="32"/>
      </w:rPr>
      <w:instrText xml:space="preserve"> PAGE   \* MERGEFORMAT </w:instrText>
    </w:r>
    <w:r w:rsidRPr="007E4D4F">
      <w:rPr>
        <w:rFonts w:cs="Traditional Arabic"/>
        <w:b/>
        <w:bCs/>
        <w:sz w:val="32"/>
        <w:szCs w:val="32"/>
      </w:rPr>
      <w:fldChar w:fldCharType="separate"/>
    </w:r>
    <w:r w:rsidR="00506C22" w:rsidRPr="00506C22">
      <w:rPr>
        <w:rFonts w:cs="Traditional Arabic"/>
        <w:b/>
        <w:bCs/>
        <w:noProof/>
        <w:sz w:val="32"/>
        <w:szCs w:val="32"/>
        <w:rtl/>
        <w:lang w:val="ar-SA"/>
      </w:rPr>
      <w:t>-</w:t>
    </w:r>
    <w:r w:rsidR="00506C22">
      <w:rPr>
        <w:rFonts w:cs="Traditional Arabic"/>
        <w:b/>
        <w:bCs/>
        <w:noProof/>
        <w:sz w:val="32"/>
        <w:szCs w:val="32"/>
        <w:rtl/>
      </w:rPr>
      <w:t xml:space="preserve"> 100 -</w:t>
    </w:r>
    <w:r w:rsidRPr="007E4D4F">
      <w:rPr>
        <w:rFonts w:cs="Traditional Arabic"/>
        <w:b/>
        <w:bCs/>
        <w:sz w:val="32"/>
        <w:szCs w:val="3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576" w:rsidRDefault="00467576" w:rsidP="007E4D4F">
    <w:pPr>
      <w:pStyle w:val="af0"/>
      <w:jc w:val="left"/>
    </w:pPr>
  </w:p>
  <w:p w:rsidR="00467576" w:rsidRDefault="00467576">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5316" w:rsidRDefault="00D95316" w:rsidP="00250E74">
      <w:pPr>
        <w:spacing w:line="240" w:lineRule="auto"/>
      </w:pPr>
      <w:r>
        <w:separator/>
      </w:r>
    </w:p>
  </w:footnote>
  <w:footnote w:type="continuationSeparator" w:id="1">
    <w:p w:rsidR="00D95316" w:rsidRDefault="00D95316" w:rsidP="00250E74">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7767"/>
    <w:multiLevelType w:val="hybridMultilevel"/>
    <w:tmpl w:val="F0B62A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8AD796D"/>
    <w:multiLevelType w:val="hybridMultilevel"/>
    <w:tmpl w:val="4A46C0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9D143F"/>
    <w:multiLevelType w:val="hybridMultilevel"/>
    <w:tmpl w:val="DBE202D6"/>
    <w:lvl w:ilvl="0" w:tplc="B5B8C4CA">
      <w:start w:val="100"/>
      <w:numFmt w:val="bullet"/>
      <w:lvlText w:val="-"/>
      <w:lvlJc w:val="left"/>
      <w:pPr>
        <w:ind w:left="2896" w:hanging="360"/>
      </w:pPr>
      <w:rPr>
        <w:rFonts w:ascii="Arial" w:eastAsiaTheme="minorHAnsi" w:hAnsi="Arial" w:cs="Arial" w:hint="default"/>
      </w:rPr>
    </w:lvl>
    <w:lvl w:ilvl="1" w:tplc="04090003" w:tentative="1">
      <w:start w:val="1"/>
      <w:numFmt w:val="bullet"/>
      <w:lvlText w:val="o"/>
      <w:lvlJc w:val="left"/>
      <w:pPr>
        <w:ind w:left="3616" w:hanging="360"/>
      </w:pPr>
      <w:rPr>
        <w:rFonts w:ascii="Courier New" w:hAnsi="Courier New" w:cs="Courier New" w:hint="default"/>
      </w:rPr>
    </w:lvl>
    <w:lvl w:ilvl="2" w:tplc="04090005" w:tentative="1">
      <w:start w:val="1"/>
      <w:numFmt w:val="bullet"/>
      <w:lvlText w:val=""/>
      <w:lvlJc w:val="left"/>
      <w:pPr>
        <w:ind w:left="4336" w:hanging="360"/>
      </w:pPr>
      <w:rPr>
        <w:rFonts w:ascii="Wingdings" w:hAnsi="Wingdings" w:hint="default"/>
      </w:rPr>
    </w:lvl>
    <w:lvl w:ilvl="3" w:tplc="04090001" w:tentative="1">
      <w:start w:val="1"/>
      <w:numFmt w:val="bullet"/>
      <w:lvlText w:val=""/>
      <w:lvlJc w:val="left"/>
      <w:pPr>
        <w:ind w:left="5056" w:hanging="360"/>
      </w:pPr>
      <w:rPr>
        <w:rFonts w:ascii="Symbol" w:hAnsi="Symbol" w:hint="default"/>
      </w:rPr>
    </w:lvl>
    <w:lvl w:ilvl="4" w:tplc="04090003" w:tentative="1">
      <w:start w:val="1"/>
      <w:numFmt w:val="bullet"/>
      <w:lvlText w:val="o"/>
      <w:lvlJc w:val="left"/>
      <w:pPr>
        <w:ind w:left="5776" w:hanging="360"/>
      </w:pPr>
      <w:rPr>
        <w:rFonts w:ascii="Courier New" w:hAnsi="Courier New" w:cs="Courier New" w:hint="default"/>
      </w:rPr>
    </w:lvl>
    <w:lvl w:ilvl="5" w:tplc="04090005" w:tentative="1">
      <w:start w:val="1"/>
      <w:numFmt w:val="bullet"/>
      <w:lvlText w:val=""/>
      <w:lvlJc w:val="left"/>
      <w:pPr>
        <w:ind w:left="6496" w:hanging="360"/>
      </w:pPr>
      <w:rPr>
        <w:rFonts w:ascii="Wingdings" w:hAnsi="Wingdings" w:hint="default"/>
      </w:rPr>
    </w:lvl>
    <w:lvl w:ilvl="6" w:tplc="04090001" w:tentative="1">
      <w:start w:val="1"/>
      <w:numFmt w:val="bullet"/>
      <w:lvlText w:val=""/>
      <w:lvlJc w:val="left"/>
      <w:pPr>
        <w:ind w:left="7216" w:hanging="360"/>
      </w:pPr>
      <w:rPr>
        <w:rFonts w:ascii="Symbol" w:hAnsi="Symbol" w:hint="default"/>
      </w:rPr>
    </w:lvl>
    <w:lvl w:ilvl="7" w:tplc="04090003" w:tentative="1">
      <w:start w:val="1"/>
      <w:numFmt w:val="bullet"/>
      <w:lvlText w:val="o"/>
      <w:lvlJc w:val="left"/>
      <w:pPr>
        <w:ind w:left="7936" w:hanging="360"/>
      </w:pPr>
      <w:rPr>
        <w:rFonts w:ascii="Courier New" w:hAnsi="Courier New" w:cs="Courier New" w:hint="default"/>
      </w:rPr>
    </w:lvl>
    <w:lvl w:ilvl="8" w:tplc="04090005" w:tentative="1">
      <w:start w:val="1"/>
      <w:numFmt w:val="bullet"/>
      <w:lvlText w:val=""/>
      <w:lvlJc w:val="left"/>
      <w:pPr>
        <w:ind w:left="8656" w:hanging="360"/>
      </w:pPr>
      <w:rPr>
        <w:rFonts w:ascii="Wingdings" w:hAnsi="Wingdings" w:hint="default"/>
      </w:rPr>
    </w:lvl>
  </w:abstractNum>
  <w:abstractNum w:abstractNumId="3">
    <w:nsid w:val="0EE9218F"/>
    <w:multiLevelType w:val="hybridMultilevel"/>
    <w:tmpl w:val="2FB6D948"/>
    <w:lvl w:ilvl="0" w:tplc="04090005">
      <w:start w:val="1"/>
      <w:numFmt w:val="bullet"/>
      <w:lvlText w:val=""/>
      <w:lvlJc w:val="left"/>
      <w:pPr>
        <w:ind w:left="1538" w:hanging="360"/>
      </w:pPr>
      <w:rPr>
        <w:rFonts w:ascii="Wingdings" w:hAnsi="Wingdings" w:hint="default"/>
      </w:rPr>
    </w:lvl>
    <w:lvl w:ilvl="1" w:tplc="04090003" w:tentative="1">
      <w:start w:val="1"/>
      <w:numFmt w:val="bullet"/>
      <w:lvlText w:val="o"/>
      <w:lvlJc w:val="left"/>
      <w:pPr>
        <w:ind w:left="2258" w:hanging="360"/>
      </w:pPr>
      <w:rPr>
        <w:rFonts w:ascii="Courier New" w:hAnsi="Courier New" w:cs="Courier New" w:hint="default"/>
      </w:rPr>
    </w:lvl>
    <w:lvl w:ilvl="2" w:tplc="04090005" w:tentative="1">
      <w:start w:val="1"/>
      <w:numFmt w:val="bullet"/>
      <w:lvlText w:val=""/>
      <w:lvlJc w:val="left"/>
      <w:pPr>
        <w:ind w:left="2978" w:hanging="360"/>
      </w:pPr>
      <w:rPr>
        <w:rFonts w:ascii="Wingdings" w:hAnsi="Wingdings" w:hint="default"/>
      </w:rPr>
    </w:lvl>
    <w:lvl w:ilvl="3" w:tplc="04090001" w:tentative="1">
      <w:start w:val="1"/>
      <w:numFmt w:val="bullet"/>
      <w:lvlText w:val=""/>
      <w:lvlJc w:val="left"/>
      <w:pPr>
        <w:ind w:left="3698" w:hanging="360"/>
      </w:pPr>
      <w:rPr>
        <w:rFonts w:ascii="Symbol" w:hAnsi="Symbol" w:hint="default"/>
      </w:rPr>
    </w:lvl>
    <w:lvl w:ilvl="4" w:tplc="04090003" w:tentative="1">
      <w:start w:val="1"/>
      <w:numFmt w:val="bullet"/>
      <w:lvlText w:val="o"/>
      <w:lvlJc w:val="left"/>
      <w:pPr>
        <w:ind w:left="4418" w:hanging="360"/>
      </w:pPr>
      <w:rPr>
        <w:rFonts w:ascii="Courier New" w:hAnsi="Courier New" w:cs="Courier New" w:hint="default"/>
      </w:rPr>
    </w:lvl>
    <w:lvl w:ilvl="5" w:tplc="04090005" w:tentative="1">
      <w:start w:val="1"/>
      <w:numFmt w:val="bullet"/>
      <w:lvlText w:val=""/>
      <w:lvlJc w:val="left"/>
      <w:pPr>
        <w:ind w:left="5138" w:hanging="360"/>
      </w:pPr>
      <w:rPr>
        <w:rFonts w:ascii="Wingdings" w:hAnsi="Wingdings" w:hint="default"/>
      </w:rPr>
    </w:lvl>
    <w:lvl w:ilvl="6" w:tplc="04090001" w:tentative="1">
      <w:start w:val="1"/>
      <w:numFmt w:val="bullet"/>
      <w:lvlText w:val=""/>
      <w:lvlJc w:val="left"/>
      <w:pPr>
        <w:ind w:left="5858" w:hanging="360"/>
      </w:pPr>
      <w:rPr>
        <w:rFonts w:ascii="Symbol" w:hAnsi="Symbol" w:hint="default"/>
      </w:rPr>
    </w:lvl>
    <w:lvl w:ilvl="7" w:tplc="04090003" w:tentative="1">
      <w:start w:val="1"/>
      <w:numFmt w:val="bullet"/>
      <w:lvlText w:val="o"/>
      <w:lvlJc w:val="left"/>
      <w:pPr>
        <w:ind w:left="6578" w:hanging="360"/>
      </w:pPr>
      <w:rPr>
        <w:rFonts w:ascii="Courier New" w:hAnsi="Courier New" w:cs="Courier New" w:hint="default"/>
      </w:rPr>
    </w:lvl>
    <w:lvl w:ilvl="8" w:tplc="04090005" w:tentative="1">
      <w:start w:val="1"/>
      <w:numFmt w:val="bullet"/>
      <w:lvlText w:val=""/>
      <w:lvlJc w:val="left"/>
      <w:pPr>
        <w:ind w:left="7298" w:hanging="360"/>
      </w:pPr>
      <w:rPr>
        <w:rFonts w:ascii="Wingdings" w:hAnsi="Wingdings" w:hint="default"/>
      </w:rPr>
    </w:lvl>
  </w:abstractNum>
  <w:abstractNum w:abstractNumId="4">
    <w:nsid w:val="10257DE3"/>
    <w:multiLevelType w:val="hybridMultilevel"/>
    <w:tmpl w:val="97621374"/>
    <w:lvl w:ilvl="0" w:tplc="6E264208">
      <w:start w:val="1"/>
      <w:numFmt w:val="decimal"/>
      <w:lvlText w:val="%1-"/>
      <w:lvlJc w:val="left"/>
      <w:pPr>
        <w:ind w:left="2730" w:hanging="720"/>
      </w:pPr>
      <w:rPr>
        <w:rFonts w:hint="default"/>
      </w:rPr>
    </w:lvl>
    <w:lvl w:ilvl="1" w:tplc="04090019">
      <w:start w:val="1"/>
      <w:numFmt w:val="lowerLetter"/>
      <w:lvlText w:val="%2."/>
      <w:lvlJc w:val="left"/>
      <w:pPr>
        <w:ind w:left="3090" w:hanging="360"/>
      </w:pPr>
    </w:lvl>
    <w:lvl w:ilvl="2" w:tplc="0409001B" w:tentative="1">
      <w:start w:val="1"/>
      <w:numFmt w:val="lowerRoman"/>
      <w:lvlText w:val="%3."/>
      <w:lvlJc w:val="right"/>
      <w:pPr>
        <w:ind w:left="3810" w:hanging="180"/>
      </w:pPr>
    </w:lvl>
    <w:lvl w:ilvl="3" w:tplc="0409000F" w:tentative="1">
      <w:start w:val="1"/>
      <w:numFmt w:val="decimal"/>
      <w:lvlText w:val="%4."/>
      <w:lvlJc w:val="left"/>
      <w:pPr>
        <w:ind w:left="4530" w:hanging="360"/>
      </w:pPr>
    </w:lvl>
    <w:lvl w:ilvl="4" w:tplc="04090019" w:tentative="1">
      <w:start w:val="1"/>
      <w:numFmt w:val="lowerLetter"/>
      <w:lvlText w:val="%5."/>
      <w:lvlJc w:val="left"/>
      <w:pPr>
        <w:ind w:left="5250" w:hanging="360"/>
      </w:pPr>
    </w:lvl>
    <w:lvl w:ilvl="5" w:tplc="0409001B" w:tentative="1">
      <w:start w:val="1"/>
      <w:numFmt w:val="lowerRoman"/>
      <w:lvlText w:val="%6."/>
      <w:lvlJc w:val="right"/>
      <w:pPr>
        <w:ind w:left="5970" w:hanging="180"/>
      </w:pPr>
    </w:lvl>
    <w:lvl w:ilvl="6" w:tplc="0409000F" w:tentative="1">
      <w:start w:val="1"/>
      <w:numFmt w:val="decimal"/>
      <w:lvlText w:val="%7."/>
      <w:lvlJc w:val="left"/>
      <w:pPr>
        <w:ind w:left="6690" w:hanging="360"/>
      </w:pPr>
    </w:lvl>
    <w:lvl w:ilvl="7" w:tplc="04090019" w:tentative="1">
      <w:start w:val="1"/>
      <w:numFmt w:val="lowerLetter"/>
      <w:lvlText w:val="%8."/>
      <w:lvlJc w:val="left"/>
      <w:pPr>
        <w:ind w:left="7410" w:hanging="360"/>
      </w:pPr>
    </w:lvl>
    <w:lvl w:ilvl="8" w:tplc="0409001B" w:tentative="1">
      <w:start w:val="1"/>
      <w:numFmt w:val="lowerRoman"/>
      <w:lvlText w:val="%9."/>
      <w:lvlJc w:val="right"/>
      <w:pPr>
        <w:ind w:left="8130" w:hanging="180"/>
      </w:pPr>
    </w:lvl>
  </w:abstractNum>
  <w:abstractNum w:abstractNumId="5">
    <w:nsid w:val="120A3E86"/>
    <w:multiLevelType w:val="hybridMultilevel"/>
    <w:tmpl w:val="9F16B79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4FE16FC"/>
    <w:multiLevelType w:val="hybridMultilevel"/>
    <w:tmpl w:val="F00EE8E0"/>
    <w:lvl w:ilvl="0" w:tplc="E24AC52E">
      <w:start w:val="1"/>
      <w:numFmt w:val="decimal"/>
      <w:lvlText w:val="%1-"/>
      <w:lvlJc w:val="left"/>
      <w:pPr>
        <w:ind w:left="1515" w:hanging="36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7">
    <w:nsid w:val="15406993"/>
    <w:multiLevelType w:val="hybridMultilevel"/>
    <w:tmpl w:val="E87C974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B81703"/>
    <w:multiLevelType w:val="multilevel"/>
    <w:tmpl w:val="FE665400"/>
    <w:styleLink w:val="a"/>
    <w:lvl w:ilvl="0">
      <w:start w:val="1"/>
      <w:numFmt w:val="bullet"/>
      <w:lvlText w:val=""/>
      <w:lvlJc w:val="left"/>
      <w:pPr>
        <w:tabs>
          <w:tab w:val="num" w:pos="1304"/>
        </w:tabs>
        <w:ind w:left="1304" w:hanging="340"/>
      </w:pPr>
      <w:rPr>
        <w:rFonts w:ascii="Wingdings" w:hAnsi="Wingdings" w:cs="Times New Roman" w:hint="default"/>
        <w:color w:val="000000"/>
      </w:rPr>
    </w:lvl>
    <w:lvl w:ilvl="1">
      <w:start w:val="1"/>
      <w:numFmt w:val="bullet"/>
      <w:lvlText w:val=""/>
      <w:lvlJc w:val="left"/>
      <w:pPr>
        <w:tabs>
          <w:tab w:val="num" w:pos="1780"/>
        </w:tabs>
        <w:ind w:left="1780" w:hanging="360"/>
      </w:pPr>
      <w:rPr>
        <w:rFonts w:ascii="Symbol" w:hAnsi="Symbol" w:cs="Times New Roman" w:hint="default"/>
        <w:color w:val="000000"/>
      </w:rPr>
    </w:lvl>
    <w:lvl w:ilvl="2">
      <w:start w:val="1"/>
      <w:numFmt w:val="bullet"/>
      <w:lvlText w:val="0"/>
      <w:lvlJc w:val="left"/>
      <w:pPr>
        <w:tabs>
          <w:tab w:val="num" w:pos="2500"/>
        </w:tabs>
        <w:ind w:left="2500" w:hanging="360"/>
      </w:pPr>
      <w:rPr>
        <w:rFonts w:ascii="Creepy" w:hAnsi="Creepy" w:cs="Times New Roman" w:hint="default"/>
        <w:color w:val="000000"/>
      </w:rPr>
    </w:lvl>
    <w:lvl w:ilvl="3">
      <w:start w:val="1"/>
      <w:numFmt w:val="none"/>
      <w:lvlText w:val=""/>
      <w:lvlJc w:val="left"/>
      <w:pPr>
        <w:tabs>
          <w:tab w:val="num" w:pos="3220"/>
        </w:tabs>
        <w:ind w:left="3220" w:hanging="360"/>
      </w:pPr>
      <w:rPr>
        <w:rFonts w:hint="default"/>
      </w:rPr>
    </w:lvl>
    <w:lvl w:ilvl="4">
      <w:start w:val="1"/>
      <w:numFmt w:val="none"/>
      <w:lvlText w:val=""/>
      <w:lvlJc w:val="left"/>
      <w:pPr>
        <w:tabs>
          <w:tab w:val="num" w:pos="3940"/>
        </w:tabs>
        <w:ind w:left="3940" w:hanging="360"/>
      </w:pPr>
      <w:rPr>
        <w:rFonts w:hint="default"/>
      </w:rPr>
    </w:lvl>
    <w:lvl w:ilvl="5">
      <w:start w:val="1"/>
      <w:numFmt w:val="none"/>
      <w:lvlText w:val=""/>
      <w:lvlJc w:val="left"/>
      <w:pPr>
        <w:tabs>
          <w:tab w:val="num" w:pos="4660"/>
        </w:tabs>
        <w:ind w:left="4660" w:hanging="360"/>
      </w:pPr>
      <w:rPr>
        <w:rFonts w:hint="default"/>
      </w:rPr>
    </w:lvl>
    <w:lvl w:ilvl="6">
      <w:start w:val="1"/>
      <w:numFmt w:val="none"/>
      <w:lvlText w:val=""/>
      <w:lvlJc w:val="left"/>
      <w:pPr>
        <w:tabs>
          <w:tab w:val="num" w:pos="5380"/>
        </w:tabs>
        <w:ind w:left="5380" w:hanging="360"/>
      </w:pPr>
      <w:rPr>
        <w:rFonts w:hint="default"/>
      </w:rPr>
    </w:lvl>
    <w:lvl w:ilvl="7">
      <w:start w:val="1"/>
      <w:numFmt w:val="none"/>
      <w:lvlText w:val=""/>
      <w:lvlJc w:val="left"/>
      <w:pPr>
        <w:tabs>
          <w:tab w:val="num" w:pos="6100"/>
        </w:tabs>
        <w:ind w:left="6100" w:hanging="360"/>
      </w:pPr>
      <w:rPr>
        <w:rFonts w:hint="default"/>
      </w:rPr>
    </w:lvl>
    <w:lvl w:ilvl="8">
      <w:start w:val="1"/>
      <w:numFmt w:val="none"/>
      <w:lvlText w:val=""/>
      <w:lvlJc w:val="left"/>
      <w:pPr>
        <w:tabs>
          <w:tab w:val="num" w:pos="6820"/>
        </w:tabs>
        <w:ind w:left="6820" w:hanging="360"/>
      </w:pPr>
      <w:rPr>
        <w:rFonts w:hint="default"/>
      </w:rPr>
    </w:lvl>
  </w:abstractNum>
  <w:abstractNum w:abstractNumId="9">
    <w:nsid w:val="19D126E0"/>
    <w:multiLevelType w:val="hybridMultilevel"/>
    <w:tmpl w:val="6A92D232"/>
    <w:lvl w:ilvl="0" w:tplc="04090005">
      <w:start w:val="1"/>
      <w:numFmt w:val="bullet"/>
      <w:lvlText w:val=""/>
      <w:lvlJc w:val="left"/>
      <w:pPr>
        <w:ind w:left="720" w:hanging="360"/>
      </w:pPr>
      <w:rPr>
        <w:rFonts w:ascii="Wingdings" w:hAnsi="Wingdings" w:hint="default"/>
      </w:rPr>
    </w:lvl>
    <w:lvl w:ilvl="1" w:tplc="FEA82874">
      <w:numFmt w:val="bullet"/>
      <w:lvlText w:val="-"/>
      <w:lvlJc w:val="left"/>
      <w:pPr>
        <w:ind w:left="1440" w:hanging="360"/>
      </w:pPr>
      <w:rPr>
        <w:rFonts w:asciiTheme="minorHAnsi" w:eastAsiaTheme="minorHAnsi" w:hAnsiTheme="minorHAnsi" w:cs="Simplified Arabic"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9B0051"/>
    <w:multiLevelType w:val="hybridMultilevel"/>
    <w:tmpl w:val="81E2265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23D3B6C"/>
    <w:multiLevelType w:val="hybridMultilevel"/>
    <w:tmpl w:val="BF3A969C"/>
    <w:lvl w:ilvl="0" w:tplc="04090017">
      <w:start w:val="1"/>
      <w:numFmt w:val="lowerLetter"/>
      <w:lvlText w:val="%1)"/>
      <w:lvlJc w:val="left"/>
      <w:pPr>
        <w:ind w:left="1970" w:hanging="360"/>
      </w:pPr>
    </w:lvl>
    <w:lvl w:ilvl="1" w:tplc="04090019" w:tentative="1">
      <w:start w:val="1"/>
      <w:numFmt w:val="lowerLetter"/>
      <w:lvlText w:val="%2."/>
      <w:lvlJc w:val="left"/>
      <w:pPr>
        <w:ind w:left="2690" w:hanging="360"/>
      </w:pPr>
    </w:lvl>
    <w:lvl w:ilvl="2" w:tplc="0409001B" w:tentative="1">
      <w:start w:val="1"/>
      <w:numFmt w:val="lowerRoman"/>
      <w:lvlText w:val="%3."/>
      <w:lvlJc w:val="right"/>
      <w:pPr>
        <w:ind w:left="3410" w:hanging="180"/>
      </w:pPr>
    </w:lvl>
    <w:lvl w:ilvl="3" w:tplc="0409000F" w:tentative="1">
      <w:start w:val="1"/>
      <w:numFmt w:val="decimal"/>
      <w:lvlText w:val="%4."/>
      <w:lvlJc w:val="left"/>
      <w:pPr>
        <w:ind w:left="4130" w:hanging="360"/>
      </w:pPr>
    </w:lvl>
    <w:lvl w:ilvl="4" w:tplc="04090019" w:tentative="1">
      <w:start w:val="1"/>
      <w:numFmt w:val="lowerLetter"/>
      <w:lvlText w:val="%5."/>
      <w:lvlJc w:val="left"/>
      <w:pPr>
        <w:ind w:left="4850" w:hanging="360"/>
      </w:pPr>
    </w:lvl>
    <w:lvl w:ilvl="5" w:tplc="0409001B" w:tentative="1">
      <w:start w:val="1"/>
      <w:numFmt w:val="lowerRoman"/>
      <w:lvlText w:val="%6."/>
      <w:lvlJc w:val="right"/>
      <w:pPr>
        <w:ind w:left="5570" w:hanging="180"/>
      </w:pPr>
    </w:lvl>
    <w:lvl w:ilvl="6" w:tplc="0409000F" w:tentative="1">
      <w:start w:val="1"/>
      <w:numFmt w:val="decimal"/>
      <w:lvlText w:val="%7."/>
      <w:lvlJc w:val="left"/>
      <w:pPr>
        <w:ind w:left="6290" w:hanging="360"/>
      </w:pPr>
    </w:lvl>
    <w:lvl w:ilvl="7" w:tplc="04090019" w:tentative="1">
      <w:start w:val="1"/>
      <w:numFmt w:val="lowerLetter"/>
      <w:lvlText w:val="%8."/>
      <w:lvlJc w:val="left"/>
      <w:pPr>
        <w:ind w:left="7010" w:hanging="360"/>
      </w:pPr>
    </w:lvl>
    <w:lvl w:ilvl="8" w:tplc="0409001B" w:tentative="1">
      <w:start w:val="1"/>
      <w:numFmt w:val="lowerRoman"/>
      <w:lvlText w:val="%9."/>
      <w:lvlJc w:val="right"/>
      <w:pPr>
        <w:ind w:left="7730" w:hanging="180"/>
      </w:pPr>
    </w:lvl>
  </w:abstractNum>
  <w:abstractNum w:abstractNumId="12">
    <w:nsid w:val="22C637A2"/>
    <w:multiLevelType w:val="hybridMultilevel"/>
    <w:tmpl w:val="F2D6A88A"/>
    <w:lvl w:ilvl="0" w:tplc="FF40E132">
      <w:start w:val="2"/>
      <w:numFmt w:val="bullet"/>
      <w:lvlText w:val="-"/>
      <w:lvlJc w:val="left"/>
      <w:pPr>
        <w:ind w:left="1080" w:hanging="360"/>
      </w:pPr>
      <w:rPr>
        <w:rFonts w:ascii="Arial" w:eastAsia="Times New Roman" w:hAnsi="Arial" w:cs="Arial"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5376B7B"/>
    <w:multiLevelType w:val="hybridMultilevel"/>
    <w:tmpl w:val="90244AD4"/>
    <w:lvl w:ilvl="0" w:tplc="72BAB224">
      <w:start w:val="1"/>
      <w:numFmt w:val="decimal"/>
      <w:lvlText w:val="%1-"/>
      <w:lvlJc w:val="left"/>
      <w:pPr>
        <w:ind w:left="1965" w:hanging="360"/>
      </w:pPr>
      <w:rPr>
        <w:rFonts w:hint="default"/>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14">
    <w:nsid w:val="28643E3C"/>
    <w:multiLevelType w:val="hybridMultilevel"/>
    <w:tmpl w:val="B45826D4"/>
    <w:lvl w:ilvl="0" w:tplc="984296C6">
      <w:start w:val="1"/>
      <w:numFmt w:val="bullet"/>
      <w:lvlText w:val="-"/>
      <w:lvlJc w:val="left"/>
      <w:pPr>
        <w:ind w:left="1440" w:hanging="360"/>
      </w:pPr>
      <w:rPr>
        <w:rFonts w:ascii="Arial" w:eastAsia="Times New Roman" w:hAnsi="Arial" w:cs="Arial" w:hint="default"/>
        <w: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E605F94"/>
    <w:multiLevelType w:val="hybridMultilevel"/>
    <w:tmpl w:val="89761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EBD4985"/>
    <w:multiLevelType w:val="hybridMultilevel"/>
    <w:tmpl w:val="606EF644"/>
    <w:lvl w:ilvl="0" w:tplc="537058AC">
      <w:start w:val="1"/>
      <w:numFmt w:val="bullet"/>
      <w:lvlText w:val="•"/>
      <w:lvlJc w:val="left"/>
      <w:pPr>
        <w:tabs>
          <w:tab w:val="num" w:pos="720"/>
        </w:tabs>
        <w:ind w:left="720" w:hanging="360"/>
      </w:pPr>
      <w:rPr>
        <w:rFonts w:ascii="Times New Roman" w:hAnsi="Times New Roman" w:hint="default"/>
      </w:rPr>
    </w:lvl>
    <w:lvl w:ilvl="1" w:tplc="3F2619C4" w:tentative="1">
      <w:start w:val="1"/>
      <w:numFmt w:val="bullet"/>
      <w:lvlText w:val="•"/>
      <w:lvlJc w:val="left"/>
      <w:pPr>
        <w:tabs>
          <w:tab w:val="num" w:pos="1440"/>
        </w:tabs>
        <w:ind w:left="1440" w:hanging="360"/>
      </w:pPr>
      <w:rPr>
        <w:rFonts w:ascii="Times New Roman" w:hAnsi="Times New Roman" w:hint="default"/>
      </w:rPr>
    </w:lvl>
    <w:lvl w:ilvl="2" w:tplc="FBF6CECA" w:tentative="1">
      <w:start w:val="1"/>
      <w:numFmt w:val="bullet"/>
      <w:lvlText w:val="•"/>
      <w:lvlJc w:val="left"/>
      <w:pPr>
        <w:tabs>
          <w:tab w:val="num" w:pos="2160"/>
        </w:tabs>
        <w:ind w:left="2160" w:hanging="360"/>
      </w:pPr>
      <w:rPr>
        <w:rFonts w:ascii="Times New Roman" w:hAnsi="Times New Roman" w:hint="default"/>
      </w:rPr>
    </w:lvl>
    <w:lvl w:ilvl="3" w:tplc="AFB406E8" w:tentative="1">
      <w:start w:val="1"/>
      <w:numFmt w:val="bullet"/>
      <w:lvlText w:val="•"/>
      <w:lvlJc w:val="left"/>
      <w:pPr>
        <w:tabs>
          <w:tab w:val="num" w:pos="2880"/>
        </w:tabs>
        <w:ind w:left="2880" w:hanging="360"/>
      </w:pPr>
      <w:rPr>
        <w:rFonts w:ascii="Times New Roman" w:hAnsi="Times New Roman" w:hint="default"/>
      </w:rPr>
    </w:lvl>
    <w:lvl w:ilvl="4" w:tplc="2DC68D8A" w:tentative="1">
      <w:start w:val="1"/>
      <w:numFmt w:val="bullet"/>
      <w:lvlText w:val="•"/>
      <w:lvlJc w:val="left"/>
      <w:pPr>
        <w:tabs>
          <w:tab w:val="num" w:pos="3600"/>
        </w:tabs>
        <w:ind w:left="3600" w:hanging="360"/>
      </w:pPr>
      <w:rPr>
        <w:rFonts w:ascii="Times New Roman" w:hAnsi="Times New Roman" w:hint="default"/>
      </w:rPr>
    </w:lvl>
    <w:lvl w:ilvl="5" w:tplc="6F50F1EE" w:tentative="1">
      <w:start w:val="1"/>
      <w:numFmt w:val="bullet"/>
      <w:lvlText w:val="•"/>
      <w:lvlJc w:val="left"/>
      <w:pPr>
        <w:tabs>
          <w:tab w:val="num" w:pos="4320"/>
        </w:tabs>
        <w:ind w:left="4320" w:hanging="360"/>
      </w:pPr>
      <w:rPr>
        <w:rFonts w:ascii="Times New Roman" w:hAnsi="Times New Roman" w:hint="default"/>
      </w:rPr>
    </w:lvl>
    <w:lvl w:ilvl="6" w:tplc="FDEAABB4" w:tentative="1">
      <w:start w:val="1"/>
      <w:numFmt w:val="bullet"/>
      <w:lvlText w:val="•"/>
      <w:lvlJc w:val="left"/>
      <w:pPr>
        <w:tabs>
          <w:tab w:val="num" w:pos="5040"/>
        </w:tabs>
        <w:ind w:left="5040" w:hanging="360"/>
      </w:pPr>
      <w:rPr>
        <w:rFonts w:ascii="Times New Roman" w:hAnsi="Times New Roman" w:hint="default"/>
      </w:rPr>
    </w:lvl>
    <w:lvl w:ilvl="7" w:tplc="B762C12E" w:tentative="1">
      <w:start w:val="1"/>
      <w:numFmt w:val="bullet"/>
      <w:lvlText w:val="•"/>
      <w:lvlJc w:val="left"/>
      <w:pPr>
        <w:tabs>
          <w:tab w:val="num" w:pos="5760"/>
        </w:tabs>
        <w:ind w:left="5760" w:hanging="360"/>
      </w:pPr>
      <w:rPr>
        <w:rFonts w:ascii="Times New Roman" w:hAnsi="Times New Roman" w:hint="default"/>
      </w:rPr>
    </w:lvl>
    <w:lvl w:ilvl="8" w:tplc="82F2FF4E" w:tentative="1">
      <w:start w:val="1"/>
      <w:numFmt w:val="bullet"/>
      <w:lvlText w:val="•"/>
      <w:lvlJc w:val="left"/>
      <w:pPr>
        <w:tabs>
          <w:tab w:val="num" w:pos="6480"/>
        </w:tabs>
        <w:ind w:left="6480" w:hanging="360"/>
      </w:pPr>
      <w:rPr>
        <w:rFonts w:ascii="Times New Roman" w:hAnsi="Times New Roman" w:hint="default"/>
      </w:rPr>
    </w:lvl>
  </w:abstractNum>
  <w:abstractNum w:abstractNumId="17">
    <w:nsid w:val="32D254D2"/>
    <w:multiLevelType w:val="hybridMultilevel"/>
    <w:tmpl w:val="DFB842FC"/>
    <w:lvl w:ilvl="0" w:tplc="3CDC32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5A465B"/>
    <w:multiLevelType w:val="hybridMultilevel"/>
    <w:tmpl w:val="2F4A89B6"/>
    <w:lvl w:ilvl="0" w:tplc="AC5E3770">
      <w:start w:val="1"/>
      <w:numFmt w:val="decimal"/>
      <w:lvlText w:val="%1-"/>
      <w:lvlJc w:val="left"/>
      <w:pPr>
        <w:ind w:left="2730" w:hanging="720"/>
      </w:pPr>
      <w:rPr>
        <w:rFonts w:hint="default"/>
      </w:rPr>
    </w:lvl>
    <w:lvl w:ilvl="1" w:tplc="04090019" w:tentative="1">
      <w:start w:val="1"/>
      <w:numFmt w:val="lowerLetter"/>
      <w:lvlText w:val="%2."/>
      <w:lvlJc w:val="left"/>
      <w:pPr>
        <w:ind w:left="3090" w:hanging="360"/>
      </w:pPr>
    </w:lvl>
    <w:lvl w:ilvl="2" w:tplc="0409001B" w:tentative="1">
      <w:start w:val="1"/>
      <w:numFmt w:val="lowerRoman"/>
      <w:lvlText w:val="%3."/>
      <w:lvlJc w:val="right"/>
      <w:pPr>
        <w:ind w:left="3810" w:hanging="180"/>
      </w:pPr>
    </w:lvl>
    <w:lvl w:ilvl="3" w:tplc="0409000F" w:tentative="1">
      <w:start w:val="1"/>
      <w:numFmt w:val="decimal"/>
      <w:lvlText w:val="%4."/>
      <w:lvlJc w:val="left"/>
      <w:pPr>
        <w:ind w:left="4530" w:hanging="360"/>
      </w:pPr>
    </w:lvl>
    <w:lvl w:ilvl="4" w:tplc="04090019" w:tentative="1">
      <w:start w:val="1"/>
      <w:numFmt w:val="lowerLetter"/>
      <w:lvlText w:val="%5."/>
      <w:lvlJc w:val="left"/>
      <w:pPr>
        <w:ind w:left="5250" w:hanging="360"/>
      </w:pPr>
    </w:lvl>
    <w:lvl w:ilvl="5" w:tplc="0409001B" w:tentative="1">
      <w:start w:val="1"/>
      <w:numFmt w:val="lowerRoman"/>
      <w:lvlText w:val="%6."/>
      <w:lvlJc w:val="right"/>
      <w:pPr>
        <w:ind w:left="5970" w:hanging="180"/>
      </w:pPr>
    </w:lvl>
    <w:lvl w:ilvl="6" w:tplc="0409000F" w:tentative="1">
      <w:start w:val="1"/>
      <w:numFmt w:val="decimal"/>
      <w:lvlText w:val="%7."/>
      <w:lvlJc w:val="left"/>
      <w:pPr>
        <w:ind w:left="6690" w:hanging="360"/>
      </w:pPr>
    </w:lvl>
    <w:lvl w:ilvl="7" w:tplc="04090019" w:tentative="1">
      <w:start w:val="1"/>
      <w:numFmt w:val="lowerLetter"/>
      <w:lvlText w:val="%8."/>
      <w:lvlJc w:val="left"/>
      <w:pPr>
        <w:ind w:left="7410" w:hanging="360"/>
      </w:pPr>
    </w:lvl>
    <w:lvl w:ilvl="8" w:tplc="0409001B" w:tentative="1">
      <w:start w:val="1"/>
      <w:numFmt w:val="lowerRoman"/>
      <w:lvlText w:val="%9."/>
      <w:lvlJc w:val="right"/>
      <w:pPr>
        <w:ind w:left="8130" w:hanging="180"/>
      </w:pPr>
    </w:lvl>
  </w:abstractNum>
  <w:abstractNum w:abstractNumId="19">
    <w:nsid w:val="34A3157F"/>
    <w:multiLevelType w:val="hybridMultilevel"/>
    <w:tmpl w:val="B2200496"/>
    <w:lvl w:ilvl="0" w:tplc="A44A5532">
      <w:start w:val="1"/>
      <w:numFmt w:val="bullet"/>
      <w:lvlText w:val="-"/>
      <w:lvlJc w:val="left"/>
      <w:pPr>
        <w:ind w:left="1080" w:hanging="360"/>
      </w:pPr>
      <w:rPr>
        <w:rFonts w:ascii="Arial" w:eastAsia="Times New Roman" w:hAnsi="Arial" w:cs="Arial"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8777A36"/>
    <w:multiLevelType w:val="hybridMultilevel"/>
    <w:tmpl w:val="71FA16E2"/>
    <w:lvl w:ilvl="0" w:tplc="04090005">
      <w:start w:val="1"/>
      <w:numFmt w:val="bullet"/>
      <w:lvlText w:val=""/>
      <w:lvlJc w:val="left"/>
      <w:pPr>
        <w:ind w:left="1145" w:hanging="360"/>
      </w:pPr>
      <w:rPr>
        <w:rFonts w:ascii="Wingdings" w:hAnsi="Wingdings"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21">
    <w:nsid w:val="3CE84598"/>
    <w:multiLevelType w:val="multilevel"/>
    <w:tmpl w:val="140EE570"/>
    <w:styleLink w:val="a0"/>
    <w:lvl w:ilvl="0">
      <w:start w:val="1"/>
      <w:numFmt w:val="decimal"/>
      <w:suff w:val="space"/>
      <w:lvlText w:val="%1)"/>
      <w:lvlJc w:val="right"/>
      <w:pPr>
        <w:ind w:left="1134" w:firstLine="0"/>
      </w:pPr>
      <w:rPr>
        <w:rFonts w:cs="Traditional Arabic" w:hint="default"/>
      </w:rPr>
    </w:lvl>
    <w:lvl w:ilvl="1">
      <w:start w:val="1"/>
      <w:numFmt w:val="arabicAbjad"/>
      <w:lvlText w:val="%2)"/>
      <w:lvlJc w:val="right"/>
      <w:pPr>
        <w:tabs>
          <w:tab w:val="num" w:pos="1871"/>
        </w:tabs>
        <w:ind w:left="1871" w:hanging="170"/>
      </w:pPr>
      <w:rPr>
        <w:rFonts w:hint="default"/>
      </w:rPr>
    </w:lvl>
    <w:lvl w:ilvl="2">
      <w:start w:val="1"/>
      <w:numFmt w:val="bullet"/>
      <w:lvlText w:val="0"/>
      <w:lvlJc w:val="left"/>
      <w:pPr>
        <w:tabs>
          <w:tab w:val="num" w:pos="2381"/>
        </w:tabs>
        <w:ind w:left="2381" w:hanging="226"/>
      </w:pPr>
      <w:rPr>
        <w:rFonts w:ascii="Creepy" w:hAnsi="Creepy" w:cs="Times New Roman" w:hint="default"/>
        <w:color w:val="000000"/>
      </w:rPr>
    </w:lvl>
    <w:lvl w:ilvl="3">
      <w:start w:val="1"/>
      <w:numFmt w:val="none"/>
      <w:lvlText w:val="-"/>
      <w:lvlJc w:val="left"/>
      <w:pPr>
        <w:tabs>
          <w:tab w:val="num" w:pos="2007"/>
        </w:tabs>
        <w:ind w:left="2835" w:hanging="283"/>
      </w:pPr>
      <w:rPr>
        <w:rFonts w:hint="default"/>
      </w:rPr>
    </w:lvl>
    <w:lvl w:ilvl="4">
      <w:start w:val="1"/>
      <w:numFmt w:val="none"/>
      <w:lvlText w:val=""/>
      <w:lvlJc w:val="left"/>
      <w:pPr>
        <w:tabs>
          <w:tab w:val="num" w:pos="2367"/>
        </w:tabs>
        <w:ind w:left="2367" w:hanging="360"/>
      </w:pPr>
      <w:rPr>
        <w:rFonts w:hint="default"/>
      </w:rPr>
    </w:lvl>
    <w:lvl w:ilvl="5">
      <w:start w:val="1"/>
      <w:numFmt w:val="none"/>
      <w:lvlText w:val=""/>
      <w:lvlJc w:val="left"/>
      <w:pPr>
        <w:tabs>
          <w:tab w:val="num" w:pos="2727"/>
        </w:tabs>
        <w:ind w:left="2727" w:hanging="360"/>
      </w:pPr>
      <w:rPr>
        <w:rFonts w:hint="default"/>
      </w:rPr>
    </w:lvl>
    <w:lvl w:ilvl="6">
      <w:start w:val="1"/>
      <w:numFmt w:val="none"/>
      <w:lvlText w:val=""/>
      <w:lvlJc w:val="left"/>
      <w:pPr>
        <w:tabs>
          <w:tab w:val="num" w:pos="3087"/>
        </w:tabs>
        <w:ind w:left="3087" w:hanging="360"/>
      </w:pPr>
      <w:rPr>
        <w:rFonts w:hint="default"/>
      </w:rPr>
    </w:lvl>
    <w:lvl w:ilvl="7">
      <w:start w:val="1"/>
      <w:numFmt w:val="none"/>
      <w:lvlText w:val=""/>
      <w:lvlJc w:val="left"/>
      <w:pPr>
        <w:tabs>
          <w:tab w:val="num" w:pos="3447"/>
        </w:tabs>
        <w:ind w:left="3447" w:hanging="360"/>
      </w:pPr>
      <w:rPr>
        <w:rFonts w:hint="default"/>
      </w:rPr>
    </w:lvl>
    <w:lvl w:ilvl="8">
      <w:start w:val="1"/>
      <w:numFmt w:val="none"/>
      <w:lvlText w:val=""/>
      <w:lvlJc w:val="left"/>
      <w:pPr>
        <w:tabs>
          <w:tab w:val="num" w:pos="3807"/>
        </w:tabs>
        <w:ind w:left="3807" w:hanging="360"/>
      </w:pPr>
      <w:rPr>
        <w:rFonts w:hint="default"/>
      </w:rPr>
    </w:lvl>
  </w:abstractNum>
  <w:abstractNum w:abstractNumId="22">
    <w:nsid w:val="3FF56BCE"/>
    <w:multiLevelType w:val="hybridMultilevel"/>
    <w:tmpl w:val="29784640"/>
    <w:lvl w:ilvl="0" w:tplc="5D667EE2">
      <w:start w:val="1"/>
      <w:numFmt w:val="bullet"/>
      <w:lvlText w:val="•"/>
      <w:lvlJc w:val="left"/>
      <w:pPr>
        <w:tabs>
          <w:tab w:val="num" w:pos="720"/>
        </w:tabs>
        <w:ind w:left="720" w:hanging="360"/>
      </w:pPr>
      <w:rPr>
        <w:rFonts w:ascii="Times New Roman" w:hAnsi="Times New Roman" w:hint="default"/>
      </w:rPr>
    </w:lvl>
    <w:lvl w:ilvl="1" w:tplc="300EFF30" w:tentative="1">
      <w:start w:val="1"/>
      <w:numFmt w:val="bullet"/>
      <w:lvlText w:val="•"/>
      <w:lvlJc w:val="left"/>
      <w:pPr>
        <w:tabs>
          <w:tab w:val="num" w:pos="1440"/>
        </w:tabs>
        <w:ind w:left="1440" w:hanging="360"/>
      </w:pPr>
      <w:rPr>
        <w:rFonts w:ascii="Times New Roman" w:hAnsi="Times New Roman" w:hint="default"/>
      </w:rPr>
    </w:lvl>
    <w:lvl w:ilvl="2" w:tplc="842C1090" w:tentative="1">
      <w:start w:val="1"/>
      <w:numFmt w:val="bullet"/>
      <w:lvlText w:val="•"/>
      <w:lvlJc w:val="left"/>
      <w:pPr>
        <w:tabs>
          <w:tab w:val="num" w:pos="2160"/>
        </w:tabs>
        <w:ind w:left="2160" w:hanging="360"/>
      </w:pPr>
      <w:rPr>
        <w:rFonts w:ascii="Times New Roman" w:hAnsi="Times New Roman" w:hint="default"/>
      </w:rPr>
    </w:lvl>
    <w:lvl w:ilvl="3" w:tplc="E370DD22" w:tentative="1">
      <w:start w:val="1"/>
      <w:numFmt w:val="bullet"/>
      <w:lvlText w:val="•"/>
      <w:lvlJc w:val="left"/>
      <w:pPr>
        <w:tabs>
          <w:tab w:val="num" w:pos="2880"/>
        </w:tabs>
        <w:ind w:left="2880" w:hanging="360"/>
      </w:pPr>
      <w:rPr>
        <w:rFonts w:ascii="Times New Roman" w:hAnsi="Times New Roman" w:hint="default"/>
      </w:rPr>
    </w:lvl>
    <w:lvl w:ilvl="4" w:tplc="E6D62B18" w:tentative="1">
      <w:start w:val="1"/>
      <w:numFmt w:val="bullet"/>
      <w:lvlText w:val="•"/>
      <w:lvlJc w:val="left"/>
      <w:pPr>
        <w:tabs>
          <w:tab w:val="num" w:pos="3600"/>
        </w:tabs>
        <w:ind w:left="3600" w:hanging="360"/>
      </w:pPr>
      <w:rPr>
        <w:rFonts w:ascii="Times New Roman" w:hAnsi="Times New Roman" w:hint="default"/>
      </w:rPr>
    </w:lvl>
    <w:lvl w:ilvl="5" w:tplc="C2BC4730" w:tentative="1">
      <w:start w:val="1"/>
      <w:numFmt w:val="bullet"/>
      <w:lvlText w:val="•"/>
      <w:lvlJc w:val="left"/>
      <w:pPr>
        <w:tabs>
          <w:tab w:val="num" w:pos="4320"/>
        </w:tabs>
        <w:ind w:left="4320" w:hanging="360"/>
      </w:pPr>
      <w:rPr>
        <w:rFonts w:ascii="Times New Roman" w:hAnsi="Times New Roman" w:hint="default"/>
      </w:rPr>
    </w:lvl>
    <w:lvl w:ilvl="6" w:tplc="61E8742A" w:tentative="1">
      <w:start w:val="1"/>
      <w:numFmt w:val="bullet"/>
      <w:lvlText w:val="•"/>
      <w:lvlJc w:val="left"/>
      <w:pPr>
        <w:tabs>
          <w:tab w:val="num" w:pos="5040"/>
        </w:tabs>
        <w:ind w:left="5040" w:hanging="360"/>
      </w:pPr>
      <w:rPr>
        <w:rFonts w:ascii="Times New Roman" w:hAnsi="Times New Roman" w:hint="default"/>
      </w:rPr>
    </w:lvl>
    <w:lvl w:ilvl="7" w:tplc="CE7859BC" w:tentative="1">
      <w:start w:val="1"/>
      <w:numFmt w:val="bullet"/>
      <w:lvlText w:val="•"/>
      <w:lvlJc w:val="left"/>
      <w:pPr>
        <w:tabs>
          <w:tab w:val="num" w:pos="5760"/>
        </w:tabs>
        <w:ind w:left="5760" w:hanging="360"/>
      </w:pPr>
      <w:rPr>
        <w:rFonts w:ascii="Times New Roman" w:hAnsi="Times New Roman" w:hint="default"/>
      </w:rPr>
    </w:lvl>
    <w:lvl w:ilvl="8" w:tplc="1D6C3C46" w:tentative="1">
      <w:start w:val="1"/>
      <w:numFmt w:val="bullet"/>
      <w:lvlText w:val="•"/>
      <w:lvlJc w:val="left"/>
      <w:pPr>
        <w:tabs>
          <w:tab w:val="num" w:pos="6480"/>
        </w:tabs>
        <w:ind w:left="6480" w:hanging="360"/>
      </w:pPr>
      <w:rPr>
        <w:rFonts w:ascii="Times New Roman" w:hAnsi="Times New Roman" w:hint="default"/>
      </w:rPr>
    </w:lvl>
  </w:abstractNum>
  <w:abstractNum w:abstractNumId="23">
    <w:nsid w:val="41912592"/>
    <w:multiLevelType w:val="hybridMultilevel"/>
    <w:tmpl w:val="F156FF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4DE492F"/>
    <w:multiLevelType w:val="hybridMultilevel"/>
    <w:tmpl w:val="AAE0E04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nsid w:val="49603077"/>
    <w:multiLevelType w:val="hybridMultilevel"/>
    <w:tmpl w:val="4F26C5B2"/>
    <w:lvl w:ilvl="0" w:tplc="827A0CB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9BF61D3"/>
    <w:multiLevelType w:val="hybridMultilevel"/>
    <w:tmpl w:val="6EEEFDDC"/>
    <w:lvl w:ilvl="0" w:tplc="04090011">
      <w:start w:val="1"/>
      <w:numFmt w:val="decimal"/>
      <w:lvlText w:val="%1)"/>
      <w:lvlJc w:val="left"/>
      <w:pPr>
        <w:ind w:left="1046" w:hanging="360"/>
      </w:p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27">
    <w:nsid w:val="4D4E7980"/>
    <w:multiLevelType w:val="hybridMultilevel"/>
    <w:tmpl w:val="0B62E8D4"/>
    <w:lvl w:ilvl="0" w:tplc="04090009">
      <w:start w:val="1"/>
      <w:numFmt w:val="bullet"/>
      <w:lvlText w:val=""/>
      <w:lvlJc w:val="left"/>
      <w:pPr>
        <w:ind w:left="2414" w:hanging="360"/>
      </w:pPr>
      <w:rPr>
        <w:rFonts w:ascii="Wingdings" w:hAnsi="Wingdings" w:hint="default"/>
      </w:rPr>
    </w:lvl>
    <w:lvl w:ilvl="1" w:tplc="04090003" w:tentative="1">
      <w:start w:val="1"/>
      <w:numFmt w:val="bullet"/>
      <w:lvlText w:val="o"/>
      <w:lvlJc w:val="left"/>
      <w:pPr>
        <w:ind w:left="3134" w:hanging="360"/>
      </w:pPr>
      <w:rPr>
        <w:rFonts w:ascii="Courier New" w:hAnsi="Courier New" w:cs="Courier New" w:hint="default"/>
      </w:rPr>
    </w:lvl>
    <w:lvl w:ilvl="2" w:tplc="04090005" w:tentative="1">
      <w:start w:val="1"/>
      <w:numFmt w:val="bullet"/>
      <w:lvlText w:val=""/>
      <w:lvlJc w:val="left"/>
      <w:pPr>
        <w:ind w:left="3854" w:hanging="360"/>
      </w:pPr>
      <w:rPr>
        <w:rFonts w:ascii="Wingdings" w:hAnsi="Wingdings" w:hint="default"/>
      </w:rPr>
    </w:lvl>
    <w:lvl w:ilvl="3" w:tplc="04090001" w:tentative="1">
      <w:start w:val="1"/>
      <w:numFmt w:val="bullet"/>
      <w:lvlText w:val=""/>
      <w:lvlJc w:val="left"/>
      <w:pPr>
        <w:ind w:left="4574" w:hanging="360"/>
      </w:pPr>
      <w:rPr>
        <w:rFonts w:ascii="Symbol" w:hAnsi="Symbol" w:hint="default"/>
      </w:rPr>
    </w:lvl>
    <w:lvl w:ilvl="4" w:tplc="04090003" w:tentative="1">
      <w:start w:val="1"/>
      <w:numFmt w:val="bullet"/>
      <w:lvlText w:val="o"/>
      <w:lvlJc w:val="left"/>
      <w:pPr>
        <w:ind w:left="5294" w:hanging="360"/>
      </w:pPr>
      <w:rPr>
        <w:rFonts w:ascii="Courier New" w:hAnsi="Courier New" w:cs="Courier New" w:hint="default"/>
      </w:rPr>
    </w:lvl>
    <w:lvl w:ilvl="5" w:tplc="04090005" w:tentative="1">
      <w:start w:val="1"/>
      <w:numFmt w:val="bullet"/>
      <w:lvlText w:val=""/>
      <w:lvlJc w:val="left"/>
      <w:pPr>
        <w:ind w:left="6014" w:hanging="360"/>
      </w:pPr>
      <w:rPr>
        <w:rFonts w:ascii="Wingdings" w:hAnsi="Wingdings" w:hint="default"/>
      </w:rPr>
    </w:lvl>
    <w:lvl w:ilvl="6" w:tplc="04090001" w:tentative="1">
      <w:start w:val="1"/>
      <w:numFmt w:val="bullet"/>
      <w:lvlText w:val=""/>
      <w:lvlJc w:val="left"/>
      <w:pPr>
        <w:ind w:left="6734" w:hanging="360"/>
      </w:pPr>
      <w:rPr>
        <w:rFonts w:ascii="Symbol" w:hAnsi="Symbol" w:hint="default"/>
      </w:rPr>
    </w:lvl>
    <w:lvl w:ilvl="7" w:tplc="04090003" w:tentative="1">
      <w:start w:val="1"/>
      <w:numFmt w:val="bullet"/>
      <w:lvlText w:val="o"/>
      <w:lvlJc w:val="left"/>
      <w:pPr>
        <w:ind w:left="7454" w:hanging="360"/>
      </w:pPr>
      <w:rPr>
        <w:rFonts w:ascii="Courier New" w:hAnsi="Courier New" w:cs="Courier New" w:hint="default"/>
      </w:rPr>
    </w:lvl>
    <w:lvl w:ilvl="8" w:tplc="04090005" w:tentative="1">
      <w:start w:val="1"/>
      <w:numFmt w:val="bullet"/>
      <w:lvlText w:val=""/>
      <w:lvlJc w:val="left"/>
      <w:pPr>
        <w:ind w:left="8174" w:hanging="360"/>
      </w:pPr>
      <w:rPr>
        <w:rFonts w:ascii="Wingdings" w:hAnsi="Wingdings" w:hint="default"/>
      </w:rPr>
    </w:lvl>
  </w:abstractNum>
  <w:abstractNum w:abstractNumId="28">
    <w:nsid w:val="52F1220D"/>
    <w:multiLevelType w:val="hybridMultilevel"/>
    <w:tmpl w:val="C862D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9F440D6"/>
    <w:multiLevelType w:val="hybridMultilevel"/>
    <w:tmpl w:val="93362CFE"/>
    <w:lvl w:ilvl="0" w:tplc="8E34DEB0">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4D3416"/>
    <w:multiLevelType w:val="multilevel"/>
    <w:tmpl w:val="AE6AC6C6"/>
    <w:styleLink w:val="a1"/>
    <w:lvl w:ilvl="0">
      <w:numFmt w:val="none"/>
      <w:lvlText w:val=""/>
      <w:lvlJc w:val="left"/>
      <w:pPr>
        <w:tabs>
          <w:tab w:val="num" w:pos="360"/>
        </w:tabs>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62203EAF"/>
    <w:multiLevelType w:val="hybridMultilevel"/>
    <w:tmpl w:val="9C8403DE"/>
    <w:lvl w:ilvl="0" w:tplc="04090009">
      <w:start w:val="1"/>
      <w:numFmt w:val="bullet"/>
      <w:lvlText w:val=""/>
      <w:lvlJc w:val="left"/>
      <w:pPr>
        <w:ind w:left="810" w:hanging="360"/>
      </w:pPr>
      <w:rPr>
        <w:rFonts w:ascii="Wingdings" w:hAnsi="Wingding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nsid w:val="64A6077A"/>
    <w:multiLevelType w:val="hybridMultilevel"/>
    <w:tmpl w:val="243441C6"/>
    <w:lvl w:ilvl="0" w:tplc="3DB6FFF6">
      <w:start w:val="1"/>
      <w:numFmt w:val="upperLetter"/>
      <w:lvlText w:val="%1-"/>
      <w:lvlJc w:val="left"/>
      <w:pPr>
        <w:ind w:left="375" w:hanging="375"/>
      </w:pPr>
      <w:rPr>
        <w:rFonts w:hint="default"/>
        <w:b/>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E3A6A83"/>
    <w:multiLevelType w:val="hybridMultilevel"/>
    <w:tmpl w:val="D818C8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FF26FF5"/>
    <w:multiLevelType w:val="hybridMultilevel"/>
    <w:tmpl w:val="DFB842FC"/>
    <w:lvl w:ilvl="0" w:tplc="3CDC32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28650FD"/>
    <w:multiLevelType w:val="hybridMultilevel"/>
    <w:tmpl w:val="77A8EE74"/>
    <w:lvl w:ilvl="0" w:tplc="B742017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4581B26"/>
    <w:multiLevelType w:val="multilevel"/>
    <w:tmpl w:val="AE0EFBE4"/>
    <w:styleLink w:val="a2"/>
    <w:lvl w:ilvl="0">
      <w:start w:val="1"/>
      <w:numFmt w:val="arabicAbjad"/>
      <w:lvlText w:val="%1)"/>
      <w:lvlJc w:val="left"/>
      <w:pPr>
        <w:tabs>
          <w:tab w:val="num" w:pos="360"/>
        </w:tabs>
        <w:ind w:left="680" w:hanging="396"/>
      </w:pPr>
      <w:rPr>
        <w:rFonts w:hint="default"/>
      </w:rPr>
    </w:lvl>
    <w:lvl w:ilvl="1">
      <w:start w:val="1"/>
      <w:numFmt w:val="bullet"/>
      <w:lvlText w:val="0"/>
      <w:lvlJc w:val="left"/>
      <w:pPr>
        <w:tabs>
          <w:tab w:val="num" w:pos="737"/>
        </w:tabs>
        <w:ind w:left="1021" w:hanging="284"/>
      </w:pPr>
      <w:rPr>
        <w:rFonts w:ascii="Creepy" w:hAnsi="Creepy" w:cs="Times New Roman" w:hint="default"/>
        <w:color w:val="000000"/>
      </w:rPr>
    </w:lvl>
    <w:lvl w:ilvl="2">
      <w:start w:val="1"/>
      <w:numFmt w:val="none"/>
      <w:lvlText w:val="-"/>
      <w:lvlJc w:val="left"/>
      <w:pPr>
        <w:tabs>
          <w:tab w:val="num" w:pos="1588"/>
        </w:tabs>
        <w:ind w:left="1588" w:hanging="284"/>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37">
    <w:nsid w:val="773742C4"/>
    <w:multiLevelType w:val="hybridMultilevel"/>
    <w:tmpl w:val="5AD634BC"/>
    <w:lvl w:ilvl="0" w:tplc="E6E2FECC">
      <w:start w:val="1"/>
      <w:numFmt w:val="decimal"/>
      <w:lvlText w:val="%1-"/>
      <w:lvlJc w:val="left"/>
      <w:pPr>
        <w:ind w:left="2625" w:hanging="720"/>
      </w:pPr>
      <w:rPr>
        <w:rFonts w:hint="default"/>
      </w:r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38">
    <w:nsid w:val="7FD146CE"/>
    <w:multiLevelType w:val="hybridMultilevel"/>
    <w:tmpl w:val="FD788F24"/>
    <w:lvl w:ilvl="0" w:tplc="5C0007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36"/>
  </w:num>
  <w:num w:numId="3">
    <w:abstractNumId w:val="8"/>
  </w:num>
  <w:num w:numId="4">
    <w:abstractNumId w:val="30"/>
  </w:num>
  <w:num w:numId="5">
    <w:abstractNumId w:val="0"/>
  </w:num>
  <w:num w:numId="6">
    <w:abstractNumId w:val="12"/>
  </w:num>
  <w:num w:numId="7">
    <w:abstractNumId w:val="14"/>
  </w:num>
  <w:num w:numId="8">
    <w:abstractNumId w:val="19"/>
  </w:num>
  <w:num w:numId="9">
    <w:abstractNumId w:val="4"/>
  </w:num>
  <w:num w:numId="10">
    <w:abstractNumId w:val="37"/>
  </w:num>
  <w:num w:numId="11">
    <w:abstractNumId w:val="18"/>
  </w:num>
  <w:num w:numId="12">
    <w:abstractNumId w:val="3"/>
  </w:num>
  <w:num w:numId="13">
    <w:abstractNumId w:val="20"/>
  </w:num>
  <w:num w:numId="14">
    <w:abstractNumId w:val="22"/>
  </w:num>
  <w:num w:numId="15">
    <w:abstractNumId w:val="16"/>
  </w:num>
  <w:num w:numId="16">
    <w:abstractNumId w:val="10"/>
  </w:num>
  <w:num w:numId="17">
    <w:abstractNumId w:val="32"/>
  </w:num>
  <w:num w:numId="18">
    <w:abstractNumId w:val="28"/>
  </w:num>
  <w:num w:numId="19">
    <w:abstractNumId w:val="26"/>
  </w:num>
  <w:num w:numId="20">
    <w:abstractNumId w:val="38"/>
  </w:num>
  <w:num w:numId="21">
    <w:abstractNumId w:val="11"/>
  </w:num>
  <w:num w:numId="22">
    <w:abstractNumId w:val="5"/>
  </w:num>
  <w:num w:numId="23">
    <w:abstractNumId w:val="31"/>
  </w:num>
  <w:num w:numId="24">
    <w:abstractNumId w:val="2"/>
  </w:num>
  <w:num w:numId="25">
    <w:abstractNumId w:val="9"/>
  </w:num>
  <w:num w:numId="26">
    <w:abstractNumId w:val="25"/>
  </w:num>
  <w:num w:numId="27">
    <w:abstractNumId w:val="35"/>
  </w:num>
  <w:num w:numId="28">
    <w:abstractNumId w:val="29"/>
  </w:num>
  <w:num w:numId="29">
    <w:abstractNumId w:val="15"/>
  </w:num>
  <w:num w:numId="30">
    <w:abstractNumId w:val="13"/>
  </w:num>
  <w:num w:numId="31">
    <w:abstractNumId w:val="27"/>
  </w:num>
  <w:num w:numId="32">
    <w:abstractNumId w:val="17"/>
  </w:num>
  <w:num w:numId="33">
    <w:abstractNumId w:val="34"/>
  </w:num>
  <w:num w:numId="34">
    <w:abstractNumId w:val="1"/>
  </w:num>
  <w:num w:numId="35">
    <w:abstractNumId w:val="7"/>
  </w:num>
  <w:num w:numId="36">
    <w:abstractNumId w:val="23"/>
  </w:num>
  <w:num w:numId="37">
    <w:abstractNumId w:val="33"/>
  </w:num>
  <w:num w:numId="38">
    <w:abstractNumId w:val="6"/>
  </w:num>
  <w:num w:numId="39">
    <w:abstractNumId w:val="2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7"/>
  <w:embedSystemFonts/>
  <w:hideSpellingErrors/>
  <w:stylePaneFormatFilter w:val="3F01"/>
  <w:defaultTabStop w:val="720"/>
  <w:drawingGridHorizontalSpacing w:val="100"/>
  <w:drawingGridVerticalSpacing w:val="245"/>
  <w:displayHorizontalDrawingGridEvery w:val="0"/>
  <w:displayVerticalDrawingGridEvery w:val="2"/>
  <w:noPunctuationKerning/>
  <w:characterSpacingControl w:val="doNotCompress"/>
  <w:hdrShapeDefaults>
    <o:shapedefaults v:ext="edit" spidmax="209921"/>
  </w:hdrShapeDefaults>
  <w:footnotePr>
    <w:footnote w:id="0"/>
    <w:footnote w:id="1"/>
  </w:footnotePr>
  <w:endnotePr>
    <w:endnote w:id="0"/>
    <w:endnote w:id="1"/>
  </w:endnotePr>
  <w:compat/>
  <w:rsids>
    <w:rsidRoot w:val="008026D0"/>
    <w:rsid w:val="00000CCF"/>
    <w:rsid w:val="000011BB"/>
    <w:rsid w:val="0000238E"/>
    <w:rsid w:val="000035E0"/>
    <w:rsid w:val="0000394D"/>
    <w:rsid w:val="00005C2E"/>
    <w:rsid w:val="000062ED"/>
    <w:rsid w:val="000078BD"/>
    <w:rsid w:val="00010447"/>
    <w:rsid w:val="00011119"/>
    <w:rsid w:val="00011637"/>
    <w:rsid w:val="00011985"/>
    <w:rsid w:val="00011F5C"/>
    <w:rsid w:val="000152E3"/>
    <w:rsid w:val="0001699A"/>
    <w:rsid w:val="00017455"/>
    <w:rsid w:val="00021776"/>
    <w:rsid w:val="00021B95"/>
    <w:rsid w:val="00021C97"/>
    <w:rsid w:val="000222BB"/>
    <w:rsid w:val="00022463"/>
    <w:rsid w:val="00022961"/>
    <w:rsid w:val="0002299F"/>
    <w:rsid w:val="000235FC"/>
    <w:rsid w:val="00023EA7"/>
    <w:rsid w:val="000263FB"/>
    <w:rsid w:val="000270A1"/>
    <w:rsid w:val="00027963"/>
    <w:rsid w:val="00027E73"/>
    <w:rsid w:val="00030154"/>
    <w:rsid w:val="00032021"/>
    <w:rsid w:val="0003331A"/>
    <w:rsid w:val="00033A48"/>
    <w:rsid w:val="00033FC9"/>
    <w:rsid w:val="00034B62"/>
    <w:rsid w:val="000357A0"/>
    <w:rsid w:val="00035B1B"/>
    <w:rsid w:val="00035EB6"/>
    <w:rsid w:val="0003755B"/>
    <w:rsid w:val="0004198A"/>
    <w:rsid w:val="00041E82"/>
    <w:rsid w:val="00041E85"/>
    <w:rsid w:val="00041EBF"/>
    <w:rsid w:val="00047356"/>
    <w:rsid w:val="00050E18"/>
    <w:rsid w:val="000521E3"/>
    <w:rsid w:val="00052467"/>
    <w:rsid w:val="0005312B"/>
    <w:rsid w:val="0005326D"/>
    <w:rsid w:val="00054DF8"/>
    <w:rsid w:val="00055561"/>
    <w:rsid w:val="00055B0E"/>
    <w:rsid w:val="00055F73"/>
    <w:rsid w:val="00056356"/>
    <w:rsid w:val="000575B2"/>
    <w:rsid w:val="00060AC0"/>
    <w:rsid w:val="00062046"/>
    <w:rsid w:val="000628EA"/>
    <w:rsid w:val="00064970"/>
    <w:rsid w:val="0006543D"/>
    <w:rsid w:val="00065719"/>
    <w:rsid w:val="00066002"/>
    <w:rsid w:val="00066397"/>
    <w:rsid w:val="000664F5"/>
    <w:rsid w:val="000667F3"/>
    <w:rsid w:val="00067993"/>
    <w:rsid w:val="00070109"/>
    <w:rsid w:val="00070939"/>
    <w:rsid w:val="00070BFE"/>
    <w:rsid w:val="0007126C"/>
    <w:rsid w:val="000716D3"/>
    <w:rsid w:val="0007251C"/>
    <w:rsid w:val="000726FE"/>
    <w:rsid w:val="000729C2"/>
    <w:rsid w:val="00073E10"/>
    <w:rsid w:val="00074F13"/>
    <w:rsid w:val="00075EC7"/>
    <w:rsid w:val="000769B8"/>
    <w:rsid w:val="00076E49"/>
    <w:rsid w:val="000770DB"/>
    <w:rsid w:val="00082309"/>
    <w:rsid w:val="000825CC"/>
    <w:rsid w:val="00082D47"/>
    <w:rsid w:val="000847F4"/>
    <w:rsid w:val="00085630"/>
    <w:rsid w:val="00085D75"/>
    <w:rsid w:val="00085F99"/>
    <w:rsid w:val="00086EFD"/>
    <w:rsid w:val="000907D5"/>
    <w:rsid w:val="00090827"/>
    <w:rsid w:val="00090B3E"/>
    <w:rsid w:val="00091728"/>
    <w:rsid w:val="00091C9E"/>
    <w:rsid w:val="0009226B"/>
    <w:rsid w:val="00092912"/>
    <w:rsid w:val="00093AC7"/>
    <w:rsid w:val="00094946"/>
    <w:rsid w:val="000949AE"/>
    <w:rsid w:val="00095FF4"/>
    <w:rsid w:val="00096BBD"/>
    <w:rsid w:val="00096C0D"/>
    <w:rsid w:val="00097A00"/>
    <w:rsid w:val="00097A9C"/>
    <w:rsid w:val="000A0E4A"/>
    <w:rsid w:val="000A1A27"/>
    <w:rsid w:val="000A1E91"/>
    <w:rsid w:val="000A3CC5"/>
    <w:rsid w:val="000A3F10"/>
    <w:rsid w:val="000A495D"/>
    <w:rsid w:val="000A5B6A"/>
    <w:rsid w:val="000A5E83"/>
    <w:rsid w:val="000A6D24"/>
    <w:rsid w:val="000A7477"/>
    <w:rsid w:val="000A7DA7"/>
    <w:rsid w:val="000B232D"/>
    <w:rsid w:val="000B4522"/>
    <w:rsid w:val="000B575C"/>
    <w:rsid w:val="000B6546"/>
    <w:rsid w:val="000B77B3"/>
    <w:rsid w:val="000C074A"/>
    <w:rsid w:val="000C13F4"/>
    <w:rsid w:val="000C16D2"/>
    <w:rsid w:val="000C2CF3"/>
    <w:rsid w:val="000C324A"/>
    <w:rsid w:val="000C3EF2"/>
    <w:rsid w:val="000C5C27"/>
    <w:rsid w:val="000C6454"/>
    <w:rsid w:val="000C69A8"/>
    <w:rsid w:val="000C73D1"/>
    <w:rsid w:val="000C76F7"/>
    <w:rsid w:val="000C7D0A"/>
    <w:rsid w:val="000D1FC2"/>
    <w:rsid w:val="000D29FC"/>
    <w:rsid w:val="000D3836"/>
    <w:rsid w:val="000D389C"/>
    <w:rsid w:val="000D3E39"/>
    <w:rsid w:val="000D462B"/>
    <w:rsid w:val="000D5A9C"/>
    <w:rsid w:val="000D64A3"/>
    <w:rsid w:val="000D7610"/>
    <w:rsid w:val="000D7A39"/>
    <w:rsid w:val="000E0EBE"/>
    <w:rsid w:val="000E1BC0"/>
    <w:rsid w:val="000E1D72"/>
    <w:rsid w:val="000E2612"/>
    <w:rsid w:val="000E329A"/>
    <w:rsid w:val="000E3324"/>
    <w:rsid w:val="000E3CFF"/>
    <w:rsid w:val="000E3D10"/>
    <w:rsid w:val="000E629B"/>
    <w:rsid w:val="000F2BBC"/>
    <w:rsid w:val="000F2CF1"/>
    <w:rsid w:val="000F50BE"/>
    <w:rsid w:val="000F6372"/>
    <w:rsid w:val="000F673D"/>
    <w:rsid w:val="00102876"/>
    <w:rsid w:val="00102D01"/>
    <w:rsid w:val="00103464"/>
    <w:rsid w:val="00103CD2"/>
    <w:rsid w:val="00104E0A"/>
    <w:rsid w:val="00104E67"/>
    <w:rsid w:val="00104F6F"/>
    <w:rsid w:val="00107EC1"/>
    <w:rsid w:val="00107EDB"/>
    <w:rsid w:val="0011081B"/>
    <w:rsid w:val="001109A3"/>
    <w:rsid w:val="00111312"/>
    <w:rsid w:val="00111487"/>
    <w:rsid w:val="00111F80"/>
    <w:rsid w:val="00112235"/>
    <w:rsid w:val="0011348D"/>
    <w:rsid w:val="00116744"/>
    <w:rsid w:val="00116940"/>
    <w:rsid w:val="00116A9D"/>
    <w:rsid w:val="001178C1"/>
    <w:rsid w:val="00117D24"/>
    <w:rsid w:val="001203EF"/>
    <w:rsid w:val="00120EA3"/>
    <w:rsid w:val="001224CB"/>
    <w:rsid w:val="00123097"/>
    <w:rsid w:val="00123242"/>
    <w:rsid w:val="00124C15"/>
    <w:rsid w:val="0012549A"/>
    <w:rsid w:val="00126401"/>
    <w:rsid w:val="001271BE"/>
    <w:rsid w:val="00127735"/>
    <w:rsid w:val="00130BDF"/>
    <w:rsid w:val="00131A0D"/>
    <w:rsid w:val="00131B78"/>
    <w:rsid w:val="0013537C"/>
    <w:rsid w:val="001366FD"/>
    <w:rsid w:val="00136A06"/>
    <w:rsid w:val="00136E7F"/>
    <w:rsid w:val="00137163"/>
    <w:rsid w:val="0013791F"/>
    <w:rsid w:val="00137EB9"/>
    <w:rsid w:val="0014044F"/>
    <w:rsid w:val="001404F1"/>
    <w:rsid w:val="001414F1"/>
    <w:rsid w:val="00142304"/>
    <w:rsid w:val="00142BC1"/>
    <w:rsid w:val="00142EE8"/>
    <w:rsid w:val="001430BE"/>
    <w:rsid w:val="00144AC8"/>
    <w:rsid w:val="00144DF9"/>
    <w:rsid w:val="001468F7"/>
    <w:rsid w:val="00150631"/>
    <w:rsid w:val="0015088B"/>
    <w:rsid w:val="00151773"/>
    <w:rsid w:val="00151DFF"/>
    <w:rsid w:val="00151FA3"/>
    <w:rsid w:val="00151FFE"/>
    <w:rsid w:val="00152240"/>
    <w:rsid w:val="0015239F"/>
    <w:rsid w:val="00152576"/>
    <w:rsid w:val="00152A69"/>
    <w:rsid w:val="00152B17"/>
    <w:rsid w:val="0015301E"/>
    <w:rsid w:val="0015417D"/>
    <w:rsid w:val="001543C9"/>
    <w:rsid w:val="00154557"/>
    <w:rsid w:val="00154D7E"/>
    <w:rsid w:val="001556C6"/>
    <w:rsid w:val="00155DDF"/>
    <w:rsid w:val="0015635C"/>
    <w:rsid w:val="001567E0"/>
    <w:rsid w:val="00160CBB"/>
    <w:rsid w:val="00160E7B"/>
    <w:rsid w:val="001612EB"/>
    <w:rsid w:val="00161B5C"/>
    <w:rsid w:val="00161E0F"/>
    <w:rsid w:val="001622D6"/>
    <w:rsid w:val="00163810"/>
    <w:rsid w:val="00163E62"/>
    <w:rsid w:val="00164609"/>
    <w:rsid w:val="001654D2"/>
    <w:rsid w:val="001668A8"/>
    <w:rsid w:val="00166B01"/>
    <w:rsid w:val="00166C18"/>
    <w:rsid w:val="001672C6"/>
    <w:rsid w:val="0016758D"/>
    <w:rsid w:val="0016799D"/>
    <w:rsid w:val="00167C73"/>
    <w:rsid w:val="00167DF3"/>
    <w:rsid w:val="0017007F"/>
    <w:rsid w:val="0017009E"/>
    <w:rsid w:val="00170BCF"/>
    <w:rsid w:val="00170BF4"/>
    <w:rsid w:val="001718C1"/>
    <w:rsid w:val="00171E38"/>
    <w:rsid w:val="00173CF4"/>
    <w:rsid w:val="0017446D"/>
    <w:rsid w:val="00174EB1"/>
    <w:rsid w:val="001757F0"/>
    <w:rsid w:val="00176A93"/>
    <w:rsid w:val="00177C70"/>
    <w:rsid w:val="00180C90"/>
    <w:rsid w:val="00182EA0"/>
    <w:rsid w:val="001833D7"/>
    <w:rsid w:val="001834B1"/>
    <w:rsid w:val="00183F87"/>
    <w:rsid w:val="00184121"/>
    <w:rsid w:val="001844A7"/>
    <w:rsid w:val="00184809"/>
    <w:rsid w:val="00187170"/>
    <w:rsid w:val="00187D0C"/>
    <w:rsid w:val="00187DD5"/>
    <w:rsid w:val="00190451"/>
    <w:rsid w:val="00193C74"/>
    <w:rsid w:val="00193F3B"/>
    <w:rsid w:val="00194298"/>
    <w:rsid w:val="001948E8"/>
    <w:rsid w:val="00194993"/>
    <w:rsid w:val="00194B8A"/>
    <w:rsid w:val="00196767"/>
    <w:rsid w:val="00196A60"/>
    <w:rsid w:val="00196B88"/>
    <w:rsid w:val="00197233"/>
    <w:rsid w:val="001978AC"/>
    <w:rsid w:val="001A2D5B"/>
    <w:rsid w:val="001A36B9"/>
    <w:rsid w:val="001A378C"/>
    <w:rsid w:val="001A3961"/>
    <w:rsid w:val="001A3A90"/>
    <w:rsid w:val="001A52B2"/>
    <w:rsid w:val="001A5A19"/>
    <w:rsid w:val="001A5AF6"/>
    <w:rsid w:val="001A7580"/>
    <w:rsid w:val="001B216E"/>
    <w:rsid w:val="001B2A98"/>
    <w:rsid w:val="001B361C"/>
    <w:rsid w:val="001B43EC"/>
    <w:rsid w:val="001B4535"/>
    <w:rsid w:val="001B550F"/>
    <w:rsid w:val="001B5B63"/>
    <w:rsid w:val="001B5B94"/>
    <w:rsid w:val="001B6C73"/>
    <w:rsid w:val="001B799D"/>
    <w:rsid w:val="001C077C"/>
    <w:rsid w:val="001C0B19"/>
    <w:rsid w:val="001C3062"/>
    <w:rsid w:val="001C33B0"/>
    <w:rsid w:val="001C37A8"/>
    <w:rsid w:val="001C40CC"/>
    <w:rsid w:val="001C48E2"/>
    <w:rsid w:val="001C4DCF"/>
    <w:rsid w:val="001C672C"/>
    <w:rsid w:val="001C6AB5"/>
    <w:rsid w:val="001C765C"/>
    <w:rsid w:val="001C7A71"/>
    <w:rsid w:val="001C7DBD"/>
    <w:rsid w:val="001D1E88"/>
    <w:rsid w:val="001D239D"/>
    <w:rsid w:val="001D2870"/>
    <w:rsid w:val="001D2C95"/>
    <w:rsid w:val="001D34E4"/>
    <w:rsid w:val="001D5782"/>
    <w:rsid w:val="001D600A"/>
    <w:rsid w:val="001D6C89"/>
    <w:rsid w:val="001D6E89"/>
    <w:rsid w:val="001D7128"/>
    <w:rsid w:val="001D74B1"/>
    <w:rsid w:val="001E07CF"/>
    <w:rsid w:val="001E0986"/>
    <w:rsid w:val="001E1D32"/>
    <w:rsid w:val="001E29BE"/>
    <w:rsid w:val="001E3A6B"/>
    <w:rsid w:val="001E3C0F"/>
    <w:rsid w:val="001E3DA5"/>
    <w:rsid w:val="001E4ABA"/>
    <w:rsid w:val="001E5D2B"/>
    <w:rsid w:val="001E5E42"/>
    <w:rsid w:val="001E624C"/>
    <w:rsid w:val="001E6E14"/>
    <w:rsid w:val="001E73F7"/>
    <w:rsid w:val="001E77E9"/>
    <w:rsid w:val="001F18F9"/>
    <w:rsid w:val="001F279F"/>
    <w:rsid w:val="001F3734"/>
    <w:rsid w:val="001F3849"/>
    <w:rsid w:val="001F4BDD"/>
    <w:rsid w:val="001F4FA1"/>
    <w:rsid w:val="001F563D"/>
    <w:rsid w:val="001F6EC0"/>
    <w:rsid w:val="001F7A8D"/>
    <w:rsid w:val="00200B87"/>
    <w:rsid w:val="00201197"/>
    <w:rsid w:val="002015B6"/>
    <w:rsid w:val="002015DE"/>
    <w:rsid w:val="0020189D"/>
    <w:rsid w:val="002019B9"/>
    <w:rsid w:val="0020253B"/>
    <w:rsid w:val="002026C1"/>
    <w:rsid w:val="002045E7"/>
    <w:rsid w:val="00204729"/>
    <w:rsid w:val="00204BDD"/>
    <w:rsid w:val="00205436"/>
    <w:rsid w:val="0020566F"/>
    <w:rsid w:val="00205CE6"/>
    <w:rsid w:val="00205E4C"/>
    <w:rsid w:val="00206690"/>
    <w:rsid w:val="002072FF"/>
    <w:rsid w:val="00210AB0"/>
    <w:rsid w:val="00211BAC"/>
    <w:rsid w:val="00212426"/>
    <w:rsid w:val="002139EF"/>
    <w:rsid w:val="00214C03"/>
    <w:rsid w:val="002151FE"/>
    <w:rsid w:val="00215288"/>
    <w:rsid w:val="0021668D"/>
    <w:rsid w:val="00220E50"/>
    <w:rsid w:val="00220F7A"/>
    <w:rsid w:val="00221B77"/>
    <w:rsid w:val="0022294E"/>
    <w:rsid w:val="0022296F"/>
    <w:rsid w:val="00222AFC"/>
    <w:rsid w:val="00223019"/>
    <w:rsid w:val="002235F2"/>
    <w:rsid w:val="00223B4B"/>
    <w:rsid w:val="00224CD6"/>
    <w:rsid w:val="00224DAC"/>
    <w:rsid w:val="002250C6"/>
    <w:rsid w:val="00227520"/>
    <w:rsid w:val="00227772"/>
    <w:rsid w:val="00230235"/>
    <w:rsid w:val="00230A20"/>
    <w:rsid w:val="00231B33"/>
    <w:rsid w:val="00231DB5"/>
    <w:rsid w:val="0023213C"/>
    <w:rsid w:val="002333A4"/>
    <w:rsid w:val="00233897"/>
    <w:rsid w:val="00233C7F"/>
    <w:rsid w:val="00234457"/>
    <w:rsid w:val="00234613"/>
    <w:rsid w:val="0023475D"/>
    <w:rsid w:val="0023594B"/>
    <w:rsid w:val="00236CF4"/>
    <w:rsid w:val="00237512"/>
    <w:rsid w:val="002379DA"/>
    <w:rsid w:val="00237B39"/>
    <w:rsid w:val="00237D7F"/>
    <w:rsid w:val="002410B3"/>
    <w:rsid w:val="00243328"/>
    <w:rsid w:val="00243941"/>
    <w:rsid w:val="00244E04"/>
    <w:rsid w:val="0024695E"/>
    <w:rsid w:val="00246D79"/>
    <w:rsid w:val="00247572"/>
    <w:rsid w:val="00250037"/>
    <w:rsid w:val="00250832"/>
    <w:rsid w:val="00250AFB"/>
    <w:rsid w:val="00250E74"/>
    <w:rsid w:val="00250E86"/>
    <w:rsid w:val="00251572"/>
    <w:rsid w:val="002524D9"/>
    <w:rsid w:val="00254BDB"/>
    <w:rsid w:val="00255659"/>
    <w:rsid w:val="00255D2A"/>
    <w:rsid w:val="00256239"/>
    <w:rsid w:val="00256D10"/>
    <w:rsid w:val="002571A0"/>
    <w:rsid w:val="002617F1"/>
    <w:rsid w:val="00261C15"/>
    <w:rsid w:val="00261F20"/>
    <w:rsid w:val="00262277"/>
    <w:rsid w:val="00262B07"/>
    <w:rsid w:val="00263CCE"/>
    <w:rsid w:val="00264EA2"/>
    <w:rsid w:val="00266B19"/>
    <w:rsid w:val="0026753E"/>
    <w:rsid w:val="00267A03"/>
    <w:rsid w:val="00267C63"/>
    <w:rsid w:val="002706E4"/>
    <w:rsid w:val="00271AB9"/>
    <w:rsid w:val="00273437"/>
    <w:rsid w:val="00273FD0"/>
    <w:rsid w:val="00274077"/>
    <w:rsid w:val="002755EB"/>
    <w:rsid w:val="00275A37"/>
    <w:rsid w:val="00276F56"/>
    <w:rsid w:val="002770E2"/>
    <w:rsid w:val="00280C76"/>
    <w:rsid w:val="0028218E"/>
    <w:rsid w:val="00282D15"/>
    <w:rsid w:val="00283A88"/>
    <w:rsid w:val="002871BC"/>
    <w:rsid w:val="002874B8"/>
    <w:rsid w:val="002879FF"/>
    <w:rsid w:val="00287C0B"/>
    <w:rsid w:val="002902B1"/>
    <w:rsid w:val="00290F7E"/>
    <w:rsid w:val="00293C82"/>
    <w:rsid w:val="00294D50"/>
    <w:rsid w:val="00295D3B"/>
    <w:rsid w:val="00296D33"/>
    <w:rsid w:val="002A05F0"/>
    <w:rsid w:val="002A105D"/>
    <w:rsid w:val="002A2000"/>
    <w:rsid w:val="002A2CA3"/>
    <w:rsid w:val="002A3C94"/>
    <w:rsid w:val="002A4CF1"/>
    <w:rsid w:val="002A53C3"/>
    <w:rsid w:val="002A6FAA"/>
    <w:rsid w:val="002A787A"/>
    <w:rsid w:val="002A7C37"/>
    <w:rsid w:val="002B19AE"/>
    <w:rsid w:val="002B1A20"/>
    <w:rsid w:val="002B24F6"/>
    <w:rsid w:val="002B32F0"/>
    <w:rsid w:val="002B348A"/>
    <w:rsid w:val="002B4014"/>
    <w:rsid w:val="002B4510"/>
    <w:rsid w:val="002B4E9D"/>
    <w:rsid w:val="002B5DAE"/>
    <w:rsid w:val="002B7209"/>
    <w:rsid w:val="002B72BB"/>
    <w:rsid w:val="002B7A22"/>
    <w:rsid w:val="002B7E95"/>
    <w:rsid w:val="002B7EC5"/>
    <w:rsid w:val="002C020D"/>
    <w:rsid w:val="002C0314"/>
    <w:rsid w:val="002C0A80"/>
    <w:rsid w:val="002C117C"/>
    <w:rsid w:val="002C15BF"/>
    <w:rsid w:val="002C2653"/>
    <w:rsid w:val="002C276D"/>
    <w:rsid w:val="002C2ECF"/>
    <w:rsid w:val="002C3078"/>
    <w:rsid w:val="002C3B01"/>
    <w:rsid w:val="002C46CE"/>
    <w:rsid w:val="002C732F"/>
    <w:rsid w:val="002C7BBD"/>
    <w:rsid w:val="002D0425"/>
    <w:rsid w:val="002D0BE2"/>
    <w:rsid w:val="002D0DE4"/>
    <w:rsid w:val="002D125B"/>
    <w:rsid w:val="002D19CD"/>
    <w:rsid w:val="002D1B36"/>
    <w:rsid w:val="002D251D"/>
    <w:rsid w:val="002D3F71"/>
    <w:rsid w:val="002D5041"/>
    <w:rsid w:val="002D5748"/>
    <w:rsid w:val="002D5B46"/>
    <w:rsid w:val="002D6F1C"/>
    <w:rsid w:val="002D6FC7"/>
    <w:rsid w:val="002D798E"/>
    <w:rsid w:val="002E01FD"/>
    <w:rsid w:val="002E23CA"/>
    <w:rsid w:val="002E3D09"/>
    <w:rsid w:val="002E4143"/>
    <w:rsid w:val="002E4495"/>
    <w:rsid w:val="002E4A85"/>
    <w:rsid w:val="002E4B37"/>
    <w:rsid w:val="002E5BA6"/>
    <w:rsid w:val="002F234E"/>
    <w:rsid w:val="002F2870"/>
    <w:rsid w:val="002F3E83"/>
    <w:rsid w:val="002F468C"/>
    <w:rsid w:val="002F76A5"/>
    <w:rsid w:val="002F785C"/>
    <w:rsid w:val="002F78BD"/>
    <w:rsid w:val="00301519"/>
    <w:rsid w:val="0030173F"/>
    <w:rsid w:val="00301AB4"/>
    <w:rsid w:val="00302B12"/>
    <w:rsid w:val="00303CDB"/>
    <w:rsid w:val="00303F71"/>
    <w:rsid w:val="003045F6"/>
    <w:rsid w:val="003046E5"/>
    <w:rsid w:val="00304E01"/>
    <w:rsid w:val="0030705D"/>
    <w:rsid w:val="00310EC4"/>
    <w:rsid w:val="0031104D"/>
    <w:rsid w:val="003110AD"/>
    <w:rsid w:val="00312413"/>
    <w:rsid w:val="003146B0"/>
    <w:rsid w:val="003153FB"/>
    <w:rsid w:val="00316540"/>
    <w:rsid w:val="00316B29"/>
    <w:rsid w:val="00316EA4"/>
    <w:rsid w:val="00317273"/>
    <w:rsid w:val="003173F7"/>
    <w:rsid w:val="00317D43"/>
    <w:rsid w:val="00320479"/>
    <w:rsid w:val="003204B4"/>
    <w:rsid w:val="00321163"/>
    <w:rsid w:val="0032117E"/>
    <w:rsid w:val="003213FB"/>
    <w:rsid w:val="003214EA"/>
    <w:rsid w:val="00321906"/>
    <w:rsid w:val="00322254"/>
    <w:rsid w:val="00322923"/>
    <w:rsid w:val="00323C4E"/>
    <w:rsid w:val="00325B06"/>
    <w:rsid w:val="00326491"/>
    <w:rsid w:val="00327DE8"/>
    <w:rsid w:val="00330267"/>
    <w:rsid w:val="003306E3"/>
    <w:rsid w:val="00331617"/>
    <w:rsid w:val="00332131"/>
    <w:rsid w:val="00332BC4"/>
    <w:rsid w:val="00333AC9"/>
    <w:rsid w:val="0033476F"/>
    <w:rsid w:val="00334E35"/>
    <w:rsid w:val="003351CD"/>
    <w:rsid w:val="0033576A"/>
    <w:rsid w:val="00336659"/>
    <w:rsid w:val="0033710C"/>
    <w:rsid w:val="00337145"/>
    <w:rsid w:val="00337FB3"/>
    <w:rsid w:val="003402B1"/>
    <w:rsid w:val="0034037D"/>
    <w:rsid w:val="00340E21"/>
    <w:rsid w:val="003434E5"/>
    <w:rsid w:val="0034358A"/>
    <w:rsid w:val="00343ACF"/>
    <w:rsid w:val="003440BE"/>
    <w:rsid w:val="00346126"/>
    <w:rsid w:val="00346653"/>
    <w:rsid w:val="003466DB"/>
    <w:rsid w:val="0034754A"/>
    <w:rsid w:val="003517BF"/>
    <w:rsid w:val="003517EE"/>
    <w:rsid w:val="00352701"/>
    <w:rsid w:val="003540D2"/>
    <w:rsid w:val="003551CC"/>
    <w:rsid w:val="00360089"/>
    <w:rsid w:val="00360F36"/>
    <w:rsid w:val="003614FE"/>
    <w:rsid w:val="003615D9"/>
    <w:rsid w:val="00361C2A"/>
    <w:rsid w:val="00361F57"/>
    <w:rsid w:val="003638AD"/>
    <w:rsid w:val="00363CA3"/>
    <w:rsid w:val="00363CE2"/>
    <w:rsid w:val="003645F3"/>
    <w:rsid w:val="0036563F"/>
    <w:rsid w:val="0036649F"/>
    <w:rsid w:val="00366855"/>
    <w:rsid w:val="00367479"/>
    <w:rsid w:val="00370B1F"/>
    <w:rsid w:val="00372072"/>
    <w:rsid w:val="003720F9"/>
    <w:rsid w:val="0037223F"/>
    <w:rsid w:val="003730D5"/>
    <w:rsid w:val="0037401C"/>
    <w:rsid w:val="003751BC"/>
    <w:rsid w:val="0037620A"/>
    <w:rsid w:val="003764EA"/>
    <w:rsid w:val="00377729"/>
    <w:rsid w:val="003778B3"/>
    <w:rsid w:val="00377C5F"/>
    <w:rsid w:val="003805B5"/>
    <w:rsid w:val="003814A4"/>
    <w:rsid w:val="003823F9"/>
    <w:rsid w:val="003843A5"/>
    <w:rsid w:val="00385B06"/>
    <w:rsid w:val="00386287"/>
    <w:rsid w:val="003863D8"/>
    <w:rsid w:val="003868BF"/>
    <w:rsid w:val="00386F31"/>
    <w:rsid w:val="00387A57"/>
    <w:rsid w:val="00390A42"/>
    <w:rsid w:val="00390C23"/>
    <w:rsid w:val="003914B8"/>
    <w:rsid w:val="00391883"/>
    <w:rsid w:val="00391A68"/>
    <w:rsid w:val="003923FB"/>
    <w:rsid w:val="003929C5"/>
    <w:rsid w:val="00393C87"/>
    <w:rsid w:val="003941C6"/>
    <w:rsid w:val="00394567"/>
    <w:rsid w:val="00394674"/>
    <w:rsid w:val="00395497"/>
    <w:rsid w:val="003958B4"/>
    <w:rsid w:val="00396896"/>
    <w:rsid w:val="00397AB7"/>
    <w:rsid w:val="003A1403"/>
    <w:rsid w:val="003A2364"/>
    <w:rsid w:val="003A2864"/>
    <w:rsid w:val="003A5B6C"/>
    <w:rsid w:val="003A73F3"/>
    <w:rsid w:val="003B0143"/>
    <w:rsid w:val="003B268D"/>
    <w:rsid w:val="003B2B46"/>
    <w:rsid w:val="003B2B7A"/>
    <w:rsid w:val="003B2E1B"/>
    <w:rsid w:val="003B315C"/>
    <w:rsid w:val="003B3391"/>
    <w:rsid w:val="003B34D6"/>
    <w:rsid w:val="003B3763"/>
    <w:rsid w:val="003B388E"/>
    <w:rsid w:val="003B420A"/>
    <w:rsid w:val="003B51B0"/>
    <w:rsid w:val="003B7570"/>
    <w:rsid w:val="003B75F6"/>
    <w:rsid w:val="003C0521"/>
    <w:rsid w:val="003C395C"/>
    <w:rsid w:val="003C39FD"/>
    <w:rsid w:val="003C4072"/>
    <w:rsid w:val="003C4626"/>
    <w:rsid w:val="003C47CA"/>
    <w:rsid w:val="003C4863"/>
    <w:rsid w:val="003C4D64"/>
    <w:rsid w:val="003C50A4"/>
    <w:rsid w:val="003C5173"/>
    <w:rsid w:val="003C55A4"/>
    <w:rsid w:val="003C6A30"/>
    <w:rsid w:val="003C71F8"/>
    <w:rsid w:val="003C7FEB"/>
    <w:rsid w:val="003D2465"/>
    <w:rsid w:val="003D254C"/>
    <w:rsid w:val="003D329F"/>
    <w:rsid w:val="003D3728"/>
    <w:rsid w:val="003D4006"/>
    <w:rsid w:val="003D6073"/>
    <w:rsid w:val="003D7197"/>
    <w:rsid w:val="003D78C6"/>
    <w:rsid w:val="003E1242"/>
    <w:rsid w:val="003E12EA"/>
    <w:rsid w:val="003E1E97"/>
    <w:rsid w:val="003E2F19"/>
    <w:rsid w:val="003E3BB2"/>
    <w:rsid w:val="003E3FDB"/>
    <w:rsid w:val="003E5A0E"/>
    <w:rsid w:val="003E5BD8"/>
    <w:rsid w:val="003E757B"/>
    <w:rsid w:val="003E7A53"/>
    <w:rsid w:val="003E7D49"/>
    <w:rsid w:val="003F0FF6"/>
    <w:rsid w:val="003F1BA9"/>
    <w:rsid w:val="003F1FAF"/>
    <w:rsid w:val="003F2538"/>
    <w:rsid w:val="003F4B69"/>
    <w:rsid w:val="003F50CC"/>
    <w:rsid w:val="003F5692"/>
    <w:rsid w:val="003F74B4"/>
    <w:rsid w:val="003F7E39"/>
    <w:rsid w:val="0040051C"/>
    <w:rsid w:val="00401CAD"/>
    <w:rsid w:val="00403C13"/>
    <w:rsid w:val="00403C2B"/>
    <w:rsid w:val="004042A5"/>
    <w:rsid w:val="004043FF"/>
    <w:rsid w:val="00404AE4"/>
    <w:rsid w:val="00404E0C"/>
    <w:rsid w:val="0040654A"/>
    <w:rsid w:val="0040724E"/>
    <w:rsid w:val="00407754"/>
    <w:rsid w:val="00407D59"/>
    <w:rsid w:val="00407D5A"/>
    <w:rsid w:val="004104A3"/>
    <w:rsid w:val="00411384"/>
    <w:rsid w:val="00411A3F"/>
    <w:rsid w:val="004123DB"/>
    <w:rsid w:val="00412F46"/>
    <w:rsid w:val="00413122"/>
    <w:rsid w:val="00414AE8"/>
    <w:rsid w:val="00414C0B"/>
    <w:rsid w:val="00414DDC"/>
    <w:rsid w:val="0041550B"/>
    <w:rsid w:val="004162EB"/>
    <w:rsid w:val="00417F45"/>
    <w:rsid w:val="00421B7B"/>
    <w:rsid w:val="004226B1"/>
    <w:rsid w:val="00422872"/>
    <w:rsid w:val="004257A2"/>
    <w:rsid w:val="00426063"/>
    <w:rsid w:val="00426C84"/>
    <w:rsid w:val="00426F86"/>
    <w:rsid w:val="00427092"/>
    <w:rsid w:val="0042765B"/>
    <w:rsid w:val="004310BE"/>
    <w:rsid w:val="00431E54"/>
    <w:rsid w:val="00432048"/>
    <w:rsid w:val="00432794"/>
    <w:rsid w:val="00434476"/>
    <w:rsid w:val="004361F1"/>
    <w:rsid w:val="004369DC"/>
    <w:rsid w:val="004373AE"/>
    <w:rsid w:val="00440B97"/>
    <w:rsid w:val="0044106F"/>
    <w:rsid w:val="0044257D"/>
    <w:rsid w:val="004427FF"/>
    <w:rsid w:val="00442B34"/>
    <w:rsid w:val="00443193"/>
    <w:rsid w:val="004443CF"/>
    <w:rsid w:val="0044670B"/>
    <w:rsid w:val="00447AE8"/>
    <w:rsid w:val="00451103"/>
    <w:rsid w:val="00451E95"/>
    <w:rsid w:val="00453239"/>
    <w:rsid w:val="00453B34"/>
    <w:rsid w:val="00457274"/>
    <w:rsid w:val="00460272"/>
    <w:rsid w:val="00460BB4"/>
    <w:rsid w:val="00460FBA"/>
    <w:rsid w:val="00462ECA"/>
    <w:rsid w:val="00464155"/>
    <w:rsid w:val="00465851"/>
    <w:rsid w:val="00465862"/>
    <w:rsid w:val="004666DE"/>
    <w:rsid w:val="0046698E"/>
    <w:rsid w:val="00467507"/>
    <w:rsid w:val="00467576"/>
    <w:rsid w:val="004677D6"/>
    <w:rsid w:val="004704F7"/>
    <w:rsid w:val="00470A86"/>
    <w:rsid w:val="004733B9"/>
    <w:rsid w:val="00474211"/>
    <w:rsid w:val="00474D8E"/>
    <w:rsid w:val="004771DC"/>
    <w:rsid w:val="00477902"/>
    <w:rsid w:val="00480A29"/>
    <w:rsid w:val="004829B2"/>
    <w:rsid w:val="00483353"/>
    <w:rsid w:val="00483931"/>
    <w:rsid w:val="00484390"/>
    <w:rsid w:val="004849BF"/>
    <w:rsid w:val="00484BFA"/>
    <w:rsid w:val="00485539"/>
    <w:rsid w:val="0048595B"/>
    <w:rsid w:val="00485D9F"/>
    <w:rsid w:val="00486606"/>
    <w:rsid w:val="00486FC8"/>
    <w:rsid w:val="004874B5"/>
    <w:rsid w:val="0049385B"/>
    <w:rsid w:val="00494BC8"/>
    <w:rsid w:val="00494F7A"/>
    <w:rsid w:val="00495BEF"/>
    <w:rsid w:val="004970C2"/>
    <w:rsid w:val="004A0C85"/>
    <w:rsid w:val="004A0CF5"/>
    <w:rsid w:val="004A0EB7"/>
    <w:rsid w:val="004A2B70"/>
    <w:rsid w:val="004A2BF4"/>
    <w:rsid w:val="004A43C4"/>
    <w:rsid w:val="004A6F68"/>
    <w:rsid w:val="004A790D"/>
    <w:rsid w:val="004B0650"/>
    <w:rsid w:val="004B0743"/>
    <w:rsid w:val="004B1B07"/>
    <w:rsid w:val="004B1C92"/>
    <w:rsid w:val="004B215D"/>
    <w:rsid w:val="004B4277"/>
    <w:rsid w:val="004B44AA"/>
    <w:rsid w:val="004B4651"/>
    <w:rsid w:val="004B512C"/>
    <w:rsid w:val="004B594C"/>
    <w:rsid w:val="004B5E1B"/>
    <w:rsid w:val="004B6520"/>
    <w:rsid w:val="004B6B54"/>
    <w:rsid w:val="004B70B1"/>
    <w:rsid w:val="004B7123"/>
    <w:rsid w:val="004B77D4"/>
    <w:rsid w:val="004C04FB"/>
    <w:rsid w:val="004C0CDC"/>
    <w:rsid w:val="004C1C74"/>
    <w:rsid w:val="004C2440"/>
    <w:rsid w:val="004C3351"/>
    <w:rsid w:val="004C5DA4"/>
    <w:rsid w:val="004C6FC4"/>
    <w:rsid w:val="004C7697"/>
    <w:rsid w:val="004D09E5"/>
    <w:rsid w:val="004D138B"/>
    <w:rsid w:val="004D2012"/>
    <w:rsid w:val="004D2811"/>
    <w:rsid w:val="004D2C7F"/>
    <w:rsid w:val="004D46C9"/>
    <w:rsid w:val="004D477C"/>
    <w:rsid w:val="004D47B7"/>
    <w:rsid w:val="004D606B"/>
    <w:rsid w:val="004D6D40"/>
    <w:rsid w:val="004D7322"/>
    <w:rsid w:val="004D73AB"/>
    <w:rsid w:val="004E0474"/>
    <w:rsid w:val="004E098F"/>
    <w:rsid w:val="004E106A"/>
    <w:rsid w:val="004E1BF6"/>
    <w:rsid w:val="004E2AB1"/>
    <w:rsid w:val="004E2C28"/>
    <w:rsid w:val="004E30B0"/>
    <w:rsid w:val="004E3385"/>
    <w:rsid w:val="004E3571"/>
    <w:rsid w:val="004E45BC"/>
    <w:rsid w:val="004E45BE"/>
    <w:rsid w:val="004E4ADD"/>
    <w:rsid w:val="004E556C"/>
    <w:rsid w:val="004E5C9A"/>
    <w:rsid w:val="004E667D"/>
    <w:rsid w:val="004E673E"/>
    <w:rsid w:val="004E7683"/>
    <w:rsid w:val="004F0674"/>
    <w:rsid w:val="004F06AB"/>
    <w:rsid w:val="004F0D27"/>
    <w:rsid w:val="004F17C0"/>
    <w:rsid w:val="004F2AD9"/>
    <w:rsid w:val="004F3485"/>
    <w:rsid w:val="004F47A5"/>
    <w:rsid w:val="004F5671"/>
    <w:rsid w:val="004F5893"/>
    <w:rsid w:val="004F5FD5"/>
    <w:rsid w:val="004F73E5"/>
    <w:rsid w:val="004F74B6"/>
    <w:rsid w:val="00501DA2"/>
    <w:rsid w:val="005022A3"/>
    <w:rsid w:val="005031BF"/>
    <w:rsid w:val="00503CA8"/>
    <w:rsid w:val="00505351"/>
    <w:rsid w:val="00505811"/>
    <w:rsid w:val="00505A5F"/>
    <w:rsid w:val="00505E7C"/>
    <w:rsid w:val="00506C22"/>
    <w:rsid w:val="00506EEB"/>
    <w:rsid w:val="0050791D"/>
    <w:rsid w:val="00507FC5"/>
    <w:rsid w:val="00510078"/>
    <w:rsid w:val="00511D96"/>
    <w:rsid w:val="00511F2C"/>
    <w:rsid w:val="00512DB7"/>
    <w:rsid w:val="00514407"/>
    <w:rsid w:val="0051584E"/>
    <w:rsid w:val="005169C6"/>
    <w:rsid w:val="00517BDC"/>
    <w:rsid w:val="00517C1F"/>
    <w:rsid w:val="00517F06"/>
    <w:rsid w:val="00520BE9"/>
    <w:rsid w:val="00520CAB"/>
    <w:rsid w:val="00521052"/>
    <w:rsid w:val="0052159F"/>
    <w:rsid w:val="00521FA4"/>
    <w:rsid w:val="00521FCF"/>
    <w:rsid w:val="00523C18"/>
    <w:rsid w:val="00523C27"/>
    <w:rsid w:val="00526841"/>
    <w:rsid w:val="00526BA2"/>
    <w:rsid w:val="00526F59"/>
    <w:rsid w:val="00527ECD"/>
    <w:rsid w:val="005305AB"/>
    <w:rsid w:val="0053075B"/>
    <w:rsid w:val="00531808"/>
    <w:rsid w:val="005327FD"/>
    <w:rsid w:val="00532F61"/>
    <w:rsid w:val="00534624"/>
    <w:rsid w:val="00534675"/>
    <w:rsid w:val="00535C02"/>
    <w:rsid w:val="00535E1C"/>
    <w:rsid w:val="00536D54"/>
    <w:rsid w:val="00537520"/>
    <w:rsid w:val="00541ED6"/>
    <w:rsid w:val="00543EF0"/>
    <w:rsid w:val="005443C3"/>
    <w:rsid w:val="005445DA"/>
    <w:rsid w:val="005455D2"/>
    <w:rsid w:val="00546B87"/>
    <w:rsid w:val="005475CD"/>
    <w:rsid w:val="0055438B"/>
    <w:rsid w:val="00555869"/>
    <w:rsid w:val="00560656"/>
    <w:rsid w:val="00560C6D"/>
    <w:rsid w:val="005629D0"/>
    <w:rsid w:val="005634F5"/>
    <w:rsid w:val="005636E8"/>
    <w:rsid w:val="00563F68"/>
    <w:rsid w:val="00564A07"/>
    <w:rsid w:val="0056595D"/>
    <w:rsid w:val="005673C9"/>
    <w:rsid w:val="00570E2E"/>
    <w:rsid w:val="00571621"/>
    <w:rsid w:val="00571CF3"/>
    <w:rsid w:val="00572748"/>
    <w:rsid w:val="00574560"/>
    <w:rsid w:val="005745BF"/>
    <w:rsid w:val="00575044"/>
    <w:rsid w:val="00575306"/>
    <w:rsid w:val="0057536A"/>
    <w:rsid w:val="00575965"/>
    <w:rsid w:val="00575DAC"/>
    <w:rsid w:val="00576D78"/>
    <w:rsid w:val="0057781E"/>
    <w:rsid w:val="00583DCC"/>
    <w:rsid w:val="00585130"/>
    <w:rsid w:val="005852F5"/>
    <w:rsid w:val="00585EB1"/>
    <w:rsid w:val="00587B75"/>
    <w:rsid w:val="00590AA7"/>
    <w:rsid w:val="00592963"/>
    <w:rsid w:val="0059404F"/>
    <w:rsid w:val="0059457A"/>
    <w:rsid w:val="00594A50"/>
    <w:rsid w:val="00594B98"/>
    <w:rsid w:val="005957B5"/>
    <w:rsid w:val="0059592E"/>
    <w:rsid w:val="0059623C"/>
    <w:rsid w:val="00597405"/>
    <w:rsid w:val="005A0A1D"/>
    <w:rsid w:val="005A131C"/>
    <w:rsid w:val="005A36D7"/>
    <w:rsid w:val="005A439C"/>
    <w:rsid w:val="005A525C"/>
    <w:rsid w:val="005A5727"/>
    <w:rsid w:val="005A622B"/>
    <w:rsid w:val="005B0B67"/>
    <w:rsid w:val="005B1934"/>
    <w:rsid w:val="005B1A93"/>
    <w:rsid w:val="005B3025"/>
    <w:rsid w:val="005B3912"/>
    <w:rsid w:val="005B550D"/>
    <w:rsid w:val="005B5D69"/>
    <w:rsid w:val="005B63F2"/>
    <w:rsid w:val="005B6575"/>
    <w:rsid w:val="005B7111"/>
    <w:rsid w:val="005C058F"/>
    <w:rsid w:val="005C0B27"/>
    <w:rsid w:val="005C0C8B"/>
    <w:rsid w:val="005C10D9"/>
    <w:rsid w:val="005C13CF"/>
    <w:rsid w:val="005C2799"/>
    <w:rsid w:val="005C279D"/>
    <w:rsid w:val="005C2829"/>
    <w:rsid w:val="005C35B1"/>
    <w:rsid w:val="005C3660"/>
    <w:rsid w:val="005C454D"/>
    <w:rsid w:val="005C45C5"/>
    <w:rsid w:val="005C4FD5"/>
    <w:rsid w:val="005C5362"/>
    <w:rsid w:val="005C5C3C"/>
    <w:rsid w:val="005C5CFB"/>
    <w:rsid w:val="005C66F0"/>
    <w:rsid w:val="005C6729"/>
    <w:rsid w:val="005C756A"/>
    <w:rsid w:val="005D1A78"/>
    <w:rsid w:val="005D2B73"/>
    <w:rsid w:val="005D353D"/>
    <w:rsid w:val="005D6724"/>
    <w:rsid w:val="005E147F"/>
    <w:rsid w:val="005E273A"/>
    <w:rsid w:val="005E34E7"/>
    <w:rsid w:val="005E50A0"/>
    <w:rsid w:val="005E6AF7"/>
    <w:rsid w:val="005E6B2C"/>
    <w:rsid w:val="005F0555"/>
    <w:rsid w:val="005F1999"/>
    <w:rsid w:val="005F32F3"/>
    <w:rsid w:val="005F45FE"/>
    <w:rsid w:val="005F5D07"/>
    <w:rsid w:val="005F6173"/>
    <w:rsid w:val="005F6C9A"/>
    <w:rsid w:val="005F7CA1"/>
    <w:rsid w:val="005F7FA8"/>
    <w:rsid w:val="006008CB"/>
    <w:rsid w:val="006009A1"/>
    <w:rsid w:val="00600A19"/>
    <w:rsid w:val="0060130E"/>
    <w:rsid w:val="006025FA"/>
    <w:rsid w:val="00605DF1"/>
    <w:rsid w:val="00605E3F"/>
    <w:rsid w:val="00606740"/>
    <w:rsid w:val="0060675A"/>
    <w:rsid w:val="00607F7C"/>
    <w:rsid w:val="006107C5"/>
    <w:rsid w:val="0061361C"/>
    <w:rsid w:val="0061367D"/>
    <w:rsid w:val="006141E2"/>
    <w:rsid w:val="006148BA"/>
    <w:rsid w:val="00615B49"/>
    <w:rsid w:val="00615E99"/>
    <w:rsid w:val="00616BE2"/>
    <w:rsid w:val="006178F3"/>
    <w:rsid w:val="00617BED"/>
    <w:rsid w:val="00620FBC"/>
    <w:rsid w:val="006216F2"/>
    <w:rsid w:val="00622278"/>
    <w:rsid w:val="00622CFF"/>
    <w:rsid w:val="00623E09"/>
    <w:rsid w:val="00623E6B"/>
    <w:rsid w:val="006248BF"/>
    <w:rsid w:val="0062654B"/>
    <w:rsid w:val="00626658"/>
    <w:rsid w:val="00626E21"/>
    <w:rsid w:val="00627AB8"/>
    <w:rsid w:val="00630198"/>
    <w:rsid w:val="00630599"/>
    <w:rsid w:val="00631694"/>
    <w:rsid w:val="006320B3"/>
    <w:rsid w:val="00632223"/>
    <w:rsid w:val="00632761"/>
    <w:rsid w:val="00633188"/>
    <w:rsid w:val="006331EC"/>
    <w:rsid w:val="0063494F"/>
    <w:rsid w:val="0063546D"/>
    <w:rsid w:val="0063620A"/>
    <w:rsid w:val="0063653A"/>
    <w:rsid w:val="00641D68"/>
    <w:rsid w:val="0064207B"/>
    <w:rsid w:val="00642666"/>
    <w:rsid w:val="00642F40"/>
    <w:rsid w:val="0064315B"/>
    <w:rsid w:val="00643491"/>
    <w:rsid w:val="006438BD"/>
    <w:rsid w:val="00644029"/>
    <w:rsid w:val="00644F37"/>
    <w:rsid w:val="00645550"/>
    <w:rsid w:val="00651199"/>
    <w:rsid w:val="00651800"/>
    <w:rsid w:val="00651BD9"/>
    <w:rsid w:val="00651CBB"/>
    <w:rsid w:val="00651D74"/>
    <w:rsid w:val="0065214A"/>
    <w:rsid w:val="006530D1"/>
    <w:rsid w:val="00653A8C"/>
    <w:rsid w:val="0065523C"/>
    <w:rsid w:val="006558CF"/>
    <w:rsid w:val="00655E9C"/>
    <w:rsid w:val="00657C5A"/>
    <w:rsid w:val="00660787"/>
    <w:rsid w:val="00663453"/>
    <w:rsid w:val="00663467"/>
    <w:rsid w:val="0066491F"/>
    <w:rsid w:val="00670427"/>
    <w:rsid w:val="0067063E"/>
    <w:rsid w:val="0067181B"/>
    <w:rsid w:val="00671E32"/>
    <w:rsid w:val="006731EA"/>
    <w:rsid w:val="006762EB"/>
    <w:rsid w:val="00676DDD"/>
    <w:rsid w:val="006779A6"/>
    <w:rsid w:val="00680509"/>
    <w:rsid w:val="0068100A"/>
    <w:rsid w:val="00681DD2"/>
    <w:rsid w:val="00682E38"/>
    <w:rsid w:val="00682F43"/>
    <w:rsid w:val="00683290"/>
    <w:rsid w:val="00684323"/>
    <w:rsid w:val="00684CEF"/>
    <w:rsid w:val="00685D0E"/>
    <w:rsid w:val="00686714"/>
    <w:rsid w:val="00686DD6"/>
    <w:rsid w:val="00686F31"/>
    <w:rsid w:val="006873C5"/>
    <w:rsid w:val="00687A53"/>
    <w:rsid w:val="00690F1A"/>
    <w:rsid w:val="006940FA"/>
    <w:rsid w:val="006946EA"/>
    <w:rsid w:val="006954DF"/>
    <w:rsid w:val="006954F0"/>
    <w:rsid w:val="00695833"/>
    <w:rsid w:val="0069598B"/>
    <w:rsid w:val="00695A4D"/>
    <w:rsid w:val="00695BDA"/>
    <w:rsid w:val="00695F3C"/>
    <w:rsid w:val="00697A13"/>
    <w:rsid w:val="006A0408"/>
    <w:rsid w:val="006A141F"/>
    <w:rsid w:val="006A1B42"/>
    <w:rsid w:val="006A3ADB"/>
    <w:rsid w:val="006A5EEB"/>
    <w:rsid w:val="006A5FD8"/>
    <w:rsid w:val="006A6BA7"/>
    <w:rsid w:val="006A77BA"/>
    <w:rsid w:val="006B079E"/>
    <w:rsid w:val="006B1BAB"/>
    <w:rsid w:val="006B22DA"/>
    <w:rsid w:val="006B22E6"/>
    <w:rsid w:val="006B30C6"/>
    <w:rsid w:val="006B3D03"/>
    <w:rsid w:val="006B4FFA"/>
    <w:rsid w:val="006B512E"/>
    <w:rsid w:val="006B51C7"/>
    <w:rsid w:val="006B5495"/>
    <w:rsid w:val="006B5DF9"/>
    <w:rsid w:val="006B6931"/>
    <w:rsid w:val="006B6F08"/>
    <w:rsid w:val="006C07C9"/>
    <w:rsid w:val="006C1C5D"/>
    <w:rsid w:val="006C3360"/>
    <w:rsid w:val="006C37A2"/>
    <w:rsid w:val="006C4568"/>
    <w:rsid w:val="006C4AA0"/>
    <w:rsid w:val="006C4E7F"/>
    <w:rsid w:val="006C5C5A"/>
    <w:rsid w:val="006D2220"/>
    <w:rsid w:val="006D37B1"/>
    <w:rsid w:val="006D4614"/>
    <w:rsid w:val="006D4978"/>
    <w:rsid w:val="006D4ABB"/>
    <w:rsid w:val="006D4BA9"/>
    <w:rsid w:val="006D5638"/>
    <w:rsid w:val="006D569A"/>
    <w:rsid w:val="006D5B3F"/>
    <w:rsid w:val="006D62E5"/>
    <w:rsid w:val="006D64DF"/>
    <w:rsid w:val="006E002E"/>
    <w:rsid w:val="006E1423"/>
    <w:rsid w:val="006E2F65"/>
    <w:rsid w:val="006E3E0B"/>
    <w:rsid w:val="006E42E5"/>
    <w:rsid w:val="006E519E"/>
    <w:rsid w:val="006E59AE"/>
    <w:rsid w:val="006E5EB3"/>
    <w:rsid w:val="006E5FA4"/>
    <w:rsid w:val="006F027A"/>
    <w:rsid w:val="006F09DF"/>
    <w:rsid w:val="006F13BC"/>
    <w:rsid w:val="006F140D"/>
    <w:rsid w:val="006F198B"/>
    <w:rsid w:val="006F32B3"/>
    <w:rsid w:val="006F3BFD"/>
    <w:rsid w:val="006F5FB0"/>
    <w:rsid w:val="006F6E8A"/>
    <w:rsid w:val="00703A48"/>
    <w:rsid w:val="00703F1A"/>
    <w:rsid w:val="00704E1C"/>
    <w:rsid w:val="007073E9"/>
    <w:rsid w:val="007101AF"/>
    <w:rsid w:val="00712E85"/>
    <w:rsid w:val="00714D06"/>
    <w:rsid w:val="00714D21"/>
    <w:rsid w:val="00714E35"/>
    <w:rsid w:val="00715C34"/>
    <w:rsid w:val="00717430"/>
    <w:rsid w:val="00720C9D"/>
    <w:rsid w:val="0072112D"/>
    <w:rsid w:val="00722586"/>
    <w:rsid w:val="007229DB"/>
    <w:rsid w:val="007230D9"/>
    <w:rsid w:val="00724408"/>
    <w:rsid w:val="007248B9"/>
    <w:rsid w:val="00724ABF"/>
    <w:rsid w:val="00725887"/>
    <w:rsid w:val="0072685E"/>
    <w:rsid w:val="007274EF"/>
    <w:rsid w:val="0073051F"/>
    <w:rsid w:val="00730A71"/>
    <w:rsid w:val="007313EF"/>
    <w:rsid w:val="00731916"/>
    <w:rsid w:val="00731B4C"/>
    <w:rsid w:val="00732028"/>
    <w:rsid w:val="00732834"/>
    <w:rsid w:val="007335B0"/>
    <w:rsid w:val="0073386A"/>
    <w:rsid w:val="00733EDD"/>
    <w:rsid w:val="00734CE3"/>
    <w:rsid w:val="00735F52"/>
    <w:rsid w:val="007404F0"/>
    <w:rsid w:val="00740CF1"/>
    <w:rsid w:val="00741E47"/>
    <w:rsid w:val="007421B5"/>
    <w:rsid w:val="00742AAF"/>
    <w:rsid w:val="00742FE0"/>
    <w:rsid w:val="00743403"/>
    <w:rsid w:val="00746EE1"/>
    <w:rsid w:val="0074717F"/>
    <w:rsid w:val="00747C98"/>
    <w:rsid w:val="00747F77"/>
    <w:rsid w:val="007500AB"/>
    <w:rsid w:val="00751EBB"/>
    <w:rsid w:val="00752D6E"/>
    <w:rsid w:val="00753F0E"/>
    <w:rsid w:val="00755EA2"/>
    <w:rsid w:val="007564AA"/>
    <w:rsid w:val="00756B4F"/>
    <w:rsid w:val="00757EDC"/>
    <w:rsid w:val="00760734"/>
    <w:rsid w:val="00760D57"/>
    <w:rsid w:val="00762891"/>
    <w:rsid w:val="00762A62"/>
    <w:rsid w:val="00762FEE"/>
    <w:rsid w:val="00764ADC"/>
    <w:rsid w:val="00765C31"/>
    <w:rsid w:val="00766A43"/>
    <w:rsid w:val="00767ABB"/>
    <w:rsid w:val="00770133"/>
    <w:rsid w:val="00770469"/>
    <w:rsid w:val="00770F23"/>
    <w:rsid w:val="00771288"/>
    <w:rsid w:val="007726F7"/>
    <w:rsid w:val="0077301D"/>
    <w:rsid w:val="00773E3C"/>
    <w:rsid w:val="00777853"/>
    <w:rsid w:val="00777D19"/>
    <w:rsid w:val="00781A32"/>
    <w:rsid w:val="00783EED"/>
    <w:rsid w:val="00783F41"/>
    <w:rsid w:val="00784401"/>
    <w:rsid w:val="00784D32"/>
    <w:rsid w:val="007863CB"/>
    <w:rsid w:val="007867B0"/>
    <w:rsid w:val="00787B7F"/>
    <w:rsid w:val="00787E95"/>
    <w:rsid w:val="00787F77"/>
    <w:rsid w:val="00791A3F"/>
    <w:rsid w:val="007932B2"/>
    <w:rsid w:val="007933EF"/>
    <w:rsid w:val="0079393B"/>
    <w:rsid w:val="00794FCF"/>
    <w:rsid w:val="007A002E"/>
    <w:rsid w:val="007A2CE8"/>
    <w:rsid w:val="007A460E"/>
    <w:rsid w:val="007A4629"/>
    <w:rsid w:val="007A54AB"/>
    <w:rsid w:val="007A6252"/>
    <w:rsid w:val="007A7EA2"/>
    <w:rsid w:val="007B1638"/>
    <w:rsid w:val="007B2196"/>
    <w:rsid w:val="007B23F1"/>
    <w:rsid w:val="007B2717"/>
    <w:rsid w:val="007B2CF6"/>
    <w:rsid w:val="007B332B"/>
    <w:rsid w:val="007B3DEC"/>
    <w:rsid w:val="007B402A"/>
    <w:rsid w:val="007B4679"/>
    <w:rsid w:val="007B5AA7"/>
    <w:rsid w:val="007B6A43"/>
    <w:rsid w:val="007C0276"/>
    <w:rsid w:val="007C089E"/>
    <w:rsid w:val="007C0EBF"/>
    <w:rsid w:val="007C1451"/>
    <w:rsid w:val="007C2542"/>
    <w:rsid w:val="007C2788"/>
    <w:rsid w:val="007C5346"/>
    <w:rsid w:val="007C54A6"/>
    <w:rsid w:val="007C57A0"/>
    <w:rsid w:val="007C6B67"/>
    <w:rsid w:val="007C6C99"/>
    <w:rsid w:val="007D03CA"/>
    <w:rsid w:val="007D0A0A"/>
    <w:rsid w:val="007D1964"/>
    <w:rsid w:val="007D2303"/>
    <w:rsid w:val="007D3E4F"/>
    <w:rsid w:val="007D4013"/>
    <w:rsid w:val="007D55BE"/>
    <w:rsid w:val="007D7D64"/>
    <w:rsid w:val="007E2DF2"/>
    <w:rsid w:val="007E3580"/>
    <w:rsid w:val="007E38A2"/>
    <w:rsid w:val="007E45C0"/>
    <w:rsid w:val="007E4D4F"/>
    <w:rsid w:val="007E4F88"/>
    <w:rsid w:val="007E62B1"/>
    <w:rsid w:val="007E6836"/>
    <w:rsid w:val="007F2C6A"/>
    <w:rsid w:val="007F336E"/>
    <w:rsid w:val="007F3CC5"/>
    <w:rsid w:val="007F3ECB"/>
    <w:rsid w:val="007F56F3"/>
    <w:rsid w:val="007F697E"/>
    <w:rsid w:val="007F7661"/>
    <w:rsid w:val="00800086"/>
    <w:rsid w:val="008003FD"/>
    <w:rsid w:val="00801C24"/>
    <w:rsid w:val="008026D0"/>
    <w:rsid w:val="00802AC5"/>
    <w:rsid w:val="00803AA9"/>
    <w:rsid w:val="00803CA8"/>
    <w:rsid w:val="008058D1"/>
    <w:rsid w:val="00807BF6"/>
    <w:rsid w:val="00810031"/>
    <w:rsid w:val="00812972"/>
    <w:rsid w:val="00812F28"/>
    <w:rsid w:val="00813A81"/>
    <w:rsid w:val="0081424D"/>
    <w:rsid w:val="008143D2"/>
    <w:rsid w:val="008152F8"/>
    <w:rsid w:val="00815AB1"/>
    <w:rsid w:val="00816288"/>
    <w:rsid w:val="00817063"/>
    <w:rsid w:val="00817916"/>
    <w:rsid w:val="008215F0"/>
    <w:rsid w:val="00821657"/>
    <w:rsid w:val="008220CB"/>
    <w:rsid w:val="00822A6E"/>
    <w:rsid w:val="00822FF3"/>
    <w:rsid w:val="0082386C"/>
    <w:rsid w:val="00823C71"/>
    <w:rsid w:val="00824DE9"/>
    <w:rsid w:val="0082633D"/>
    <w:rsid w:val="00826CB8"/>
    <w:rsid w:val="00826DB3"/>
    <w:rsid w:val="0082782C"/>
    <w:rsid w:val="008306DE"/>
    <w:rsid w:val="008320FC"/>
    <w:rsid w:val="00832507"/>
    <w:rsid w:val="00832974"/>
    <w:rsid w:val="0083297D"/>
    <w:rsid w:val="0083299C"/>
    <w:rsid w:val="00832C1C"/>
    <w:rsid w:val="00832C78"/>
    <w:rsid w:val="008331CC"/>
    <w:rsid w:val="00833BA9"/>
    <w:rsid w:val="00833E51"/>
    <w:rsid w:val="008352F1"/>
    <w:rsid w:val="00836377"/>
    <w:rsid w:val="008365D5"/>
    <w:rsid w:val="0083781C"/>
    <w:rsid w:val="008416B0"/>
    <w:rsid w:val="00841AFF"/>
    <w:rsid w:val="008433AA"/>
    <w:rsid w:val="008442AE"/>
    <w:rsid w:val="0084552A"/>
    <w:rsid w:val="008455A5"/>
    <w:rsid w:val="008456DD"/>
    <w:rsid w:val="00846518"/>
    <w:rsid w:val="008469F2"/>
    <w:rsid w:val="00850417"/>
    <w:rsid w:val="008504E0"/>
    <w:rsid w:val="0085081F"/>
    <w:rsid w:val="00850A81"/>
    <w:rsid w:val="00850B0B"/>
    <w:rsid w:val="00850E08"/>
    <w:rsid w:val="00851D16"/>
    <w:rsid w:val="00852749"/>
    <w:rsid w:val="00853816"/>
    <w:rsid w:val="00853ADA"/>
    <w:rsid w:val="00854FF0"/>
    <w:rsid w:val="0085505E"/>
    <w:rsid w:val="00855D9F"/>
    <w:rsid w:val="008570E8"/>
    <w:rsid w:val="00857A62"/>
    <w:rsid w:val="0086188B"/>
    <w:rsid w:val="00861A1D"/>
    <w:rsid w:val="00862CBE"/>
    <w:rsid w:val="00863019"/>
    <w:rsid w:val="00863833"/>
    <w:rsid w:val="008639FB"/>
    <w:rsid w:val="00863EE1"/>
    <w:rsid w:val="00866C25"/>
    <w:rsid w:val="0086760E"/>
    <w:rsid w:val="008708B2"/>
    <w:rsid w:val="00870DBF"/>
    <w:rsid w:val="008726B8"/>
    <w:rsid w:val="00872C8F"/>
    <w:rsid w:val="00874489"/>
    <w:rsid w:val="00875EA4"/>
    <w:rsid w:val="008761F1"/>
    <w:rsid w:val="008767E9"/>
    <w:rsid w:val="0087755C"/>
    <w:rsid w:val="008775D5"/>
    <w:rsid w:val="008802E7"/>
    <w:rsid w:val="00880943"/>
    <w:rsid w:val="00880F4D"/>
    <w:rsid w:val="008812A2"/>
    <w:rsid w:val="0088141D"/>
    <w:rsid w:val="0088159B"/>
    <w:rsid w:val="00881B4A"/>
    <w:rsid w:val="00881D72"/>
    <w:rsid w:val="00882083"/>
    <w:rsid w:val="008827CF"/>
    <w:rsid w:val="00882B93"/>
    <w:rsid w:val="00882D1D"/>
    <w:rsid w:val="00884811"/>
    <w:rsid w:val="00884B77"/>
    <w:rsid w:val="0088526D"/>
    <w:rsid w:val="00886356"/>
    <w:rsid w:val="00886704"/>
    <w:rsid w:val="008874AD"/>
    <w:rsid w:val="008874B1"/>
    <w:rsid w:val="00887689"/>
    <w:rsid w:val="00891B2B"/>
    <w:rsid w:val="008928A7"/>
    <w:rsid w:val="00892E57"/>
    <w:rsid w:val="00894ED6"/>
    <w:rsid w:val="00895EBA"/>
    <w:rsid w:val="00896367"/>
    <w:rsid w:val="00897C34"/>
    <w:rsid w:val="008A1AE1"/>
    <w:rsid w:val="008A2567"/>
    <w:rsid w:val="008A431F"/>
    <w:rsid w:val="008A4856"/>
    <w:rsid w:val="008A4B7E"/>
    <w:rsid w:val="008A50B4"/>
    <w:rsid w:val="008A571E"/>
    <w:rsid w:val="008A6D02"/>
    <w:rsid w:val="008B039E"/>
    <w:rsid w:val="008B08EB"/>
    <w:rsid w:val="008B2364"/>
    <w:rsid w:val="008B28DF"/>
    <w:rsid w:val="008B2B7C"/>
    <w:rsid w:val="008B30ED"/>
    <w:rsid w:val="008B36B9"/>
    <w:rsid w:val="008B37D0"/>
    <w:rsid w:val="008B6299"/>
    <w:rsid w:val="008B63E9"/>
    <w:rsid w:val="008B69C3"/>
    <w:rsid w:val="008B7D03"/>
    <w:rsid w:val="008C0256"/>
    <w:rsid w:val="008C0BF2"/>
    <w:rsid w:val="008C0FBC"/>
    <w:rsid w:val="008C117E"/>
    <w:rsid w:val="008C1CF8"/>
    <w:rsid w:val="008C22AE"/>
    <w:rsid w:val="008C3D60"/>
    <w:rsid w:val="008C44BB"/>
    <w:rsid w:val="008C7060"/>
    <w:rsid w:val="008C7D97"/>
    <w:rsid w:val="008D0EF6"/>
    <w:rsid w:val="008D26C3"/>
    <w:rsid w:val="008D341A"/>
    <w:rsid w:val="008D38FC"/>
    <w:rsid w:val="008D4182"/>
    <w:rsid w:val="008D4531"/>
    <w:rsid w:val="008D4794"/>
    <w:rsid w:val="008D497A"/>
    <w:rsid w:val="008D5917"/>
    <w:rsid w:val="008D7F57"/>
    <w:rsid w:val="008E0DD4"/>
    <w:rsid w:val="008E179D"/>
    <w:rsid w:val="008E3057"/>
    <w:rsid w:val="008E37DE"/>
    <w:rsid w:val="008E3F58"/>
    <w:rsid w:val="008E4BBE"/>
    <w:rsid w:val="008E4D9D"/>
    <w:rsid w:val="008E62A2"/>
    <w:rsid w:val="008E64FB"/>
    <w:rsid w:val="008E6715"/>
    <w:rsid w:val="008E6DC3"/>
    <w:rsid w:val="008F189C"/>
    <w:rsid w:val="008F1E90"/>
    <w:rsid w:val="008F27D4"/>
    <w:rsid w:val="008F28EA"/>
    <w:rsid w:val="008F29B0"/>
    <w:rsid w:val="008F380E"/>
    <w:rsid w:val="008F3905"/>
    <w:rsid w:val="008F3C31"/>
    <w:rsid w:val="008F49BC"/>
    <w:rsid w:val="008F6312"/>
    <w:rsid w:val="008F66EE"/>
    <w:rsid w:val="008F6A4B"/>
    <w:rsid w:val="008F70F1"/>
    <w:rsid w:val="008F7124"/>
    <w:rsid w:val="008F7793"/>
    <w:rsid w:val="0090062B"/>
    <w:rsid w:val="00900C2F"/>
    <w:rsid w:val="00900F41"/>
    <w:rsid w:val="00900FB9"/>
    <w:rsid w:val="00900FD5"/>
    <w:rsid w:val="00900FD8"/>
    <w:rsid w:val="009014E1"/>
    <w:rsid w:val="00902325"/>
    <w:rsid w:val="0090261C"/>
    <w:rsid w:val="00902DD4"/>
    <w:rsid w:val="00903D81"/>
    <w:rsid w:val="009047D3"/>
    <w:rsid w:val="00905810"/>
    <w:rsid w:val="009067A9"/>
    <w:rsid w:val="0091020D"/>
    <w:rsid w:val="00910715"/>
    <w:rsid w:val="00910DFA"/>
    <w:rsid w:val="00911ACF"/>
    <w:rsid w:val="00912996"/>
    <w:rsid w:val="0091431B"/>
    <w:rsid w:val="009145BF"/>
    <w:rsid w:val="00914907"/>
    <w:rsid w:val="00915F26"/>
    <w:rsid w:val="0091672E"/>
    <w:rsid w:val="00917750"/>
    <w:rsid w:val="00920A7B"/>
    <w:rsid w:val="00920FC4"/>
    <w:rsid w:val="009212E1"/>
    <w:rsid w:val="009248C2"/>
    <w:rsid w:val="00925C6E"/>
    <w:rsid w:val="009261E7"/>
    <w:rsid w:val="00930DB9"/>
    <w:rsid w:val="009358CA"/>
    <w:rsid w:val="00935A0B"/>
    <w:rsid w:val="00935CF4"/>
    <w:rsid w:val="00935FC2"/>
    <w:rsid w:val="00937C4E"/>
    <w:rsid w:val="00940E57"/>
    <w:rsid w:val="00941C67"/>
    <w:rsid w:val="00943512"/>
    <w:rsid w:val="009437BF"/>
    <w:rsid w:val="00944073"/>
    <w:rsid w:val="00944386"/>
    <w:rsid w:val="00945129"/>
    <w:rsid w:val="009473BD"/>
    <w:rsid w:val="00947834"/>
    <w:rsid w:val="0095016B"/>
    <w:rsid w:val="00950AC7"/>
    <w:rsid w:val="009510EF"/>
    <w:rsid w:val="00951241"/>
    <w:rsid w:val="00951773"/>
    <w:rsid w:val="00951DB4"/>
    <w:rsid w:val="0095477D"/>
    <w:rsid w:val="00955598"/>
    <w:rsid w:val="00955C1D"/>
    <w:rsid w:val="00957172"/>
    <w:rsid w:val="00961CE7"/>
    <w:rsid w:val="00961F79"/>
    <w:rsid w:val="009633C7"/>
    <w:rsid w:val="00963EE9"/>
    <w:rsid w:val="009649C1"/>
    <w:rsid w:val="00964D80"/>
    <w:rsid w:val="00965FEA"/>
    <w:rsid w:val="00966173"/>
    <w:rsid w:val="00966334"/>
    <w:rsid w:val="00966449"/>
    <w:rsid w:val="00966A51"/>
    <w:rsid w:val="0096739B"/>
    <w:rsid w:val="00967F04"/>
    <w:rsid w:val="00970D9C"/>
    <w:rsid w:val="00971C8C"/>
    <w:rsid w:val="009724DC"/>
    <w:rsid w:val="00975750"/>
    <w:rsid w:val="00976377"/>
    <w:rsid w:val="00976BC1"/>
    <w:rsid w:val="00977457"/>
    <w:rsid w:val="00981DA5"/>
    <w:rsid w:val="0098457B"/>
    <w:rsid w:val="00986234"/>
    <w:rsid w:val="00986337"/>
    <w:rsid w:val="00987466"/>
    <w:rsid w:val="0099033E"/>
    <w:rsid w:val="009938A2"/>
    <w:rsid w:val="00995295"/>
    <w:rsid w:val="00995562"/>
    <w:rsid w:val="009955D5"/>
    <w:rsid w:val="00995AC1"/>
    <w:rsid w:val="00996017"/>
    <w:rsid w:val="009964D6"/>
    <w:rsid w:val="009970B3"/>
    <w:rsid w:val="009A0435"/>
    <w:rsid w:val="009A1655"/>
    <w:rsid w:val="009A2734"/>
    <w:rsid w:val="009A30F1"/>
    <w:rsid w:val="009A33D4"/>
    <w:rsid w:val="009A3829"/>
    <w:rsid w:val="009A447B"/>
    <w:rsid w:val="009A4FB8"/>
    <w:rsid w:val="009A58C9"/>
    <w:rsid w:val="009A60EC"/>
    <w:rsid w:val="009A73A5"/>
    <w:rsid w:val="009A7D65"/>
    <w:rsid w:val="009B0066"/>
    <w:rsid w:val="009B1585"/>
    <w:rsid w:val="009B1E0E"/>
    <w:rsid w:val="009B2AB1"/>
    <w:rsid w:val="009B3ECD"/>
    <w:rsid w:val="009B4073"/>
    <w:rsid w:val="009B413A"/>
    <w:rsid w:val="009B4BB4"/>
    <w:rsid w:val="009B5275"/>
    <w:rsid w:val="009B53ED"/>
    <w:rsid w:val="009B79A6"/>
    <w:rsid w:val="009C1ECF"/>
    <w:rsid w:val="009C2CFA"/>
    <w:rsid w:val="009C5E18"/>
    <w:rsid w:val="009C6550"/>
    <w:rsid w:val="009C73E6"/>
    <w:rsid w:val="009C7A43"/>
    <w:rsid w:val="009D023F"/>
    <w:rsid w:val="009D122D"/>
    <w:rsid w:val="009D149C"/>
    <w:rsid w:val="009D15E3"/>
    <w:rsid w:val="009D1D89"/>
    <w:rsid w:val="009D2798"/>
    <w:rsid w:val="009D4D7D"/>
    <w:rsid w:val="009D4DF0"/>
    <w:rsid w:val="009D61A8"/>
    <w:rsid w:val="009D70A1"/>
    <w:rsid w:val="009D7268"/>
    <w:rsid w:val="009D7678"/>
    <w:rsid w:val="009D7DD1"/>
    <w:rsid w:val="009E2D2D"/>
    <w:rsid w:val="009E3497"/>
    <w:rsid w:val="009E392B"/>
    <w:rsid w:val="009E5F88"/>
    <w:rsid w:val="009E6543"/>
    <w:rsid w:val="009E7131"/>
    <w:rsid w:val="009E7671"/>
    <w:rsid w:val="009E7BC7"/>
    <w:rsid w:val="009F08EC"/>
    <w:rsid w:val="009F112C"/>
    <w:rsid w:val="009F1D04"/>
    <w:rsid w:val="009F249A"/>
    <w:rsid w:val="009F24AE"/>
    <w:rsid w:val="009F2722"/>
    <w:rsid w:val="009F69A8"/>
    <w:rsid w:val="009F6ED7"/>
    <w:rsid w:val="009F7A6B"/>
    <w:rsid w:val="00A004B8"/>
    <w:rsid w:val="00A00840"/>
    <w:rsid w:val="00A00885"/>
    <w:rsid w:val="00A021DC"/>
    <w:rsid w:val="00A02AA5"/>
    <w:rsid w:val="00A02E6F"/>
    <w:rsid w:val="00A03901"/>
    <w:rsid w:val="00A03979"/>
    <w:rsid w:val="00A04701"/>
    <w:rsid w:val="00A0581A"/>
    <w:rsid w:val="00A0680E"/>
    <w:rsid w:val="00A07755"/>
    <w:rsid w:val="00A10874"/>
    <w:rsid w:val="00A11B0F"/>
    <w:rsid w:val="00A11CC2"/>
    <w:rsid w:val="00A12182"/>
    <w:rsid w:val="00A13680"/>
    <w:rsid w:val="00A1377E"/>
    <w:rsid w:val="00A13B56"/>
    <w:rsid w:val="00A13CB7"/>
    <w:rsid w:val="00A13FF1"/>
    <w:rsid w:val="00A143A0"/>
    <w:rsid w:val="00A14E9D"/>
    <w:rsid w:val="00A1538D"/>
    <w:rsid w:val="00A155DE"/>
    <w:rsid w:val="00A15BAB"/>
    <w:rsid w:val="00A15D64"/>
    <w:rsid w:val="00A16220"/>
    <w:rsid w:val="00A1695E"/>
    <w:rsid w:val="00A17705"/>
    <w:rsid w:val="00A1772E"/>
    <w:rsid w:val="00A20767"/>
    <w:rsid w:val="00A22954"/>
    <w:rsid w:val="00A248C4"/>
    <w:rsid w:val="00A26106"/>
    <w:rsid w:val="00A27215"/>
    <w:rsid w:val="00A3025D"/>
    <w:rsid w:val="00A32C18"/>
    <w:rsid w:val="00A32D47"/>
    <w:rsid w:val="00A34594"/>
    <w:rsid w:val="00A34E04"/>
    <w:rsid w:val="00A40229"/>
    <w:rsid w:val="00A41BDD"/>
    <w:rsid w:val="00A43A50"/>
    <w:rsid w:val="00A442F6"/>
    <w:rsid w:val="00A446E2"/>
    <w:rsid w:val="00A453DF"/>
    <w:rsid w:val="00A45C53"/>
    <w:rsid w:val="00A47CED"/>
    <w:rsid w:val="00A50DA9"/>
    <w:rsid w:val="00A512ED"/>
    <w:rsid w:val="00A514A3"/>
    <w:rsid w:val="00A518F5"/>
    <w:rsid w:val="00A51D69"/>
    <w:rsid w:val="00A51D83"/>
    <w:rsid w:val="00A51DC7"/>
    <w:rsid w:val="00A52909"/>
    <w:rsid w:val="00A529FB"/>
    <w:rsid w:val="00A538F8"/>
    <w:rsid w:val="00A5461E"/>
    <w:rsid w:val="00A548BB"/>
    <w:rsid w:val="00A55857"/>
    <w:rsid w:val="00A558F3"/>
    <w:rsid w:val="00A55E54"/>
    <w:rsid w:val="00A56774"/>
    <w:rsid w:val="00A57EA3"/>
    <w:rsid w:val="00A60802"/>
    <w:rsid w:val="00A61CCB"/>
    <w:rsid w:val="00A631B0"/>
    <w:rsid w:val="00A6588C"/>
    <w:rsid w:val="00A6707A"/>
    <w:rsid w:val="00A6754B"/>
    <w:rsid w:val="00A67BBA"/>
    <w:rsid w:val="00A712EC"/>
    <w:rsid w:val="00A71541"/>
    <w:rsid w:val="00A71852"/>
    <w:rsid w:val="00A71DFC"/>
    <w:rsid w:val="00A7239C"/>
    <w:rsid w:val="00A73070"/>
    <w:rsid w:val="00A747EA"/>
    <w:rsid w:val="00A74F16"/>
    <w:rsid w:val="00A74F21"/>
    <w:rsid w:val="00A80019"/>
    <w:rsid w:val="00A809AD"/>
    <w:rsid w:val="00A813F5"/>
    <w:rsid w:val="00A8157A"/>
    <w:rsid w:val="00A82884"/>
    <w:rsid w:val="00A84D1D"/>
    <w:rsid w:val="00A84E73"/>
    <w:rsid w:val="00A85B59"/>
    <w:rsid w:val="00A86659"/>
    <w:rsid w:val="00A86A19"/>
    <w:rsid w:val="00A86A2D"/>
    <w:rsid w:val="00A870C7"/>
    <w:rsid w:val="00A907E1"/>
    <w:rsid w:val="00A9093E"/>
    <w:rsid w:val="00A90FCD"/>
    <w:rsid w:val="00A91412"/>
    <w:rsid w:val="00A91807"/>
    <w:rsid w:val="00A921B1"/>
    <w:rsid w:val="00A9224F"/>
    <w:rsid w:val="00A92586"/>
    <w:rsid w:val="00A95B97"/>
    <w:rsid w:val="00A963DE"/>
    <w:rsid w:val="00AA0250"/>
    <w:rsid w:val="00AA1107"/>
    <w:rsid w:val="00AA143D"/>
    <w:rsid w:val="00AA2499"/>
    <w:rsid w:val="00AA2A13"/>
    <w:rsid w:val="00AA3194"/>
    <w:rsid w:val="00AA486C"/>
    <w:rsid w:val="00AA5CF9"/>
    <w:rsid w:val="00AB2C86"/>
    <w:rsid w:val="00AB336C"/>
    <w:rsid w:val="00AB3969"/>
    <w:rsid w:val="00AB3D11"/>
    <w:rsid w:val="00AB3E29"/>
    <w:rsid w:val="00AB40C6"/>
    <w:rsid w:val="00AB4D67"/>
    <w:rsid w:val="00AB7C98"/>
    <w:rsid w:val="00AB7E24"/>
    <w:rsid w:val="00AC0021"/>
    <w:rsid w:val="00AC0184"/>
    <w:rsid w:val="00AC0782"/>
    <w:rsid w:val="00AC21D2"/>
    <w:rsid w:val="00AC25B2"/>
    <w:rsid w:val="00AC29AE"/>
    <w:rsid w:val="00AC308E"/>
    <w:rsid w:val="00AC51C8"/>
    <w:rsid w:val="00AC53D3"/>
    <w:rsid w:val="00AC56A7"/>
    <w:rsid w:val="00AC587E"/>
    <w:rsid w:val="00AC6FC1"/>
    <w:rsid w:val="00AC7735"/>
    <w:rsid w:val="00AD00AA"/>
    <w:rsid w:val="00AD0756"/>
    <w:rsid w:val="00AD25A5"/>
    <w:rsid w:val="00AD3632"/>
    <w:rsid w:val="00AD4910"/>
    <w:rsid w:val="00AD4D95"/>
    <w:rsid w:val="00AD5067"/>
    <w:rsid w:val="00AD55E3"/>
    <w:rsid w:val="00AD6E33"/>
    <w:rsid w:val="00AD6E77"/>
    <w:rsid w:val="00AD7575"/>
    <w:rsid w:val="00AD79DB"/>
    <w:rsid w:val="00AE0873"/>
    <w:rsid w:val="00AE1994"/>
    <w:rsid w:val="00AE1BF1"/>
    <w:rsid w:val="00AE3792"/>
    <w:rsid w:val="00AE4019"/>
    <w:rsid w:val="00AE47E3"/>
    <w:rsid w:val="00AE65B9"/>
    <w:rsid w:val="00AE6818"/>
    <w:rsid w:val="00AE7980"/>
    <w:rsid w:val="00AE7DA9"/>
    <w:rsid w:val="00AF043D"/>
    <w:rsid w:val="00AF056A"/>
    <w:rsid w:val="00AF1619"/>
    <w:rsid w:val="00AF3371"/>
    <w:rsid w:val="00AF3A9E"/>
    <w:rsid w:val="00AF4ECE"/>
    <w:rsid w:val="00AF4EEB"/>
    <w:rsid w:val="00AF5521"/>
    <w:rsid w:val="00AF6921"/>
    <w:rsid w:val="00AF77CA"/>
    <w:rsid w:val="00B0042A"/>
    <w:rsid w:val="00B0255C"/>
    <w:rsid w:val="00B02F42"/>
    <w:rsid w:val="00B045D4"/>
    <w:rsid w:val="00B0488E"/>
    <w:rsid w:val="00B04948"/>
    <w:rsid w:val="00B05540"/>
    <w:rsid w:val="00B05E57"/>
    <w:rsid w:val="00B06508"/>
    <w:rsid w:val="00B071C3"/>
    <w:rsid w:val="00B076D0"/>
    <w:rsid w:val="00B07DF8"/>
    <w:rsid w:val="00B100D9"/>
    <w:rsid w:val="00B1018B"/>
    <w:rsid w:val="00B106D8"/>
    <w:rsid w:val="00B11254"/>
    <w:rsid w:val="00B12930"/>
    <w:rsid w:val="00B147A2"/>
    <w:rsid w:val="00B14B58"/>
    <w:rsid w:val="00B1796E"/>
    <w:rsid w:val="00B21340"/>
    <w:rsid w:val="00B22021"/>
    <w:rsid w:val="00B22C1D"/>
    <w:rsid w:val="00B234FC"/>
    <w:rsid w:val="00B24C29"/>
    <w:rsid w:val="00B24D4C"/>
    <w:rsid w:val="00B24DA7"/>
    <w:rsid w:val="00B25117"/>
    <w:rsid w:val="00B25F46"/>
    <w:rsid w:val="00B26A31"/>
    <w:rsid w:val="00B26D11"/>
    <w:rsid w:val="00B278FA"/>
    <w:rsid w:val="00B27CB2"/>
    <w:rsid w:val="00B30799"/>
    <w:rsid w:val="00B30A0F"/>
    <w:rsid w:val="00B30BD4"/>
    <w:rsid w:val="00B31A41"/>
    <w:rsid w:val="00B31B49"/>
    <w:rsid w:val="00B338FE"/>
    <w:rsid w:val="00B34E98"/>
    <w:rsid w:val="00B36106"/>
    <w:rsid w:val="00B36754"/>
    <w:rsid w:val="00B3690D"/>
    <w:rsid w:val="00B36B76"/>
    <w:rsid w:val="00B36F0F"/>
    <w:rsid w:val="00B3716C"/>
    <w:rsid w:val="00B4083B"/>
    <w:rsid w:val="00B41409"/>
    <w:rsid w:val="00B43A20"/>
    <w:rsid w:val="00B448B9"/>
    <w:rsid w:val="00B45115"/>
    <w:rsid w:val="00B45469"/>
    <w:rsid w:val="00B462EB"/>
    <w:rsid w:val="00B50372"/>
    <w:rsid w:val="00B51038"/>
    <w:rsid w:val="00B51892"/>
    <w:rsid w:val="00B5199E"/>
    <w:rsid w:val="00B523EB"/>
    <w:rsid w:val="00B54128"/>
    <w:rsid w:val="00B5446F"/>
    <w:rsid w:val="00B5466E"/>
    <w:rsid w:val="00B54A10"/>
    <w:rsid w:val="00B54E3B"/>
    <w:rsid w:val="00B552E3"/>
    <w:rsid w:val="00B55ECB"/>
    <w:rsid w:val="00B55F83"/>
    <w:rsid w:val="00B57149"/>
    <w:rsid w:val="00B57C0F"/>
    <w:rsid w:val="00B603CA"/>
    <w:rsid w:val="00B60B89"/>
    <w:rsid w:val="00B62C7A"/>
    <w:rsid w:val="00B63DC0"/>
    <w:rsid w:val="00B63FD7"/>
    <w:rsid w:val="00B64F41"/>
    <w:rsid w:val="00B64FDD"/>
    <w:rsid w:val="00B65814"/>
    <w:rsid w:val="00B65FE2"/>
    <w:rsid w:val="00B66B90"/>
    <w:rsid w:val="00B66DA4"/>
    <w:rsid w:val="00B6719A"/>
    <w:rsid w:val="00B67D52"/>
    <w:rsid w:val="00B706B3"/>
    <w:rsid w:val="00B720B1"/>
    <w:rsid w:val="00B7238F"/>
    <w:rsid w:val="00B73BF0"/>
    <w:rsid w:val="00B74A3C"/>
    <w:rsid w:val="00B74D10"/>
    <w:rsid w:val="00B74FD0"/>
    <w:rsid w:val="00B760AB"/>
    <w:rsid w:val="00B8059B"/>
    <w:rsid w:val="00B8087E"/>
    <w:rsid w:val="00B80F19"/>
    <w:rsid w:val="00B822AA"/>
    <w:rsid w:val="00B82BCE"/>
    <w:rsid w:val="00B82E5D"/>
    <w:rsid w:val="00B83735"/>
    <w:rsid w:val="00B83E1D"/>
    <w:rsid w:val="00B84959"/>
    <w:rsid w:val="00B84EA8"/>
    <w:rsid w:val="00B861B3"/>
    <w:rsid w:val="00B864F2"/>
    <w:rsid w:val="00B86C1D"/>
    <w:rsid w:val="00B87FB2"/>
    <w:rsid w:val="00B87FC3"/>
    <w:rsid w:val="00B9117E"/>
    <w:rsid w:val="00B92139"/>
    <w:rsid w:val="00B92545"/>
    <w:rsid w:val="00B92960"/>
    <w:rsid w:val="00B9330C"/>
    <w:rsid w:val="00B93727"/>
    <w:rsid w:val="00B9406B"/>
    <w:rsid w:val="00B94B22"/>
    <w:rsid w:val="00B94DF9"/>
    <w:rsid w:val="00B9566B"/>
    <w:rsid w:val="00B96609"/>
    <w:rsid w:val="00B9768E"/>
    <w:rsid w:val="00B9793C"/>
    <w:rsid w:val="00B97B5B"/>
    <w:rsid w:val="00BA0761"/>
    <w:rsid w:val="00BA16BA"/>
    <w:rsid w:val="00BA45AD"/>
    <w:rsid w:val="00BA5B22"/>
    <w:rsid w:val="00BA6501"/>
    <w:rsid w:val="00BA6876"/>
    <w:rsid w:val="00BB08C6"/>
    <w:rsid w:val="00BB0B1A"/>
    <w:rsid w:val="00BB13AE"/>
    <w:rsid w:val="00BB158C"/>
    <w:rsid w:val="00BB1E13"/>
    <w:rsid w:val="00BB31BC"/>
    <w:rsid w:val="00BB33F2"/>
    <w:rsid w:val="00BB4F27"/>
    <w:rsid w:val="00BB5704"/>
    <w:rsid w:val="00BB57C7"/>
    <w:rsid w:val="00BB5DDF"/>
    <w:rsid w:val="00BB60DC"/>
    <w:rsid w:val="00BB616C"/>
    <w:rsid w:val="00BB6AD7"/>
    <w:rsid w:val="00BB6FC1"/>
    <w:rsid w:val="00BB704F"/>
    <w:rsid w:val="00BB71D2"/>
    <w:rsid w:val="00BB7384"/>
    <w:rsid w:val="00BC100A"/>
    <w:rsid w:val="00BC149D"/>
    <w:rsid w:val="00BC14E2"/>
    <w:rsid w:val="00BC20F3"/>
    <w:rsid w:val="00BC2303"/>
    <w:rsid w:val="00BC2DF7"/>
    <w:rsid w:val="00BC361D"/>
    <w:rsid w:val="00BC4154"/>
    <w:rsid w:val="00BC4568"/>
    <w:rsid w:val="00BC75BB"/>
    <w:rsid w:val="00BD0ED6"/>
    <w:rsid w:val="00BD4603"/>
    <w:rsid w:val="00BD4959"/>
    <w:rsid w:val="00BD4990"/>
    <w:rsid w:val="00BD49BA"/>
    <w:rsid w:val="00BD4ABE"/>
    <w:rsid w:val="00BD4BCE"/>
    <w:rsid w:val="00BD5832"/>
    <w:rsid w:val="00BD5B65"/>
    <w:rsid w:val="00BD5C57"/>
    <w:rsid w:val="00BD6071"/>
    <w:rsid w:val="00BD6226"/>
    <w:rsid w:val="00BD70E1"/>
    <w:rsid w:val="00BD7685"/>
    <w:rsid w:val="00BE0007"/>
    <w:rsid w:val="00BE0ABC"/>
    <w:rsid w:val="00BE1E1E"/>
    <w:rsid w:val="00BE3B0C"/>
    <w:rsid w:val="00BE417F"/>
    <w:rsid w:val="00BE465B"/>
    <w:rsid w:val="00BE6809"/>
    <w:rsid w:val="00BF11C0"/>
    <w:rsid w:val="00BF1D10"/>
    <w:rsid w:val="00BF23FD"/>
    <w:rsid w:val="00BF2622"/>
    <w:rsid w:val="00BF2B97"/>
    <w:rsid w:val="00BF35AC"/>
    <w:rsid w:val="00BF4B16"/>
    <w:rsid w:val="00BF5295"/>
    <w:rsid w:val="00BF6D0E"/>
    <w:rsid w:val="00BF750D"/>
    <w:rsid w:val="00C0097D"/>
    <w:rsid w:val="00C00DE7"/>
    <w:rsid w:val="00C01353"/>
    <w:rsid w:val="00C015A1"/>
    <w:rsid w:val="00C04143"/>
    <w:rsid w:val="00C0428B"/>
    <w:rsid w:val="00C0507B"/>
    <w:rsid w:val="00C052C8"/>
    <w:rsid w:val="00C05E05"/>
    <w:rsid w:val="00C0759A"/>
    <w:rsid w:val="00C07877"/>
    <w:rsid w:val="00C078E2"/>
    <w:rsid w:val="00C07A22"/>
    <w:rsid w:val="00C10185"/>
    <w:rsid w:val="00C10A8A"/>
    <w:rsid w:val="00C10FF8"/>
    <w:rsid w:val="00C113B1"/>
    <w:rsid w:val="00C126C9"/>
    <w:rsid w:val="00C12A8F"/>
    <w:rsid w:val="00C13299"/>
    <w:rsid w:val="00C15DA7"/>
    <w:rsid w:val="00C16918"/>
    <w:rsid w:val="00C17150"/>
    <w:rsid w:val="00C21133"/>
    <w:rsid w:val="00C2141F"/>
    <w:rsid w:val="00C215DF"/>
    <w:rsid w:val="00C21A2F"/>
    <w:rsid w:val="00C22CEB"/>
    <w:rsid w:val="00C233AA"/>
    <w:rsid w:val="00C236B8"/>
    <w:rsid w:val="00C23730"/>
    <w:rsid w:val="00C2451D"/>
    <w:rsid w:val="00C247F4"/>
    <w:rsid w:val="00C25939"/>
    <w:rsid w:val="00C2673C"/>
    <w:rsid w:val="00C26767"/>
    <w:rsid w:val="00C26A69"/>
    <w:rsid w:val="00C27A26"/>
    <w:rsid w:val="00C27BD6"/>
    <w:rsid w:val="00C27CA7"/>
    <w:rsid w:val="00C3047A"/>
    <w:rsid w:val="00C308DC"/>
    <w:rsid w:val="00C31655"/>
    <w:rsid w:val="00C33074"/>
    <w:rsid w:val="00C332CE"/>
    <w:rsid w:val="00C33C19"/>
    <w:rsid w:val="00C33E61"/>
    <w:rsid w:val="00C34C59"/>
    <w:rsid w:val="00C35AA4"/>
    <w:rsid w:val="00C35FC9"/>
    <w:rsid w:val="00C36E6E"/>
    <w:rsid w:val="00C376B6"/>
    <w:rsid w:val="00C40D59"/>
    <w:rsid w:val="00C41B14"/>
    <w:rsid w:val="00C44275"/>
    <w:rsid w:val="00C44942"/>
    <w:rsid w:val="00C461B8"/>
    <w:rsid w:val="00C468E6"/>
    <w:rsid w:val="00C4742F"/>
    <w:rsid w:val="00C47545"/>
    <w:rsid w:val="00C50592"/>
    <w:rsid w:val="00C50A3E"/>
    <w:rsid w:val="00C5425E"/>
    <w:rsid w:val="00C545D1"/>
    <w:rsid w:val="00C54787"/>
    <w:rsid w:val="00C5494E"/>
    <w:rsid w:val="00C54F9E"/>
    <w:rsid w:val="00C5560C"/>
    <w:rsid w:val="00C56E04"/>
    <w:rsid w:val="00C6014B"/>
    <w:rsid w:val="00C60738"/>
    <w:rsid w:val="00C61F9D"/>
    <w:rsid w:val="00C621E5"/>
    <w:rsid w:val="00C62ACE"/>
    <w:rsid w:val="00C62C02"/>
    <w:rsid w:val="00C633B3"/>
    <w:rsid w:val="00C63843"/>
    <w:rsid w:val="00C6493A"/>
    <w:rsid w:val="00C654A8"/>
    <w:rsid w:val="00C659BA"/>
    <w:rsid w:val="00C66DA1"/>
    <w:rsid w:val="00C67091"/>
    <w:rsid w:val="00C709AB"/>
    <w:rsid w:val="00C712C6"/>
    <w:rsid w:val="00C72335"/>
    <w:rsid w:val="00C72AA5"/>
    <w:rsid w:val="00C7338C"/>
    <w:rsid w:val="00C73B62"/>
    <w:rsid w:val="00C74669"/>
    <w:rsid w:val="00C74E37"/>
    <w:rsid w:val="00C74E9A"/>
    <w:rsid w:val="00C75EA7"/>
    <w:rsid w:val="00C7685B"/>
    <w:rsid w:val="00C76973"/>
    <w:rsid w:val="00C81372"/>
    <w:rsid w:val="00C815B9"/>
    <w:rsid w:val="00C81B44"/>
    <w:rsid w:val="00C8241B"/>
    <w:rsid w:val="00C82BA3"/>
    <w:rsid w:val="00C8384E"/>
    <w:rsid w:val="00C8570D"/>
    <w:rsid w:val="00C859CE"/>
    <w:rsid w:val="00C85BAE"/>
    <w:rsid w:val="00C868BE"/>
    <w:rsid w:val="00C86FC3"/>
    <w:rsid w:val="00C874DF"/>
    <w:rsid w:val="00C91201"/>
    <w:rsid w:val="00C929DA"/>
    <w:rsid w:val="00C933BB"/>
    <w:rsid w:val="00C94262"/>
    <w:rsid w:val="00C947A6"/>
    <w:rsid w:val="00C9483E"/>
    <w:rsid w:val="00C94A62"/>
    <w:rsid w:val="00C94B8D"/>
    <w:rsid w:val="00C9527F"/>
    <w:rsid w:val="00C956B4"/>
    <w:rsid w:val="00C95E2E"/>
    <w:rsid w:val="00CA0A28"/>
    <w:rsid w:val="00CA0ACB"/>
    <w:rsid w:val="00CA0B8C"/>
    <w:rsid w:val="00CA0E8A"/>
    <w:rsid w:val="00CA1C7B"/>
    <w:rsid w:val="00CA1DE2"/>
    <w:rsid w:val="00CA2FE2"/>
    <w:rsid w:val="00CA41FE"/>
    <w:rsid w:val="00CA5061"/>
    <w:rsid w:val="00CA5D8F"/>
    <w:rsid w:val="00CA7BFD"/>
    <w:rsid w:val="00CB029F"/>
    <w:rsid w:val="00CB0BD3"/>
    <w:rsid w:val="00CB152D"/>
    <w:rsid w:val="00CB1D4B"/>
    <w:rsid w:val="00CB2154"/>
    <w:rsid w:val="00CB270C"/>
    <w:rsid w:val="00CB339D"/>
    <w:rsid w:val="00CB3DAA"/>
    <w:rsid w:val="00CB3F1D"/>
    <w:rsid w:val="00CB596D"/>
    <w:rsid w:val="00CB7B7F"/>
    <w:rsid w:val="00CC1AFD"/>
    <w:rsid w:val="00CC2689"/>
    <w:rsid w:val="00CC3CDE"/>
    <w:rsid w:val="00CC4E6E"/>
    <w:rsid w:val="00CC4E7E"/>
    <w:rsid w:val="00CC5467"/>
    <w:rsid w:val="00CC559A"/>
    <w:rsid w:val="00CC662E"/>
    <w:rsid w:val="00CC752D"/>
    <w:rsid w:val="00CC7CB7"/>
    <w:rsid w:val="00CD062F"/>
    <w:rsid w:val="00CD0A75"/>
    <w:rsid w:val="00CD1EB3"/>
    <w:rsid w:val="00CD2D34"/>
    <w:rsid w:val="00CD3E5D"/>
    <w:rsid w:val="00CD4061"/>
    <w:rsid w:val="00CD5014"/>
    <w:rsid w:val="00CD56C5"/>
    <w:rsid w:val="00CD65A2"/>
    <w:rsid w:val="00CD6DF1"/>
    <w:rsid w:val="00CD70A3"/>
    <w:rsid w:val="00CD78D2"/>
    <w:rsid w:val="00CD7FBE"/>
    <w:rsid w:val="00CE0C87"/>
    <w:rsid w:val="00CE11A8"/>
    <w:rsid w:val="00CE3A7C"/>
    <w:rsid w:val="00CE4EF1"/>
    <w:rsid w:val="00CE53A6"/>
    <w:rsid w:val="00CE61CE"/>
    <w:rsid w:val="00CE6960"/>
    <w:rsid w:val="00CE78EC"/>
    <w:rsid w:val="00CE7F31"/>
    <w:rsid w:val="00CF2B54"/>
    <w:rsid w:val="00CF35C7"/>
    <w:rsid w:val="00CF3E28"/>
    <w:rsid w:val="00CF4F97"/>
    <w:rsid w:val="00CF616A"/>
    <w:rsid w:val="00CF6339"/>
    <w:rsid w:val="00CF71ED"/>
    <w:rsid w:val="00CF7E3E"/>
    <w:rsid w:val="00D0033C"/>
    <w:rsid w:val="00D00476"/>
    <w:rsid w:val="00D0174B"/>
    <w:rsid w:val="00D027FB"/>
    <w:rsid w:val="00D03F21"/>
    <w:rsid w:val="00D04006"/>
    <w:rsid w:val="00D06379"/>
    <w:rsid w:val="00D06422"/>
    <w:rsid w:val="00D06594"/>
    <w:rsid w:val="00D06D7D"/>
    <w:rsid w:val="00D0774E"/>
    <w:rsid w:val="00D1150E"/>
    <w:rsid w:val="00D11712"/>
    <w:rsid w:val="00D124A2"/>
    <w:rsid w:val="00D1403B"/>
    <w:rsid w:val="00D1460B"/>
    <w:rsid w:val="00D148FB"/>
    <w:rsid w:val="00D14A66"/>
    <w:rsid w:val="00D15337"/>
    <w:rsid w:val="00D16E95"/>
    <w:rsid w:val="00D17765"/>
    <w:rsid w:val="00D17854"/>
    <w:rsid w:val="00D178DF"/>
    <w:rsid w:val="00D17903"/>
    <w:rsid w:val="00D20662"/>
    <w:rsid w:val="00D20B57"/>
    <w:rsid w:val="00D20E0B"/>
    <w:rsid w:val="00D20FD7"/>
    <w:rsid w:val="00D2142C"/>
    <w:rsid w:val="00D21481"/>
    <w:rsid w:val="00D21849"/>
    <w:rsid w:val="00D236EA"/>
    <w:rsid w:val="00D238C7"/>
    <w:rsid w:val="00D2442D"/>
    <w:rsid w:val="00D25493"/>
    <w:rsid w:val="00D25815"/>
    <w:rsid w:val="00D25D30"/>
    <w:rsid w:val="00D26CEA"/>
    <w:rsid w:val="00D2742E"/>
    <w:rsid w:val="00D276AC"/>
    <w:rsid w:val="00D30502"/>
    <w:rsid w:val="00D315A5"/>
    <w:rsid w:val="00D31682"/>
    <w:rsid w:val="00D31873"/>
    <w:rsid w:val="00D3359C"/>
    <w:rsid w:val="00D33628"/>
    <w:rsid w:val="00D35F03"/>
    <w:rsid w:val="00D363EB"/>
    <w:rsid w:val="00D36423"/>
    <w:rsid w:val="00D37DD9"/>
    <w:rsid w:val="00D41110"/>
    <w:rsid w:val="00D41AE1"/>
    <w:rsid w:val="00D43995"/>
    <w:rsid w:val="00D43B53"/>
    <w:rsid w:val="00D44334"/>
    <w:rsid w:val="00D45392"/>
    <w:rsid w:val="00D45EA2"/>
    <w:rsid w:val="00D46C37"/>
    <w:rsid w:val="00D47025"/>
    <w:rsid w:val="00D4762E"/>
    <w:rsid w:val="00D47E30"/>
    <w:rsid w:val="00D47F72"/>
    <w:rsid w:val="00D47FF6"/>
    <w:rsid w:val="00D51BA8"/>
    <w:rsid w:val="00D51DF4"/>
    <w:rsid w:val="00D52C36"/>
    <w:rsid w:val="00D5341F"/>
    <w:rsid w:val="00D54164"/>
    <w:rsid w:val="00D548F4"/>
    <w:rsid w:val="00D565D8"/>
    <w:rsid w:val="00D570B9"/>
    <w:rsid w:val="00D57669"/>
    <w:rsid w:val="00D60391"/>
    <w:rsid w:val="00D608C0"/>
    <w:rsid w:val="00D60CB4"/>
    <w:rsid w:val="00D60EAA"/>
    <w:rsid w:val="00D60F21"/>
    <w:rsid w:val="00D62D3E"/>
    <w:rsid w:val="00D632FF"/>
    <w:rsid w:val="00D63E7C"/>
    <w:rsid w:val="00D63E8D"/>
    <w:rsid w:val="00D653A7"/>
    <w:rsid w:val="00D65656"/>
    <w:rsid w:val="00D658FE"/>
    <w:rsid w:val="00D663F5"/>
    <w:rsid w:val="00D6663B"/>
    <w:rsid w:val="00D666AE"/>
    <w:rsid w:val="00D66B7E"/>
    <w:rsid w:val="00D66BB0"/>
    <w:rsid w:val="00D6771B"/>
    <w:rsid w:val="00D6775F"/>
    <w:rsid w:val="00D677B4"/>
    <w:rsid w:val="00D67B70"/>
    <w:rsid w:val="00D67CE3"/>
    <w:rsid w:val="00D7040A"/>
    <w:rsid w:val="00D713F5"/>
    <w:rsid w:val="00D718AE"/>
    <w:rsid w:val="00D72092"/>
    <w:rsid w:val="00D72CD5"/>
    <w:rsid w:val="00D73277"/>
    <w:rsid w:val="00D736E2"/>
    <w:rsid w:val="00D741DC"/>
    <w:rsid w:val="00D74596"/>
    <w:rsid w:val="00D75264"/>
    <w:rsid w:val="00D75760"/>
    <w:rsid w:val="00D75908"/>
    <w:rsid w:val="00D760F4"/>
    <w:rsid w:val="00D77AC5"/>
    <w:rsid w:val="00D8237E"/>
    <w:rsid w:val="00D8473B"/>
    <w:rsid w:val="00D868C8"/>
    <w:rsid w:val="00D86A7F"/>
    <w:rsid w:val="00D86D8F"/>
    <w:rsid w:val="00D870A9"/>
    <w:rsid w:val="00D8764A"/>
    <w:rsid w:val="00D87BD7"/>
    <w:rsid w:val="00D91116"/>
    <w:rsid w:val="00D91DC6"/>
    <w:rsid w:val="00D9224A"/>
    <w:rsid w:val="00D926E3"/>
    <w:rsid w:val="00D93A95"/>
    <w:rsid w:val="00D94249"/>
    <w:rsid w:val="00D95208"/>
    <w:rsid w:val="00D95316"/>
    <w:rsid w:val="00D95328"/>
    <w:rsid w:val="00D97EE3"/>
    <w:rsid w:val="00DA0AA7"/>
    <w:rsid w:val="00DA26F6"/>
    <w:rsid w:val="00DA320A"/>
    <w:rsid w:val="00DA3D28"/>
    <w:rsid w:val="00DA3DA0"/>
    <w:rsid w:val="00DA493C"/>
    <w:rsid w:val="00DA5174"/>
    <w:rsid w:val="00DA5E7B"/>
    <w:rsid w:val="00DA6CA8"/>
    <w:rsid w:val="00DB0639"/>
    <w:rsid w:val="00DB17C3"/>
    <w:rsid w:val="00DB1B0B"/>
    <w:rsid w:val="00DB299C"/>
    <w:rsid w:val="00DB338A"/>
    <w:rsid w:val="00DB4D97"/>
    <w:rsid w:val="00DB4FFD"/>
    <w:rsid w:val="00DB5245"/>
    <w:rsid w:val="00DB6118"/>
    <w:rsid w:val="00DB7750"/>
    <w:rsid w:val="00DB7EDC"/>
    <w:rsid w:val="00DC0DA4"/>
    <w:rsid w:val="00DC2F32"/>
    <w:rsid w:val="00DC3074"/>
    <w:rsid w:val="00DC3244"/>
    <w:rsid w:val="00DC3B8E"/>
    <w:rsid w:val="00DC4758"/>
    <w:rsid w:val="00DC484C"/>
    <w:rsid w:val="00DC4F52"/>
    <w:rsid w:val="00DC796D"/>
    <w:rsid w:val="00DC7DE6"/>
    <w:rsid w:val="00DD158B"/>
    <w:rsid w:val="00DD198F"/>
    <w:rsid w:val="00DD1D5E"/>
    <w:rsid w:val="00DD210E"/>
    <w:rsid w:val="00DD2EEF"/>
    <w:rsid w:val="00DD408D"/>
    <w:rsid w:val="00DD5BFE"/>
    <w:rsid w:val="00DD63DD"/>
    <w:rsid w:val="00DD678A"/>
    <w:rsid w:val="00DD7A3F"/>
    <w:rsid w:val="00DD7AA9"/>
    <w:rsid w:val="00DE1670"/>
    <w:rsid w:val="00DE1B91"/>
    <w:rsid w:val="00DE3BB1"/>
    <w:rsid w:val="00DE487C"/>
    <w:rsid w:val="00DE7967"/>
    <w:rsid w:val="00DF11EE"/>
    <w:rsid w:val="00DF187C"/>
    <w:rsid w:val="00DF1D83"/>
    <w:rsid w:val="00DF20FC"/>
    <w:rsid w:val="00DF2E19"/>
    <w:rsid w:val="00DF32B5"/>
    <w:rsid w:val="00DF32C1"/>
    <w:rsid w:val="00DF34E9"/>
    <w:rsid w:val="00DF4D83"/>
    <w:rsid w:val="00DF52A7"/>
    <w:rsid w:val="00DF572F"/>
    <w:rsid w:val="00DF5B13"/>
    <w:rsid w:val="00DF6643"/>
    <w:rsid w:val="00DF6683"/>
    <w:rsid w:val="00DF6CB8"/>
    <w:rsid w:val="00E0076C"/>
    <w:rsid w:val="00E00791"/>
    <w:rsid w:val="00E00840"/>
    <w:rsid w:val="00E0096F"/>
    <w:rsid w:val="00E0191F"/>
    <w:rsid w:val="00E02223"/>
    <w:rsid w:val="00E02630"/>
    <w:rsid w:val="00E060BD"/>
    <w:rsid w:val="00E06CC3"/>
    <w:rsid w:val="00E06E8A"/>
    <w:rsid w:val="00E0726A"/>
    <w:rsid w:val="00E10CC9"/>
    <w:rsid w:val="00E11234"/>
    <w:rsid w:val="00E11918"/>
    <w:rsid w:val="00E11D56"/>
    <w:rsid w:val="00E11FAB"/>
    <w:rsid w:val="00E131C6"/>
    <w:rsid w:val="00E135F8"/>
    <w:rsid w:val="00E1381F"/>
    <w:rsid w:val="00E1444D"/>
    <w:rsid w:val="00E16493"/>
    <w:rsid w:val="00E2114A"/>
    <w:rsid w:val="00E21C6C"/>
    <w:rsid w:val="00E225E7"/>
    <w:rsid w:val="00E23816"/>
    <w:rsid w:val="00E2471E"/>
    <w:rsid w:val="00E24840"/>
    <w:rsid w:val="00E24DED"/>
    <w:rsid w:val="00E26217"/>
    <w:rsid w:val="00E268C9"/>
    <w:rsid w:val="00E273F0"/>
    <w:rsid w:val="00E27739"/>
    <w:rsid w:val="00E27822"/>
    <w:rsid w:val="00E27FD9"/>
    <w:rsid w:val="00E3039D"/>
    <w:rsid w:val="00E31177"/>
    <w:rsid w:val="00E32F4F"/>
    <w:rsid w:val="00E334E8"/>
    <w:rsid w:val="00E35B43"/>
    <w:rsid w:val="00E35D75"/>
    <w:rsid w:val="00E3725B"/>
    <w:rsid w:val="00E375B5"/>
    <w:rsid w:val="00E37DBF"/>
    <w:rsid w:val="00E41526"/>
    <w:rsid w:val="00E41CF2"/>
    <w:rsid w:val="00E42381"/>
    <w:rsid w:val="00E424E5"/>
    <w:rsid w:val="00E43961"/>
    <w:rsid w:val="00E441F0"/>
    <w:rsid w:val="00E4483F"/>
    <w:rsid w:val="00E449E6"/>
    <w:rsid w:val="00E454AB"/>
    <w:rsid w:val="00E467E1"/>
    <w:rsid w:val="00E46A05"/>
    <w:rsid w:val="00E4713B"/>
    <w:rsid w:val="00E47A4C"/>
    <w:rsid w:val="00E51E12"/>
    <w:rsid w:val="00E51E88"/>
    <w:rsid w:val="00E53702"/>
    <w:rsid w:val="00E53E9E"/>
    <w:rsid w:val="00E554C9"/>
    <w:rsid w:val="00E5602B"/>
    <w:rsid w:val="00E57447"/>
    <w:rsid w:val="00E57D35"/>
    <w:rsid w:val="00E57FFC"/>
    <w:rsid w:val="00E60681"/>
    <w:rsid w:val="00E61C07"/>
    <w:rsid w:val="00E624E9"/>
    <w:rsid w:val="00E6261F"/>
    <w:rsid w:val="00E633CE"/>
    <w:rsid w:val="00E63AD3"/>
    <w:rsid w:val="00E6514B"/>
    <w:rsid w:val="00E65A2C"/>
    <w:rsid w:val="00E668C2"/>
    <w:rsid w:val="00E66E0F"/>
    <w:rsid w:val="00E6734F"/>
    <w:rsid w:val="00E67805"/>
    <w:rsid w:val="00E67B22"/>
    <w:rsid w:val="00E713BB"/>
    <w:rsid w:val="00E71F94"/>
    <w:rsid w:val="00E72A60"/>
    <w:rsid w:val="00E730F0"/>
    <w:rsid w:val="00E731F4"/>
    <w:rsid w:val="00E73E51"/>
    <w:rsid w:val="00E74F69"/>
    <w:rsid w:val="00E7601D"/>
    <w:rsid w:val="00E76A34"/>
    <w:rsid w:val="00E76DB2"/>
    <w:rsid w:val="00E772B8"/>
    <w:rsid w:val="00E77F06"/>
    <w:rsid w:val="00E8065C"/>
    <w:rsid w:val="00E814A0"/>
    <w:rsid w:val="00E81538"/>
    <w:rsid w:val="00E8339E"/>
    <w:rsid w:val="00E83689"/>
    <w:rsid w:val="00E844BB"/>
    <w:rsid w:val="00E85A84"/>
    <w:rsid w:val="00E86244"/>
    <w:rsid w:val="00E879D1"/>
    <w:rsid w:val="00E90338"/>
    <w:rsid w:val="00E90BA9"/>
    <w:rsid w:val="00E919FE"/>
    <w:rsid w:val="00E9291F"/>
    <w:rsid w:val="00E93050"/>
    <w:rsid w:val="00E930B8"/>
    <w:rsid w:val="00E93C61"/>
    <w:rsid w:val="00E93D91"/>
    <w:rsid w:val="00E94A74"/>
    <w:rsid w:val="00E95022"/>
    <w:rsid w:val="00E96C09"/>
    <w:rsid w:val="00E96F93"/>
    <w:rsid w:val="00E971BD"/>
    <w:rsid w:val="00EA25A3"/>
    <w:rsid w:val="00EA2BD8"/>
    <w:rsid w:val="00EA343B"/>
    <w:rsid w:val="00EA49D2"/>
    <w:rsid w:val="00EA4D3B"/>
    <w:rsid w:val="00EA51FA"/>
    <w:rsid w:val="00EA698C"/>
    <w:rsid w:val="00EB2651"/>
    <w:rsid w:val="00EB481E"/>
    <w:rsid w:val="00EB51A2"/>
    <w:rsid w:val="00EB6183"/>
    <w:rsid w:val="00EB6C0F"/>
    <w:rsid w:val="00EB7648"/>
    <w:rsid w:val="00EC0966"/>
    <w:rsid w:val="00EC13DA"/>
    <w:rsid w:val="00EC22FC"/>
    <w:rsid w:val="00EC231C"/>
    <w:rsid w:val="00EC2A9B"/>
    <w:rsid w:val="00EC3138"/>
    <w:rsid w:val="00EC4C59"/>
    <w:rsid w:val="00EC52E9"/>
    <w:rsid w:val="00EC6D75"/>
    <w:rsid w:val="00EC7075"/>
    <w:rsid w:val="00ED0689"/>
    <w:rsid w:val="00ED14D8"/>
    <w:rsid w:val="00ED14F5"/>
    <w:rsid w:val="00ED29FE"/>
    <w:rsid w:val="00ED2DCD"/>
    <w:rsid w:val="00ED3861"/>
    <w:rsid w:val="00ED3919"/>
    <w:rsid w:val="00ED4120"/>
    <w:rsid w:val="00ED5A9D"/>
    <w:rsid w:val="00ED6025"/>
    <w:rsid w:val="00ED6D0F"/>
    <w:rsid w:val="00ED71CD"/>
    <w:rsid w:val="00ED7A3E"/>
    <w:rsid w:val="00ED7C71"/>
    <w:rsid w:val="00EE1933"/>
    <w:rsid w:val="00EE3006"/>
    <w:rsid w:val="00EE40B6"/>
    <w:rsid w:val="00EE4AAD"/>
    <w:rsid w:val="00EE4D1F"/>
    <w:rsid w:val="00EE6CBE"/>
    <w:rsid w:val="00EE7D87"/>
    <w:rsid w:val="00EE7FA1"/>
    <w:rsid w:val="00EF0477"/>
    <w:rsid w:val="00EF0556"/>
    <w:rsid w:val="00EF121B"/>
    <w:rsid w:val="00EF17E6"/>
    <w:rsid w:val="00EF266A"/>
    <w:rsid w:val="00EF2A00"/>
    <w:rsid w:val="00EF300C"/>
    <w:rsid w:val="00EF3247"/>
    <w:rsid w:val="00EF3D1B"/>
    <w:rsid w:val="00EF40EB"/>
    <w:rsid w:val="00EF47FA"/>
    <w:rsid w:val="00EF6598"/>
    <w:rsid w:val="00F00AD6"/>
    <w:rsid w:val="00F00CCA"/>
    <w:rsid w:val="00F02DB6"/>
    <w:rsid w:val="00F0457A"/>
    <w:rsid w:val="00F048BB"/>
    <w:rsid w:val="00F05D2C"/>
    <w:rsid w:val="00F06088"/>
    <w:rsid w:val="00F06752"/>
    <w:rsid w:val="00F06BE0"/>
    <w:rsid w:val="00F113CB"/>
    <w:rsid w:val="00F116B2"/>
    <w:rsid w:val="00F125FB"/>
    <w:rsid w:val="00F13573"/>
    <w:rsid w:val="00F13B78"/>
    <w:rsid w:val="00F141C5"/>
    <w:rsid w:val="00F148DD"/>
    <w:rsid w:val="00F14E47"/>
    <w:rsid w:val="00F15C5B"/>
    <w:rsid w:val="00F16072"/>
    <w:rsid w:val="00F1756E"/>
    <w:rsid w:val="00F17D85"/>
    <w:rsid w:val="00F21708"/>
    <w:rsid w:val="00F2363E"/>
    <w:rsid w:val="00F23B65"/>
    <w:rsid w:val="00F24944"/>
    <w:rsid w:val="00F25E6D"/>
    <w:rsid w:val="00F25F3A"/>
    <w:rsid w:val="00F26A80"/>
    <w:rsid w:val="00F26C60"/>
    <w:rsid w:val="00F27532"/>
    <w:rsid w:val="00F301D5"/>
    <w:rsid w:val="00F30792"/>
    <w:rsid w:val="00F30F8E"/>
    <w:rsid w:val="00F30FC8"/>
    <w:rsid w:val="00F31604"/>
    <w:rsid w:val="00F32B62"/>
    <w:rsid w:val="00F32F42"/>
    <w:rsid w:val="00F33653"/>
    <w:rsid w:val="00F33E39"/>
    <w:rsid w:val="00F34818"/>
    <w:rsid w:val="00F3481F"/>
    <w:rsid w:val="00F4035F"/>
    <w:rsid w:val="00F41B4D"/>
    <w:rsid w:val="00F42E19"/>
    <w:rsid w:val="00F42EDF"/>
    <w:rsid w:val="00F43730"/>
    <w:rsid w:val="00F4532B"/>
    <w:rsid w:val="00F464F6"/>
    <w:rsid w:val="00F47E12"/>
    <w:rsid w:val="00F51285"/>
    <w:rsid w:val="00F5189E"/>
    <w:rsid w:val="00F52B02"/>
    <w:rsid w:val="00F53104"/>
    <w:rsid w:val="00F533EC"/>
    <w:rsid w:val="00F539EA"/>
    <w:rsid w:val="00F54582"/>
    <w:rsid w:val="00F55948"/>
    <w:rsid w:val="00F563AE"/>
    <w:rsid w:val="00F565F4"/>
    <w:rsid w:val="00F568C1"/>
    <w:rsid w:val="00F60552"/>
    <w:rsid w:val="00F610E5"/>
    <w:rsid w:val="00F61CCF"/>
    <w:rsid w:val="00F61E3E"/>
    <w:rsid w:val="00F6247F"/>
    <w:rsid w:val="00F62F21"/>
    <w:rsid w:val="00F63C36"/>
    <w:rsid w:val="00F63D33"/>
    <w:rsid w:val="00F63E02"/>
    <w:rsid w:val="00F645EE"/>
    <w:rsid w:val="00F646AD"/>
    <w:rsid w:val="00F65539"/>
    <w:rsid w:val="00F65C33"/>
    <w:rsid w:val="00F66DD2"/>
    <w:rsid w:val="00F70138"/>
    <w:rsid w:val="00F70CD3"/>
    <w:rsid w:val="00F7158F"/>
    <w:rsid w:val="00F73B1F"/>
    <w:rsid w:val="00F73C2F"/>
    <w:rsid w:val="00F74D9C"/>
    <w:rsid w:val="00F76190"/>
    <w:rsid w:val="00F776BA"/>
    <w:rsid w:val="00F77876"/>
    <w:rsid w:val="00F80733"/>
    <w:rsid w:val="00F82C1D"/>
    <w:rsid w:val="00F831DF"/>
    <w:rsid w:val="00F837F9"/>
    <w:rsid w:val="00F83ABD"/>
    <w:rsid w:val="00F83D66"/>
    <w:rsid w:val="00F84702"/>
    <w:rsid w:val="00F848C2"/>
    <w:rsid w:val="00F84D66"/>
    <w:rsid w:val="00F8592C"/>
    <w:rsid w:val="00F8598A"/>
    <w:rsid w:val="00F86527"/>
    <w:rsid w:val="00F8668A"/>
    <w:rsid w:val="00F8677D"/>
    <w:rsid w:val="00F87283"/>
    <w:rsid w:val="00F90A99"/>
    <w:rsid w:val="00F90D6C"/>
    <w:rsid w:val="00F925E5"/>
    <w:rsid w:val="00F92995"/>
    <w:rsid w:val="00F92DA9"/>
    <w:rsid w:val="00F92E51"/>
    <w:rsid w:val="00F93B67"/>
    <w:rsid w:val="00F93DB4"/>
    <w:rsid w:val="00F93E72"/>
    <w:rsid w:val="00F94E3B"/>
    <w:rsid w:val="00F96254"/>
    <w:rsid w:val="00F9662B"/>
    <w:rsid w:val="00F967B5"/>
    <w:rsid w:val="00F968B3"/>
    <w:rsid w:val="00F9705C"/>
    <w:rsid w:val="00F977B7"/>
    <w:rsid w:val="00FA15F7"/>
    <w:rsid w:val="00FA3A20"/>
    <w:rsid w:val="00FA4CB0"/>
    <w:rsid w:val="00FA5C3E"/>
    <w:rsid w:val="00FA72DD"/>
    <w:rsid w:val="00FA7546"/>
    <w:rsid w:val="00FA79C9"/>
    <w:rsid w:val="00FA7EF9"/>
    <w:rsid w:val="00FB03F1"/>
    <w:rsid w:val="00FB086F"/>
    <w:rsid w:val="00FB12FF"/>
    <w:rsid w:val="00FB170A"/>
    <w:rsid w:val="00FB1894"/>
    <w:rsid w:val="00FB2B6A"/>
    <w:rsid w:val="00FB3479"/>
    <w:rsid w:val="00FB374C"/>
    <w:rsid w:val="00FB446E"/>
    <w:rsid w:val="00FB63F6"/>
    <w:rsid w:val="00FB6886"/>
    <w:rsid w:val="00FB723C"/>
    <w:rsid w:val="00FB754F"/>
    <w:rsid w:val="00FC08AB"/>
    <w:rsid w:val="00FC1C24"/>
    <w:rsid w:val="00FC32C5"/>
    <w:rsid w:val="00FC3503"/>
    <w:rsid w:val="00FC3BF1"/>
    <w:rsid w:val="00FC3ED9"/>
    <w:rsid w:val="00FC4211"/>
    <w:rsid w:val="00FC4835"/>
    <w:rsid w:val="00FC4AFA"/>
    <w:rsid w:val="00FC4E83"/>
    <w:rsid w:val="00FC5E12"/>
    <w:rsid w:val="00FC72B1"/>
    <w:rsid w:val="00FD205C"/>
    <w:rsid w:val="00FD340B"/>
    <w:rsid w:val="00FD4572"/>
    <w:rsid w:val="00FD7180"/>
    <w:rsid w:val="00FE04F9"/>
    <w:rsid w:val="00FE12C7"/>
    <w:rsid w:val="00FE1732"/>
    <w:rsid w:val="00FE17E2"/>
    <w:rsid w:val="00FE395D"/>
    <w:rsid w:val="00FE3F8A"/>
    <w:rsid w:val="00FE437C"/>
    <w:rsid w:val="00FE491C"/>
    <w:rsid w:val="00FE4D9C"/>
    <w:rsid w:val="00FE7001"/>
    <w:rsid w:val="00FF0682"/>
    <w:rsid w:val="00FF1230"/>
    <w:rsid w:val="00FF1ABC"/>
    <w:rsid w:val="00FF1B35"/>
    <w:rsid w:val="00FF2827"/>
    <w:rsid w:val="00FF2C12"/>
    <w:rsid w:val="00FF376B"/>
    <w:rsid w:val="00FF3E33"/>
    <w:rsid w:val="00FF52EC"/>
    <w:rsid w:val="00FF5745"/>
    <w:rsid w:val="00FF695A"/>
    <w:rsid w:val="00FF6AC1"/>
    <w:rsid w:val="00FF7336"/>
    <w:rsid w:val="00FF7CD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9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aliases w:val="عنوان رئيسي"/>
    <w:qFormat/>
    <w:rsid w:val="0065523C"/>
    <w:pPr>
      <w:bidi/>
      <w:spacing w:line="276" w:lineRule="auto"/>
    </w:pPr>
    <w:rPr>
      <w:rFonts w:eastAsia="Times New Roman" w:cs="ae_Cortoba"/>
      <w:szCs w:val="40"/>
    </w:rPr>
  </w:style>
  <w:style w:type="paragraph" w:styleId="1">
    <w:name w:val="heading 1"/>
    <w:aliases w:val="عنوان"/>
    <w:basedOn w:val="a3"/>
    <w:next w:val="a3"/>
    <w:link w:val="1Char"/>
    <w:autoRedefine/>
    <w:uiPriority w:val="9"/>
    <w:qFormat/>
    <w:rsid w:val="0065523C"/>
    <w:pPr>
      <w:keepNext/>
      <w:keepLines/>
      <w:spacing w:line="240" w:lineRule="auto"/>
      <w:ind w:firstLine="720"/>
      <w:jc w:val="both"/>
      <w:outlineLvl w:val="0"/>
    </w:pPr>
    <w:rPr>
      <w:rFonts w:ascii="Cambria" w:hAnsi="Cambria" w:cs="Traditional Arabic"/>
      <w:b/>
      <w:bCs/>
      <w:sz w:val="46"/>
      <w:szCs w:val="36"/>
    </w:rPr>
  </w:style>
  <w:style w:type="paragraph" w:styleId="2">
    <w:name w:val="heading 2"/>
    <w:next w:val="a3"/>
    <w:link w:val="2Char"/>
    <w:qFormat/>
    <w:rsid w:val="0065523C"/>
    <w:pPr>
      <w:keepNext/>
      <w:spacing w:before="240" w:after="60"/>
      <w:contextualSpacing/>
      <w:outlineLvl w:val="1"/>
    </w:pPr>
    <w:rPr>
      <w:rFonts w:ascii="Arial" w:hAnsi="Arial" w:cs="Arial"/>
      <w:b/>
      <w:bCs/>
      <w:i/>
      <w:iCs/>
      <w:noProof/>
      <w:color w:val="000000"/>
      <w:sz w:val="28"/>
      <w:szCs w:val="28"/>
      <w:lang w:eastAsia="ar-SA"/>
    </w:rPr>
  </w:style>
  <w:style w:type="paragraph" w:styleId="3">
    <w:name w:val="heading 3"/>
    <w:next w:val="a3"/>
    <w:link w:val="3Char"/>
    <w:qFormat/>
    <w:rsid w:val="0065523C"/>
    <w:pPr>
      <w:keepNext/>
      <w:spacing w:before="240" w:after="60"/>
      <w:outlineLvl w:val="2"/>
    </w:pPr>
    <w:rPr>
      <w:rFonts w:ascii="Arial" w:hAnsi="Arial" w:cs="Arial"/>
      <w:b/>
      <w:bCs/>
      <w:noProof/>
      <w:color w:val="000000"/>
      <w:sz w:val="26"/>
      <w:szCs w:val="26"/>
      <w:lang w:eastAsia="ar-SA"/>
    </w:rPr>
  </w:style>
  <w:style w:type="paragraph" w:styleId="4">
    <w:name w:val="heading 4"/>
    <w:next w:val="a3"/>
    <w:link w:val="4Char"/>
    <w:qFormat/>
    <w:rsid w:val="0065523C"/>
    <w:pPr>
      <w:keepNext/>
      <w:spacing w:before="240" w:after="60"/>
      <w:outlineLvl w:val="3"/>
    </w:pPr>
    <w:rPr>
      <w:b/>
      <w:bCs/>
      <w:noProof/>
      <w:color w:val="000000"/>
      <w:sz w:val="28"/>
      <w:szCs w:val="28"/>
      <w:lang w:eastAsia="ar-SA"/>
    </w:rPr>
  </w:style>
  <w:style w:type="paragraph" w:styleId="5">
    <w:name w:val="heading 5"/>
    <w:next w:val="a3"/>
    <w:link w:val="5Char"/>
    <w:qFormat/>
    <w:rsid w:val="0065523C"/>
    <w:pPr>
      <w:spacing w:before="240" w:after="60"/>
      <w:outlineLvl w:val="4"/>
    </w:pPr>
    <w:rPr>
      <w:rFonts w:ascii="Tahoma" w:hAnsi="Tahoma"/>
      <w:b/>
      <w:bCs/>
      <w:i/>
      <w:iCs/>
      <w:noProof/>
      <w:color w:val="000000"/>
      <w:sz w:val="26"/>
      <w:szCs w:val="26"/>
      <w:lang w:eastAsia="ar-SA"/>
    </w:rPr>
  </w:style>
  <w:style w:type="paragraph" w:styleId="6">
    <w:name w:val="heading 6"/>
    <w:next w:val="a3"/>
    <w:link w:val="6Char"/>
    <w:qFormat/>
    <w:rsid w:val="0065523C"/>
    <w:pPr>
      <w:spacing w:before="240" w:after="60"/>
      <w:outlineLvl w:val="5"/>
    </w:pPr>
    <w:rPr>
      <w:b/>
      <w:bCs/>
      <w:noProof/>
      <w:color w:val="000000"/>
      <w:szCs w:val="22"/>
      <w:lang w:eastAsia="ar-SA"/>
    </w:rPr>
  </w:style>
  <w:style w:type="paragraph" w:styleId="7">
    <w:name w:val="heading 7"/>
    <w:next w:val="a3"/>
    <w:link w:val="7Char"/>
    <w:qFormat/>
    <w:rsid w:val="0065523C"/>
    <w:pPr>
      <w:spacing w:before="240" w:after="60"/>
      <w:outlineLvl w:val="6"/>
    </w:pPr>
    <w:rPr>
      <w:noProof/>
      <w:color w:val="000000"/>
      <w:sz w:val="24"/>
      <w:szCs w:val="24"/>
      <w:lang w:eastAsia="ar-SA"/>
    </w:rPr>
  </w:style>
  <w:style w:type="paragraph" w:styleId="8">
    <w:name w:val="heading 8"/>
    <w:next w:val="a3"/>
    <w:link w:val="8Char"/>
    <w:qFormat/>
    <w:rsid w:val="0065523C"/>
    <w:pPr>
      <w:spacing w:before="240" w:after="60"/>
      <w:outlineLvl w:val="7"/>
    </w:pPr>
    <w:rPr>
      <w:i/>
      <w:iCs/>
      <w:noProof/>
      <w:color w:val="000000"/>
      <w:sz w:val="24"/>
      <w:szCs w:val="24"/>
      <w:lang w:eastAsia="ar-SA"/>
    </w:rPr>
  </w:style>
  <w:style w:type="paragraph" w:styleId="9">
    <w:name w:val="heading 9"/>
    <w:next w:val="a3"/>
    <w:link w:val="9Char"/>
    <w:qFormat/>
    <w:rsid w:val="0065523C"/>
    <w:pPr>
      <w:spacing w:before="240" w:after="60"/>
      <w:outlineLvl w:val="8"/>
    </w:pPr>
    <w:rPr>
      <w:rFonts w:ascii="Arial" w:hAnsi="Arial" w:cs="Arial"/>
      <w:noProof/>
      <w:color w:val="000000"/>
      <w:szCs w:val="22"/>
      <w:lang w:eastAsia="ar-SA"/>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note text"/>
    <w:basedOn w:val="a3"/>
    <w:link w:val="Char"/>
    <w:rsid w:val="00283A88"/>
    <w:pPr>
      <w:ind w:left="454" w:hanging="454"/>
    </w:pPr>
    <w:rPr>
      <w:sz w:val="28"/>
      <w:szCs w:val="28"/>
    </w:rPr>
  </w:style>
  <w:style w:type="paragraph" w:customStyle="1" w:styleId="11">
    <w:name w:val="عنوان 11"/>
    <w:next w:val="a3"/>
    <w:rsid w:val="00283A88"/>
    <w:rPr>
      <w:rFonts w:ascii="Tahoma" w:hAnsi="Tahoma" w:cs="Andalus"/>
      <w:b/>
      <w:bCs/>
      <w:color w:val="000000"/>
      <w:sz w:val="40"/>
      <w:szCs w:val="40"/>
      <w:lang w:eastAsia="ar-SA"/>
    </w:rPr>
  </w:style>
  <w:style w:type="paragraph" w:customStyle="1" w:styleId="10">
    <w:name w:val="عنوان 10"/>
    <w:next w:val="a3"/>
    <w:rsid w:val="00283A88"/>
    <w:pPr>
      <w:bidi/>
    </w:pPr>
    <w:rPr>
      <w:rFonts w:ascii="Tahoma" w:hAnsi="Tahoma" w:cs="Monotype Koufi"/>
      <w:bCs/>
      <w:color w:val="000000"/>
      <w:sz w:val="36"/>
      <w:szCs w:val="40"/>
      <w:lang w:eastAsia="ar-SA"/>
    </w:rPr>
  </w:style>
  <w:style w:type="paragraph" w:customStyle="1" w:styleId="12">
    <w:name w:val="عنوان 12"/>
    <w:next w:val="a3"/>
    <w:rsid w:val="00283A88"/>
    <w:rPr>
      <w:b/>
      <w:bCs/>
      <w:color w:val="000000"/>
      <w:sz w:val="40"/>
      <w:szCs w:val="40"/>
      <w:lang w:eastAsia="ar-SA"/>
    </w:rPr>
  </w:style>
  <w:style w:type="paragraph" w:customStyle="1" w:styleId="13">
    <w:name w:val="عنوان 13"/>
    <w:next w:val="a3"/>
    <w:rsid w:val="00283A88"/>
    <w:rPr>
      <w:rFonts w:ascii="Tahoma" w:hAnsi="Tahoma" w:cs="Simplified Arabic"/>
      <w:b/>
      <w:bCs/>
      <w:i/>
      <w:iCs/>
      <w:color w:val="000000"/>
      <w:sz w:val="36"/>
      <w:lang w:eastAsia="ar-SA"/>
    </w:rPr>
  </w:style>
  <w:style w:type="paragraph" w:customStyle="1" w:styleId="14">
    <w:name w:val="عنوان 14"/>
    <w:next w:val="a3"/>
    <w:rsid w:val="00283A88"/>
    <w:rPr>
      <w:rFonts w:ascii="Tahoma" w:hAnsi="Tahoma"/>
      <w:b/>
      <w:bCs/>
      <w:color w:val="000000"/>
      <w:szCs w:val="32"/>
      <w:lang w:eastAsia="ar-SA"/>
    </w:rPr>
  </w:style>
  <w:style w:type="paragraph" w:styleId="Index1">
    <w:name w:val="index 1"/>
    <w:basedOn w:val="a3"/>
    <w:next w:val="a3"/>
    <w:autoRedefine/>
    <w:rsid w:val="00283A88"/>
    <w:pPr>
      <w:ind w:left="360" w:hanging="360"/>
    </w:pPr>
  </w:style>
  <w:style w:type="numbering" w:customStyle="1" w:styleId="a">
    <w:name w:val="ترقيم نقطي"/>
    <w:rsid w:val="00283A88"/>
    <w:pPr>
      <w:numPr>
        <w:numId w:val="3"/>
      </w:numPr>
    </w:pPr>
  </w:style>
  <w:style w:type="paragraph" w:styleId="Index2">
    <w:name w:val="index 2"/>
    <w:basedOn w:val="a3"/>
    <w:next w:val="a3"/>
    <w:autoRedefine/>
    <w:rsid w:val="00283A88"/>
    <w:pPr>
      <w:ind w:left="720" w:hanging="360"/>
    </w:pPr>
  </w:style>
  <w:style w:type="character" w:styleId="a8">
    <w:name w:val="FollowedHyperlink"/>
    <w:basedOn w:val="a4"/>
    <w:rsid w:val="00283A88"/>
    <w:rPr>
      <w:color w:val="800080"/>
      <w:u w:val="none"/>
    </w:rPr>
  </w:style>
  <w:style w:type="paragraph" w:styleId="Index3">
    <w:name w:val="index 3"/>
    <w:basedOn w:val="a3"/>
    <w:next w:val="a3"/>
    <w:autoRedefine/>
    <w:rsid w:val="00283A88"/>
    <w:pPr>
      <w:ind w:left="1080" w:hanging="360"/>
    </w:pPr>
  </w:style>
  <w:style w:type="numbering" w:customStyle="1" w:styleId="a2">
    <w:name w:val="ترقيم بحروف بمستويين"/>
    <w:rsid w:val="00283A88"/>
    <w:pPr>
      <w:numPr>
        <w:numId w:val="2"/>
      </w:numPr>
    </w:pPr>
  </w:style>
  <w:style w:type="paragraph" w:styleId="Index4">
    <w:name w:val="index 4"/>
    <w:basedOn w:val="a3"/>
    <w:next w:val="a3"/>
    <w:autoRedefine/>
    <w:rsid w:val="00283A88"/>
    <w:pPr>
      <w:ind w:left="1440" w:hanging="360"/>
    </w:pPr>
  </w:style>
  <w:style w:type="paragraph" w:styleId="Index5">
    <w:name w:val="index 5"/>
    <w:basedOn w:val="a3"/>
    <w:next w:val="a3"/>
    <w:autoRedefine/>
    <w:rsid w:val="00283A88"/>
    <w:pPr>
      <w:ind w:left="1800" w:hanging="360"/>
    </w:pPr>
  </w:style>
  <w:style w:type="numbering" w:customStyle="1" w:styleId="a0">
    <w:name w:val="ترقيم بثلاثة مستويات"/>
    <w:rsid w:val="00283A88"/>
    <w:pPr>
      <w:numPr>
        <w:numId w:val="1"/>
      </w:numPr>
    </w:pPr>
  </w:style>
  <w:style w:type="paragraph" w:styleId="Index6">
    <w:name w:val="index 6"/>
    <w:basedOn w:val="a3"/>
    <w:next w:val="a3"/>
    <w:autoRedefine/>
    <w:rsid w:val="00283A88"/>
    <w:pPr>
      <w:ind w:left="2160" w:hanging="360"/>
    </w:pPr>
  </w:style>
  <w:style w:type="paragraph" w:styleId="Index7">
    <w:name w:val="index 7"/>
    <w:basedOn w:val="a3"/>
    <w:next w:val="a3"/>
    <w:autoRedefine/>
    <w:rsid w:val="00283A88"/>
    <w:pPr>
      <w:ind w:left="2520" w:hanging="360"/>
    </w:pPr>
  </w:style>
  <w:style w:type="paragraph" w:styleId="Index8">
    <w:name w:val="index 8"/>
    <w:basedOn w:val="a3"/>
    <w:next w:val="a3"/>
    <w:autoRedefine/>
    <w:rsid w:val="00283A88"/>
    <w:pPr>
      <w:ind w:left="2880" w:hanging="360"/>
    </w:pPr>
  </w:style>
  <w:style w:type="paragraph" w:styleId="Index9">
    <w:name w:val="index 9"/>
    <w:basedOn w:val="a3"/>
    <w:next w:val="a3"/>
    <w:autoRedefine/>
    <w:rsid w:val="00283A88"/>
    <w:pPr>
      <w:ind w:left="3240" w:hanging="360"/>
    </w:pPr>
  </w:style>
  <w:style w:type="paragraph" w:styleId="a9">
    <w:name w:val="table of figures"/>
    <w:basedOn w:val="a3"/>
    <w:next w:val="a3"/>
    <w:rsid w:val="00283A88"/>
    <w:pPr>
      <w:ind w:left="720" w:hanging="720"/>
    </w:pPr>
  </w:style>
  <w:style w:type="paragraph" w:styleId="15">
    <w:name w:val="toc 1"/>
    <w:basedOn w:val="a3"/>
    <w:next w:val="a3"/>
    <w:autoRedefine/>
    <w:rsid w:val="00283A88"/>
  </w:style>
  <w:style w:type="paragraph" w:styleId="20">
    <w:name w:val="toc 2"/>
    <w:basedOn w:val="a3"/>
    <w:next w:val="a3"/>
    <w:autoRedefine/>
    <w:rsid w:val="00283A88"/>
    <w:pPr>
      <w:ind w:left="360"/>
    </w:pPr>
  </w:style>
  <w:style w:type="paragraph" w:styleId="30">
    <w:name w:val="toc 3"/>
    <w:basedOn w:val="a3"/>
    <w:next w:val="a3"/>
    <w:autoRedefine/>
    <w:rsid w:val="00283A88"/>
    <w:pPr>
      <w:ind w:left="720"/>
    </w:pPr>
  </w:style>
  <w:style w:type="paragraph" w:styleId="40">
    <w:name w:val="toc 4"/>
    <w:basedOn w:val="a3"/>
    <w:next w:val="a3"/>
    <w:autoRedefine/>
    <w:rsid w:val="00283A88"/>
    <w:pPr>
      <w:ind w:left="1080"/>
    </w:pPr>
  </w:style>
  <w:style w:type="paragraph" w:styleId="50">
    <w:name w:val="toc 5"/>
    <w:basedOn w:val="a3"/>
    <w:next w:val="a3"/>
    <w:autoRedefine/>
    <w:rsid w:val="00283A88"/>
    <w:pPr>
      <w:ind w:left="1440"/>
    </w:pPr>
  </w:style>
  <w:style w:type="paragraph" w:styleId="60">
    <w:name w:val="toc 6"/>
    <w:basedOn w:val="a3"/>
    <w:next w:val="a3"/>
    <w:autoRedefine/>
    <w:rsid w:val="00283A88"/>
    <w:pPr>
      <w:ind w:left="1800"/>
    </w:pPr>
  </w:style>
  <w:style w:type="paragraph" w:styleId="70">
    <w:name w:val="toc 7"/>
    <w:basedOn w:val="a3"/>
    <w:next w:val="a3"/>
    <w:autoRedefine/>
    <w:rsid w:val="00283A88"/>
    <w:pPr>
      <w:ind w:left="2160"/>
    </w:pPr>
  </w:style>
  <w:style w:type="paragraph" w:styleId="80">
    <w:name w:val="toc 8"/>
    <w:basedOn w:val="a3"/>
    <w:next w:val="a3"/>
    <w:autoRedefine/>
    <w:rsid w:val="00283A88"/>
    <w:pPr>
      <w:ind w:left="2520"/>
    </w:pPr>
  </w:style>
  <w:style w:type="paragraph" w:styleId="90">
    <w:name w:val="toc 9"/>
    <w:basedOn w:val="a3"/>
    <w:next w:val="a3"/>
    <w:autoRedefine/>
    <w:rsid w:val="00283A88"/>
    <w:pPr>
      <w:ind w:left="2880"/>
    </w:pPr>
  </w:style>
  <w:style w:type="paragraph" w:styleId="aa">
    <w:name w:val="table of authorities"/>
    <w:basedOn w:val="a3"/>
    <w:next w:val="a3"/>
    <w:rsid w:val="00283A88"/>
    <w:pPr>
      <w:ind w:left="360" w:hanging="360"/>
    </w:pPr>
  </w:style>
  <w:style w:type="paragraph" w:styleId="ab">
    <w:name w:val="Document Map"/>
    <w:basedOn w:val="a3"/>
    <w:link w:val="Char0"/>
    <w:rsid w:val="00391A68"/>
    <w:pPr>
      <w:shd w:val="clear" w:color="auto" w:fill="000080"/>
    </w:pPr>
  </w:style>
  <w:style w:type="paragraph" w:styleId="ac">
    <w:name w:val="toa heading"/>
    <w:basedOn w:val="a3"/>
    <w:next w:val="a3"/>
    <w:rsid w:val="00283A88"/>
    <w:pPr>
      <w:spacing w:before="120"/>
    </w:pPr>
    <w:rPr>
      <w:rFonts w:ascii="Arial" w:hAnsi="Arial" w:cs="Arial"/>
      <w:b/>
      <w:bCs/>
      <w:sz w:val="24"/>
      <w:szCs w:val="24"/>
    </w:rPr>
  </w:style>
  <w:style w:type="paragraph" w:styleId="ad">
    <w:name w:val="index heading"/>
    <w:basedOn w:val="a3"/>
    <w:next w:val="Index1"/>
    <w:rsid w:val="00283A88"/>
    <w:rPr>
      <w:rFonts w:ascii="Arial" w:hAnsi="Arial" w:cs="Arial"/>
      <w:b/>
      <w:bCs/>
    </w:rPr>
  </w:style>
  <w:style w:type="character" w:styleId="Hyperlink">
    <w:name w:val="Hyperlink"/>
    <w:basedOn w:val="a4"/>
    <w:rsid w:val="00EF121B"/>
    <w:rPr>
      <w:color w:val="0000FF"/>
      <w:u w:val="single"/>
    </w:rPr>
  </w:style>
  <w:style w:type="character" w:styleId="ae">
    <w:name w:val="annotation reference"/>
    <w:basedOn w:val="a4"/>
    <w:rsid w:val="00283A88"/>
    <w:rPr>
      <w:sz w:val="16"/>
      <w:szCs w:val="16"/>
    </w:rPr>
  </w:style>
  <w:style w:type="character" w:styleId="af">
    <w:name w:val="endnote reference"/>
    <w:basedOn w:val="a4"/>
    <w:rsid w:val="00283A88"/>
    <w:rPr>
      <w:vertAlign w:val="superscript"/>
    </w:rPr>
  </w:style>
  <w:style w:type="paragraph" w:styleId="af0">
    <w:name w:val="footer"/>
    <w:basedOn w:val="a3"/>
    <w:link w:val="Char1"/>
    <w:uiPriority w:val="99"/>
    <w:rsid w:val="00EF121B"/>
    <w:pPr>
      <w:tabs>
        <w:tab w:val="center" w:pos="4153"/>
        <w:tab w:val="right" w:pos="8306"/>
      </w:tabs>
      <w:bidi w:val="0"/>
      <w:jc w:val="lowKashida"/>
    </w:pPr>
    <w:rPr>
      <w:szCs w:val="20"/>
    </w:rPr>
  </w:style>
  <w:style w:type="character" w:styleId="af1">
    <w:name w:val="footnote reference"/>
    <w:basedOn w:val="a4"/>
    <w:rsid w:val="00283A88"/>
    <w:rPr>
      <w:vertAlign w:val="superscript"/>
    </w:rPr>
  </w:style>
  <w:style w:type="paragraph" w:styleId="af2">
    <w:name w:val="annotation text"/>
    <w:basedOn w:val="a3"/>
    <w:link w:val="Char2"/>
    <w:rsid w:val="00317273"/>
    <w:rPr>
      <w:szCs w:val="28"/>
    </w:rPr>
  </w:style>
  <w:style w:type="paragraph" w:styleId="af3">
    <w:name w:val="annotation subject"/>
    <w:basedOn w:val="af2"/>
    <w:next w:val="af2"/>
    <w:link w:val="Char3"/>
    <w:rsid w:val="00283A88"/>
    <w:rPr>
      <w:b/>
      <w:bCs/>
    </w:rPr>
  </w:style>
  <w:style w:type="paragraph" w:styleId="af4">
    <w:name w:val="header"/>
    <w:basedOn w:val="a3"/>
    <w:link w:val="Char4"/>
    <w:rsid w:val="00EF121B"/>
    <w:pPr>
      <w:tabs>
        <w:tab w:val="center" w:pos="4153"/>
        <w:tab w:val="right" w:pos="8306"/>
      </w:tabs>
      <w:bidi w:val="0"/>
      <w:jc w:val="lowKashida"/>
    </w:pPr>
    <w:rPr>
      <w:szCs w:val="20"/>
    </w:rPr>
  </w:style>
  <w:style w:type="paragraph" w:styleId="af5">
    <w:name w:val="caption"/>
    <w:basedOn w:val="a3"/>
    <w:next w:val="a3"/>
    <w:qFormat/>
    <w:rsid w:val="0065523C"/>
    <w:pPr>
      <w:overflowPunct w:val="0"/>
      <w:autoSpaceDE w:val="0"/>
      <w:autoSpaceDN w:val="0"/>
      <w:adjustRightInd w:val="0"/>
      <w:spacing w:before="120" w:after="120"/>
      <w:textAlignment w:val="baseline"/>
    </w:pPr>
  </w:style>
  <w:style w:type="paragraph" w:styleId="af6">
    <w:name w:val="endnote text"/>
    <w:basedOn w:val="a3"/>
    <w:link w:val="Char5"/>
    <w:rsid w:val="00283A88"/>
    <w:rPr>
      <w:szCs w:val="20"/>
    </w:rPr>
  </w:style>
  <w:style w:type="paragraph" w:styleId="af7">
    <w:name w:val="Balloon Text"/>
    <w:basedOn w:val="a3"/>
    <w:link w:val="Char6"/>
    <w:rsid w:val="00283A88"/>
    <w:rPr>
      <w:rFonts w:cs="Tahoma"/>
      <w:sz w:val="16"/>
      <w:szCs w:val="16"/>
    </w:rPr>
  </w:style>
  <w:style w:type="paragraph" w:styleId="af8">
    <w:name w:val="macro"/>
    <w:link w:val="Char7"/>
    <w:rsid w:val="00283A88"/>
    <w:pPr>
      <w:widowControl w:val="0"/>
      <w:tabs>
        <w:tab w:val="left" w:pos="480"/>
        <w:tab w:val="left" w:pos="960"/>
        <w:tab w:val="left" w:pos="1440"/>
        <w:tab w:val="left" w:pos="1920"/>
        <w:tab w:val="left" w:pos="2400"/>
        <w:tab w:val="left" w:pos="2880"/>
        <w:tab w:val="left" w:pos="3360"/>
        <w:tab w:val="left" w:pos="3840"/>
        <w:tab w:val="left" w:pos="4320"/>
      </w:tabs>
      <w:bidi/>
      <w:ind w:firstLine="454"/>
      <w:jc w:val="both"/>
    </w:pPr>
    <w:rPr>
      <w:rFonts w:ascii="Courier New" w:hAnsi="Courier New" w:cs="Courier New"/>
      <w:color w:val="000000"/>
      <w:lang w:eastAsia="ar-SA"/>
    </w:rPr>
  </w:style>
  <w:style w:type="character" w:customStyle="1" w:styleId="16">
    <w:name w:val="نمط حرفي 1"/>
    <w:rsid w:val="00283A88"/>
    <w:rPr>
      <w:rFonts w:cs="Times New Roman"/>
      <w:szCs w:val="40"/>
    </w:rPr>
  </w:style>
  <w:style w:type="character" w:customStyle="1" w:styleId="21">
    <w:name w:val="نمط حرفي 2"/>
    <w:rsid w:val="00283A88"/>
    <w:rPr>
      <w:rFonts w:ascii="Times New Roman" w:hAnsi="Times New Roman" w:cs="Times New Roman"/>
      <w:sz w:val="40"/>
      <w:szCs w:val="40"/>
    </w:rPr>
  </w:style>
  <w:style w:type="character" w:customStyle="1" w:styleId="31">
    <w:name w:val="نمط حرفي 3"/>
    <w:rsid w:val="00283A88"/>
    <w:rPr>
      <w:rFonts w:ascii="Times New Roman" w:hAnsi="Times New Roman" w:cs="Times New Roman"/>
      <w:sz w:val="40"/>
      <w:szCs w:val="40"/>
    </w:rPr>
  </w:style>
  <w:style w:type="character" w:customStyle="1" w:styleId="51">
    <w:name w:val="نمط حرفي 5"/>
    <w:rsid w:val="00283A88"/>
    <w:rPr>
      <w:rFonts w:cs="Times New Roman"/>
      <w:szCs w:val="40"/>
    </w:rPr>
  </w:style>
  <w:style w:type="character" w:customStyle="1" w:styleId="41">
    <w:name w:val="نمط حرفي 4"/>
    <w:rsid w:val="00283A88"/>
    <w:rPr>
      <w:rFonts w:cs="Times New Roman"/>
      <w:szCs w:val="40"/>
    </w:rPr>
  </w:style>
  <w:style w:type="character" w:styleId="af9">
    <w:name w:val="page number"/>
    <w:basedOn w:val="a4"/>
    <w:rsid w:val="00EF121B"/>
  </w:style>
  <w:style w:type="paragraph" w:styleId="afa">
    <w:name w:val="Body Text"/>
    <w:basedOn w:val="a3"/>
    <w:link w:val="Char8"/>
    <w:rsid w:val="00434476"/>
    <w:pPr>
      <w:spacing w:after="120"/>
      <w:jc w:val="mediumKashida"/>
    </w:pPr>
    <w:rPr>
      <w:sz w:val="24"/>
      <w:lang w:val="fr-FR"/>
    </w:rPr>
  </w:style>
  <w:style w:type="paragraph" w:styleId="afb">
    <w:name w:val="Block Text"/>
    <w:basedOn w:val="a3"/>
    <w:rsid w:val="00EF121B"/>
    <w:pPr>
      <w:ind w:left="566" w:hanging="566"/>
      <w:jc w:val="lowKashida"/>
    </w:pPr>
    <w:rPr>
      <w:sz w:val="18"/>
      <w:szCs w:val="30"/>
    </w:rPr>
  </w:style>
  <w:style w:type="paragraph" w:customStyle="1" w:styleId="17">
    <w:name w:val="نمط إضافي 1"/>
    <w:basedOn w:val="a3"/>
    <w:next w:val="a3"/>
    <w:rsid w:val="00EF121B"/>
    <w:rPr>
      <w:rFonts w:cs="Andalus"/>
      <w:color w:val="0000FF"/>
    </w:rPr>
  </w:style>
  <w:style w:type="paragraph" w:customStyle="1" w:styleId="22">
    <w:name w:val="نمط إضافي 2"/>
    <w:basedOn w:val="a3"/>
    <w:next w:val="a3"/>
    <w:rsid w:val="00EF121B"/>
    <w:rPr>
      <w:rFonts w:cs="Monotype Koufi"/>
      <w:bCs/>
      <w:color w:val="008000"/>
      <w:szCs w:val="44"/>
    </w:rPr>
  </w:style>
  <w:style w:type="paragraph" w:customStyle="1" w:styleId="32">
    <w:name w:val="نمط إضافي 3"/>
    <w:basedOn w:val="a3"/>
    <w:next w:val="a3"/>
    <w:rsid w:val="00EF121B"/>
    <w:rPr>
      <w:rFonts w:cs="Tahoma"/>
      <w:color w:val="800080"/>
    </w:rPr>
  </w:style>
  <w:style w:type="paragraph" w:customStyle="1" w:styleId="42">
    <w:name w:val="نمط إضافي 4"/>
    <w:basedOn w:val="a3"/>
    <w:next w:val="a3"/>
    <w:rsid w:val="00EF121B"/>
    <w:rPr>
      <w:rFonts w:cs="Simplified Arabic Fixed"/>
      <w:color w:val="FF6600"/>
      <w:sz w:val="44"/>
    </w:rPr>
  </w:style>
  <w:style w:type="paragraph" w:customStyle="1" w:styleId="52">
    <w:name w:val="نمط إضافي 5"/>
    <w:basedOn w:val="a3"/>
    <w:next w:val="a3"/>
    <w:rsid w:val="00EF121B"/>
    <w:rPr>
      <w:rFonts w:cs="DecoType Naskh"/>
      <w:color w:val="3366FF"/>
      <w:szCs w:val="44"/>
    </w:rPr>
  </w:style>
  <w:style w:type="numbering" w:customStyle="1" w:styleId="a1">
    <w:name w:val="ترقيم جدول"/>
    <w:basedOn w:val="a6"/>
    <w:rsid w:val="00A00840"/>
    <w:pPr>
      <w:numPr>
        <w:numId w:val="4"/>
      </w:numPr>
    </w:pPr>
  </w:style>
  <w:style w:type="character" w:customStyle="1" w:styleId="1Char">
    <w:name w:val="عنوان 1 Char"/>
    <w:aliases w:val="عنوان Char"/>
    <w:basedOn w:val="a4"/>
    <w:link w:val="1"/>
    <w:uiPriority w:val="9"/>
    <w:rsid w:val="0065523C"/>
    <w:rPr>
      <w:rFonts w:ascii="Cambria" w:eastAsia="Times New Roman" w:hAnsi="Cambria"/>
      <w:b/>
      <w:bCs/>
      <w:sz w:val="46"/>
    </w:rPr>
  </w:style>
  <w:style w:type="paragraph" w:styleId="afc">
    <w:name w:val="No Spacing"/>
    <w:aliases w:val="فقرة"/>
    <w:link w:val="Char9"/>
    <w:autoRedefine/>
    <w:uiPriority w:val="1"/>
    <w:qFormat/>
    <w:rsid w:val="0065523C"/>
    <w:pPr>
      <w:bidi/>
    </w:pPr>
    <w:rPr>
      <w:rFonts w:eastAsia="Times New Roman" w:cs="ae_AlBattar"/>
    </w:rPr>
  </w:style>
  <w:style w:type="paragraph" w:styleId="afd">
    <w:name w:val="List Paragraph"/>
    <w:basedOn w:val="a3"/>
    <w:uiPriority w:val="34"/>
    <w:qFormat/>
    <w:rsid w:val="008F7124"/>
    <w:pPr>
      <w:ind w:left="720"/>
      <w:contextualSpacing/>
    </w:pPr>
  </w:style>
  <w:style w:type="character" w:styleId="afe">
    <w:name w:val="Placeholder Text"/>
    <w:basedOn w:val="a4"/>
    <w:uiPriority w:val="99"/>
    <w:semiHidden/>
    <w:rsid w:val="00130BDF"/>
    <w:rPr>
      <w:color w:val="808080"/>
    </w:rPr>
  </w:style>
  <w:style w:type="table" w:styleId="aff">
    <w:name w:val="Table Grid"/>
    <w:basedOn w:val="a5"/>
    <w:uiPriority w:val="59"/>
    <w:rsid w:val="00327DE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1">
    <w:name w:val="تذييل صفحة Char"/>
    <w:basedOn w:val="a4"/>
    <w:link w:val="af0"/>
    <w:uiPriority w:val="99"/>
    <w:rsid w:val="00250E74"/>
    <w:rPr>
      <w:rFonts w:eastAsia="Times New Roman" w:cs="ae_Cortoba"/>
    </w:rPr>
  </w:style>
  <w:style w:type="character" w:customStyle="1" w:styleId="Char9">
    <w:name w:val="بلا تباعد Char"/>
    <w:aliases w:val="فقرة Char"/>
    <w:basedOn w:val="a4"/>
    <w:link w:val="afc"/>
    <w:uiPriority w:val="1"/>
    <w:rsid w:val="00B57C0F"/>
    <w:rPr>
      <w:rFonts w:eastAsia="Times New Roman" w:cs="ae_AlBattar"/>
      <w:lang w:val="en-US" w:eastAsia="en-US" w:bidi="ar-SA"/>
    </w:rPr>
  </w:style>
  <w:style w:type="character" w:styleId="aff0">
    <w:name w:val="Strong"/>
    <w:basedOn w:val="a4"/>
    <w:qFormat/>
    <w:rsid w:val="00D46C37"/>
    <w:rPr>
      <w:b/>
      <w:bCs/>
    </w:rPr>
  </w:style>
  <w:style w:type="paragraph" w:customStyle="1" w:styleId="font5">
    <w:name w:val="font5"/>
    <w:basedOn w:val="a3"/>
    <w:rsid w:val="00657C5A"/>
    <w:pPr>
      <w:bidi w:val="0"/>
      <w:spacing w:before="100" w:beforeAutospacing="1" w:after="100" w:afterAutospacing="1" w:line="240" w:lineRule="auto"/>
    </w:pPr>
    <w:rPr>
      <w:rFonts w:ascii="Arial" w:hAnsi="Arial" w:cs="Arial"/>
      <w:color w:val="000000"/>
      <w:sz w:val="18"/>
      <w:szCs w:val="18"/>
    </w:rPr>
  </w:style>
  <w:style w:type="paragraph" w:customStyle="1" w:styleId="xl65">
    <w:name w:val="xl65"/>
    <w:basedOn w:val="a3"/>
    <w:rsid w:val="00657C5A"/>
    <w:pPr>
      <w:pBdr>
        <w:top w:val="single" w:sz="8" w:space="0" w:color="000000"/>
        <w:left w:val="single" w:sz="8" w:space="0" w:color="000000"/>
      </w:pBdr>
      <w:bidi w:val="0"/>
      <w:spacing w:before="100" w:beforeAutospacing="1" w:after="100" w:afterAutospacing="1" w:line="240" w:lineRule="auto"/>
      <w:textAlignment w:val="top"/>
    </w:pPr>
    <w:rPr>
      <w:rFonts w:cs="Times New Roman"/>
      <w:color w:val="000000"/>
      <w:sz w:val="18"/>
      <w:szCs w:val="18"/>
    </w:rPr>
  </w:style>
  <w:style w:type="paragraph" w:customStyle="1" w:styleId="xl66">
    <w:name w:val="xl66"/>
    <w:basedOn w:val="a3"/>
    <w:rsid w:val="00657C5A"/>
    <w:pPr>
      <w:pBdr>
        <w:top w:val="single" w:sz="8" w:space="0" w:color="000000"/>
        <w:left w:val="single" w:sz="4" w:space="0" w:color="000000"/>
        <w:right w:val="single" w:sz="8" w:space="0" w:color="000000"/>
      </w:pBdr>
      <w:bidi w:val="0"/>
      <w:spacing w:before="100" w:beforeAutospacing="1" w:after="100" w:afterAutospacing="1" w:line="240" w:lineRule="auto"/>
      <w:jc w:val="right"/>
      <w:textAlignment w:val="top"/>
    </w:pPr>
    <w:rPr>
      <w:rFonts w:cs="Times New Roman"/>
      <w:color w:val="000000"/>
      <w:sz w:val="18"/>
      <w:szCs w:val="18"/>
    </w:rPr>
  </w:style>
  <w:style w:type="paragraph" w:customStyle="1" w:styleId="xl67">
    <w:name w:val="xl67"/>
    <w:basedOn w:val="a3"/>
    <w:rsid w:val="00657C5A"/>
    <w:pPr>
      <w:pBdr>
        <w:left w:val="single" w:sz="8" w:space="0" w:color="000000"/>
      </w:pBdr>
      <w:bidi w:val="0"/>
      <w:spacing w:before="100" w:beforeAutospacing="1" w:after="100" w:afterAutospacing="1" w:line="240" w:lineRule="auto"/>
      <w:textAlignment w:val="top"/>
    </w:pPr>
    <w:rPr>
      <w:rFonts w:cs="Times New Roman"/>
      <w:color w:val="000000"/>
      <w:sz w:val="18"/>
      <w:szCs w:val="18"/>
    </w:rPr>
  </w:style>
  <w:style w:type="paragraph" w:customStyle="1" w:styleId="xl68">
    <w:name w:val="xl68"/>
    <w:basedOn w:val="a3"/>
    <w:rsid w:val="00657C5A"/>
    <w:pPr>
      <w:pBdr>
        <w:bottom w:val="single" w:sz="8" w:space="0" w:color="000000"/>
        <w:right w:val="single" w:sz="8" w:space="0" w:color="000000"/>
      </w:pBdr>
      <w:bidi w:val="0"/>
      <w:spacing w:before="100" w:beforeAutospacing="1" w:after="100" w:afterAutospacing="1" w:line="240" w:lineRule="auto"/>
      <w:jc w:val="center"/>
      <w:textAlignment w:val="center"/>
    </w:pPr>
    <w:rPr>
      <w:rFonts w:ascii="Arial Bold" w:hAnsi="Arial Bold" w:cs="Times New Roman"/>
      <w:b/>
      <w:bCs/>
      <w:color w:val="000000"/>
      <w:sz w:val="18"/>
      <w:szCs w:val="18"/>
    </w:rPr>
  </w:style>
  <w:style w:type="paragraph" w:customStyle="1" w:styleId="xl69">
    <w:name w:val="xl69"/>
    <w:basedOn w:val="a3"/>
    <w:rsid w:val="00657C5A"/>
    <w:pPr>
      <w:pBdr>
        <w:top w:val="single" w:sz="8" w:space="0" w:color="000000"/>
        <w:right w:val="single" w:sz="8" w:space="0" w:color="000000"/>
      </w:pBdr>
      <w:bidi w:val="0"/>
      <w:spacing w:before="100" w:beforeAutospacing="1" w:after="100" w:afterAutospacing="1" w:line="240" w:lineRule="auto"/>
      <w:jc w:val="center"/>
      <w:textAlignment w:val="center"/>
    </w:pPr>
    <w:rPr>
      <w:rFonts w:ascii="Arial Bold" w:hAnsi="Arial Bold" w:cs="Times New Roman"/>
      <w:b/>
      <w:bCs/>
      <w:color w:val="000000"/>
      <w:sz w:val="18"/>
      <w:szCs w:val="18"/>
    </w:rPr>
  </w:style>
  <w:style w:type="paragraph" w:customStyle="1" w:styleId="xl70">
    <w:name w:val="xl70"/>
    <w:basedOn w:val="a3"/>
    <w:rsid w:val="00657C5A"/>
    <w:pPr>
      <w:pBdr>
        <w:top w:val="single" w:sz="8" w:space="0" w:color="000000"/>
        <w:left w:val="single" w:sz="8" w:space="0" w:color="000000"/>
      </w:pBdr>
      <w:bidi w:val="0"/>
      <w:spacing w:before="100" w:beforeAutospacing="1" w:after="100" w:afterAutospacing="1" w:line="240" w:lineRule="auto"/>
      <w:jc w:val="center"/>
      <w:textAlignment w:val="center"/>
    </w:pPr>
    <w:rPr>
      <w:rFonts w:ascii="Arial Bold" w:hAnsi="Arial Bold" w:cs="Times New Roman"/>
      <w:b/>
      <w:bCs/>
      <w:color w:val="000000"/>
      <w:sz w:val="18"/>
      <w:szCs w:val="18"/>
    </w:rPr>
  </w:style>
  <w:style w:type="paragraph" w:customStyle="1" w:styleId="xl71">
    <w:name w:val="xl71"/>
    <w:basedOn w:val="a3"/>
    <w:rsid w:val="00657C5A"/>
    <w:pPr>
      <w:pBdr>
        <w:left w:val="single" w:sz="8" w:space="0" w:color="000000"/>
        <w:bottom w:val="single" w:sz="8" w:space="0" w:color="000000"/>
      </w:pBdr>
      <w:bidi w:val="0"/>
      <w:spacing w:before="100" w:beforeAutospacing="1" w:after="100" w:afterAutospacing="1" w:line="240" w:lineRule="auto"/>
      <w:jc w:val="center"/>
      <w:textAlignment w:val="center"/>
    </w:pPr>
    <w:rPr>
      <w:rFonts w:ascii="Arial Bold" w:hAnsi="Arial Bold" w:cs="Times New Roman"/>
      <w:b/>
      <w:bCs/>
      <w:color w:val="000000"/>
      <w:sz w:val="18"/>
      <w:szCs w:val="18"/>
    </w:rPr>
  </w:style>
  <w:style w:type="paragraph" w:customStyle="1" w:styleId="xl72">
    <w:name w:val="xl72"/>
    <w:basedOn w:val="a3"/>
    <w:rsid w:val="00657C5A"/>
    <w:pPr>
      <w:pBdr>
        <w:top w:val="single" w:sz="4" w:space="0" w:color="000000"/>
        <w:left w:val="single" w:sz="4" w:space="0" w:color="000000"/>
        <w:bottom w:val="single" w:sz="8" w:space="0" w:color="000000"/>
        <w:right w:val="single" w:sz="8" w:space="0" w:color="000000"/>
      </w:pBdr>
      <w:bidi w:val="0"/>
      <w:spacing w:before="100" w:beforeAutospacing="1" w:after="100" w:afterAutospacing="1" w:line="240" w:lineRule="auto"/>
      <w:jc w:val="center"/>
    </w:pPr>
    <w:rPr>
      <w:rFonts w:cs="Times New Roman"/>
      <w:color w:val="000000"/>
      <w:sz w:val="18"/>
      <w:szCs w:val="18"/>
    </w:rPr>
  </w:style>
  <w:style w:type="paragraph" w:customStyle="1" w:styleId="xl73">
    <w:name w:val="xl73"/>
    <w:basedOn w:val="a3"/>
    <w:rsid w:val="00657C5A"/>
    <w:pPr>
      <w:pBdr>
        <w:top w:val="single" w:sz="4" w:space="0" w:color="000000"/>
        <w:left w:val="single" w:sz="4" w:space="0" w:color="000000"/>
        <w:bottom w:val="single" w:sz="8" w:space="0" w:color="000000"/>
        <w:right w:val="single" w:sz="4" w:space="0" w:color="000000"/>
      </w:pBdr>
      <w:bidi w:val="0"/>
      <w:spacing w:before="100" w:beforeAutospacing="1" w:after="100" w:afterAutospacing="1" w:line="240" w:lineRule="auto"/>
      <w:jc w:val="center"/>
    </w:pPr>
    <w:rPr>
      <w:rFonts w:cs="Times New Roman"/>
      <w:color w:val="000000"/>
      <w:sz w:val="18"/>
      <w:szCs w:val="18"/>
    </w:rPr>
  </w:style>
  <w:style w:type="paragraph" w:customStyle="1" w:styleId="xl74">
    <w:name w:val="xl74"/>
    <w:basedOn w:val="a3"/>
    <w:rsid w:val="00657C5A"/>
    <w:pPr>
      <w:pBdr>
        <w:left w:val="single" w:sz="4" w:space="0" w:color="000000"/>
        <w:right w:val="single" w:sz="4" w:space="0" w:color="000000"/>
      </w:pBdr>
      <w:bidi w:val="0"/>
      <w:spacing w:before="100" w:beforeAutospacing="1" w:after="100" w:afterAutospacing="1" w:line="240" w:lineRule="auto"/>
      <w:jc w:val="right"/>
      <w:textAlignment w:val="top"/>
    </w:pPr>
    <w:rPr>
      <w:rFonts w:cs="Times New Roman"/>
      <w:color w:val="000000"/>
      <w:sz w:val="18"/>
      <w:szCs w:val="18"/>
    </w:rPr>
  </w:style>
  <w:style w:type="paragraph" w:customStyle="1" w:styleId="xl75">
    <w:name w:val="xl75"/>
    <w:basedOn w:val="a3"/>
    <w:rsid w:val="00657C5A"/>
    <w:pPr>
      <w:pBdr>
        <w:left w:val="single" w:sz="8" w:space="0" w:color="000000"/>
        <w:right w:val="single" w:sz="4" w:space="0" w:color="000000"/>
      </w:pBdr>
      <w:bidi w:val="0"/>
      <w:spacing w:before="100" w:beforeAutospacing="1" w:after="100" w:afterAutospacing="1" w:line="240" w:lineRule="auto"/>
      <w:jc w:val="right"/>
      <w:textAlignment w:val="top"/>
    </w:pPr>
    <w:rPr>
      <w:rFonts w:cs="Times New Roman"/>
      <w:color w:val="000000"/>
      <w:sz w:val="18"/>
      <w:szCs w:val="18"/>
    </w:rPr>
  </w:style>
  <w:style w:type="paragraph" w:customStyle="1" w:styleId="xl76">
    <w:name w:val="xl76"/>
    <w:basedOn w:val="a3"/>
    <w:rsid w:val="00657C5A"/>
    <w:pPr>
      <w:pBdr>
        <w:top w:val="single" w:sz="8" w:space="0" w:color="000000"/>
      </w:pBdr>
      <w:bidi w:val="0"/>
      <w:spacing w:before="100" w:beforeAutospacing="1" w:after="100" w:afterAutospacing="1" w:line="240" w:lineRule="auto"/>
      <w:jc w:val="center"/>
      <w:textAlignment w:val="center"/>
    </w:pPr>
    <w:rPr>
      <w:rFonts w:ascii="Arial Bold" w:hAnsi="Arial Bold" w:cs="Times New Roman"/>
      <w:b/>
      <w:bCs/>
      <w:color w:val="000000"/>
      <w:sz w:val="18"/>
      <w:szCs w:val="18"/>
    </w:rPr>
  </w:style>
  <w:style w:type="paragraph" w:customStyle="1" w:styleId="xl77">
    <w:name w:val="xl77"/>
    <w:basedOn w:val="a3"/>
    <w:rsid w:val="00657C5A"/>
    <w:pPr>
      <w:pBdr>
        <w:bottom w:val="single" w:sz="8" w:space="0" w:color="000000"/>
      </w:pBdr>
      <w:bidi w:val="0"/>
      <w:spacing w:before="100" w:beforeAutospacing="1" w:after="100" w:afterAutospacing="1" w:line="240" w:lineRule="auto"/>
      <w:jc w:val="center"/>
      <w:textAlignment w:val="center"/>
    </w:pPr>
    <w:rPr>
      <w:rFonts w:ascii="Arial Bold" w:hAnsi="Arial Bold" w:cs="Times New Roman"/>
      <w:b/>
      <w:bCs/>
      <w:color w:val="000000"/>
      <w:sz w:val="18"/>
      <w:szCs w:val="18"/>
    </w:rPr>
  </w:style>
  <w:style w:type="paragraph" w:customStyle="1" w:styleId="xl78">
    <w:name w:val="xl78"/>
    <w:basedOn w:val="a3"/>
    <w:rsid w:val="00657C5A"/>
    <w:pPr>
      <w:pBdr>
        <w:top w:val="single" w:sz="8" w:space="0" w:color="000000"/>
        <w:left w:val="single" w:sz="4" w:space="0" w:color="000000"/>
        <w:right w:val="single" w:sz="4" w:space="0" w:color="000000"/>
      </w:pBdr>
      <w:bidi w:val="0"/>
      <w:spacing w:before="100" w:beforeAutospacing="1" w:after="100" w:afterAutospacing="1" w:line="240" w:lineRule="auto"/>
      <w:jc w:val="right"/>
      <w:textAlignment w:val="top"/>
    </w:pPr>
    <w:rPr>
      <w:rFonts w:cs="Times New Roman"/>
      <w:color w:val="000000"/>
      <w:sz w:val="18"/>
      <w:szCs w:val="18"/>
    </w:rPr>
  </w:style>
  <w:style w:type="paragraph" w:customStyle="1" w:styleId="xl79">
    <w:name w:val="xl79"/>
    <w:basedOn w:val="a3"/>
    <w:rsid w:val="00657C5A"/>
    <w:pPr>
      <w:pBdr>
        <w:top w:val="single" w:sz="8" w:space="0" w:color="000000"/>
        <w:left w:val="single" w:sz="8" w:space="0" w:color="000000"/>
        <w:right w:val="single" w:sz="4" w:space="0" w:color="000000"/>
      </w:pBdr>
      <w:bidi w:val="0"/>
      <w:spacing w:before="100" w:beforeAutospacing="1" w:after="100" w:afterAutospacing="1" w:line="240" w:lineRule="auto"/>
      <w:jc w:val="right"/>
      <w:textAlignment w:val="top"/>
    </w:pPr>
    <w:rPr>
      <w:rFonts w:cs="Times New Roman"/>
      <w:color w:val="000000"/>
      <w:sz w:val="18"/>
      <w:szCs w:val="18"/>
    </w:rPr>
  </w:style>
  <w:style w:type="paragraph" w:customStyle="1" w:styleId="xl80">
    <w:name w:val="xl80"/>
    <w:basedOn w:val="a3"/>
    <w:rsid w:val="00657C5A"/>
    <w:pPr>
      <w:pBdr>
        <w:left w:val="single" w:sz="4" w:space="0" w:color="000000"/>
        <w:right w:val="single" w:sz="8" w:space="0" w:color="000000"/>
      </w:pBdr>
      <w:bidi w:val="0"/>
      <w:spacing w:before="100" w:beforeAutospacing="1" w:after="100" w:afterAutospacing="1" w:line="240" w:lineRule="auto"/>
      <w:jc w:val="right"/>
      <w:textAlignment w:val="top"/>
    </w:pPr>
    <w:rPr>
      <w:rFonts w:cs="Times New Roman"/>
      <w:color w:val="000000"/>
      <w:sz w:val="18"/>
      <w:szCs w:val="18"/>
    </w:rPr>
  </w:style>
  <w:style w:type="paragraph" w:customStyle="1" w:styleId="xl81">
    <w:name w:val="xl81"/>
    <w:basedOn w:val="a3"/>
    <w:rsid w:val="00657C5A"/>
    <w:pPr>
      <w:pBdr>
        <w:left w:val="single" w:sz="8" w:space="0" w:color="000000"/>
        <w:bottom w:val="single" w:sz="4" w:space="0" w:color="000000"/>
      </w:pBdr>
      <w:bidi w:val="0"/>
      <w:spacing w:before="100" w:beforeAutospacing="1" w:after="100" w:afterAutospacing="1" w:line="240" w:lineRule="auto"/>
      <w:textAlignment w:val="top"/>
    </w:pPr>
    <w:rPr>
      <w:rFonts w:cs="Times New Roman"/>
      <w:color w:val="000000"/>
      <w:sz w:val="18"/>
      <w:szCs w:val="18"/>
    </w:rPr>
  </w:style>
  <w:style w:type="paragraph" w:customStyle="1" w:styleId="xl82">
    <w:name w:val="xl82"/>
    <w:basedOn w:val="a3"/>
    <w:rsid w:val="00657C5A"/>
    <w:pPr>
      <w:pBdr>
        <w:left w:val="single" w:sz="4" w:space="0" w:color="000000"/>
        <w:bottom w:val="single" w:sz="4" w:space="0" w:color="000000"/>
        <w:right w:val="single" w:sz="8" w:space="0" w:color="000000"/>
      </w:pBdr>
      <w:bidi w:val="0"/>
      <w:spacing w:before="100" w:beforeAutospacing="1" w:after="100" w:afterAutospacing="1" w:line="240" w:lineRule="auto"/>
      <w:jc w:val="right"/>
      <w:textAlignment w:val="top"/>
    </w:pPr>
    <w:rPr>
      <w:rFonts w:cs="Times New Roman"/>
      <w:color w:val="000000"/>
      <w:sz w:val="18"/>
      <w:szCs w:val="18"/>
    </w:rPr>
  </w:style>
  <w:style w:type="paragraph" w:customStyle="1" w:styleId="xl83">
    <w:name w:val="xl83"/>
    <w:basedOn w:val="a3"/>
    <w:rsid w:val="00657C5A"/>
    <w:pPr>
      <w:pBdr>
        <w:left w:val="single" w:sz="4" w:space="0" w:color="000000"/>
        <w:bottom w:val="single" w:sz="4" w:space="0" w:color="000000"/>
        <w:right w:val="single" w:sz="4" w:space="0" w:color="000000"/>
      </w:pBdr>
      <w:bidi w:val="0"/>
      <w:spacing w:before="100" w:beforeAutospacing="1" w:after="100" w:afterAutospacing="1" w:line="240" w:lineRule="auto"/>
      <w:jc w:val="right"/>
      <w:textAlignment w:val="top"/>
    </w:pPr>
    <w:rPr>
      <w:rFonts w:cs="Times New Roman"/>
      <w:color w:val="000000"/>
      <w:sz w:val="18"/>
      <w:szCs w:val="18"/>
    </w:rPr>
  </w:style>
  <w:style w:type="paragraph" w:customStyle="1" w:styleId="xl84">
    <w:name w:val="xl84"/>
    <w:basedOn w:val="a3"/>
    <w:rsid w:val="00657C5A"/>
    <w:pPr>
      <w:pBdr>
        <w:top w:val="single" w:sz="4" w:space="0" w:color="000000"/>
        <w:left w:val="single" w:sz="8" w:space="0" w:color="000000"/>
      </w:pBdr>
      <w:bidi w:val="0"/>
      <w:spacing w:before="100" w:beforeAutospacing="1" w:after="100" w:afterAutospacing="1" w:line="240" w:lineRule="auto"/>
      <w:textAlignment w:val="top"/>
    </w:pPr>
    <w:rPr>
      <w:rFonts w:cs="Times New Roman"/>
      <w:color w:val="000000"/>
      <w:sz w:val="18"/>
      <w:szCs w:val="18"/>
    </w:rPr>
  </w:style>
  <w:style w:type="paragraph" w:customStyle="1" w:styleId="xl85">
    <w:name w:val="xl85"/>
    <w:basedOn w:val="a3"/>
    <w:rsid w:val="00657C5A"/>
    <w:pPr>
      <w:pBdr>
        <w:top w:val="single" w:sz="4" w:space="0" w:color="000000"/>
        <w:left w:val="single" w:sz="4" w:space="0" w:color="000000"/>
        <w:right w:val="single" w:sz="8" w:space="0" w:color="000000"/>
      </w:pBdr>
      <w:bidi w:val="0"/>
      <w:spacing w:before="100" w:beforeAutospacing="1" w:after="100" w:afterAutospacing="1" w:line="240" w:lineRule="auto"/>
      <w:jc w:val="right"/>
      <w:textAlignment w:val="top"/>
    </w:pPr>
    <w:rPr>
      <w:rFonts w:cs="Times New Roman"/>
      <w:color w:val="000000"/>
      <w:sz w:val="18"/>
      <w:szCs w:val="18"/>
    </w:rPr>
  </w:style>
  <w:style w:type="paragraph" w:customStyle="1" w:styleId="xl86">
    <w:name w:val="xl86"/>
    <w:basedOn w:val="a3"/>
    <w:rsid w:val="00657C5A"/>
    <w:pPr>
      <w:pBdr>
        <w:top w:val="single" w:sz="4" w:space="0" w:color="000000"/>
        <w:left w:val="single" w:sz="4" w:space="0" w:color="000000"/>
        <w:right w:val="single" w:sz="4" w:space="0" w:color="000000"/>
      </w:pBdr>
      <w:bidi w:val="0"/>
      <w:spacing w:before="100" w:beforeAutospacing="1" w:after="100" w:afterAutospacing="1" w:line="240" w:lineRule="auto"/>
      <w:jc w:val="right"/>
      <w:textAlignment w:val="top"/>
    </w:pPr>
    <w:rPr>
      <w:rFonts w:cs="Times New Roman"/>
      <w:color w:val="000000"/>
      <w:sz w:val="18"/>
      <w:szCs w:val="18"/>
    </w:rPr>
  </w:style>
  <w:style w:type="paragraph" w:customStyle="1" w:styleId="xl87">
    <w:name w:val="xl87"/>
    <w:basedOn w:val="a3"/>
    <w:rsid w:val="00657C5A"/>
    <w:pPr>
      <w:pBdr>
        <w:top w:val="single" w:sz="4" w:space="0" w:color="000000"/>
        <w:left w:val="single" w:sz="8" w:space="0" w:color="000000"/>
        <w:right w:val="single" w:sz="4" w:space="0" w:color="000000"/>
      </w:pBdr>
      <w:bidi w:val="0"/>
      <w:spacing w:before="100" w:beforeAutospacing="1" w:after="100" w:afterAutospacing="1" w:line="240" w:lineRule="auto"/>
      <w:jc w:val="right"/>
      <w:textAlignment w:val="top"/>
    </w:pPr>
    <w:rPr>
      <w:rFonts w:cs="Times New Roman"/>
      <w:color w:val="000000"/>
      <w:sz w:val="18"/>
      <w:szCs w:val="18"/>
    </w:rPr>
  </w:style>
  <w:style w:type="paragraph" w:customStyle="1" w:styleId="xl88">
    <w:name w:val="xl88"/>
    <w:basedOn w:val="a3"/>
    <w:rsid w:val="00657C5A"/>
    <w:pPr>
      <w:pBdr>
        <w:left w:val="single" w:sz="8" w:space="0" w:color="000000"/>
        <w:bottom w:val="single" w:sz="4" w:space="0" w:color="000000"/>
        <w:right w:val="single" w:sz="4" w:space="0" w:color="000000"/>
      </w:pBdr>
      <w:bidi w:val="0"/>
      <w:spacing w:before="100" w:beforeAutospacing="1" w:after="100" w:afterAutospacing="1" w:line="240" w:lineRule="auto"/>
      <w:jc w:val="right"/>
      <w:textAlignment w:val="top"/>
    </w:pPr>
    <w:rPr>
      <w:rFonts w:cs="Times New Roman"/>
      <w:color w:val="000000"/>
      <w:sz w:val="18"/>
      <w:szCs w:val="18"/>
    </w:rPr>
  </w:style>
  <w:style w:type="paragraph" w:customStyle="1" w:styleId="xl89">
    <w:name w:val="xl89"/>
    <w:basedOn w:val="a3"/>
    <w:rsid w:val="00657C5A"/>
    <w:pPr>
      <w:pBdr>
        <w:top w:val="single" w:sz="8" w:space="0" w:color="000000"/>
        <w:right w:val="single" w:sz="8" w:space="0" w:color="000000"/>
      </w:pBdr>
      <w:bidi w:val="0"/>
      <w:spacing w:before="100" w:beforeAutospacing="1" w:after="100" w:afterAutospacing="1" w:line="240" w:lineRule="auto"/>
      <w:textAlignment w:val="top"/>
    </w:pPr>
    <w:rPr>
      <w:rFonts w:cs="Times New Roman"/>
      <w:color w:val="000000"/>
      <w:sz w:val="18"/>
      <w:szCs w:val="18"/>
    </w:rPr>
  </w:style>
  <w:style w:type="paragraph" w:customStyle="1" w:styleId="xl90">
    <w:name w:val="xl90"/>
    <w:basedOn w:val="a3"/>
    <w:rsid w:val="00657C5A"/>
    <w:pPr>
      <w:pBdr>
        <w:right w:val="single" w:sz="8" w:space="0" w:color="000000"/>
      </w:pBdr>
      <w:bidi w:val="0"/>
      <w:spacing w:before="100" w:beforeAutospacing="1" w:after="100" w:afterAutospacing="1" w:line="240" w:lineRule="auto"/>
      <w:textAlignment w:val="center"/>
    </w:pPr>
    <w:rPr>
      <w:rFonts w:ascii="Arial Bold" w:hAnsi="Arial Bold" w:cs="Times New Roman"/>
      <w:b/>
      <w:bCs/>
      <w:color w:val="000000"/>
      <w:sz w:val="18"/>
      <w:szCs w:val="18"/>
    </w:rPr>
  </w:style>
  <w:style w:type="paragraph" w:customStyle="1" w:styleId="xl91">
    <w:name w:val="xl91"/>
    <w:basedOn w:val="a3"/>
    <w:rsid w:val="00657C5A"/>
    <w:pPr>
      <w:pBdr>
        <w:top w:val="single" w:sz="8" w:space="0" w:color="000000"/>
        <w:bottom w:val="single" w:sz="4" w:space="0" w:color="000000"/>
        <w:right w:val="single" w:sz="8" w:space="0" w:color="000000"/>
      </w:pBdr>
      <w:bidi w:val="0"/>
      <w:spacing w:before="100" w:beforeAutospacing="1" w:after="100" w:afterAutospacing="1" w:line="240" w:lineRule="auto"/>
    </w:pPr>
    <w:rPr>
      <w:rFonts w:cs="Times New Roman"/>
      <w:color w:val="000000"/>
      <w:sz w:val="18"/>
      <w:szCs w:val="18"/>
    </w:rPr>
  </w:style>
  <w:style w:type="paragraph" w:customStyle="1" w:styleId="xl92">
    <w:name w:val="xl92"/>
    <w:basedOn w:val="a3"/>
    <w:rsid w:val="00657C5A"/>
    <w:pPr>
      <w:pBdr>
        <w:top w:val="single" w:sz="8" w:space="0" w:color="000000"/>
        <w:left w:val="single" w:sz="4" w:space="0" w:color="000000"/>
        <w:bottom w:val="single" w:sz="4" w:space="0" w:color="000000"/>
      </w:pBdr>
      <w:bidi w:val="0"/>
      <w:spacing w:before="100" w:beforeAutospacing="1" w:after="100" w:afterAutospacing="1" w:line="240" w:lineRule="auto"/>
      <w:textAlignment w:val="center"/>
    </w:pPr>
    <w:rPr>
      <w:rFonts w:ascii="Arial Bold" w:hAnsi="Arial Bold" w:cs="Times New Roman"/>
      <w:b/>
      <w:bCs/>
      <w:color w:val="000000"/>
      <w:sz w:val="18"/>
      <w:szCs w:val="18"/>
    </w:rPr>
  </w:style>
  <w:style w:type="paragraph" w:customStyle="1" w:styleId="xl93">
    <w:name w:val="xl93"/>
    <w:basedOn w:val="a3"/>
    <w:rsid w:val="00657C5A"/>
    <w:pPr>
      <w:pBdr>
        <w:top w:val="single" w:sz="8" w:space="0" w:color="000000"/>
        <w:left w:val="single" w:sz="8" w:space="0" w:color="000000"/>
        <w:right w:val="single" w:sz="4" w:space="0" w:color="000000"/>
      </w:pBdr>
      <w:bidi w:val="0"/>
      <w:spacing w:before="100" w:beforeAutospacing="1" w:after="100" w:afterAutospacing="1" w:line="240" w:lineRule="auto"/>
    </w:pPr>
    <w:rPr>
      <w:rFonts w:cs="Times New Roman"/>
      <w:color w:val="000000"/>
      <w:sz w:val="18"/>
      <w:szCs w:val="18"/>
    </w:rPr>
  </w:style>
  <w:style w:type="paragraph" w:customStyle="1" w:styleId="xl94">
    <w:name w:val="xl94"/>
    <w:basedOn w:val="a3"/>
    <w:rsid w:val="00657C5A"/>
    <w:pPr>
      <w:pBdr>
        <w:left w:val="single" w:sz="8" w:space="0" w:color="000000"/>
        <w:bottom w:val="single" w:sz="8" w:space="0" w:color="000000"/>
        <w:right w:val="single" w:sz="4" w:space="0" w:color="000000"/>
      </w:pBdr>
      <w:bidi w:val="0"/>
      <w:spacing w:before="100" w:beforeAutospacing="1" w:after="100" w:afterAutospacing="1" w:line="240" w:lineRule="auto"/>
      <w:textAlignment w:val="center"/>
    </w:pPr>
    <w:rPr>
      <w:rFonts w:ascii="Arial Bold" w:hAnsi="Arial Bold" w:cs="Times New Roman"/>
      <w:b/>
      <w:bCs/>
      <w:color w:val="000000"/>
      <w:sz w:val="18"/>
      <w:szCs w:val="18"/>
    </w:rPr>
  </w:style>
  <w:style w:type="paragraph" w:customStyle="1" w:styleId="xl95">
    <w:name w:val="xl95"/>
    <w:basedOn w:val="a3"/>
    <w:rsid w:val="00657C5A"/>
    <w:pPr>
      <w:pBdr>
        <w:top w:val="single" w:sz="8" w:space="0" w:color="000000"/>
        <w:bottom w:val="single" w:sz="4" w:space="0" w:color="000000"/>
      </w:pBdr>
      <w:bidi w:val="0"/>
      <w:spacing w:before="100" w:beforeAutospacing="1" w:after="100" w:afterAutospacing="1" w:line="240" w:lineRule="auto"/>
      <w:textAlignment w:val="center"/>
    </w:pPr>
    <w:rPr>
      <w:rFonts w:ascii="Arial Bold" w:hAnsi="Arial Bold" w:cs="Times New Roman"/>
      <w:b/>
      <w:bCs/>
      <w:color w:val="000000"/>
      <w:sz w:val="18"/>
      <w:szCs w:val="18"/>
    </w:rPr>
  </w:style>
  <w:style w:type="paragraph" w:customStyle="1" w:styleId="xl96">
    <w:name w:val="xl96"/>
    <w:basedOn w:val="a3"/>
    <w:rsid w:val="00657C5A"/>
    <w:pPr>
      <w:pBdr>
        <w:top w:val="single" w:sz="8" w:space="0" w:color="000000"/>
      </w:pBdr>
      <w:bidi w:val="0"/>
      <w:spacing w:before="100" w:beforeAutospacing="1" w:after="100" w:afterAutospacing="1" w:line="240" w:lineRule="auto"/>
      <w:textAlignment w:val="top"/>
    </w:pPr>
    <w:rPr>
      <w:rFonts w:cs="Times New Roman"/>
      <w:color w:val="000000"/>
      <w:sz w:val="18"/>
      <w:szCs w:val="18"/>
    </w:rPr>
  </w:style>
  <w:style w:type="paragraph" w:customStyle="1" w:styleId="xl97">
    <w:name w:val="xl97"/>
    <w:basedOn w:val="a3"/>
    <w:rsid w:val="00657C5A"/>
    <w:pPr>
      <w:bidi w:val="0"/>
      <w:spacing w:before="100" w:beforeAutospacing="1" w:after="100" w:afterAutospacing="1" w:line="240" w:lineRule="auto"/>
      <w:textAlignment w:val="center"/>
    </w:pPr>
    <w:rPr>
      <w:rFonts w:ascii="Arial Bold" w:hAnsi="Arial Bold" w:cs="Times New Roman"/>
      <w:b/>
      <w:bCs/>
      <w:color w:val="000000"/>
      <w:sz w:val="18"/>
      <w:szCs w:val="18"/>
    </w:rPr>
  </w:style>
  <w:style w:type="paragraph" w:customStyle="1" w:styleId="xl98">
    <w:name w:val="xl98"/>
    <w:basedOn w:val="a3"/>
    <w:rsid w:val="00657C5A"/>
    <w:pPr>
      <w:pBdr>
        <w:bottom w:val="single" w:sz="4" w:space="0" w:color="000000"/>
      </w:pBdr>
      <w:bidi w:val="0"/>
      <w:spacing w:before="100" w:beforeAutospacing="1" w:after="100" w:afterAutospacing="1" w:line="240" w:lineRule="auto"/>
      <w:textAlignment w:val="center"/>
    </w:pPr>
    <w:rPr>
      <w:rFonts w:ascii="Arial Bold" w:hAnsi="Arial Bold" w:cs="Times New Roman"/>
      <w:b/>
      <w:bCs/>
      <w:color w:val="000000"/>
      <w:sz w:val="18"/>
      <w:szCs w:val="18"/>
    </w:rPr>
  </w:style>
  <w:style w:type="paragraph" w:customStyle="1" w:styleId="xl99">
    <w:name w:val="xl99"/>
    <w:basedOn w:val="a3"/>
    <w:rsid w:val="00657C5A"/>
    <w:pPr>
      <w:pBdr>
        <w:top w:val="single" w:sz="4" w:space="0" w:color="000000"/>
      </w:pBdr>
      <w:bidi w:val="0"/>
      <w:spacing w:before="100" w:beforeAutospacing="1" w:after="100" w:afterAutospacing="1" w:line="240" w:lineRule="auto"/>
      <w:textAlignment w:val="top"/>
    </w:pPr>
    <w:rPr>
      <w:rFonts w:cs="Times New Roman"/>
      <w:color w:val="000000"/>
      <w:sz w:val="18"/>
      <w:szCs w:val="18"/>
    </w:rPr>
  </w:style>
  <w:style w:type="paragraph" w:customStyle="1" w:styleId="xl100">
    <w:name w:val="xl100"/>
    <w:basedOn w:val="a3"/>
    <w:rsid w:val="00657C5A"/>
    <w:pPr>
      <w:pBdr>
        <w:bottom w:val="single" w:sz="4" w:space="0" w:color="000000"/>
        <w:right w:val="single" w:sz="8" w:space="0" w:color="000000"/>
      </w:pBdr>
      <w:bidi w:val="0"/>
      <w:spacing w:before="100" w:beforeAutospacing="1" w:after="100" w:afterAutospacing="1" w:line="240" w:lineRule="auto"/>
      <w:textAlignment w:val="center"/>
    </w:pPr>
    <w:rPr>
      <w:rFonts w:ascii="Arial Bold" w:hAnsi="Arial Bold" w:cs="Times New Roman"/>
      <w:b/>
      <w:bCs/>
      <w:color w:val="000000"/>
      <w:sz w:val="18"/>
      <w:szCs w:val="18"/>
    </w:rPr>
  </w:style>
  <w:style w:type="character" w:customStyle="1" w:styleId="Char6">
    <w:name w:val="نص في بالون Char"/>
    <w:basedOn w:val="a4"/>
    <w:link w:val="af7"/>
    <w:rsid w:val="00657C5A"/>
    <w:rPr>
      <w:rFonts w:eastAsia="Times New Roman" w:cs="Tahoma"/>
      <w:sz w:val="16"/>
      <w:szCs w:val="16"/>
    </w:rPr>
  </w:style>
  <w:style w:type="character" w:customStyle="1" w:styleId="Char4">
    <w:name w:val="رأس صفحة Char"/>
    <w:basedOn w:val="a4"/>
    <w:link w:val="af4"/>
    <w:rsid w:val="00657C5A"/>
    <w:rPr>
      <w:rFonts w:eastAsia="Times New Roman" w:cs="ae_Cortoba"/>
    </w:rPr>
  </w:style>
  <w:style w:type="character" w:customStyle="1" w:styleId="2Char">
    <w:name w:val="عنوان 2 Char"/>
    <w:basedOn w:val="a4"/>
    <w:link w:val="2"/>
    <w:rsid w:val="00657C5A"/>
    <w:rPr>
      <w:rFonts w:ascii="Arial" w:hAnsi="Arial" w:cs="Arial"/>
      <w:b/>
      <w:bCs/>
      <w:i/>
      <w:iCs/>
      <w:noProof/>
      <w:color w:val="000000"/>
      <w:sz w:val="28"/>
      <w:szCs w:val="28"/>
      <w:lang w:eastAsia="ar-SA"/>
    </w:rPr>
  </w:style>
  <w:style w:type="character" w:customStyle="1" w:styleId="3Char">
    <w:name w:val="عنوان 3 Char"/>
    <w:basedOn w:val="a4"/>
    <w:link w:val="3"/>
    <w:rsid w:val="00657C5A"/>
    <w:rPr>
      <w:rFonts w:ascii="Arial" w:hAnsi="Arial" w:cs="Arial"/>
      <w:b/>
      <w:bCs/>
      <w:noProof/>
      <w:color w:val="000000"/>
      <w:sz w:val="26"/>
      <w:szCs w:val="26"/>
      <w:lang w:eastAsia="ar-SA"/>
    </w:rPr>
  </w:style>
  <w:style w:type="character" w:customStyle="1" w:styleId="4Char">
    <w:name w:val="عنوان 4 Char"/>
    <w:basedOn w:val="a4"/>
    <w:link w:val="4"/>
    <w:rsid w:val="00657C5A"/>
    <w:rPr>
      <w:b/>
      <w:bCs/>
      <w:noProof/>
      <w:color w:val="000000"/>
      <w:sz w:val="28"/>
      <w:szCs w:val="28"/>
      <w:lang w:eastAsia="ar-SA"/>
    </w:rPr>
  </w:style>
  <w:style w:type="character" w:customStyle="1" w:styleId="5Char">
    <w:name w:val="عنوان 5 Char"/>
    <w:basedOn w:val="a4"/>
    <w:link w:val="5"/>
    <w:rsid w:val="00657C5A"/>
    <w:rPr>
      <w:rFonts w:ascii="Tahoma" w:hAnsi="Tahoma"/>
      <w:b/>
      <w:bCs/>
      <w:i/>
      <w:iCs/>
      <w:noProof/>
      <w:color w:val="000000"/>
      <w:sz w:val="26"/>
      <w:szCs w:val="26"/>
      <w:lang w:eastAsia="ar-SA"/>
    </w:rPr>
  </w:style>
  <w:style w:type="character" w:customStyle="1" w:styleId="6Char">
    <w:name w:val="عنوان 6 Char"/>
    <w:basedOn w:val="a4"/>
    <w:link w:val="6"/>
    <w:rsid w:val="00657C5A"/>
    <w:rPr>
      <w:b/>
      <w:bCs/>
      <w:noProof/>
      <w:color w:val="000000"/>
      <w:szCs w:val="22"/>
      <w:lang w:eastAsia="ar-SA"/>
    </w:rPr>
  </w:style>
  <w:style w:type="character" w:customStyle="1" w:styleId="7Char">
    <w:name w:val="عنوان 7 Char"/>
    <w:basedOn w:val="a4"/>
    <w:link w:val="7"/>
    <w:rsid w:val="00657C5A"/>
    <w:rPr>
      <w:noProof/>
      <w:color w:val="000000"/>
      <w:sz w:val="24"/>
      <w:szCs w:val="24"/>
      <w:lang w:eastAsia="ar-SA"/>
    </w:rPr>
  </w:style>
  <w:style w:type="character" w:customStyle="1" w:styleId="8Char">
    <w:name w:val="عنوان 8 Char"/>
    <w:basedOn w:val="a4"/>
    <w:link w:val="8"/>
    <w:rsid w:val="00657C5A"/>
    <w:rPr>
      <w:i/>
      <w:iCs/>
      <w:noProof/>
      <w:color w:val="000000"/>
      <w:sz w:val="24"/>
      <w:szCs w:val="24"/>
      <w:lang w:eastAsia="ar-SA"/>
    </w:rPr>
  </w:style>
  <w:style w:type="character" w:customStyle="1" w:styleId="9Char">
    <w:name w:val="عنوان 9 Char"/>
    <w:basedOn w:val="a4"/>
    <w:link w:val="9"/>
    <w:rsid w:val="00657C5A"/>
    <w:rPr>
      <w:rFonts w:ascii="Arial" w:hAnsi="Arial" w:cs="Arial"/>
      <w:noProof/>
      <w:color w:val="000000"/>
      <w:szCs w:val="22"/>
      <w:lang w:eastAsia="ar-SA"/>
    </w:rPr>
  </w:style>
  <w:style w:type="character" w:customStyle="1" w:styleId="Char">
    <w:name w:val="نص حاشية سفلية Char"/>
    <w:basedOn w:val="a4"/>
    <w:link w:val="a7"/>
    <w:rsid w:val="00657C5A"/>
    <w:rPr>
      <w:rFonts w:eastAsia="Times New Roman" w:cs="ae_Cortoba"/>
      <w:sz w:val="28"/>
      <w:szCs w:val="28"/>
    </w:rPr>
  </w:style>
  <w:style w:type="character" w:customStyle="1" w:styleId="Char0">
    <w:name w:val="خريطة مستند Char"/>
    <w:basedOn w:val="a4"/>
    <w:link w:val="ab"/>
    <w:rsid w:val="00657C5A"/>
    <w:rPr>
      <w:rFonts w:eastAsia="Times New Roman" w:cs="ae_Cortoba"/>
      <w:szCs w:val="40"/>
      <w:shd w:val="clear" w:color="auto" w:fill="000080"/>
    </w:rPr>
  </w:style>
  <w:style w:type="character" w:customStyle="1" w:styleId="Char2">
    <w:name w:val="نص تعليق Char"/>
    <w:basedOn w:val="a4"/>
    <w:link w:val="af2"/>
    <w:rsid w:val="00657C5A"/>
    <w:rPr>
      <w:rFonts w:eastAsia="Times New Roman" w:cs="ae_Cortoba"/>
      <w:szCs w:val="28"/>
    </w:rPr>
  </w:style>
  <w:style w:type="character" w:customStyle="1" w:styleId="Char3">
    <w:name w:val="موضوع تعليق Char"/>
    <w:basedOn w:val="Char2"/>
    <w:link w:val="af3"/>
    <w:rsid w:val="00657C5A"/>
    <w:rPr>
      <w:b/>
      <w:bCs/>
    </w:rPr>
  </w:style>
  <w:style w:type="character" w:customStyle="1" w:styleId="Char5">
    <w:name w:val="نص تعليق ختامي Char"/>
    <w:basedOn w:val="a4"/>
    <w:link w:val="af6"/>
    <w:rsid w:val="00657C5A"/>
    <w:rPr>
      <w:rFonts w:eastAsia="Times New Roman" w:cs="ae_Cortoba"/>
    </w:rPr>
  </w:style>
  <w:style w:type="character" w:customStyle="1" w:styleId="Char7">
    <w:name w:val="نص ماكرو Char"/>
    <w:basedOn w:val="a4"/>
    <w:link w:val="af8"/>
    <w:rsid w:val="00657C5A"/>
    <w:rPr>
      <w:rFonts w:ascii="Courier New" w:hAnsi="Courier New" w:cs="Courier New"/>
      <w:color w:val="000000"/>
      <w:lang w:eastAsia="ar-SA"/>
    </w:rPr>
  </w:style>
  <w:style w:type="character" w:customStyle="1" w:styleId="Char8">
    <w:name w:val="نص أساسي Char"/>
    <w:basedOn w:val="a4"/>
    <w:link w:val="afa"/>
    <w:rsid w:val="00657C5A"/>
    <w:rPr>
      <w:rFonts w:eastAsia="Times New Roman" w:cs="ae_Cortoba"/>
      <w:sz w:val="24"/>
      <w:szCs w:val="40"/>
      <w:lang w:val="fr-FR"/>
    </w:rPr>
  </w:style>
  <w:style w:type="character" w:customStyle="1" w:styleId="title1">
    <w:name w:val="title1"/>
    <w:basedOn w:val="a4"/>
    <w:rsid w:val="005C058F"/>
    <w:rPr>
      <w:b/>
      <w:bCs/>
      <w:color w:val="003D6D"/>
      <w:sz w:val="21"/>
      <w:szCs w:val="21"/>
    </w:rPr>
  </w:style>
</w:styles>
</file>

<file path=word/webSettings.xml><?xml version="1.0" encoding="utf-8"?>
<w:webSettings xmlns:r="http://schemas.openxmlformats.org/officeDocument/2006/relationships" xmlns:w="http://schemas.openxmlformats.org/wordprocessingml/2006/main">
  <w:divs>
    <w:div w:id="168835658">
      <w:bodyDiv w:val="1"/>
      <w:marLeft w:val="0"/>
      <w:marRight w:val="0"/>
      <w:marTop w:val="0"/>
      <w:marBottom w:val="0"/>
      <w:divBdr>
        <w:top w:val="none" w:sz="0" w:space="0" w:color="auto"/>
        <w:left w:val="none" w:sz="0" w:space="0" w:color="auto"/>
        <w:bottom w:val="none" w:sz="0" w:space="0" w:color="auto"/>
        <w:right w:val="none" w:sz="0" w:space="0" w:color="auto"/>
      </w:divBdr>
      <w:divsChild>
        <w:div w:id="607154504">
          <w:marLeft w:val="0"/>
          <w:marRight w:val="0"/>
          <w:marTop w:val="0"/>
          <w:marBottom w:val="0"/>
          <w:divBdr>
            <w:top w:val="none" w:sz="0" w:space="0" w:color="auto"/>
            <w:left w:val="none" w:sz="0" w:space="0" w:color="auto"/>
            <w:bottom w:val="none" w:sz="0" w:space="0" w:color="auto"/>
            <w:right w:val="none" w:sz="0" w:space="0" w:color="auto"/>
          </w:divBdr>
          <w:divsChild>
            <w:div w:id="489179279">
              <w:marLeft w:val="0"/>
              <w:marRight w:val="0"/>
              <w:marTop w:val="0"/>
              <w:marBottom w:val="0"/>
              <w:divBdr>
                <w:top w:val="none" w:sz="0" w:space="0" w:color="auto"/>
                <w:left w:val="none" w:sz="0" w:space="0" w:color="auto"/>
                <w:bottom w:val="none" w:sz="0" w:space="0" w:color="auto"/>
                <w:right w:val="none" w:sz="0" w:space="0" w:color="auto"/>
              </w:divBdr>
              <w:divsChild>
                <w:div w:id="1990012929">
                  <w:marLeft w:val="0"/>
                  <w:marRight w:val="0"/>
                  <w:marTop w:val="0"/>
                  <w:marBottom w:val="0"/>
                  <w:divBdr>
                    <w:top w:val="none" w:sz="0" w:space="0" w:color="auto"/>
                    <w:left w:val="none" w:sz="0" w:space="0" w:color="auto"/>
                    <w:bottom w:val="none" w:sz="0" w:space="0" w:color="auto"/>
                    <w:right w:val="none" w:sz="0" w:space="0" w:color="auto"/>
                  </w:divBdr>
                  <w:divsChild>
                    <w:div w:id="481583481">
                      <w:marLeft w:val="0"/>
                      <w:marRight w:val="0"/>
                      <w:marTop w:val="0"/>
                      <w:marBottom w:val="0"/>
                      <w:divBdr>
                        <w:top w:val="none" w:sz="0" w:space="0" w:color="auto"/>
                        <w:left w:val="none" w:sz="0" w:space="0" w:color="auto"/>
                        <w:bottom w:val="none" w:sz="0" w:space="0" w:color="auto"/>
                        <w:right w:val="none" w:sz="0" w:space="0" w:color="auto"/>
                      </w:divBdr>
                      <w:divsChild>
                        <w:div w:id="1751611635">
                          <w:marLeft w:val="0"/>
                          <w:marRight w:val="0"/>
                          <w:marTop w:val="0"/>
                          <w:marBottom w:val="0"/>
                          <w:divBdr>
                            <w:top w:val="none" w:sz="0" w:space="0" w:color="auto"/>
                            <w:left w:val="none" w:sz="0" w:space="0" w:color="auto"/>
                            <w:bottom w:val="none" w:sz="0" w:space="0" w:color="auto"/>
                            <w:right w:val="none" w:sz="0" w:space="0" w:color="auto"/>
                          </w:divBdr>
                          <w:divsChild>
                            <w:div w:id="78920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92521">
      <w:bodyDiv w:val="1"/>
      <w:marLeft w:val="0"/>
      <w:marRight w:val="0"/>
      <w:marTop w:val="0"/>
      <w:marBottom w:val="0"/>
      <w:divBdr>
        <w:top w:val="none" w:sz="0" w:space="0" w:color="auto"/>
        <w:left w:val="none" w:sz="0" w:space="0" w:color="auto"/>
        <w:bottom w:val="none" w:sz="0" w:space="0" w:color="auto"/>
        <w:right w:val="none" w:sz="0" w:space="0" w:color="auto"/>
      </w:divBdr>
      <w:divsChild>
        <w:div w:id="2132436092">
          <w:marLeft w:val="0"/>
          <w:marRight w:val="547"/>
          <w:marTop w:val="192"/>
          <w:marBottom w:val="0"/>
          <w:divBdr>
            <w:top w:val="none" w:sz="0" w:space="0" w:color="auto"/>
            <w:left w:val="none" w:sz="0" w:space="0" w:color="auto"/>
            <w:bottom w:val="none" w:sz="0" w:space="0" w:color="auto"/>
            <w:right w:val="none" w:sz="0" w:space="0" w:color="auto"/>
          </w:divBdr>
        </w:div>
      </w:divsChild>
    </w:div>
    <w:div w:id="495849669">
      <w:bodyDiv w:val="1"/>
      <w:marLeft w:val="0"/>
      <w:marRight w:val="0"/>
      <w:marTop w:val="0"/>
      <w:marBottom w:val="0"/>
      <w:divBdr>
        <w:top w:val="none" w:sz="0" w:space="0" w:color="auto"/>
        <w:left w:val="none" w:sz="0" w:space="0" w:color="auto"/>
        <w:bottom w:val="none" w:sz="0" w:space="0" w:color="auto"/>
        <w:right w:val="none" w:sz="0" w:space="0" w:color="auto"/>
      </w:divBdr>
      <w:divsChild>
        <w:div w:id="2066181168">
          <w:marLeft w:val="0"/>
          <w:marRight w:val="0"/>
          <w:marTop w:val="0"/>
          <w:marBottom w:val="0"/>
          <w:divBdr>
            <w:top w:val="none" w:sz="0" w:space="0" w:color="auto"/>
            <w:left w:val="none" w:sz="0" w:space="0" w:color="auto"/>
            <w:bottom w:val="none" w:sz="0" w:space="0" w:color="auto"/>
            <w:right w:val="none" w:sz="0" w:space="0" w:color="auto"/>
          </w:divBdr>
          <w:divsChild>
            <w:div w:id="1103108808">
              <w:marLeft w:val="0"/>
              <w:marRight w:val="0"/>
              <w:marTop w:val="0"/>
              <w:marBottom w:val="0"/>
              <w:divBdr>
                <w:top w:val="none" w:sz="0" w:space="0" w:color="auto"/>
                <w:left w:val="none" w:sz="0" w:space="0" w:color="auto"/>
                <w:bottom w:val="none" w:sz="0" w:space="0" w:color="auto"/>
                <w:right w:val="none" w:sz="0" w:space="0" w:color="auto"/>
              </w:divBdr>
              <w:divsChild>
                <w:div w:id="1309937159">
                  <w:marLeft w:val="0"/>
                  <w:marRight w:val="0"/>
                  <w:marTop w:val="0"/>
                  <w:marBottom w:val="0"/>
                  <w:divBdr>
                    <w:top w:val="none" w:sz="0" w:space="0" w:color="auto"/>
                    <w:left w:val="none" w:sz="0" w:space="0" w:color="auto"/>
                    <w:bottom w:val="none" w:sz="0" w:space="0" w:color="auto"/>
                    <w:right w:val="none" w:sz="0" w:space="0" w:color="auto"/>
                  </w:divBdr>
                  <w:divsChild>
                    <w:div w:id="645355608">
                      <w:marLeft w:val="0"/>
                      <w:marRight w:val="0"/>
                      <w:marTop w:val="0"/>
                      <w:marBottom w:val="0"/>
                      <w:divBdr>
                        <w:top w:val="none" w:sz="0" w:space="0" w:color="auto"/>
                        <w:left w:val="none" w:sz="0" w:space="0" w:color="auto"/>
                        <w:bottom w:val="none" w:sz="0" w:space="0" w:color="auto"/>
                        <w:right w:val="none" w:sz="0" w:space="0" w:color="auto"/>
                      </w:divBdr>
                      <w:divsChild>
                        <w:div w:id="1009403343">
                          <w:marLeft w:val="0"/>
                          <w:marRight w:val="0"/>
                          <w:marTop w:val="0"/>
                          <w:marBottom w:val="0"/>
                          <w:divBdr>
                            <w:top w:val="none" w:sz="0" w:space="0" w:color="auto"/>
                            <w:left w:val="none" w:sz="0" w:space="0" w:color="auto"/>
                            <w:bottom w:val="none" w:sz="0" w:space="0" w:color="auto"/>
                            <w:right w:val="none" w:sz="0" w:space="0" w:color="auto"/>
                          </w:divBdr>
                          <w:divsChild>
                            <w:div w:id="141855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222052">
      <w:bodyDiv w:val="1"/>
      <w:marLeft w:val="0"/>
      <w:marRight w:val="0"/>
      <w:marTop w:val="0"/>
      <w:marBottom w:val="0"/>
      <w:divBdr>
        <w:top w:val="none" w:sz="0" w:space="0" w:color="auto"/>
        <w:left w:val="none" w:sz="0" w:space="0" w:color="auto"/>
        <w:bottom w:val="none" w:sz="0" w:space="0" w:color="auto"/>
        <w:right w:val="none" w:sz="0" w:space="0" w:color="auto"/>
      </w:divBdr>
      <w:divsChild>
        <w:div w:id="1024206691">
          <w:marLeft w:val="0"/>
          <w:marRight w:val="0"/>
          <w:marTop w:val="0"/>
          <w:marBottom w:val="0"/>
          <w:divBdr>
            <w:top w:val="none" w:sz="0" w:space="0" w:color="auto"/>
            <w:left w:val="none" w:sz="0" w:space="0" w:color="auto"/>
            <w:bottom w:val="none" w:sz="0" w:space="0" w:color="auto"/>
            <w:right w:val="none" w:sz="0" w:space="0" w:color="auto"/>
          </w:divBdr>
          <w:divsChild>
            <w:div w:id="1754475655">
              <w:marLeft w:val="0"/>
              <w:marRight w:val="0"/>
              <w:marTop w:val="0"/>
              <w:marBottom w:val="0"/>
              <w:divBdr>
                <w:top w:val="none" w:sz="0" w:space="0" w:color="auto"/>
                <w:left w:val="none" w:sz="0" w:space="0" w:color="auto"/>
                <w:bottom w:val="none" w:sz="0" w:space="0" w:color="auto"/>
                <w:right w:val="none" w:sz="0" w:space="0" w:color="auto"/>
              </w:divBdr>
              <w:divsChild>
                <w:div w:id="1842114483">
                  <w:marLeft w:val="0"/>
                  <w:marRight w:val="0"/>
                  <w:marTop w:val="0"/>
                  <w:marBottom w:val="0"/>
                  <w:divBdr>
                    <w:top w:val="none" w:sz="0" w:space="0" w:color="auto"/>
                    <w:left w:val="none" w:sz="0" w:space="0" w:color="auto"/>
                    <w:bottom w:val="none" w:sz="0" w:space="0" w:color="auto"/>
                    <w:right w:val="none" w:sz="0" w:space="0" w:color="auto"/>
                  </w:divBdr>
                  <w:divsChild>
                    <w:div w:id="232474131">
                      <w:marLeft w:val="0"/>
                      <w:marRight w:val="0"/>
                      <w:marTop w:val="0"/>
                      <w:marBottom w:val="0"/>
                      <w:divBdr>
                        <w:top w:val="none" w:sz="0" w:space="0" w:color="auto"/>
                        <w:left w:val="none" w:sz="0" w:space="0" w:color="auto"/>
                        <w:bottom w:val="none" w:sz="0" w:space="0" w:color="auto"/>
                        <w:right w:val="none" w:sz="0" w:space="0" w:color="auto"/>
                      </w:divBdr>
                      <w:divsChild>
                        <w:div w:id="1130855920">
                          <w:marLeft w:val="0"/>
                          <w:marRight w:val="0"/>
                          <w:marTop w:val="0"/>
                          <w:marBottom w:val="0"/>
                          <w:divBdr>
                            <w:top w:val="none" w:sz="0" w:space="0" w:color="auto"/>
                            <w:left w:val="none" w:sz="0" w:space="0" w:color="auto"/>
                            <w:bottom w:val="none" w:sz="0" w:space="0" w:color="auto"/>
                            <w:right w:val="none" w:sz="0" w:space="0" w:color="auto"/>
                          </w:divBdr>
                          <w:divsChild>
                            <w:div w:id="143054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21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328119">
      <w:bodyDiv w:val="1"/>
      <w:marLeft w:val="0"/>
      <w:marRight w:val="0"/>
      <w:marTop w:val="0"/>
      <w:marBottom w:val="0"/>
      <w:divBdr>
        <w:top w:val="none" w:sz="0" w:space="0" w:color="auto"/>
        <w:left w:val="none" w:sz="0" w:space="0" w:color="auto"/>
        <w:bottom w:val="none" w:sz="0" w:space="0" w:color="auto"/>
        <w:right w:val="none" w:sz="0" w:space="0" w:color="auto"/>
      </w:divBdr>
      <w:divsChild>
        <w:div w:id="1447386623">
          <w:marLeft w:val="0"/>
          <w:marRight w:val="547"/>
          <w:marTop w:val="154"/>
          <w:marBottom w:val="0"/>
          <w:divBdr>
            <w:top w:val="none" w:sz="0" w:space="0" w:color="auto"/>
            <w:left w:val="none" w:sz="0" w:space="0" w:color="auto"/>
            <w:bottom w:val="none" w:sz="0" w:space="0" w:color="auto"/>
            <w:right w:val="none" w:sz="0" w:space="0" w:color="auto"/>
          </w:divBdr>
        </w:div>
      </w:divsChild>
    </w:div>
    <w:div w:id="1328484256">
      <w:bodyDiv w:val="1"/>
      <w:marLeft w:val="0"/>
      <w:marRight w:val="0"/>
      <w:marTop w:val="0"/>
      <w:marBottom w:val="0"/>
      <w:divBdr>
        <w:top w:val="none" w:sz="0" w:space="0" w:color="auto"/>
        <w:left w:val="none" w:sz="0" w:space="0" w:color="auto"/>
        <w:bottom w:val="none" w:sz="0" w:space="0" w:color="auto"/>
        <w:right w:val="none" w:sz="0" w:space="0" w:color="auto"/>
      </w:divBdr>
      <w:divsChild>
        <w:div w:id="464740074">
          <w:marLeft w:val="0"/>
          <w:marRight w:val="0"/>
          <w:marTop w:val="0"/>
          <w:marBottom w:val="0"/>
          <w:divBdr>
            <w:top w:val="none" w:sz="0" w:space="0" w:color="auto"/>
            <w:left w:val="none" w:sz="0" w:space="0" w:color="auto"/>
            <w:bottom w:val="none" w:sz="0" w:space="0" w:color="auto"/>
            <w:right w:val="none" w:sz="0" w:space="0" w:color="auto"/>
          </w:divBdr>
          <w:divsChild>
            <w:div w:id="1087531867">
              <w:marLeft w:val="0"/>
              <w:marRight w:val="0"/>
              <w:marTop w:val="0"/>
              <w:marBottom w:val="0"/>
              <w:divBdr>
                <w:top w:val="none" w:sz="0" w:space="0" w:color="auto"/>
                <w:left w:val="none" w:sz="0" w:space="0" w:color="auto"/>
                <w:bottom w:val="none" w:sz="0" w:space="0" w:color="auto"/>
                <w:right w:val="none" w:sz="0" w:space="0" w:color="auto"/>
              </w:divBdr>
              <w:divsChild>
                <w:div w:id="2022926258">
                  <w:marLeft w:val="0"/>
                  <w:marRight w:val="0"/>
                  <w:marTop w:val="0"/>
                  <w:marBottom w:val="0"/>
                  <w:divBdr>
                    <w:top w:val="none" w:sz="0" w:space="0" w:color="auto"/>
                    <w:left w:val="none" w:sz="0" w:space="0" w:color="auto"/>
                    <w:bottom w:val="none" w:sz="0" w:space="0" w:color="auto"/>
                    <w:right w:val="none" w:sz="0" w:space="0" w:color="auto"/>
                  </w:divBdr>
                  <w:divsChild>
                    <w:div w:id="1792086824">
                      <w:marLeft w:val="0"/>
                      <w:marRight w:val="0"/>
                      <w:marTop w:val="0"/>
                      <w:marBottom w:val="0"/>
                      <w:divBdr>
                        <w:top w:val="none" w:sz="0" w:space="0" w:color="auto"/>
                        <w:left w:val="none" w:sz="0" w:space="0" w:color="auto"/>
                        <w:bottom w:val="none" w:sz="0" w:space="0" w:color="auto"/>
                        <w:right w:val="none" w:sz="0" w:space="0" w:color="auto"/>
                      </w:divBdr>
                      <w:divsChild>
                        <w:div w:id="462309540">
                          <w:marLeft w:val="0"/>
                          <w:marRight w:val="0"/>
                          <w:marTop w:val="0"/>
                          <w:marBottom w:val="0"/>
                          <w:divBdr>
                            <w:top w:val="none" w:sz="0" w:space="0" w:color="auto"/>
                            <w:left w:val="none" w:sz="0" w:space="0" w:color="auto"/>
                            <w:bottom w:val="none" w:sz="0" w:space="0" w:color="auto"/>
                            <w:right w:val="none" w:sz="0" w:space="0" w:color="auto"/>
                          </w:divBdr>
                          <w:divsChild>
                            <w:div w:id="67869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9" Type="http://schemas.openxmlformats.org/officeDocument/2006/relationships/chart" Target="charts/chart31.xml"/><Relationship Id="rId3" Type="http://schemas.openxmlformats.org/officeDocument/2006/relationships/styles" Target="styles.xml"/><Relationship Id="rId21" Type="http://schemas.openxmlformats.org/officeDocument/2006/relationships/chart" Target="charts/chart13.xml"/><Relationship Id="rId34" Type="http://schemas.openxmlformats.org/officeDocument/2006/relationships/chart" Target="charts/chart26.xml"/><Relationship Id="rId42" Type="http://schemas.openxmlformats.org/officeDocument/2006/relationships/chart" Target="charts/chart34.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chart" Target="charts/chart25.xml"/><Relationship Id="rId38" Type="http://schemas.openxmlformats.org/officeDocument/2006/relationships/chart" Target="charts/chart30.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chart" Target="charts/chart21.xml"/><Relationship Id="rId41" Type="http://schemas.openxmlformats.org/officeDocument/2006/relationships/chart" Target="charts/chart3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chart" Target="charts/chart24.xml"/><Relationship Id="rId37" Type="http://schemas.openxmlformats.org/officeDocument/2006/relationships/chart" Target="charts/chart29.xml"/><Relationship Id="rId40" Type="http://schemas.openxmlformats.org/officeDocument/2006/relationships/chart" Target="charts/chart32.xm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36" Type="http://schemas.openxmlformats.org/officeDocument/2006/relationships/chart" Target="charts/chart28.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chart" Target="charts/chart23.xm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chart" Target="charts/chart22.xml"/><Relationship Id="rId35" Type="http://schemas.openxmlformats.org/officeDocument/2006/relationships/chart" Target="charts/chart27.xml"/><Relationship Id="rId43" Type="http://schemas.openxmlformats.org/officeDocument/2006/relationships/image" Target="media/image2.emf"/></Relationships>
</file>

<file path=word/charts/_rels/chart1.xml.rels><?xml version="1.0" encoding="UTF-8" standalone="yes"?>
<Relationships xmlns="http://schemas.openxmlformats.org/package/2006/relationships"><Relationship Id="rId1" Type="http://schemas.openxmlformats.org/officeDocument/2006/relationships/oleObject" Target="file:///J:\&#1583;&#1585;&#1575;&#1587;&#1577;%20&#1583;&#1603;&#1578;&#1608;&#1585;%20&#1575;&#1610;&#1585;&#1575;&#1606;&#1610;\&#1606;&#1607;&#1575;&#1574;&#161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J:\&#1583;&#1585;&#1575;&#1587;&#1577;%20&#1583;&#1603;&#1578;&#1608;&#1585;%20&#1575;&#1610;&#1585;&#1575;&#1606;&#1610;\&#1606;&#1607;&#1575;&#1574;&#161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J:\&#1583;&#1585;&#1575;&#1587;&#1577;%20&#1583;&#1603;&#1578;&#1608;&#1585;%20&#1575;&#1610;&#1585;&#1575;&#1606;&#1610;\&#1606;&#1607;&#1575;&#1574;&#161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J:\&#1583;&#1585;&#1575;&#1587;&#1577;%20&#1583;&#1603;&#1578;&#1608;&#1585;%20&#1575;&#1610;&#1585;&#1575;&#1606;&#1610;\&#1606;&#1607;&#1575;&#1574;&#161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J:\&#1583;&#1585;&#1575;&#1587;&#1577;%20&#1583;&#1603;&#1578;&#1608;&#1585;%20&#1575;&#1610;&#1585;&#1575;&#1606;&#1610;\&#1606;&#1607;&#1575;&#1574;&#161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80;&#1606;&#1587;%20&#1605;&#1593;%20&#1575;&#1604;&#1575;&#1605;&#1585;&#1575;&#159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80;&#1606;&#1587;%20&#1605;&#1593;%20&#1575;&#1604;&#1575;&#1605;&#1585;&#1575;&#1590;.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80;&#1606;&#1587;%20&#1605;&#1593;%20&#1575;&#1604;&#1575;&#1605;&#1585;&#1575;&#1590;.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80;&#1606;&#1587;%20&#1605;&#1593;%20&#1575;&#1604;&#1575;&#1605;&#1585;&#1575;&#1590;.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80;&#1606;&#1587;%20&#1605;&#1593;%20&#1575;&#1604;&#1575;&#1605;&#1585;&#1575;&#1590;.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80;&#1606;&#1587;%20&#1605;&#1593;%20&#1575;&#1604;&#1575;&#1605;&#1585;&#1575;&#1590;.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80;&#1606;&#1587;%20&#1605;&#1593;%20&#1575;&#1604;&#1575;&#1605;&#1585;&#1575;&#1590;.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80;&#1606;&#1587;%20&#1605;&#1593;%20&#1575;&#1604;&#1575;&#1605;&#1585;&#1575;&#1590;.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80;&#1606;&#1587;%20&#1605;&#1593;%20&#1575;&#1604;&#1575;&#1605;&#1585;&#1575;&#1590;.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J:\&#1583;&#1585;&#1575;&#1587;&#1577;%20&#1583;&#1603;&#1578;&#1608;&#1585;%20&#1575;&#1610;&#1585;&#1575;&#1606;&#1610;\&#1606;&#1607;&#1575;&#1574;&#1610;.xls"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93;&#1605;&#1585;%20&#1605;&#1593;%20&#1575;&#1604;&#1605;&#1585;&#1590;.xls"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93;&#1605;&#1585;%20&#1605;&#1593;%20&#1575;&#1604;&#1605;&#1585;&#1590;.xls"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93;&#1605;&#1585;%20&#1605;&#1593;%20&#1575;&#1604;&#1605;&#1585;&#1590;.xls"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93;&#1605;&#1585;%20&#1605;&#1593;%20&#1575;&#1604;&#1605;&#1585;&#1590;.xls"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93;&#1605;&#1585;%20&#1605;&#1593;%20&#1575;&#1604;&#1605;&#1585;&#1590;.xls"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93;&#1605;&#1585;%20&#1605;&#1593;%20&#1575;&#1604;&#1605;&#1585;&#1590;.xls"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93;&#1605;&#1585;%20&#1605;&#1593;%20&#1575;&#1604;&#1605;&#1585;&#1590;.xls"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93;&#1605;&#1585;%20&#1605;&#1593;%20&#1575;&#1604;&#1605;&#1585;&#1590;.xls"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93;&#1605;&#1585;%20&#1605;&#1593;%20&#1575;&#1604;&#1605;&#1585;&#1590;.xls"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H:\&#1583;&#1585;&#1575;&#1587;&#1575;&#1578;%20&#1575;&#1581;&#1589;&#1575;&#1574;&#1610;&#1577;%20&#1604;&#1601;&#1607;&#1605;&#1610;\&#1583;&#1585;&#1575;&#1587;&#1577;%20&#1583;&#1603;&#1578;&#1608;&#1585;%20&#1575;&#1610;&#1585;&#1575;&#1606;&#1610;\&#1575;&#1604;&#1593;&#1605;&#1585;%20&#1605;&#1593;%20&#1575;&#1604;&#1605;&#1585;&#1590;.xls"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J:\&#1583;&#1585;&#1575;&#1587;&#1577;%20&#1583;&#1603;&#1578;&#1608;&#1585;%20&#1575;&#1610;&#1585;&#1575;&#1606;&#1610;\&#1606;&#1607;&#1575;&#1574;&#1610;.xls"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J:\&#1583;&#1585;&#1575;&#1587;&#1575;&#1578;%20&#1575;&#1581;&#1589;&#1575;&#1574;&#1610;&#1577;%20&#1604;&#1601;&#1607;&#1605;&#1610;\&#1583;&#1585;&#1575;&#1587;&#1577;%20&#1583;&#1603;&#1578;&#1608;&#1585;%20&#1575;&#1610;&#1585;&#1575;&#1606;&#1610;\&#1575;&#1604;&#1593;&#1592;&#1575;&#1605;%20&#1605;&#1593;%20&#1575;&#1604;&#1578;&#1588;&#1585;&#1610;&#1581;%20&#1575;&#1604;&#1605;&#1585;&#1590;&#1610;.xls"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J:\&#1583;&#1585;&#1575;&#1587;&#1575;&#1578;%20&#1575;&#1581;&#1589;&#1575;&#1574;&#1610;&#1577;%20&#1604;&#1601;&#1607;&#1605;&#1610;\&#1583;&#1585;&#1575;&#1587;&#1577;%20&#1583;&#1603;&#1578;&#1608;&#1585;%20&#1575;&#1610;&#1585;&#1575;&#1606;&#1610;\&#1575;&#1604;&#1593;&#1592;&#1575;&#1605;%20&#1605;&#1593;%20&#1575;&#1604;&#1578;&#1588;&#1585;&#1610;&#1581;%20&#1575;&#1604;&#1605;&#1585;&#1590;&#1610;.xls"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J:\&#1583;&#1585;&#1575;&#1587;&#1575;&#1578;%20&#1575;&#1581;&#1589;&#1575;&#1574;&#1610;&#1577;%20&#1604;&#1601;&#1607;&#1605;&#1610;\&#1583;&#1585;&#1575;&#1587;&#1577;%20&#1583;&#1603;&#1578;&#1608;&#1585;%20&#1575;&#1610;&#1585;&#1575;&#1606;&#1610;\&#1575;&#1604;&#1593;&#1592;&#1575;&#1605;%20&#1605;&#1593;%20&#1575;&#1604;&#1578;&#1588;&#1585;&#1610;&#1581;%20&#1575;&#1604;&#1605;&#1585;&#1590;&#1610;.xls"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J:\&#1583;&#1585;&#1575;&#1587;&#1575;&#1578;%20&#1575;&#1581;&#1589;&#1575;&#1574;&#1610;&#1577;%20&#1604;&#1601;&#1607;&#1605;&#1610;\&#1583;&#1585;&#1575;&#1587;&#1577;%20&#1583;&#1603;&#1578;&#1608;&#1585;%20&#1575;&#1610;&#1585;&#1575;&#1606;&#1610;\&#1575;&#1604;&#1593;&#1592;&#1575;&#1605;%20&#1605;&#1593;%20&#1575;&#1604;&#1578;&#1588;&#1585;&#1610;&#1581;%20&#1575;&#1604;&#1605;&#1585;&#1590;&#1610;.xls"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J:\&#1583;&#1585;&#1575;&#1587;&#1575;&#1578;%20&#1575;&#1581;&#1589;&#1575;&#1574;&#1610;&#1577;%20&#1604;&#1601;&#1607;&#1605;&#1610;\&#1583;&#1585;&#1575;&#1587;&#1577;%20&#1583;&#1603;&#1578;&#1608;&#1585;%20&#1575;&#1610;&#1585;&#1575;&#1606;&#1610;\&#1575;&#1604;&#1593;&#1592;&#1575;&#1605;%20&#1605;&#1593;%20&#1575;&#1604;&#1578;&#1588;&#1585;&#1610;&#1581;%20&#1575;&#1604;&#1605;&#1585;&#1590;&#1610;.xls"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J:\&#1583;&#1585;&#1575;&#1587;&#1575;&#1578;%20&#1575;&#1581;&#1589;&#1575;&#1574;&#1610;&#1577;%20&#1604;&#1601;&#1607;&#1605;&#1610;\&#1583;&#1585;&#1575;&#1587;&#1577;%20&#1583;&#1603;&#1578;&#1608;&#1585;%20&#1575;&#1610;&#1585;&#1575;&#1606;&#1610;\&#1575;&#1604;&#1593;&#1592;&#1575;&#1605;%20&#1605;&#1593;%20&#1575;&#1604;&#1578;&#1588;&#1585;&#1610;&#1581;%20&#1575;&#1604;&#1605;&#1585;&#1590;&#1610;.xls"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J:\&#1583;&#1585;&#1575;&#1587;&#1575;&#1578;%20&#1575;&#1581;&#1589;&#1575;&#1574;&#1610;&#1577;%20&#1604;&#1601;&#1607;&#1605;&#1610;\&#1583;&#1585;&#1575;&#1587;&#1577;%20&#1583;&#1603;&#1578;&#1608;&#1585;%20&#1575;&#1610;&#1585;&#1575;&#1606;&#1610;\&#1575;&#1604;&#1593;&#1592;&#1575;&#1605;%20&#1605;&#1593;%20&#1575;&#1604;&#1578;&#1588;&#1585;&#1610;&#1581;%20&#1575;&#1604;&#1605;&#1585;&#1590;&#1610;.xls"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J:\&#1583;&#1585;&#1575;&#1587;&#1575;&#1578;%20&#1575;&#1581;&#1589;&#1575;&#1574;&#1610;&#1577;%20&#1604;&#1601;&#1607;&#1605;&#1610;\&#1583;&#1585;&#1575;&#1587;&#1577;%20&#1583;&#1603;&#1578;&#1608;&#1585;%20&#1575;&#1610;&#1585;&#1575;&#1606;&#1610;\&#1575;&#1604;&#1593;&#1592;&#1575;&#1605;%20&#1605;&#1593;%20&#1575;&#1604;&#1578;&#1588;&#1585;&#1610;&#1581;%20&#1575;&#1604;&#1605;&#1585;&#1590;&#161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200"/>
            </a:pPr>
            <a:r>
              <a:rPr lang="ar-LB" sz="1200"/>
              <a:t>توزع العينة حسب السنوات</a:t>
            </a:r>
            <a:endParaRPr lang="en-US" sz="1200"/>
          </a:p>
        </c:rich>
      </c:tx>
      <c:layout/>
    </c:title>
    <c:view3D>
      <c:rotX val="30"/>
      <c:perspective val="30"/>
    </c:view3D>
    <c:plotArea>
      <c:layout/>
      <c:pie3DChart>
        <c:varyColors val="1"/>
        <c:ser>
          <c:idx val="0"/>
          <c:order val="0"/>
          <c:tx>
            <c:strRef>
              <c:f>Sheet1!$D$26</c:f>
              <c:strCache>
                <c:ptCount val="1"/>
                <c:pt idx="0">
                  <c:v>Percent</c:v>
                </c:pt>
              </c:strCache>
            </c:strRef>
          </c:tx>
          <c:explosion val="25"/>
          <c:dLbls>
            <c:txPr>
              <a:bodyPr/>
              <a:lstStyle/>
              <a:p>
                <a:pPr>
                  <a:defRPr lang="en-US"/>
                </a:pPr>
                <a:endParaRPr lang="ar-SA"/>
              </a:p>
            </c:txPr>
            <c:dLblPos val="outEnd"/>
            <c:showPercent val="1"/>
            <c:showLeaderLines val="1"/>
          </c:dLbls>
          <c:cat>
            <c:numRef>
              <c:f>Sheet1!$B$27:$B$29</c:f>
              <c:numCache>
                <c:formatCode>General</c:formatCode>
                <c:ptCount val="3"/>
                <c:pt idx="0">
                  <c:v>2007</c:v>
                </c:pt>
                <c:pt idx="1">
                  <c:v>2008</c:v>
                </c:pt>
                <c:pt idx="2">
                  <c:v>2009</c:v>
                </c:pt>
              </c:numCache>
            </c:numRef>
          </c:cat>
          <c:val>
            <c:numRef>
              <c:f>Sheet1!$D$27:$D$29</c:f>
              <c:numCache>
                <c:formatCode>####.0</c:formatCode>
                <c:ptCount val="3"/>
                <c:pt idx="0">
                  <c:v>8.2024432809773167</c:v>
                </c:pt>
                <c:pt idx="1">
                  <c:v>37.347294938917976</c:v>
                </c:pt>
                <c:pt idx="2">
                  <c:v>54.450261780104704</c:v>
                </c:pt>
              </c:numCache>
            </c:numRef>
          </c:val>
        </c:ser>
      </c:pie3DChart>
    </c:plotArea>
    <c:legend>
      <c:legendPos val="r"/>
      <c:layout/>
      <c:txPr>
        <a:bodyPr/>
        <a:lstStyle/>
        <a:p>
          <a:pPr>
            <a:defRPr lang="en-US"/>
          </a:pPr>
          <a:endParaRPr lang="ar-SA"/>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050"/>
            </a:pPr>
            <a:r>
              <a:rPr lang="ar-LB" sz="1050"/>
              <a:t>توزع العينة حسب مكان اقامة المصاب (المحافظة )</a:t>
            </a:r>
            <a:endParaRPr lang="en-US" sz="1050"/>
          </a:p>
        </c:rich>
      </c:tx>
      <c:layout/>
    </c:title>
    <c:view3D>
      <c:rAngAx val="1"/>
    </c:view3D>
    <c:plotArea>
      <c:layout/>
      <c:bar3DChart>
        <c:barDir val="col"/>
        <c:grouping val="clustered"/>
        <c:ser>
          <c:idx val="0"/>
          <c:order val="0"/>
          <c:tx>
            <c:strRef>
              <c:f>Sheet1!$D$8</c:f>
              <c:strCache>
                <c:ptCount val="1"/>
                <c:pt idx="0">
                  <c:v>Percent</c:v>
                </c:pt>
              </c:strCache>
            </c:strRef>
          </c:tx>
          <c:cat>
            <c:strRef>
              <c:f>Sheet1!$B$9:$B$22</c:f>
              <c:strCache>
                <c:ptCount val="14"/>
                <c:pt idx="0">
                  <c:v>دمشق</c:v>
                </c:pt>
                <c:pt idx="1">
                  <c:v>ريف دمشق</c:v>
                </c:pt>
                <c:pt idx="2">
                  <c:v>حلب</c:v>
                </c:pt>
                <c:pt idx="3">
                  <c:v>حمص</c:v>
                </c:pt>
                <c:pt idx="4">
                  <c:v>حماه</c:v>
                </c:pt>
                <c:pt idx="5">
                  <c:v>اللاذقية</c:v>
                </c:pt>
                <c:pt idx="6">
                  <c:v>أدلب</c:v>
                </c:pt>
                <c:pt idx="7">
                  <c:v>طرطوس</c:v>
                </c:pt>
                <c:pt idx="8">
                  <c:v>الحسكة</c:v>
                </c:pt>
                <c:pt idx="9">
                  <c:v>دير الزور</c:v>
                </c:pt>
                <c:pt idx="10">
                  <c:v>الرقة</c:v>
                </c:pt>
                <c:pt idx="11">
                  <c:v>السويداء</c:v>
                </c:pt>
                <c:pt idx="12">
                  <c:v>درعا</c:v>
                </c:pt>
                <c:pt idx="13">
                  <c:v>القنيطرة</c:v>
                </c:pt>
              </c:strCache>
            </c:strRef>
          </c:cat>
          <c:val>
            <c:numRef>
              <c:f>Sheet1!$D$9:$D$22</c:f>
              <c:numCache>
                <c:formatCode>####.0</c:formatCode>
                <c:ptCount val="14"/>
                <c:pt idx="0">
                  <c:v>23.734729493891788</c:v>
                </c:pt>
                <c:pt idx="1">
                  <c:v>0.52356020942408377</c:v>
                </c:pt>
                <c:pt idx="2">
                  <c:v>13.089005235602126</c:v>
                </c:pt>
                <c:pt idx="3">
                  <c:v>9.4240837696334889</c:v>
                </c:pt>
                <c:pt idx="4">
                  <c:v>6.8062827225130924</c:v>
                </c:pt>
                <c:pt idx="5">
                  <c:v>5.5846422338568935</c:v>
                </c:pt>
                <c:pt idx="6">
                  <c:v>6.4572425828970434</c:v>
                </c:pt>
                <c:pt idx="7">
                  <c:v>7.1553228621291449</c:v>
                </c:pt>
                <c:pt idx="8">
                  <c:v>6.9808027923212048</c:v>
                </c:pt>
                <c:pt idx="9">
                  <c:v>7.678883071553229</c:v>
                </c:pt>
                <c:pt idx="10">
                  <c:v>2.7923211169284472</c:v>
                </c:pt>
                <c:pt idx="11">
                  <c:v>1.9197207678883073</c:v>
                </c:pt>
                <c:pt idx="12">
                  <c:v>6.2827225130890074</c:v>
                </c:pt>
                <c:pt idx="13">
                  <c:v>1.5706806282722521</c:v>
                </c:pt>
              </c:numCache>
            </c:numRef>
          </c:val>
        </c:ser>
        <c:shape val="box"/>
        <c:axId val="73030656"/>
        <c:axId val="73036544"/>
        <c:axId val="0"/>
      </c:bar3DChart>
      <c:catAx>
        <c:axId val="73030656"/>
        <c:scaling>
          <c:orientation val="minMax"/>
        </c:scaling>
        <c:axPos val="b"/>
        <c:tickLblPos val="nextTo"/>
        <c:txPr>
          <a:bodyPr/>
          <a:lstStyle/>
          <a:p>
            <a:pPr>
              <a:defRPr lang="en-US" sz="600"/>
            </a:pPr>
            <a:endParaRPr lang="ar-SA"/>
          </a:p>
        </c:txPr>
        <c:crossAx val="73036544"/>
        <c:crosses val="autoZero"/>
        <c:auto val="1"/>
        <c:lblAlgn val="ctr"/>
        <c:lblOffset val="100"/>
      </c:catAx>
      <c:valAx>
        <c:axId val="73036544"/>
        <c:scaling>
          <c:orientation val="minMax"/>
        </c:scaling>
        <c:axPos val="l"/>
        <c:majorGridlines/>
        <c:numFmt formatCode="####.0" sourceLinked="1"/>
        <c:tickLblPos val="nextTo"/>
        <c:txPr>
          <a:bodyPr/>
          <a:lstStyle/>
          <a:p>
            <a:pPr>
              <a:defRPr lang="en-US"/>
            </a:pPr>
            <a:endParaRPr lang="ar-SA"/>
          </a:p>
        </c:txPr>
        <c:crossAx val="73030656"/>
        <c:crosses val="autoZero"/>
        <c:crossBetween val="between"/>
      </c:valAx>
    </c:plotArea>
    <c:legend>
      <c:legendPos val="r"/>
      <c:layout/>
      <c:txPr>
        <a:bodyPr/>
        <a:lstStyle/>
        <a:p>
          <a:pPr>
            <a:defRPr lang="en-US"/>
          </a:pPr>
          <a:endParaRPr lang="ar-SA"/>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050"/>
            </a:pPr>
            <a:r>
              <a:rPr lang="ar-LB" sz="1050"/>
              <a:t>توزع العينة حسب نوع </a:t>
            </a:r>
            <a:r>
              <a:rPr lang="ar-SA" sz="1050"/>
              <a:t>الورم(</a:t>
            </a:r>
            <a:r>
              <a:rPr lang="ar-LB" sz="1050"/>
              <a:t>التش</a:t>
            </a:r>
            <a:r>
              <a:rPr lang="ar-SA" sz="1050"/>
              <a:t>ريح</a:t>
            </a:r>
            <a:r>
              <a:rPr lang="ar-SA" sz="1050" baseline="0"/>
              <a:t> </a:t>
            </a:r>
            <a:r>
              <a:rPr lang="ar-LB" sz="1050"/>
              <a:t>المرضي</a:t>
            </a:r>
            <a:r>
              <a:rPr lang="ar-SA" sz="1050"/>
              <a:t>)</a:t>
            </a:r>
            <a:endParaRPr lang="en-US" sz="1050"/>
          </a:p>
        </c:rich>
      </c:tx>
      <c:layout/>
    </c:title>
    <c:plotArea>
      <c:layout>
        <c:manualLayout>
          <c:layoutTarget val="inner"/>
          <c:xMode val="edge"/>
          <c:yMode val="edge"/>
          <c:x val="0.26026247914093831"/>
          <c:y val="5.9088107768230896E-2"/>
          <c:w val="0.57623653235014183"/>
          <c:h val="0.87690297395507777"/>
        </c:manualLayout>
      </c:layout>
      <c:barChart>
        <c:barDir val="bar"/>
        <c:grouping val="clustered"/>
        <c:ser>
          <c:idx val="0"/>
          <c:order val="0"/>
          <c:tx>
            <c:strRef>
              <c:f>Sheet1!$D$54</c:f>
              <c:strCache>
                <c:ptCount val="1"/>
                <c:pt idx="0">
                  <c:v>نسبة الاصابة</c:v>
                </c:pt>
              </c:strCache>
            </c:strRef>
          </c:tx>
          <c:dLbls>
            <c:txPr>
              <a:bodyPr/>
              <a:lstStyle/>
              <a:p>
                <a:pPr>
                  <a:defRPr lang="en-US"/>
                </a:pPr>
                <a:endParaRPr lang="ar-SA"/>
              </a:p>
            </c:txPr>
            <c:showVal val="1"/>
          </c:dLbls>
          <c:cat>
            <c:strRef>
              <c:f>Sheet1!$B$55:$B$64</c:f>
              <c:strCache>
                <c:ptCount val="10"/>
                <c:pt idx="0">
                  <c:v>الغرن ايونغ</c:v>
                </c:pt>
                <c:pt idx="1">
                  <c:v>الغرن العظمي</c:v>
                </c:pt>
                <c:pt idx="2">
                  <c:v>الغرن الغضروفي</c:v>
                </c:pt>
                <c:pt idx="3">
                  <c:v>الورم الحبلي</c:v>
                </c:pt>
                <c:pt idx="4">
                  <c:v>الاورام الوعائية الخبيثة</c:v>
                </c:pt>
                <c:pt idx="5">
                  <c:v>الورم المنسج الليفي</c:v>
                </c:pt>
                <c:pt idx="6">
                  <c:v>الغرن الليفي</c:v>
                </c:pt>
                <c:pt idx="7">
                  <c:v>الورم النقوي العديد</c:v>
                </c:pt>
                <c:pt idx="8">
                  <c:v>الأورام العمية الانتقالية(نقائل متعددة )</c:v>
                </c:pt>
                <c:pt idx="9">
                  <c:v>اللمفوما</c:v>
                </c:pt>
              </c:strCache>
            </c:strRef>
          </c:cat>
          <c:val>
            <c:numRef>
              <c:f>Sheet1!$D$55:$D$64</c:f>
              <c:numCache>
                <c:formatCode>####.0</c:formatCode>
                <c:ptCount val="10"/>
                <c:pt idx="0">
                  <c:v>16.928446771378276</c:v>
                </c:pt>
                <c:pt idx="1">
                  <c:v>13.263525305410118</c:v>
                </c:pt>
                <c:pt idx="2">
                  <c:v>3.3158813263525304</c:v>
                </c:pt>
                <c:pt idx="3">
                  <c:v>0.87260034904013961</c:v>
                </c:pt>
                <c:pt idx="4">
                  <c:v>0.17452006980802792</c:v>
                </c:pt>
                <c:pt idx="5">
                  <c:v>5.9336823734729514</c:v>
                </c:pt>
                <c:pt idx="6">
                  <c:v>4.3630017452006982</c:v>
                </c:pt>
                <c:pt idx="7">
                  <c:v>38.917975567189998</c:v>
                </c:pt>
                <c:pt idx="8">
                  <c:v>15.008726003490398</c:v>
                </c:pt>
                <c:pt idx="9">
                  <c:v>1.2216404886561956</c:v>
                </c:pt>
              </c:numCache>
            </c:numRef>
          </c:val>
        </c:ser>
        <c:axId val="73069312"/>
        <c:axId val="73070848"/>
      </c:barChart>
      <c:catAx>
        <c:axId val="73069312"/>
        <c:scaling>
          <c:orientation val="minMax"/>
        </c:scaling>
        <c:axPos val="l"/>
        <c:tickLblPos val="nextTo"/>
        <c:txPr>
          <a:bodyPr/>
          <a:lstStyle/>
          <a:p>
            <a:pPr>
              <a:defRPr lang="en-US"/>
            </a:pPr>
            <a:endParaRPr lang="ar-SA"/>
          </a:p>
        </c:txPr>
        <c:crossAx val="73070848"/>
        <c:crosses val="autoZero"/>
        <c:auto val="1"/>
        <c:lblAlgn val="ctr"/>
        <c:lblOffset val="100"/>
      </c:catAx>
      <c:valAx>
        <c:axId val="73070848"/>
        <c:scaling>
          <c:orientation val="minMax"/>
        </c:scaling>
        <c:axPos val="b"/>
        <c:majorGridlines/>
        <c:numFmt formatCode="####.0" sourceLinked="1"/>
        <c:tickLblPos val="nextTo"/>
        <c:txPr>
          <a:bodyPr/>
          <a:lstStyle/>
          <a:p>
            <a:pPr>
              <a:defRPr lang="en-US"/>
            </a:pPr>
            <a:endParaRPr lang="ar-SA"/>
          </a:p>
        </c:txPr>
        <c:crossAx val="73069312"/>
        <c:crosses val="autoZero"/>
        <c:crossBetween val="between"/>
      </c:valAx>
    </c:plotArea>
    <c:legend>
      <c:legendPos val="r"/>
      <c:layout/>
      <c:txPr>
        <a:bodyPr/>
        <a:lstStyle/>
        <a:p>
          <a:pPr>
            <a:defRPr lang="en-US"/>
          </a:pPr>
          <a:endParaRPr lang="ar-SA"/>
        </a:p>
      </c:txPr>
    </c:legend>
    <c:plotVisOnly val="1"/>
  </c:chart>
  <c:txPr>
    <a:bodyPr/>
    <a:lstStyle/>
    <a:p>
      <a:pPr>
        <a:defRPr sz="800"/>
      </a:pPr>
      <a:endParaRPr lang="ar-SA"/>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100"/>
            </a:pPr>
            <a:r>
              <a:rPr lang="ar-LB" sz="1100"/>
              <a:t>توزع أورام العظام الخبيثة حسب التش</a:t>
            </a:r>
            <a:r>
              <a:rPr lang="ar-SA" sz="1100"/>
              <a:t>ريح</a:t>
            </a:r>
            <a:r>
              <a:rPr lang="ar-LB" sz="1100"/>
              <a:t> المرضي  </a:t>
            </a:r>
            <a:endParaRPr lang="ar-SY" sz="1100"/>
          </a:p>
        </c:rich>
      </c:tx>
      <c:layout>
        <c:manualLayout>
          <c:xMode val="edge"/>
          <c:yMode val="edge"/>
          <c:x val="0.28292164879344817"/>
          <c:y val="3.9342724251315478E-2"/>
        </c:manualLayout>
      </c:layout>
    </c:title>
    <c:view3D>
      <c:rotX val="30"/>
      <c:perspective val="30"/>
    </c:view3D>
    <c:plotArea>
      <c:layout/>
      <c:pie3DChart>
        <c:varyColors val="1"/>
        <c:ser>
          <c:idx val="0"/>
          <c:order val="0"/>
          <c:tx>
            <c:strRef>
              <c:f>Sheet1!$D$54</c:f>
              <c:strCache>
                <c:ptCount val="1"/>
                <c:pt idx="0">
                  <c:v>نسبة الاصابة</c:v>
                </c:pt>
              </c:strCache>
            </c:strRef>
          </c:tx>
          <c:dPt>
            <c:idx val="7"/>
            <c:explosion val="9"/>
          </c:dPt>
          <c:dLbls>
            <c:dLbl>
              <c:idx val="0"/>
              <c:layout>
                <c:manualLayout>
                  <c:x val="-4.3379003232122272E-2"/>
                  <c:y val="-6.7632850241545903E-2"/>
                </c:manualLayout>
              </c:layout>
              <c:dLblPos val="outEnd"/>
              <c:showCatName val="1"/>
              <c:showPercent val="1"/>
            </c:dLbl>
            <c:dLbl>
              <c:idx val="1"/>
              <c:layout>
                <c:manualLayout>
                  <c:x val="0"/>
                  <c:y val="-5.1529790660225387E-2"/>
                </c:manualLayout>
              </c:layout>
              <c:dLblPos val="outEnd"/>
              <c:showCatName val="1"/>
              <c:showPercent val="1"/>
            </c:dLbl>
            <c:dLbl>
              <c:idx val="2"/>
              <c:layout>
                <c:manualLayout>
                  <c:x val="0"/>
                  <c:y val="-8.6956521739130543E-2"/>
                </c:manualLayout>
              </c:layout>
              <c:dLblPos val="outEnd"/>
              <c:showCatName val="1"/>
              <c:showPercent val="1"/>
            </c:dLbl>
            <c:dLbl>
              <c:idx val="3"/>
              <c:layout>
                <c:manualLayout>
                  <c:x val="-1.3698632599617561E-2"/>
                  <c:y val="0"/>
                </c:manualLayout>
              </c:layout>
              <c:dLblPos val="outEnd"/>
              <c:showCatName val="1"/>
              <c:showPercent val="1"/>
            </c:dLbl>
            <c:dLbl>
              <c:idx val="4"/>
              <c:layout>
                <c:manualLayout>
                  <c:x val="-2.4385723292295561E-2"/>
                  <c:y val="9.0177133655394509E-2"/>
                </c:manualLayout>
              </c:layout>
              <c:dLblPos val="outEnd"/>
              <c:showCatName val="1"/>
              <c:showPercent val="1"/>
            </c:dLbl>
            <c:dLbl>
              <c:idx val="5"/>
              <c:layout>
                <c:manualLayout>
                  <c:x val="-0.12773849058686806"/>
                  <c:y val="0.14170692431561988"/>
                </c:manualLayout>
              </c:layout>
              <c:dLblPos val="outEnd"/>
              <c:showCatName val="1"/>
              <c:showPercent val="1"/>
            </c:dLbl>
            <c:dLbl>
              <c:idx val="6"/>
              <c:layout>
                <c:manualLayout>
                  <c:x val="-0.19195849546044419"/>
                  <c:y val="7.0853462157809993E-2"/>
                </c:manualLayout>
              </c:layout>
              <c:dLblPos val="outEnd"/>
              <c:showCatName val="1"/>
              <c:showPercent val="1"/>
            </c:dLbl>
            <c:dLbl>
              <c:idx val="7"/>
              <c:layout>
                <c:manualLayout>
                  <c:x val="2.7397265199235112E-2"/>
                  <c:y val="0.1288244766505636"/>
                </c:manualLayout>
              </c:layout>
              <c:dLblPos val="outEnd"/>
              <c:showCatName val="1"/>
              <c:showPercent val="1"/>
            </c:dLbl>
            <c:dLbl>
              <c:idx val="8"/>
              <c:layout>
                <c:manualLayout>
                  <c:x val="-2.9680370632505108E-2"/>
                  <c:y val="-1.9323671497584839E-2"/>
                </c:manualLayout>
              </c:layout>
              <c:tx>
                <c:rich>
                  <a:bodyPr/>
                  <a:lstStyle/>
                  <a:p>
                    <a:r>
                      <a:rPr lang="ar-SA"/>
                      <a:t>الأورام العظمية الانتقالية
15%</a:t>
                    </a:r>
                  </a:p>
                </c:rich>
              </c:tx>
              <c:dLblPos val="outEnd"/>
              <c:showCatName val="1"/>
              <c:showPercent val="1"/>
            </c:dLbl>
            <c:dLbl>
              <c:idx val="9"/>
              <c:layout>
                <c:manualLayout>
                  <c:x val="0"/>
                  <c:y val="-3.5426731078905004E-2"/>
                </c:manualLayout>
              </c:layout>
              <c:dLblPos val="outEnd"/>
              <c:showCatName val="1"/>
              <c:showPercent val="1"/>
            </c:dLbl>
            <c:txPr>
              <a:bodyPr/>
              <a:lstStyle/>
              <a:p>
                <a:pPr>
                  <a:defRPr lang="en-US" sz="1000" b="1"/>
                </a:pPr>
                <a:endParaRPr lang="ar-SA"/>
              </a:p>
            </c:txPr>
            <c:dLblPos val="outEnd"/>
            <c:showCatName val="1"/>
            <c:showPercent val="1"/>
            <c:showLeaderLines val="1"/>
          </c:dLbls>
          <c:cat>
            <c:strRef>
              <c:f>Sheet1!$B$55:$B$64</c:f>
              <c:strCache>
                <c:ptCount val="10"/>
                <c:pt idx="0">
                  <c:v>الغرن ايونغ</c:v>
                </c:pt>
                <c:pt idx="1">
                  <c:v>الغرن العظمي</c:v>
                </c:pt>
                <c:pt idx="2">
                  <c:v>الغرن الغضروفي</c:v>
                </c:pt>
                <c:pt idx="3">
                  <c:v>الورم الحبلي</c:v>
                </c:pt>
                <c:pt idx="4">
                  <c:v>الاورام الوعائية الخبيثة</c:v>
                </c:pt>
                <c:pt idx="5">
                  <c:v>الورم المنسج الليفي</c:v>
                </c:pt>
                <c:pt idx="6">
                  <c:v>الغرن الليفي</c:v>
                </c:pt>
                <c:pt idx="7">
                  <c:v>الورم النقوي العديد</c:v>
                </c:pt>
                <c:pt idx="8">
                  <c:v>الأورام العمية الانتقالية(نقائل متعددة )</c:v>
                </c:pt>
                <c:pt idx="9">
                  <c:v>اللمفوما</c:v>
                </c:pt>
              </c:strCache>
            </c:strRef>
          </c:cat>
          <c:val>
            <c:numRef>
              <c:f>Sheet1!$D$55:$D$64</c:f>
              <c:numCache>
                <c:formatCode>####.0</c:formatCode>
                <c:ptCount val="10"/>
                <c:pt idx="0">
                  <c:v>16.928446771378262</c:v>
                </c:pt>
                <c:pt idx="1">
                  <c:v>13.263525305410118</c:v>
                </c:pt>
                <c:pt idx="2">
                  <c:v>3.3158813263525304</c:v>
                </c:pt>
                <c:pt idx="3">
                  <c:v>0.87260034904013961</c:v>
                </c:pt>
                <c:pt idx="4">
                  <c:v>0.17452006980802792</c:v>
                </c:pt>
                <c:pt idx="5">
                  <c:v>5.9336823734729514</c:v>
                </c:pt>
                <c:pt idx="6">
                  <c:v>4.3630017452006982</c:v>
                </c:pt>
                <c:pt idx="7">
                  <c:v>38.917975567189998</c:v>
                </c:pt>
                <c:pt idx="8">
                  <c:v>15.008726003490398</c:v>
                </c:pt>
                <c:pt idx="9">
                  <c:v>1.2216404886561956</c:v>
                </c:pt>
              </c:numCache>
            </c:numRef>
          </c:val>
        </c:ser>
      </c:pie3DChart>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a:pPr>
            <a:r>
              <a:rPr lang="ar-LB"/>
              <a:t>توزع</a:t>
            </a:r>
            <a:r>
              <a:rPr lang="ar-LB" baseline="0"/>
              <a:t> العينة حسب جنس المصاب</a:t>
            </a:r>
            <a:endParaRPr lang="en-US"/>
          </a:p>
        </c:rich>
      </c:tx>
      <c:layout>
        <c:manualLayout>
          <c:xMode val="edge"/>
          <c:yMode val="edge"/>
          <c:x val="0.27108333333333334"/>
          <c:y val="1.8518518518518583E-2"/>
        </c:manualLayout>
      </c:layout>
    </c:title>
    <c:view3D>
      <c:rotX val="30"/>
      <c:perspective val="30"/>
    </c:view3D>
    <c:plotArea>
      <c:layout>
        <c:manualLayout>
          <c:layoutTarget val="inner"/>
          <c:xMode val="edge"/>
          <c:yMode val="edge"/>
          <c:x val="8.6836832895888727E-2"/>
          <c:y val="0.21545858850977154"/>
          <c:w val="0.76293897637795283"/>
          <c:h val="0.68007837561971562"/>
        </c:manualLayout>
      </c:layout>
      <c:pie3DChart>
        <c:varyColors val="1"/>
        <c:ser>
          <c:idx val="0"/>
          <c:order val="0"/>
          <c:tx>
            <c:strRef>
              <c:f>Sheet1!$D$2</c:f>
              <c:strCache>
                <c:ptCount val="1"/>
                <c:pt idx="0">
                  <c:v>Percent</c:v>
                </c:pt>
              </c:strCache>
            </c:strRef>
          </c:tx>
          <c:explosion val="25"/>
          <c:dPt>
            <c:idx val="0"/>
            <c:explosion val="24"/>
          </c:dPt>
          <c:dLbls>
            <c:txPr>
              <a:bodyPr/>
              <a:lstStyle/>
              <a:p>
                <a:pPr>
                  <a:defRPr lang="en-US"/>
                </a:pPr>
                <a:endParaRPr lang="ar-SA"/>
              </a:p>
            </c:txPr>
            <c:dLblPos val="outEnd"/>
            <c:showPercent val="1"/>
            <c:showLeaderLines val="1"/>
          </c:dLbls>
          <c:cat>
            <c:strRef>
              <c:f>Sheet1!$B$3:$B$4</c:f>
              <c:strCache>
                <c:ptCount val="2"/>
                <c:pt idx="0">
                  <c:v>ذكر</c:v>
                </c:pt>
                <c:pt idx="1">
                  <c:v>أنثى</c:v>
                </c:pt>
              </c:strCache>
            </c:strRef>
          </c:cat>
          <c:val>
            <c:numRef>
              <c:f>Sheet1!$D$3:$D$4</c:f>
              <c:numCache>
                <c:formatCode>####.0</c:formatCode>
                <c:ptCount val="2"/>
                <c:pt idx="0">
                  <c:v>60.907504363001742</c:v>
                </c:pt>
                <c:pt idx="1">
                  <c:v>39.092495636998606</c:v>
                </c:pt>
              </c:numCache>
            </c:numRef>
          </c:val>
        </c:ser>
      </c:pie3DChart>
    </c:plotArea>
    <c:legend>
      <c:legendPos val="r"/>
      <c:layout>
        <c:manualLayout>
          <c:xMode val="edge"/>
          <c:yMode val="edge"/>
          <c:x val="0.8646776259543667"/>
          <c:y val="0.42653912492969281"/>
          <c:w val="0.11265496092102292"/>
          <c:h val="0.19541659823842344"/>
        </c:manualLayout>
      </c:layout>
      <c:txPr>
        <a:bodyPr/>
        <a:lstStyle/>
        <a:p>
          <a:pPr>
            <a:defRPr lang="en-US"/>
          </a:pPr>
          <a:endParaRPr lang="ar-SA"/>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100"/>
            </a:pPr>
            <a:r>
              <a:rPr lang="ar-LB" sz="1100"/>
              <a:t>توزع العينة حسب الجنس لدى</a:t>
            </a:r>
            <a:r>
              <a:rPr lang="ar-LB" sz="1100" baseline="0"/>
              <a:t> مرضى الغرن ايونغ</a:t>
            </a:r>
            <a:endParaRPr lang="ar-SY" sz="1100"/>
          </a:p>
        </c:rich>
      </c:tx>
      <c:layout>
        <c:manualLayout>
          <c:xMode val="edge"/>
          <c:yMode val="edge"/>
          <c:x val="0.13846153846153891"/>
          <c:y val="0"/>
        </c:manualLayout>
      </c:layout>
    </c:title>
    <c:view3D>
      <c:rotX val="30"/>
      <c:perspective val="30"/>
    </c:view3D>
    <c:plotArea>
      <c:layout/>
      <c:pie3DChart>
        <c:varyColors val="1"/>
        <c:ser>
          <c:idx val="0"/>
          <c:order val="0"/>
          <c:tx>
            <c:strRef>
              <c:f>Sheet1!$D$3</c:f>
              <c:strCache>
                <c:ptCount val="1"/>
                <c:pt idx="0">
                  <c:v>a. التشريح المرضي = الغرن ايونغ</c:v>
                </c:pt>
              </c:strCache>
            </c:strRef>
          </c:tx>
          <c:explosion val="25"/>
          <c:dLbls>
            <c:dLbl>
              <c:idx val="0"/>
              <c:layout>
                <c:manualLayout>
                  <c:x val="5.1823818897637812E-2"/>
                  <c:y val="3.369896471274425E-2"/>
                </c:manualLayout>
              </c:layout>
              <c:spPr/>
              <c:txPr>
                <a:bodyPr/>
                <a:lstStyle/>
                <a:p>
                  <a:pPr>
                    <a:defRPr lang="en-US"/>
                  </a:pPr>
                  <a:endParaRPr lang="ar-SA"/>
                </a:p>
              </c:txPr>
              <c:dLblPos val="bestFit"/>
              <c:showCatName val="1"/>
              <c:showPercent val="1"/>
            </c:dLbl>
            <c:dLbl>
              <c:idx val="1"/>
              <c:layout>
                <c:manualLayout>
                  <c:x val="-2.8834317585302457E-2"/>
                  <c:y val="-6.9028142315543911E-2"/>
                </c:manualLayout>
              </c:layout>
              <c:spPr/>
              <c:txPr>
                <a:bodyPr/>
                <a:lstStyle/>
                <a:p>
                  <a:pPr>
                    <a:defRPr lang="en-US"/>
                  </a:pPr>
                  <a:endParaRPr lang="ar-SA"/>
                </a:p>
              </c:txPr>
              <c:dLblPos val="bestFit"/>
              <c:showCatName val="1"/>
              <c:showPercent val="1"/>
            </c:dLbl>
            <c:txPr>
              <a:bodyPr/>
              <a:lstStyle/>
              <a:p>
                <a:pPr>
                  <a:defRPr lang="en-US"/>
                </a:pPr>
                <a:endParaRPr lang="ar-SA"/>
              </a:p>
            </c:txPr>
            <c:showCatName val="1"/>
            <c:showPercent val="1"/>
            <c:showLeaderLines val="1"/>
          </c:dLbls>
          <c:cat>
            <c:strRef>
              <c:f>Sheet1!$B$4:$B$5</c:f>
              <c:strCache>
                <c:ptCount val="2"/>
                <c:pt idx="0">
                  <c:v>ذكر</c:v>
                </c:pt>
                <c:pt idx="1">
                  <c:v>أنثى</c:v>
                </c:pt>
              </c:strCache>
            </c:strRef>
          </c:cat>
          <c:val>
            <c:numRef>
              <c:f>Sheet1!$D$4:$D$5</c:f>
              <c:numCache>
                <c:formatCode>####.0</c:formatCode>
                <c:ptCount val="2"/>
                <c:pt idx="0">
                  <c:v>69.072164948453548</c:v>
                </c:pt>
                <c:pt idx="1">
                  <c:v>30.927835051546392</c:v>
                </c:pt>
              </c:numCache>
            </c:numRef>
          </c:val>
        </c:ser>
      </c:pie3DChart>
      <c:spPr>
        <a:noFill/>
        <a:ln w="25400">
          <a:noFill/>
        </a:ln>
      </c:spPr>
    </c:plotArea>
    <c:legend>
      <c:legendPos val="r"/>
      <c:layout/>
      <c:txPr>
        <a:bodyPr/>
        <a:lstStyle/>
        <a:p>
          <a:pPr>
            <a:defRPr lang="en-US"/>
          </a:pPr>
          <a:endParaRPr lang="ar-SA"/>
        </a:p>
      </c:txPr>
    </c:legend>
    <c:plotVisOnly val="1"/>
    <c:dispBlanksAs val="zero"/>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SA"/>
  <c:chart>
    <c:title>
      <c:layout>
        <c:manualLayout>
          <c:xMode val="edge"/>
          <c:yMode val="edge"/>
          <c:x val="0.12877077865266837"/>
          <c:y val="2.7777777777778449E-2"/>
        </c:manualLayout>
      </c:layout>
      <c:txPr>
        <a:bodyPr/>
        <a:lstStyle/>
        <a:p>
          <a:pPr>
            <a:defRPr lang="en-US" sz="1200"/>
          </a:pPr>
          <a:endParaRPr lang="ar-SA"/>
        </a:p>
      </c:txPr>
    </c:title>
    <c:view3D>
      <c:rotX val="30"/>
      <c:perspective val="30"/>
    </c:view3D>
    <c:plotArea>
      <c:layout/>
      <c:pie3DChart>
        <c:varyColors val="1"/>
        <c:ser>
          <c:idx val="0"/>
          <c:order val="0"/>
          <c:tx>
            <c:strRef>
              <c:f>Sheet1!$D$19</c:f>
              <c:strCache>
                <c:ptCount val="1"/>
                <c:pt idx="0">
                  <c:v>توزع العينة حسب الجنس لدى مرضى  الغرن العظمي</c:v>
                </c:pt>
              </c:strCache>
            </c:strRef>
          </c:tx>
          <c:explosion val="25"/>
          <c:dLbls>
            <c:dLbl>
              <c:idx val="0"/>
              <c:layout>
                <c:manualLayout>
                  <c:x val="-0.16703079836539461"/>
                  <c:y val="-9.388508461670042E-2"/>
                </c:manualLayout>
              </c:layout>
              <c:showCatName val="1"/>
              <c:showPercent val="1"/>
            </c:dLbl>
            <c:dLbl>
              <c:idx val="1"/>
              <c:layout>
                <c:manualLayout>
                  <c:x val="0.15638160736237094"/>
                  <c:y val="3.6253579725099294E-2"/>
                </c:manualLayout>
              </c:layout>
              <c:showCatName val="1"/>
              <c:showPercent val="1"/>
            </c:dLbl>
            <c:txPr>
              <a:bodyPr/>
              <a:lstStyle/>
              <a:p>
                <a:pPr>
                  <a:defRPr lang="en-US"/>
                </a:pPr>
                <a:endParaRPr lang="ar-SA"/>
              </a:p>
            </c:txPr>
            <c:showCatName val="1"/>
            <c:showPercent val="1"/>
            <c:showLeaderLines val="1"/>
          </c:dLbls>
          <c:cat>
            <c:strRef>
              <c:f>Sheet1!$B$20:$B$21</c:f>
              <c:strCache>
                <c:ptCount val="2"/>
                <c:pt idx="0">
                  <c:v>ذكر</c:v>
                </c:pt>
                <c:pt idx="1">
                  <c:v>أنثى</c:v>
                </c:pt>
              </c:strCache>
            </c:strRef>
          </c:cat>
          <c:val>
            <c:numRef>
              <c:f>Sheet1!$D$20:$D$21</c:f>
              <c:numCache>
                <c:formatCode>####.0</c:formatCode>
                <c:ptCount val="2"/>
                <c:pt idx="0">
                  <c:v>57.894736842105722</c:v>
                </c:pt>
                <c:pt idx="1">
                  <c:v>42.10526315789474</c:v>
                </c:pt>
              </c:numCache>
            </c:numRef>
          </c:val>
        </c:ser>
      </c:pie3DChart>
      <c:spPr>
        <a:noFill/>
        <a:ln w="25400">
          <a:noFill/>
        </a:ln>
      </c:spPr>
    </c:plotArea>
    <c:legend>
      <c:legendPos val="r"/>
      <c:layout/>
      <c:txPr>
        <a:bodyPr/>
        <a:lstStyle/>
        <a:p>
          <a:pPr>
            <a:defRPr lang="en-US"/>
          </a:pPr>
          <a:endParaRPr lang="ar-SA"/>
        </a:p>
      </c:txPr>
    </c:legend>
    <c:plotVisOnly val="1"/>
    <c:dispBlanksAs val="zero"/>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en-US" sz="1100"/>
          </a:pPr>
          <a:endParaRPr lang="ar-SA"/>
        </a:p>
      </c:txPr>
    </c:title>
    <c:view3D>
      <c:rotX val="30"/>
      <c:perspective val="30"/>
    </c:view3D>
    <c:plotArea>
      <c:layout>
        <c:manualLayout>
          <c:layoutTarget val="inner"/>
          <c:xMode val="edge"/>
          <c:yMode val="edge"/>
          <c:x val="0"/>
          <c:y val="0.33518518518518964"/>
          <c:w val="0.83939041994750663"/>
          <c:h val="0.66481481481482474"/>
        </c:manualLayout>
      </c:layout>
      <c:pie3DChart>
        <c:varyColors val="1"/>
        <c:ser>
          <c:idx val="0"/>
          <c:order val="0"/>
          <c:tx>
            <c:strRef>
              <c:f>Sheet1!$D$35</c:f>
              <c:strCache>
                <c:ptCount val="1"/>
                <c:pt idx="0">
                  <c:v>توزع العينة حسب الجنس لدى مرضى  الغرن الغضروفي</c:v>
                </c:pt>
              </c:strCache>
            </c:strRef>
          </c:tx>
          <c:explosion val="25"/>
          <c:dLbls>
            <c:txPr>
              <a:bodyPr/>
              <a:lstStyle/>
              <a:p>
                <a:pPr>
                  <a:defRPr lang="en-US"/>
                </a:pPr>
                <a:endParaRPr lang="ar-SA"/>
              </a:p>
            </c:txPr>
            <c:showVal val="1"/>
            <c:showPercent val="1"/>
            <c:showLeaderLines val="1"/>
          </c:dLbls>
          <c:cat>
            <c:strRef>
              <c:f>Sheet1!$B$36:$B$37</c:f>
              <c:strCache>
                <c:ptCount val="2"/>
                <c:pt idx="0">
                  <c:v>ذكر</c:v>
                </c:pt>
                <c:pt idx="1">
                  <c:v>أنثى</c:v>
                </c:pt>
              </c:strCache>
            </c:strRef>
          </c:cat>
          <c:val>
            <c:numRef>
              <c:f>Sheet1!$D$36:$D$37</c:f>
              <c:numCache>
                <c:formatCode>####.0</c:formatCode>
                <c:ptCount val="2"/>
                <c:pt idx="0">
                  <c:v>89.473684210526258</c:v>
                </c:pt>
                <c:pt idx="1">
                  <c:v>10.526315789473648</c:v>
                </c:pt>
              </c:numCache>
            </c:numRef>
          </c:val>
        </c:ser>
      </c:pie3DChart>
    </c:plotArea>
    <c:legend>
      <c:legendPos val="r"/>
      <c:layout/>
      <c:txPr>
        <a:bodyPr/>
        <a:lstStyle/>
        <a:p>
          <a:pPr>
            <a:defRPr lang="en-US"/>
          </a:pPr>
          <a:endParaRPr lang="ar-SA"/>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SA"/>
  <c:chart>
    <c:title>
      <c:layout>
        <c:manualLayout>
          <c:xMode val="edge"/>
          <c:yMode val="edge"/>
          <c:x val="0.13790291050413991"/>
          <c:y val="3.8095238095238099E-2"/>
        </c:manualLayout>
      </c:layout>
      <c:txPr>
        <a:bodyPr/>
        <a:lstStyle/>
        <a:p>
          <a:pPr>
            <a:defRPr lang="en-US" sz="1100"/>
          </a:pPr>
          <a:endParaRPr lang="ar-SA"/>
        </a:p>
      </c:txPr>
    </c:title>
    <c:view3D>
      <c:rotX val="30"/>
      <c:perspective val="30"/>
    </c:view3D>
    <c:plotArea>
      <c:layout/>
      <c:pie3DChart>
        <c:varyColors val="1"/>
        <c:ser>
          <c:idx val="0"/>
          <c:order val="0"/>
          <c:tx>
            <c:strRef>
              <c:f>Sheet1!$D$51</c:f>
              <c:strCache>
                <c:ptCount val="1"/>
                <c:pt idx="0">
                  <c:v>توزع العينة حسب الجنس لدى مرضى الورم الحبلي</c:v>
                </c:pt>
              </c:strCache>
            </c:strRef>
          </c:tx>
          <c:explosion val="25"/>
          <c:dLbls>
            <c:txPr>
              <a:bodyPr/>
              <a:lstStyle/>
              <a:p>
                <a:pPr>
                  <a:defRPr lang="en-US"/>
                </a:pPr>
                <a:endParaRPr lang="ar-SA"/>
              </a:p>
            </c:txPr>
            <c:showCatName val="1"/>
            <c:showPercent val="1"/>
          </c:dLbls>
          <c:cat>
            <c:strRef>
              <c:f>Sheet1!$B$52:$B$53</c:f>
              <c:strCache>
                <c:ptCount val="2"/>
                <c:pt idx="0">
                  <c:v>ذكر</c:v>
                </c:pt>
                <c:pt idx="1">
                  <c:v>أنثى</c:v>
                </c:pt>
              </c:strCache>
            </c:strRef>
          </c:cat>
          <c:val>
            <c:numRef>
              <c:f>Sheet1!$D$52:$D$53</c:f>
              <c:numCache>
                <c:formatCode>####.0</c:formatCode>
                <c:ptCount val="2"/>
                <c:pt idx="0">
                  <c:v>60</c:v>
                </c:pt>
                <c:pt idx="1">
                  <c:v>40</c:v>
                </c:pt>
              </c:numCache>
            </c:numRef>
          </c:val>
        </c:ser>
      </c:pie3DChart>
    </c:plotArea>
    <c:legend>
      <c:legendPos val="r"/>
      <c:layout/>
      <c:txPr>
        <a:bodyPr/>
        <a:lstStyle/>
        <a:p>
          <a:pPr>
            <a:defRPr lang="en-US"/>
          </a:pPr>
          <a:endParaRPr lang="ar-SA"/>
        </a:p>
      </c:txP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en-US" sz="1100"/>
          </a:pPr>
          <a:endParaRPr lang="ar-SA"/>
        </a:p>
      </c:txPr>
    </c:title>
    <c:view3D>
      <c:rotX val="30"/>
      <c:perspective val="30"/>
    </c:view3D>
    <c:plotArea>
      <c:layout/>
      <c:pie3DChart>
        <c:varyColors val="1"/>
        <c:ser>
          <c:idx val="0"/>
          <c:order val="0"/>
          <c:tx>
            <c:strRef>
              <c:f>Sheet1!$D$81</c:f>
              <c:strCache>
                <c:ptCount val="1"/>
                <c:pt idx="0">
                  <c:v>توزع العينة حسب الجنس لدى مرضى الورم المنسج الليفي</c:v>
                </c:pt>
              </c:strCache>
            </c:strRef>
          </c:tx>
          <c:explosion val="25"/>
          <c:dLbls>
            <c:txPr>
              <a:bodyPr/>
              <a:lstStyle/>
              <a:p>
                <a:pPr>
                  <a:defRPr lang="en-US"/>
                </a:pPr>
                <a:endParaRPr lang="ar-SA"/>
              </a:p>
            </c:txPr>
            <c:showCatName val="1"/>
            <c:showPercent val="1"/>
            <c:showLeaderLines val="1"/>
          </c:dLbls>
          <c:cat>
            <c:strRef>
              <c:f>Sheet1!$B$82:$B$83</c:f>
              <c:strCache>
                <c:ptCount val="2"/>
                <c:pt idx="0">
                  <c:v>ذكر</c:v>
                </c:pt>
                <c:pt idx="1">
                  <c:v>أنثى</c:v>
                </c:pt>
              </c:strCache>
            </c:strRef>
          </c:cat>
          <c:val>
            <c:numRef>
              <c:f>Sheet1!$D$82:$D$83</c:f>
              <c:numCache>
                <c:formatCode>####.0</c:formatCode>
                <c:ptCount val="2"/>
                <c:pt idx="0">
                  <c:v>50</c:v>
                </c:pt>
                <c:pt idx="1">
                  <c:v>50</c:v>
                </c:pt>
              </c:numCache>
            </c:numRef>
          </c:val>
        </c:ser>
      </c:pie3DChart>
    </c:plotArea>
    <c:legend>
      <c:legendPos val="r"/>
      <c:layout/>
      <c:txPr>
        <a:bodyPr/>
        <a:lstStyle/>
        <a:p>
          <a:pPr>
            <a:defRPr lang="en-US"/>
          </a:pPr>
          <a:endParaRPr lang="ar-SA"/>
        </a:p>
      </c:txP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en-US" sz="1200"/>
          </a:pPr>
          <a:endParaRPr lang="ar-SA"/>
        </a:p>
      </c:txPr>
    </c:title>
    <c:view3D>
      <c:rotX val="30"/>
      <c:perspective val="30"/>
    </c:view3D>
    <c:plotArea>
      <c:layout/>
      <c:pie3DChart>
        <c:varyColors val="1"/>
        <c:ser>
          <c:idx val="0"/>
          <c:order val="0"/>
          <c:tx>
            <c:strRef>
              <c:f>Sheet1!$D$97</c:f>
              <c:strCache>
                <c:ptCount val="1"/>
                <c:pt idx="0">
                  <c:v>توزع العينة حسب الجنس لدى مرضى  الغرن الليفي</c:v>
                </c:pt>
              </c:strCache>
            </c:strRef>
          </c:tx>
          <c:explosion val="25"/>
          <c:dLbls>
            <c:txPr>
              <a:bodyPr/>
              <a:lstStyle/>
              <a:p>
                <a:pPr>
                  <a:defRPr lang="en-US"/>
                </a:pPr>
                <a:endParaRPr lang="ar-SA"/>
              </a:p>
            </c:txPr>
            <c:showCatName val="1"/>
            <c:showPercent val="1"/>
            <c:showLeaderLines val="1"/>
          </c:dLbls>
          <c:cat>
            <c:strRef>
              <c:f>Sheet1!$B$98:$B$99</c:f>
              <c:strCache>
                <c:ptCount val="2"/>
                <c:pt idx="0">
                  <c:v>ذكر</c:v>
                </c:pt>
                <c:pt idx="1">
                  <c:v>أنثى</c:v>
                </c:pt>
              </c:strCache>
            </c:strRef>
          </c:cat>
          <c:val>
            <c:numRef>
              <c:f>Sheet1!$D$98:$D$99</c:f>
              <c:numCache>
                <c:formatCode>####.0</c:formatCode>
                <c:ptCount val="2"/>
                <c:pt idx="0">
                  <c:v>40</c:v>
                </c:pt>
                <c:pt idx="1">
                  <c:v>60</c:v>
                </c:pt>
              </c:numCache>
            </c:numRef>
          </c:val>
        </c:ser>
      </c:pie3DChart>
    </c:plotArea>
    <c:legend>
      <c:legendPos val="r"/>
      <c:layout/>
      <c:txPr>
        <a:bodyPr/>
        <a:lstStyle/>
        <a:p>
          <a:pPr>
            <a:defRPr lang="en-US"/>
          </a:pPr>
          <a:endParaRPr lang="ar-SA"/>
        </a:p>
      </c:txP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ar-SA"/>
  <c:chart>
    <c:title>
      <c:layout>
        <c:manualLayout>
          <c:xMode val="edge"/>
          <c:yMode val="edge"/>
          <c:x val="3.7074573599092556E-3"/>
          <c:y val="0"/>
        </c:manualLayout>
      </c:layout>
      <c:txPr>
        <a:bodyPr/>
        <a:lstStyle/>
        <a:p>
          <a:pPr>
            <a:defRPr lang="en-US" sz="900"/>
          </a:pPr>
          <a:endParaRPr lang="ar-SA"/>
        </a:p>
      </c:txPr>
    </c:title>
    <c:view3D>
      <c:rotX val="30"/>
      <c:perspective val="30"/>
    </c:view3D>
    <c:plotArea>
      <c:layout/>
      <c:pie3DChart>
        <c:varyColors val="1"/>
        <c:ser>
          <c:idx val="0"/>
          <c:order val="0"/>
          <c:tx>
            <c:strRef>
              <c:f>Sheet1!$D$113</c:f>
              <c:strCache>
                <c:ptCount val="1"/>
                <c:pt idx="0">
                  <c:v>توزع العينة حسب الجنس لدى مرضى الورم النقوي العديد</c:v>
                </c:pt>
              </c:strCache>
            </c:strRef>
          </c:tx>
          <c:explosion val="25"/>
          <c:dLbls>
            <c:txPr>
              <a:bodyPr/>
              <a:lstStyle/>
              <a:p>
                <a:pPr>
                  <a:defRPr lang="en-US"/>
                </a:pPr>
                <a:endParaRPr lang="ar-SA"/>
              </a:p>
            </c:txPr>
            <c:showCatName val="1"/>
            <c:showPercent val="1"/>
            <c:showLeaderLines val="1"/>
          </c:dLbls>
          <c:cat>
            <c:strRef>
              <c:f>Sheet1!$B$114:$B$115</c:f>
              <c:strCache>
                <c:ptCount val="2"/>
                <c:pt idx="0">
                  <c:v>ذكر</c:v>
                </c:pt>
                <c:pt idx="1">
                  <c:v>أنثى</c:v>
                </c:pt>
              </c:strCache>
            </c:strRef>
          </c:cat>
          <c:val>
            <c:numRef>
              <c:f>Sheet1!$D$114:$D$115</c:f>
              <c:numCache>
                <c:formatCode>####.0</c:formatCode>
                <c:ptCount val="2"/>
                <c:pt idx="0">
                  <c:v>58.295964125560538</c:v>
                </c:pt>
                <c:pt idx="1">
                  <c:v>41.704035874439462</c:v>
                </c:pt>
              </c:numCache>
            </c:numRef>
          </c:val>
        </c:ser>
      </c:pie3DChart>
    </c:plotArea>
    <c:legend>
      <c:legendPos val="r"/>
      <c:layout/>
      <c:txPr>
        <a:bodyPr/>
        <a:lstStyle/>
        <a:p>
          <a:pPr>
            <a:defRPr lang="en-US"/>
          </a:pPr>
          <a:endParaRPr lang="ar-SA"/>
        </a:p>
      </c:txPr>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100"/>
            </a:pPr>
            <a:r>
              <a:rPr lang="ar-SA"/>
              <a:t>توزع العينة حسب الجنس لدى مرضى  الأورام العظمية الانتقالية</a:t>
            </a:r>
          </a:p>
        </c:rich>
      </c:tx>
      <c:layout/>
    </c:title>
    <c:view3D>
      <c:rotX val="30"/>
      <c:perspective val="30"/>
    </c:view3D>
    <c:plotArea>
      <c:layout/>
      <c:pie3DChart>
        <c:varyColors val="1"/>
        <c:ser>
          <c:idx val="0"/>
          <c:order val="0"/>
          <c:tx>
            <c:strRef>
              <c:f>Sheet1!$D$129</c:f>
              <c:strCache>
                <c:ptCount val="1"/>
                <c:pt idx="0">
                  <c:v>توزع العينة حسب الجنس لدى مرضى  الأورام العمية الانتقالية</c:v>
                </c:pt>
              </c:strCache>
            </c:strRef>
          </c:tx>
          <c:explosion val="25"/>
          <c:dLbls>
            <c:txPr>
              <a:bodyPr/>
              <a:lstStyle/>
              <a:p>
                <a:pPr>
                  <a:defRPr lang="en-US"/>
                </a:pPr>
                <a:endParaRPr lang="ar-SA"/>
              </a:p>
            </c:txPr>
            <c:showCatName val="1"/>
            <c:showPercent val="1"/>
            <c:showLeaderLines val="1"/>
          </c:dLbls>
          <c:cat>
            <c:strRef>
              <c:f>Sheet1!$B$130:$B$131</c:f>
              <c:strCache>
                <c:ptCount val="2"/>
                <c:pt idx="0">
                  <c:v>ذكر</c:v>
                </c:pt>
                <c:pt idx="1">
                  <c:v>أنثى</c:v>
                </c:pt>
              </c:strCache>
            </c:strRef>
          </c:cat>
          <c:val>
            <c:numRef>
              <c:f>Sheet1!$D$130:$D$131</c:f>
              <c:numCache>
                <c:formatCode>####.0</c:formatCode>
                <c:ptCount val="2"/>
                <c:pt idx="0">
                  <c:v>63.953488372092579</c:v>
                </c:pt>
                <c:pt idx="1">
                  <c:v>36.046511627906973</c:v>
                </c:pt>
              </c:numCache>
            </c:numRef>
          </c:val>
        </c:ser>
      </c:pie3DChart>
    </c:plotArea>
    <c:legend>
      <c:legendPos val="r"/>
      <c:layout/>
      <c:txPr>
        <a:bodyPr/>
        <a:lstStyle/>
        <a:p>
          <a:pPr>
            <a:defRPr lang="en-US"/>
          </a:pPr>
          <a:endParaRPr lang="ar-SA"/>
        </a:p>
      </c:txPr>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en-US" sz="1100"/>
          </a:pPr>
          <a:endParaRPr lang="ar-SA"/>
        </a:p>
      </c:txPr>
    </c:title>
    <c:view3D>
      <c:rotX val="30"/>
      <c:perspective val="30"/>
    </c:view3D>
    <c:plotArea>
      <c:layout>
        <c:manualLayout>
          <c:layoutTarget val="inner"/>
          <c:xMode val="edge"/>
          <c:yMode val="edge"/>
          <c:x val="0.10277777777777777"/>
          <c:y val="0.18379629629629984"/>
          <c:w val="0.83939041994750663"/>
          <c:h val="0.76064814814815718"/>
        </c:manualLayout>
      </c:layout>
      <c:pie3DChart>
        <c:varyColors val="1"/>
        <c:ser>
          <c:idx val="0"/>
          <c:order val="0"/>
          <c:tx>
            <c:strRef>
              <c:f>Sheet1!$D$145</c:f>
              <c:strCache>
                <c:ptCount val="1"/>
                <c:pt idx="0">
                  <c:v>توزع العينة حسب الجنس لدى مرضى اللمفوما</c:v>
                </c:pt>
              </c:strCache>
            </c:strRef>
          </c:tx>
          <c:explosion val="25"/>
          <c:dLbls>
            <c:txPr>
              <a:bodyPr/>
              <a:lstStyle/>
              <a:p>
                <a:pPr>
                  <a:defRPr lang="en-US"/>
                </a:pPr>
                <a:endParaRPr lang="ar-SA"/>
              </a:p>
            </c:txPr>
            <c:showCatName val="1"/>
            <c:showPercent val="1"/>
            <c:showLeaderLines val="1"/>
          </c:dLbls>
          <c:cat>
            <c:strRef>
              <c:f>Sheet1!$B$146:$B$147</c:f>
              <c:strCache>
                <c:ptCount val="2"/>
                <c:pt idx="0">
                  <c:v>ذكر</c:v>
                </c:pt>
                <c:pt idx="1">
                  <c:v>أنثى</c:v>
                </c:pt>
              </c:strCache>
            </c:strRef>
          </c:cat>
          <c:val>
            <c:numRef>
              <c:f>Sheet1!$D$146:$D$147</c:f>
              <c:numCache>
                <c:formatCode>####.0</c:formatCode>
                <c:ptCount val="2"/>
                <c:pt idx="0">
                  <c:v>71.428571428571388</c:v>
                </c:pt>
                <c:pt idx="1">
                  <c:v>28.571428571428573</c:v>
                </c:pt>
              </c:numCache>
            </c:numRef>
          </c:val>
        </c:ser>
      </c:pie3DChart>
    </c:plotArea>
    <c:legend>
      <c:legendPos val="r"/>
      <c:layout>
        <c:manualLayout>
          <c:xMode val="edge"/>
          <c:yMode val="edge"/>
          <c:x val="0.86286983680113205"/>
          <c:y val="0.76919369344566701"/>
          <c:w val="0.11105939969794106"/>
          <c:h val="0.16860525301470183"/>
        </c:manualLayout>
      </c:layout>
      <c:txPr>
        <a:bodyPr/>
        <a:lstStyle/>
        <a:p>
          <a:pPr>
            <a:defRPr lang="en-US"/>
          </a:pPr>
          <a:endParaRPr lang="ar-SA"/>
        </a:p>
      </c:txPr>
    </c:legend>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100"/>
            </a:pPr>
            <a:r>
              <a:rPr lang="ar-LB" sz="1100"/>
              <a:t>توزع العينة حسب نسبة المصابين في الفئات</a:t>
            </a:r>
            <a:r>
              <a:rPr lang="ar-LB" sz="1100" baseline="0"/>
              <a:t> العمرية </a:t>
            </a:r>
            <a:endParaRPr lang="en-US" sz="1100"/>
          </a:p>
        </c:rich>
      </c:tx>
      <c:layout/>
    </c:title>
    <c:view3D>
      <c:rotX val="30"/>
      <c:perspective val="30"/>
    </c:view3D>
    <c:plotArea>
      <c:layout/>
      <c:pie3DChart>
        <c:varyColors val="1"/>
        <c:ser>
          <c:idx val="0"/>
          <c:order val="0"/>
          <c:tx>
            <c:strRef>
              <c:f>Sheet1!$D$38</c:f>
              <c:strCache>
                <c:ptCount val="1"/>
                <c:pt idx="0">
                  <c:v>Percent</c:v>
                </c:pt>
              </c:strCache>
            </c:strRef>
          </c:tx>
          <c:explosion val="6"/>
          <c:dLbls>
            <c:txPr>
              <a:bodyPr/>
              <a:lstStyle/>
              <a:p>
                <a:pPr>
                  <a:defRPr lang="en-US"/>
                </a:pPr>
                <a:endParaRPr lang="ar-SA"/>
              </a:p>
            </c:txPr>
            <c:showVal val="1"/>
            <c:showLeaderLines val="1"/>
          </c:dLbls>
          <c:cat>
            <c:strRef>
              <c:f>Sheet1!$B$39:$B$47</c:f>
              <c:strCache>
                <c:ptCount val="9"/>
                <c:pt idx="0">
                  <c:v>1-9سنوات</c:v>
                </c:pt>
                <c:pt idx="1">
                  <c:v>10-19</c:v>
                </c:pt>
                <c:pt idx="2">
                  <c:v>20-29</c:v>
                </c:pt>
                <c:pt idx="3">
                  <c:v>30-39</c:v>
                </c:pt>
                <c:pt idx="4">
                  <c:v>40-49</c:v>
                </c:pt>
                <c:pt idx="5">
                  <c:v>50-59</c:v>
                </c:pt>
                <c:pt idx="6">
                  <c:v>60-69</c:v>
                </c:pt>
                <c:pt idx="7">
                  <c:v>70-79</c:v>
                </c:pt>
                <c:pt idx="8">
                  <c:v>80+</c:v>
                </c:pt>
              </c:strCache>
            </c:strRef>
          </c:cat>
          <c:val>
            <c:numRef>
              <c:f>Sheet1!$D$39:$D$47</c:f>
              <c:numCache>
                <c:formatCode>####.0</c:formatCode>
                <c:ptCount val="9"/>
                <c:pt idx="0">
                  <c:v>2.2687609075043875</c:v>
                </c:pt>
                <c:pt idx="1">
                  <c:v>15.532286212914522</c:v>
                </c:pt>
                <c:pt idx="2">
                  <c:v>12.914485165794066</c:v>
                </c:pt>
                <c:pt idx="3">
                  <c:v>6.8062827225130924</c:v>
                </c:pt>
                <c:pt idx="4">
                  <c:v>10.820244328097736</c:v>
                </c:pt>
                <c:pt idx="5">
                  <c:v>19.197207678883071</c:v>
                </c:pt>
                <c:pt idx="6">
                  <c:v>15.881326352530541</c:v>
                </c:pt>
                <c:pt idx="7">
                  <c:v>13.438045375218151</c:v>
                </c:pt>
                <c:pt idx="8">
                  <c:v>3.1413612565445344</c:v>
                </c:pt>
              </c:numCache>
            </c:numRef>
          </c:val>
        </c:ser>
      </c:pie3DChart>
    </c:plotArea>
    <c:legend>
      <c:legendPos val="r"/>
      <c:layout/>
      <c:txPr>
        <a:bodyPr/>
        <a:lstStyle/>
        <a:p>
          <a:pPr>
            <a:defRPr lang="en-US" sz="700"/>
          </a:pPr>
          <a:endParaRPr lang="ar-SA"/>
        </a:p>
      </c:txPr>
    </c:legend>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200"/>
            </a:pPr>
            <a:r>
              <a:rPr lang="ar-SA"/>
              <a:t>توزع العينة حسب الفئة العمرية في الغرن ايونغ</a:t>
            </a:r>
          </a:p>
        </c:rich>
      </c:tx>
      <c:layout/>
    </c:title>
    <c:view3D>
      <c:rAngAx val="1"/>
    </c:view3D>
    <c:plotArea>
      <c:layout/>
      <c:bar3DChart>
        <c:barDir val="col"/>
        <c:grouping val="clustered"/>
        <c:ser>
          <c:idx val="0"/>
          <c:order val="0"/>
          <c:tx>
            <c:strRef>
              <c:f>Sheet1!$D$10</c:f>
              <c:strCache>
                <c:ptCount val="1"/>
                <c:pt idx="0">
                  <c:v>توزع العينة حسب الفئة العمرية ومرضى الغرن ايونغ</c:v>
                </c:pt>
              </c:strCache>
            </c:strRef>
          </c:tx>
          <c:dLbls>
            <c:txPr>
              <a:bodyPr/>
              <a:lstStyle/>
              <a:p>
                <a:pPr>
                  <a:defRPr lang="en-US"/>
                </a:pPr>
                <a:endParaRPr lang="ar-SA"/>
              </a:p>
            </c:txPr>
            <c:showVal val="1"/>
          </c:dLbls>
          <c:cat>
            <c:strRef>
              <c:f>Sheet1!$B$11:$B$16</c:f>
              <c:strCache>
                <c:ptCount val="6"/>
                <c:pt idx="0">
                  <c:v>1-9سنوات</c:v>
                </c:pt>
                <c:pt idx="1">
                  <c:v>10-19</c:v>
                </c:pt>
                <c:pt idx="2">
                  <c:v>20-29</c:v>
                </c:pt>
                <c:pt idx="3">
                  <c:v>30-39</c:v>
                </c:pt>
                <c:pt idx="4">
                  <c:v>40-49</c:v>
                </c:pt>
                <c:pt idx="5">
                  <c:v>50-59</c:v>
                </c:pt>
              </c:strCache>
            </c:strRef>
          </c:cat>
          <c:val>
            <c:numRef>
              <c:f>Sheet1!$D$11:$D$16</c:f>
              <c:numCache>
                <c:formatCode>####.0</c:formatCode>
                <c:ptCount val="6"/>
                <c:pt idx="0">
                  <c:v>9.2783505154639201</c:v>
                </c:pt>
                <c:pt idx="1">
                  <c:v>47.422680412371136</c:v>
                </c:pt>
                <c:pt idx="2">
                  <c:v>29.896907216494895</c:v>
                </c:pt>
                <c:pt idx="3">
                  <c:v>5.1546391752577305</c:v>
                </c:pt>
                <c:pt idx="4">
                  <c:v>5.1546391752577305</c:v>
                </c:pt>
                <c:pt idx="5">
                  <c:v>3.0927835051546393</c:v>
                </c:pt>
              </c:numCache>
            </c:numRef>
          </c:val>
        </c:ser>
        <c:shape val="box"/>
        <c:axId val="73776512"/>
        <c:axId val="73782400"/>
        <c:axId val="0"/>
      </c:bar3DChart>
      <c:catAx>
        <c:axId val="73776512"/>
        <c:scaling>
          <c:orientation val="minMax"/>
        </c:scaling>
        <c:axPos val="b"/>
        <c:tickLblPos val="nextTo"/>
        <c:txPr>
          <a:bodyPr/>
          <a:lstStyle/>
          <a:p>
            <a:pPr>
              <a:defRPr lang="en-US" sz="900"/>
            </a:pPr>
            <a:endParaRPr lang="ar-SA"/>
          </a:p>
        </c:txPr>
        <c:crossAx val="73782400"/>
        <c:crosses val="autoZero"/>
        <c:auto val="1"/>
        <c:lblAlgn val="ctr"/>
        <c:lblOffset val="100"/>
      </c:catAx>
      <c:valAx>
        <c:axId val="73782400"/>
        <c:scaling>
          <c:orientation val="minMax"/>
        </c:scaling>
        <c:axPos val="l"/>
        <c:majorGridlines/>
        <c:numFmt formatCode="####.0" sourceLinked="1"/>
        <c:tickLblPos val="nextTo"/>
        <c:txPr>
          <a:bodyPr/>
          <a:lstStyle/>
          <a:p>
            <a:pPr>
              <a:defRPr lang="en-US"/>
            </a:pPr>
            <a:endParaRPr lang="ar-SA"/>
          </a:p>
        </c:txPr>
        <c:crossAx val="73776512"/>
        <c:crosses val="autoZero"/>
        <c:crossBetween val="between"/>
      </c:valAx>
    </c:plotArea>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200"/>
            </a:pPr>
            <a:r>
              <a:rPr lang="ar-SA"/>
              <a:t>توزع العينة حسب الفئة العمرية في الغرن العظمي</a:t>
            </a:r>
          </a:p>
        </c:rich>
      </c:tx>
      <c:layout/>
    </c:title>
    <c:view3D>
      <c:rAngAx val="1"/>
    </c:view3D>
    <c:plotArea>
      <c:layout>
        <c:manualLayout>
          <c:layoutTarget val="inner"/>
          <c:xMode val="edge"/>
          <c:yMode val="edge"/>
          <c:x val="0.19753391937118972"/>
          <c:y val="0.20243662313295174"/>
          <c:w val="0.73239567276313811"/>
          <c:h val="0.64505539217236463"/>
        </c:manualLayout>
      </c:layout>
      <c:bar3DChart>
        <c:barDir val="bar"/>
        <c:grouping val="clustered"/>
        <c:ser>
          <c:idx val="0"/>
          <c:order val="0"/>
          <c:tx>
            <c:strRef>
              <c:f>Sheet1!$D$30</c:f>
              <c:strCache>
                <c:ptCount val="1"/>
                <c:pt idx="0">
                  <c:v>توزع العينة حسب الفئة العمرية ومرضى الغرن العظمي</c:v>
                </c:pt>
              </c:strCache>
            </c:strRef>
          </c:tx>
          <c:dLbls>
            <c:txPr>
              <a:bodyPr/>
              <a:lstStyle/>
              <a:p>
                <a:pPr>
                  <a:defRPr lang="en-US"/>
                </a:pPr>
                <a:endParaRPr lang="ar-SA"/>
              </a:p>
            </c:txPr>
            <c:showVal val="1"/>
          </c:dLbls>
          <c:cat>
            <c:strRef>
              <c:f>Sheet1!$B$31:$B$38</c:f>
              <c:strCache>
                <c:ptCount val="8"/>
                <c:pt idx="0">
                  <c:v>1-9سنوات</c:v>
                </c:pt>
                <c:pt idx="1">
                  <c:v>10-19</c:v>
                </c:pt>
                <c:pt idx="2">
                  <c:v>20-29</c:v>
                </c:pt>
                <c:pt idx="3">
                  <c:v>30-39</c:v>
                </c:pt>
                <c:pt idx="4">
                  <c:v>40-49</c:v>
                </c:pt>
                <c:pt idx="5">
                  <c:v>50-59</c:v>
                </c:pt>
                <c:pt idx="6">
                  <c:v>70-79</c:v>
                </c:pt>
                <c:pt idx="7">
                  <c:v>80+</c:v>
                </c:pt>
              </c:strCache>
            </c:strRef>
          </c:cat>
          <c:val>
            <c:numRef>
              <c:f>Sheet1!$D$31:$D$38</c:f>
              <c:numCache>
                <c:formatCode>####.0</c:formatCode>
                <c:ptCount val="8"/>
                <c:pt idx="0">
                  <c:v>1.3157894736842106</c:v>
                </c:pt>
                <c:pt idx="1">
                  <c:v>40.789473684210165</c:v>
                </c:pt>
                <c:pt idx="2">
                  <c:v>38.157894736841975</c:v>
                </c:pt>
                <c:pt idx="3">
                  <c:v>10.526315789473648</c:v>
                </c:pt>
                <c:pt idx="4">
                  <c:v>3.9473684210526314</c:v>
                </c:pt>
                <c:pt idx="5">
                  <c:v>2.6315789473684208</c:v>
                </c:pt>
                <c:pt idx="6">
                  <c:v>1.3157894736842106</c:v>
                </c:pt>
                <c:pt idx="7">
                  <c:v>1.3157894736842106</c:v>
                </c:pt>
              </c:numCache>
            </c:numRef>
          </c:val>
        </c:ser>
        <c:shape val="cylinder"/>
        <c:axId val="73338880"/>
        <c:axId val="73340416"/>
        <c:axId val="0"/>
      </c:bar3DChart>
      <c:catAx>
        <c:axId val="73338880"/>
        <c:scaling>
          <c:orientation val="minMax"/>
        </c:scaling>
        <c:axPos val="l"/>
        <c:tickLblPos val="nextTo"/>
        <c:txPr>
          <a:bodyPr/>
          <a:lstStyle/>
          <a:p>
            <a:pPr>
              <a:defRPr lang="en-US"/>
            </a:pPr>
            <a:endParaRPr lang="ar-SA"/>
          </a:p>
        </c:txPr>
        <c:crossAx val="73340416"/>
        <c:crosses val="autoZero"/>
        <c:auto val="1"/>
        <c:lblAlgn val="ctr"/>
        <c:lblOffset val="100"/>
      </c:catAx>
      <c:valAx>
        <c:axId val="73340416"/>
        <c:scaling>
          <c:orientation val="minMax"/>
        </c:scaling>
        <c:axPos val="b"/>
        <c:majorGridlines/>
        <c:numFmt formatCode="####.0" sourceLinked="1"/>
        <c:tickLblPos val="nextTo"/>
        <c:txPr>
          <a:bodyPr/>
          <a:lstStyle/>
          <a:p>
            <a:pPr>
              <a:defRPr lang="en-US"/>
            </a:pPr>
            <a:endParaRPr lang="ar-SA"/>
          </a:p>
        </c:txPr>
        <c:crossAx val="73338880"/>
        <c:crosses val="autoZero"/>
        <c:crossBetween val="between"/>
      </c:valAx>
    </c:plotArea>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200"/>
            </a:pPr>
            <a:r>
              <a:rPr lang="ar-SA"/>
              <a:t>توزع العينة حسب الفئة العمرية في الغرن الغضروفي</a:t>
            </a:r>
          </a:p>
        </c:rich>
      </c:tx>
      <c:layout>
        <c:manualLayout>
          <c:xMode val="edge"/>
          <c:yMode val="edge"/>
          <c:x val="0.11621522309711375"/>
          <c:y val="4.1666666666666664E-2"/>
        </c:manualLayout>
      </c:layout>
    </c:title>
    <c:plotArea>
      <c:layout/>
      <c:barChart>
        <c:barDir val="col"/>
        <c:grouping val="clustered"/>
        <c:ser>
          <c:idx val="0"/>
          <c:order val="0"/>
          <c:tx>
            <c:strRef>
              <c:f>Sheet1!$D$52</c:f>
              <c:strCache>
                <c:ptCount val="1"/>
                <c:pt idx="0">
                  <c:v>توزع العينة حسب الفئة العمرية ومرضى الغرن الغضروفي</c:v>
                </c:pt>
              </c:strCache>
            </c:strRef>
          </c:tx>
          <c:cat>
            <c:strRef>
              <c:f>Sheet1!$B$53:$B$59</c:f>
              <c:strCache>
                <c:ptCount val="7"/>
                <c:pt idx="0">
                  <c:v>10-19</c:v>
                </c:pt>
                <c:pt idx="1">
                  <c:v>20-29</c:v>
                </c:pt>
                <c:pt idx="2">
                  <c:v>30-39</c:v>
                </c:pt>
                <c:pt idx="3">
                  <c:v>40-49</c:v>
                </c:pt>
                <c:pt idx="4">
                  <c:v>50-59</c:v>
                </c:pt>
                <c:pt idx="5">
                  <c:v>60-69</c:v>
                </c:pt>
                <c:pt idx="6">
                  <c:v>70-79</c:v>
                </c:pt>
              </c:strCache>
            </c:strRef>
          </c:cat>
          <c:val>
            <c:numRef>
              <c:f>Sheet1!$D$53:$D$59</c:f>
              <c:numCache>
                <c:formatCode>####.0</c:formatCode>
                <c:ptCount val="7"/>
                <c:pt idx="0">
                  <c:v>5.2631578947368425</c:v>
                </c:pt>
                <c:pt idx="1">
                  <c:v>26.315789473684209</c:v>
                </c:pt>
                <c:pt idx="2">
                  <c:v>10.526315789473648</c:v>
                </c:pt>
                <c:pt idx="3">
                  <c:v>26.315789473684209</c:v>
                </c:pt>
                <c:pt idx="4">
                  <c:v>15.789473684210448</c:v>
                </c:pt>
                <c:pt idx="5">
                  <c:v>10.526315789473648</c:v>
                </c:pt>
                <c:pt idx="6">
                  <c:v>5.2631578947368425</c:v>
                </c:pt>
              </c:numCache>
            </c:numRef>
          </c:val>
        </c:ser>
        <c:axId val="73380224"/>
        <c:axId val="73381760"/>
      </c:barChart>
      <c:catAx>
        <c:axId val="73380224"/>
        <c:scaling>
          <c:orientation val="minMax"/>
        </c:scaling>
        <c:axPos val="b"/>
        <c:tickLblPos val="nextTo"/>
        <c:txPr>
          <a:bodyPr/>
          <a:lstStyle/>
          <a:p>
            <a:pPr>
              <a:defRPr lang="en-US"/>
            </a:pPr>
            <a:endParaRPr lang="ar-SA"/>
          </a:p>
        </c:txPr>
        <c:crossAx val="73381760"/>
        <c:crosses val="autoZero"/>
        <c:auto val="1"/>
        <c:lblAlgn val="ctr"/>
        <c:lblOffset val="100"/>
      </c:catAx>
      <c:valAx>
        <c:axId val="73381760"/>
        <c:scaling>
          <c:orientation val="minMax"/>
        </c:scaling>
        <c:axPos val="l"/>
        <c:majorGridlines/>
        <c:numFmt formatCode="####.0" sourceLinked="1"/>
        <c:tickLblPos val="nextTo"/>
        <c:txPr>
          <a:bodyPr/>
          <a:lstStyle/>
          <a:p>
            <a:pPr>
              <a:defRPr lang="en-US"/>
            </a:pPr>
            <a:endParaRPr lang="ar-SA"/>
          </a:p>
        </c:txPr>
        <c:crossAx val="73380224"/>
        <c:crosses val="autoZero"/>
        <c:crossBetween val="between"/>
      </c:valAx>
    </c:plotArea>
    <c:plotVisOnly val="1"/>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200"/>
            </a:pPr>
            <a:r>
              <a:rPr lang="ar-SA"/>
              <a:t>توزع العينة حسب الفئة العمرية في الورم الحبلي</a:t>
            </a:r>
          </a:p>
        </c:rich>
      </c:tx>
      <c:layout/>
    </c:title>
    <c:view3D>
      <c:rAngAx val="1"/>
    </c:view3D>
    <c:plotArea>
      <c:layout/>
      <c:bar3DChart>
        <c:barDir val="col"/>
        <c:grouping val="clustered"/>
        <c:ser>
          <c:idx val="0"/>
          <c:order val="0"/>
          <c:tx>
            <c:strRef>
              <c:f>Sheet1!$D$73</c:f>
              <c:strCache>
                <c:ptCount val="1"/>
                <c:pt idx="0">
                  <c:v>توزع العينة حسب الفئة العمرية ومرضى الورم الحبلي</c:v>
                </c:pt>
              </c:strCache>
            </c:strRef>
          </c:tx>
          <c:dLbls>
            <c:txPr>
              <a:bodyPr/>
              <a:lstStyle/>
              <a:p>
                <a:pPr>
                  <a:defRPr lang="en-US"/>
                </a:pPr>
                <a:endParaRPr lang="ar-SA"/>
              </a:p>
            </c:txPr>
            <c:showVal val="1"/>
          </c:dLbls>
          <c:cat>
            <c:strRef>
              <c:f>Sheet1!$B$74:$B$76</c:f>
              <c:strCache>
                <c:ptCount val="3"/>
                <c:pt idx="0">
                  <c:v>30-39</c:v>
                </c:pt>
                <c:pt idx="1">
                  <c:v>40-49</c:v>
                </c:pt>
                <c:pt idx="2">
                  <c:v>60-69</c:v>
                </c:pt>
              </c:strCache>
            </c:strRef>
          </c:cat>
          <c:val>
            <c:numRef>
              <c:f>Sheet1!$D$74:$D$76</c:f>
              <c:numCache>
                <c:formatCode>####.0</c:formatCode>
                <c:ptCount val="3"/>
                <c:pt idx="0">
                  <c:v>20</c:v>
                </c:pt>
                <c:pt idx="1">
                  <c:v>20</c:v>
                </c:pt>
                <c:pt idx="2">
                  <c:v>60</c:v>
                </c:pt>
              </c:numCache>
            </c:numRef>
          </c:val>
        </c:ser>
        <c:shape val="cylinder"/>
        <c:axId val="73398144"/>
        <c:axId val="73399680"/>
        <c:axId val="0"/>
      </c:bar3DChart>
      <c:catAx>
        <c:axId val="73398144"/>
        <c:scaling>
          <c:orientation val="minMax"/>
        </c:scaling>
        <c:axPos val="b"/>
        <c:tickLblPos val="nextTo"/>
        <c:txPr>
          <a:bodyPr/>
          <a:lstStyle/>
          <a:p>
            <a:pPr>
              <a:defRPr lang="en-US"/>
            </a:pPr>
            <a:endParaRPr lang="ar-SA"/>
          </a:p>
        </c:txPr>
        <c:crossAx val="73399680"/>
        <c:crosses val="autoZero"/>
        <c:auto val="1"/>
        <c:lblAlgn val="ctr"/>
        <c:lblOffset val="100"/>
      </c:catAx>
      <c:valAx>
        <c:axId val="73399680"/>
        <c:scaling>
          <c:orientation val="minMax"/>
        </c:scaling>
        <c:axPos val="l"/>
        <c:majorGridlines/>
        <c:numFmt formatCode="####.0" sourceLinked="1"/>
        <c:tickLblPos val="nextTo"/>
        <c:txPr>
          <a:bodyPr/>
          <a:lstStyle/>
          <a:p>
            <a:pPr>
              <a:defRPr lang="en-US"/>
            </a:pPr>
            <a:endParaRPr lang="ar-SA"/>
          </a:p>
        </c:txPr>
        <c:crossAx val="73398144"/>
        <c:crosses val="autoZero"/>
        <c:crossBetween val="between"/>
      </c:valAx>
    </c:plotArea>
    <c:plotVisOnly val="1"/>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en-US"/>
          </a:pPr>
          <a:endParaRPr lang="ar-SA"/>
        </a:p>
      </c:txPr>
    </c:title>
    <c:plotArea>
      <c:layout/>
      <c:barChart>
        <c:barDir val="col"/>
        <c:grouping val="clustered"/>
        <c:ser>
          <c:idx val="0"/>
          <c:order val="0"/>
          <c:tx>
            <c:strRef>
              <c:f>Sheet1!$B$91</c:f>
              <c:strCache>
                <c:ptCount val="1"/>
                <c:pt idx="0">
                  <c:v>60-69</c:v>
                </c:pt>
              </c:strCache>
            </c:strRef>
          </c:tx>
          <c:cat>
            <c:strRef>
              <c:f>Sheet1!$D$90</c:f>
              <c:strCache>
                <c:ptCount val="1"/>
                <c:pt idx="0">
                  <c:v>توزع العينة حسب الفئة العمرية ومرضى الأورام الوعائية الخبيثة</c:v>
                </c:pt>
              </c:strCache>
            </c:strRef>
          </c:cat>
          <c:val>
            <c:numRef>
              <c:f>Sheet1!$D$91</c:f>
              <c:numCache>
                <c:formatCode>####.0</c:formatCode>
                <c:ptCount val="1"/>
                <c:pt idx="0">
                  <c:v>100</c:v>
                </c:pt>
              </c:numCache>
            </c:numRef>
          </c:val>
        </c:ser>
        <c:axId val="73824896"/>
        <c:axId val="73830784"/>
      </c:barChart>
      <c:catAx>
        <c:axId val="73824896"/>
        <c:scaling>
          <c:orientation val="minMax"/>
        </c:scaling>
        <c:axPos val="b"/>
        <c:tickLblPos val="nextTo"/>
        <c:txPr>
          <a:bodyPr/>
          <a:lstStyle/>
          <a:p>
            <a:pPr>
              <a:defRPr lang="en-US"/>
            </a:pPr>
            <a:endParaRPr lang="ar-SA"/>
          </a:p>
        </c:txPr>
        <c:crossAx val="73830784"/>
        <c:crosses val="autoZero"/>
        <c:auto val="1"/>
        <c:lblAlgn val="ctr"/>
        <c:lblOffset val="100"/>
      </c:catAx>
      <c:valAx>
        <c:axId val="73830784"/>
        <c:scaling>
          <c:orientation val="minMax"/>
        </c:scaling>
        <c:axPos val="l"/>
        <c:majorGridlines/>
        <c:numFmt formatCode="####.0" sourceLinked="1"/>
        <c:tickLblPos val="nextTo"/>
        <c:txPr>
          <a:bodyPr/>
          <a:lstStyle/>
          <a:p>
            <a:pPr>
              <a:defRPr lang="en-US"/>
            </a:pPr>
            <a:endParaRPr lang="ar-SA"/>
          </a:p>
        </c:txPr>
        <c:crossAx val="73824896"/>
        <c:crosses val="autoZero"/>
        <c:crossBetween val="between"/>
      </c:valAx>
    </c:plotArea>
    <c:legend>
      <c:legendPos val="r"/>
      <c:layout/>
      <c:txPr>
        <a:bodyPr/>
        <a:lstStyle/>
        <a:p>
          <a:pPr>
            <a:defRPr lang="en-US"/>
          </a:pPr>
          <a:endParaRPr lang="ar-SA"/>
        </a:p>
      </c:txPr>
    </c:legend>
    <c:plotVisOnly val="1"/>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200"/>
            </a:pPr>
            <a:r>
              <a:rPr lang="ar-SA"/>
              <a:t>توزع العينة حسب الفئة العمرية في الورم المنسج الليفي</a:t>
            </a:r>
          </a:p>
        </c:rich>
      </c:tx>
      <c:layout>
        <c:manualLayout>
          <c:xMode val="edge"/>
          <c:yMode val="edge"/>
          <c:x val="0.1205306461044701"/>
          <c:y val="4.7833211132010132E-2"/>
        </c:manualLayout>
      </c:layout>
    </c:title>
    <c:view3D>
      <c:rAngAx val="1"/>
    </c:view3D>
    <c:plotArea>
      <c:layout/>
      <c:bar3DChart>
        <c:barDir val="col"/>
        <c:grouping val="clustered"/>
        <c:ser>
          <c:idx val="0"/>
          <c:order val="0"/>
          <c:tx>
            <c:strRef>
              <c:f>Sheet1!$D$104</c:f>
              <c:strCache>
                <c:ptCount val="1"/>
                <c:pt idx="0">
                  <c:v>توزع العينة حسب الفئة العمرية ومرضى  الورم المنسج الليفي</c:v>
                </c:pt>
              </c:strCache>
            </c:strRef>
          </c:tx>
          <c:cat>
            <c:strRef>
              <c:f>Sheet1!$B$105:$B$112</c:f>
              <c:strCache>
                <c:ptCount val="8"/>
                <c:pt idx="0">
                  <c:v>10-19</c:v>
                </c:pt>
                <c:pt idx="1">
                  <c:v>20-29</c:v>
                </c:pt>
                <c:pt idx="2">
                  <c:v>30-39</c:v>
                </c:pt>
                <c:pt idx="3">
                  <c:v>40-49</c:v>
                </c:pt>
                <c:pt idx="4">
                  <c:v>50-59</c:v>
                </c:pt>
                <c:pt idx="5">
                  <c:v>60-69</c:v>
                </c:pt>
                <c:pt idx="6">
                  <c:v>70-79</c:v>
                </c:pt>
                <c:pt idx="7">
                  <c:v>80+</c:v>
                </c:pt>
              </c:strCache>
            </c:strRef>
          </c:cat>
          <c:val>
            <c:numRef>
              <c:f>Sheet1!$D$105:$D$112</c:f>
              <c:numCache>
                <c:formatCode>####.0</c:formatCode>
                <c:ptCount val="8"/>
                <c:pt idx="0">
                  <c:v>8.8235294117647065</c:v>
                </c:pt>
                <c:pt idx="1">
                  <c:v>2.9411764705882337</c:v>
                </c:pt>
                <c:pt idx="2">
                  <c:v>17.647058823529431</c:v>
                </c:pt>
                <c:pt idx="3">
                  <c:v>23.529411764705884</c:v>
                </c:pt>
                <c:pt idx="4">
                  <c:v>14.705882352941176</c:v>
                </c:pt>
                <c:pt idx="5">
                  <c:v>14.705882352941176</c:v>
                </c:pt>
                <c:pt idx="6">
                  <c:v>14.705882352941176</c:v>
                </c:pt>
                <c:pt idx="7">
                  <c:v>2.9411764705882337</c:v>
                </c:pt>
              </c:numCache>
            </c:numRef>
          </c:val>
        </c:ser>
        <c:shape val="cone"/>
        <c:axId val="73945472"/>
        <c:axId val="73947008"/>
        <c:axId val="0"/>
      </c:bar3DChart>
      <c:catAx>
        <c:axId val="73945472"/>
        <c:scaling>
          <c:orientation val="minMax"/>
        </c:scaling>
        <c:axPos val="b"/>
        <c:tickLblPos val="nextTo"/>
        <c:txPr>
          <a:bodyPr/>
          <a:lstStyle/>
          <a:p>
            <a:pPr>
              <a:defRPr lang="en-US"/>
            </a:pPr>
            <a:endParaRPr lang="ar-SA"/>
          </a:p>
        </c:txPr>
        <c:crossAx val="73947008"/>
        <c:crosses val="autoZero"/>
        <c:auto val="1"/>
        <c:lblAlgn val="ctr"/>
        <c:lblOffset val="100"/>
      </c:catAx>
      <c:valAx>
        <c:axId val="73947008"/>
        <c:scaling>
          <c:orientation val="minMax"/>
        </c:scaling>
        <c:axPos val="l"/>
        <c:majorGridlines/>
        <c:numFmt formatCode="####.0" sourceLinked="1"/>
        <c:tickLblPos val="nextTo"/>
        <c:txPr>
          <a:bodyPr/>
          <a:lstStyle/>
          <a:p>
            <a:pPr>
              <a:defRPr lang="en-US"/>
            </a:pPr>
            <a:endParaRPr lang="ar-SA"/>
          </a:p>
        </c:txPr>
        <c:crossAx val="73945472"/>
        <c:crosses val="autoZero"/>
        <c:crossBetween val="between"/>
      </c:valAx>
    </c:plotArea>
    <c:plotVisOnly val="1"/>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200"/>
            </a:pPr>
            <a:r>
              <a:rPr lang="ar-SA"/>
              <a:t>توزع العينة حسب الفئة العمرية في  الغرن الليفي</a:t>
            </a:r>
          </a:p>
        </c:rich>
      </c:tx>
      <c:layout/>
    </c:title>
    <c:view3D>
      <c:rAngAx val="1"/>
    </c:view3D>
    <c:plotArea>
      <c:layout/>
      <c:bar3DChart>
        <c:barDir val="col"/>
        <c:grouping val="clustered"/>
        <c:ser>
          <c:idx val="0"/>
          <c:order val="0"/>
          <c:tx>
            <c:strRef>
              <c:f>Sheet1!$D$126</c:f>
              <c:strCache>
                <c:ptCount val="1"/>
                <c:pt idx="0">
                  <c:v>توزع العينة حسب الفئة العمرية ومرضى  الغرن الليفي</c:v>
                </c:pt>
              </c:strCache>
            </c:strRef>
          </c:tx>
          <c:cat>
            <c:strRef>
              <c:f>Sheet1!$B$127:$B$134</c:f>
              <c:strCache>
                <c:ptCount val="7"/>
                <c:pt idx="0">
                  <c:v>1-9سنوات</c:v>
                </c:pt>
                <c:pt idx="1">
                  <c:v>10-19</c:v>
                </c:pt>
                <c:pt idx="2">
                  <c:v>20-29</c:v>
                </c:pt>
                <c:pt idx="3">
                  <c:v>30-39</c:v>
                </c:pt>
                <c:pt idx="4">
                  <c:v>40-49</c:v>
                </c:pt>
                <c:pt idx="5">
                  <c:v>50-59</c:v>
                </c:pt>
                <c:pt idx="6">
                  <c:v>60-69</c:v>
                </c:pt>
              </c:strCache>
            </c:strRef>
          </c:cat>
          <c:val>
            <c:numRef>
              <c:f>Sheet1!$D$127:$D$134</c:f>
              <c:numCache>
                <c:formatCode>####.0</c:formatCode>
                <c:ptCount val="8"/>
                <c:pt idx="0">
                  <c:v>4</c:v>
                </c:pt>
                <c:pt idx="1">
                  <c:v>16</c:v>
                </c:pt>
                <c:pt idx="2">
                  <c:v>12</c:v>
                </c:pt>
                <c:pt idx="3">
                  <c:v>12</c:v>
                </c:pt>
                <c:pt idx="4">
                  <c:v>24</c:v>
                </c:pt>
                <c:pt idx="5">
                  <c:v>24</c:v>
                </c:pt>
                <c:pt idx="6">
                  <c:v>8</c:v>
                </c:pt>
              </c:numCache>
            </c:numRef>
          </c:val>
        </c:ser>
        <c:shape val="box"/>
        <c:axId val="73964160"/>
        <c:axId val="73982336"/>
        <c:axId val="0"/>
      </c:bar3DChart>
      <c:catAx>
        <c:axId val="73964160"/>
        <c:scaling>
          <c:orientation val="minMax"/>
        </c:scaling>
        <c:axPos val="b"/>
        <c:tickLblPos val="nextTo"/>
        <c:txPr>
          <a:bodyPr/>
          <a:lstStyle/>
          <a:p>
            <a:pPr>
              <a:defRPr lang="en-US" sz="900"/>
            </a:pPr>
            <a:endParaRPr lang="ar-SA"/>
          </a:p>
        </c:txPr>
        <c:crossAx val="73982336"/>
        <c:crosses val="autoZero"/>
        <c:auto val="1"/>
        <c:lblAlgn val="ctr"/>
        <c:lblOffset val="100"/>
      </c:catAx>
      <c:valAx>
        <c:axId val="73982336"/>
        <c:scaling>
          <c:orientation val="minMax"/>
        </c:scaling>
        <c:axPos val="l"/>
        <c:majorGridlines/>
        <c:numFmt formatCode="####.0" sourceLinked="1"/>
        <c:tickLblPos val="nextTo"/>
        <c:txPr>
          <a:bodyPr/>
          <a:lstStyle/>
          <a:p>
            <a:pPr>
              <a:defRPr lang="en-US"/>
            </a:pPr>
            <a:endParaRPr lang="ar-SA"/>
          </a:p>
        </c:txPr>
        <c:crossAx val="73964160"/>
        <c:crosses val="autoZero"/>
        <c:crossBetween val="between"/>
      </c:valAx>
    </c:plotArea>
    <c:plotVisOnly val="1"/>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200"/>
            </a:pPr>
            <a:r>
              <a:rPr lang="ar-SA"/>
              <a:t>توزع العينة حسب الفئة العمرية في الورم النقوي العديد</a:t>
            </a:r>
          </a:p>
        </c:rich>
      </c:tx>
      <c:layout>
        <c:manualLayout>
          <c:xMode val="edge"/>
          <c:yMode val="edge"/>
          <c:x val="0.27348544715790601"/>
          <c:y val="4.1079952725207265E-2"/>
        </c:manualLayout>
      </c:layout>
    </c:title>
    <c:view3D>
      <c:rAngAx val="1"/>
    </c:view3D>
    <c:plotArea>
      <c:layout/>
      <c:bar3DChart>
        <c:barDir val="col"/>
        <c:grouping val="clustered"/>
        <c:ser>
          <c:idx val="0"/>
          <c:order val="0"/>
          <c:tx>
            <c:strRef>
              <c:f>Sheet1!$D$147</c:f>
              <c:strCache>
                <c:ptCount val="1"/>
                <c:pt idx="0">
                  <c:v>توزع العينة حسب الفئة العمرية و الورم النقوي العديد</c:v>
                </c:pt>
              </c:strCache>
            </c:strRef>
          </c:tx>
          <c:dLbls>
            <c:txPr>
              <a:bodyPr/>
              <a:lstStyle/>
              <a:p>
                <a:pPr>
                  <a:defRPr lang="en-US"/>
                </a:pPr>
                <a:endParaRPr lang="ar-SA"/>
              </a:p>
            </c:txPr>
            <c:showVal val="1"/>
          </c:dLbls>
          <c:cat>
            <c:strRef>
              <c:f>Sheet1!$B$148:$B$157</c:f>
              <c:strCache>
                <c:ptCount val="9"/>
                <c:pt idx="0">
                  <c:v>1-9سنوات</c:v>
                </c:pt>
                <c:pt idx="1">
                  <c:v>10-19</c:v>
                </c:pt>
                <c:pt idx="2">
                  <c:v>20-29</c:v>
                </c:pt>
                <c:pt idx="3">
                  <c:v>30-39</c:v>
                </c:pt>
                <c:pt idx="4">
                  <c:v>40-49</c:v>
                </c:pt>
                <c:pt idx="5">
                  <c:v>50-59</c:v>
                </c:pt>
                <c:pt idx="6">
                  <c:v>60-69</c:v>
                </c:pt>
                <c:pt idx="7">
                  <c:v>70-79</c:v>
                </c:pt>
                <c:pt idx="8">
                  <c:v>80+</c:v>
                </c:pt>
              </c:strCache>
            </c:strRef>
          </c:cat>
          <c:val>
            <c:numRef>
              <c:f>Sheet1!$D$148:$D$157</c:f>
              <c:numCache>
                <c:formatCode>####.0</c:formatCode>
                <c:ptCount val="10"/>
                <c:pt idx="0">
                  <c:v>0.44843049327354567</c:v>
                </c:pt>
                <c:pt idx="1">
                  <c:v>0.89686098654708524</c:v>
                </c:pt>
                <c:pt idx="2">
                  <c:v>2.2421524663677141</c:v>
                </c:pt>
                <c:pt idx="3">
                  <c:v>1.3452914798206279</c:v>
                </c:pt>
                <c:pt idx="4">
                  <c:v>12.107623318385652</c:v>
                </c:pt>
                <c:pt idx="5">
                  <c:v>30.941704035874427</c:v>
                </c:pt>
                <c:pt idx="6">
                  <c:v>22.86995515695094</c:v>
                </c:pt>
                <c:pt idx="7">
                  <c:v>23.766816143497756</c:v>
                </c:pt>
                <c:pt idx="8">
                  <c:v>5.3811659192825116</c:v>
                </c:pt>
              </c:numCache>
            </c:numRef>
          </c:val>
        </c:ser>
        <c:shape val="cylinder"/>
        <c:axId val="74133888"/>
        <c:axId val="74135424"/>
        <c:axId val="0"/>
      </c:bar3DChart>
      <c:catAx>
        <c:axId val="74133888"/>
        <c:scaling>
          <c:orientation val="minMax"/>
        </c:scaling>
        <c:axPos val="b"/>
        <c:tickLblPos val="nextTo"/>
        <c:txPr>
          <a:bodyPr/>
          <a:lstStyle/>
          <a:p>
            <a:pPr>
              <a:defRPr lang="en-US" sz="800"/>
            </a:pPr>
            <a:endParaRPr lang="ar-SA"/>
          </a:p>
        </c:txPr>
        <c:crossAx val="74135424"/>
        <c:crosses val="autoZero"/>
        <c:auto val="1"/>
        <c:lblAlgn val="ctr"/>
        <c:lblOffset val="100"/>
      </c:catAx>
      <c:valAx>
        <c:axId val="74135424"/>
        <c:scaling>
          <c:orientation val="minMax"/>
        </c:scaling>
        <c:axPos val="l"/>
        <c:majorGridlines/>
        <c:numFmt formatCode="####.0" sourceLinked="1"/>
        <c:tickLblPos val="nextTo"/>
        <c:txPr>
          <a:bodyPr/>
          <a:lstStyle/>
          <a:p>
            <a:pPr>
              <a:defRPr lang="en-US"/>
            </a:pPr>
            <a:endParaRPr lang="ar-SA"/>
          </a:p>
        </c:txPr>
        <c:crossAx val="74133888"/>
        <c:crosses val="autoZero"/>
        <c:crossBetween val="between"/>
      </c:valAx>
    </c:plotArea>
    <c:plotVisOnly val="1"/>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050"/>
            </a:pPr>
            <a:r>
              <a:rPr lang="ar-SA"/>
              <a:t>توزع العينة حسب الفئة العمرية في الأورام العظمية الانتقالية</a:t>
            </a:r>
          </a:p>
        </c:rich>
      </c:tx>
      <c:layout>
        <c:manualLayout>
          <c:xMode val="edge"/>
          <c:yMode val="edge"/>
          <c:x val="0.19181572452697143"/>
          <c:y val="2.7586206896551741E-2"/>
        </c:manualLayout>
      </c:layout>
    </c:title>
    <c:plotArea>
      <c:layout/>
      <c:barChart>
        <c:barDir val="bar"/>
        <c:grouping val="clustered"/>
        <c:ser>
          <c:idx val="0"/>
          <c:order val="0"/>
          <c:tx>
            <c:strRef>
              <c:f>Sheet1!$D$170</c:f>
              <c:strCache>
                <c:ptCount val="1"/>
                <c:pt idx="0">
                  <c:v>توزع العينة حسب الفئة العمرية ومرضى الأورام العمية الانتقالية(نقائل متعددة )</c:v>
                </c:pt>
              </c:strCache>
            </c:strRef>
          </c:tx>
          <c:dLbls>
            <c:txPr>
              <a:bodyPr/>
              <a:lstStyle/>
              <a:p>
                <a:pPr>
                  <a:defRPr lang="en-US"/>
                </a:pPr>
                <a:endParaRPr lang="ar-SA"/>
              </a:p>
            </c:txPr>
            <c:showVal val="1"/>
          </c:dLbls>
          <c:cat>
            <c:strRef>
              <c:f>Sheet1!$B$171:$B$179</c:f>
              <c:strCache>
                <c:ptCount val="9"/>
                <c:pt idx="0">
                  <c:v>1-9سنوات</c:v>
                </c:pt>
                <c:pt idx="1">
                  <c:v>10-19</c:v>
                </c:pt>
                <c:pt idx="2">
                  <c:v>20-29</c:v>
                </c:pt>
                <c:pt idx="3">
                  <c:v>30-39</c:v>
                </c:pt>
                <c:pt idx="4">
                  <c:v>40-49</c:v>
                </c:pt>
                <c:pt idx="5">
                  <c:v>50-59</c:v>
                </c:pt>
                <c:pt idx="6">
                  <c:v>60-69</c:v>
                </c:pt>
                <c:pt idx="7">
                  <c:v>70-79</c:v>
                </c:pt>
                <c:pt idx="8">
                  <c:v>80+</c:v>
                </c:pt>
              </c:strCache>
            </c:strRef>
          </c:cat>
          <c:val>
            <c:numRef>
              <c:f>Sheet1!$D$171:$D$179</c:f>
              <c:numCache>
                <c:formatCode>####.0</c:formatCode>
                <c:ptCount val="9"/>
                <c:pt idx="0">
                  <c:v>1.1627906976743998</c:v>
                </c:pt>
                <c:pt idx="1">
                  <c:v>1.1627906976743998</c:v>
                </c:pt>
                <c:pt idx="2">
                  <c:v>2.3255813953488373</c:v>
                </c:pt>
                <c:pt idx="3">
                  <c:v>9.3023255813953494</c:v>
                </c:pt>
                <c:pt idx="4">
                  <c:v>6.9767441860465134</c:v>
                </c:pt>
                <c:pt idx="5">
                  <c:v>24.4186046511626</c:v>
                </c:pt>
                <c:pt idx="6">
                  <c:v>31.395348837209081</c:v>
                </c:pt>
                <c:pt idx="7">
                  <c:v>18.604651162790958</c:v>
                </c:pt>
                <c:pt idx="8">
                  <c:v>4.6511627906976933</c:v>
                </c:pt>
              </c:numCache>
            </c:numRef>
          </c:val>
        </c:ser>
        <c:axId val="74159616"/>
        <c:axId val="74161152"/>
      </c:barChart>
      <c:catAx>
        <c:axId val="74159616"/>
        <c:scaling>
          <c:orientation val="minMax"/>
        </c:scaling>
        <c:axPos val="l"/>
        <c:tickLblPos val="nextTo"/>
        <c:txPr>
          <a:bodyPr/>
          <a:lstStyle/>
          <a:p>
            <a:pPr>
              <a:defRPr lang="en-US" sz="700"/>
            </a:pPr>
            <a:endParaRPr lang="ar-SA"/>
          </a:p>
        </c:txPr>
        <c:crossAx val="74161152"/>
        <c:crosses val="autoZero"/>
        <c:auto val="1"/>
        <c:lblAlgn val="ctr"/>
        <c:lblOffset val="100"/>
      </c:catAx>
      <c:valAx>
        <c:axId val="74161152"/>
        <c:scaling>
          <c:orientation val="minMax"/>
        </c:scaling>
        <c:axPos val="b"/>
        <c:majorGridlines/>
        <c:numFmt formatCode="####.0" sourceLinked="1"/>
        <c:tickLblPos val="nextTo"/>
        <c:txPr>
          <a:bodyPr/>
          <a:lstStyle/>
          <a:p>
            <a:pPr>
              <a:defRPr lang="en-US"/>
            </a:pPr>
            <a:endParaRPr lang="ar-SA"/>
          </a:p>
        </c:txPr>
        <c:crossAx val="74159616"/>
        <c:crosses val="autoZero"/>
        <c:crossBetween val="between"/>
      </c:valAx>
    </c:plotArea>
    <c:plotVisOnly val="1"/>
  </c:chart>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100" b="1" i="0" u="none" strike="noStrike" baseline="0">
                <a:solidFill>
                  <a:srgbClr val="000000"/>
                </a:solidFill>
                <a:latin typeface="Calibri"/>
                <a:ea typeface="Calibri"/>
                <a:cs typeface="Calibri"/>
              </a:defRPr>
            </a:pPr>
            <a:r>
              <a:rPr lang="ar-SA"/>
              <a:t>توزع العينة حسب الفئة العمرية في اللمفوما</a:t>
            </a:r>
          </a:p>
        </c:rich>
      </c:tx>
      <c:layout/>
    </c:title>
    <c:view3D>
      <c:depthPercent val="100"/>
      <c:rAngAx val="1"/>
    </c:view3D>
    <c:plotArea>
      <c:layout/>
      <c:bar3DChart>
        <c:barDir val="col"/>
        <c:grouping val="clustered"/>
        <c:ser>
          <c:idx val="0"/>
          <c:order val="0"/>
          <c:tx>
            <c:strRef>
              <c:f>Sheet1!$D$193</c:f>
              <c:strCache>
                <c:ptCount val="1"/>
                <c:pt idx="0">
                  <c:v>توزع العينة حسب الفئة العمرية ومرضى اللمفوما</c:v>
                </c:pt>
              </c:strCache>
            </c:strRef>
          </c:tx>
          <c:dLbls>
            <c:txPr>
              <a:bodyPr/>
              <a:lstStyle/>
              <a:p>
                <a:pPr>
                  <a:defRPr lang="en-US"/>
                </a:pPr>
                <a:endParaRPr lang="ar-SA"/>
              </a:p>
            </c:txPr>
            <c:showVal val="1"/>
          </c:dLbls>
          <c:cat>
            <c:strRef>
              <c:f>Sheet1!$B$194:$B$198</c:f>
              <c:strCache>
                <c:ptCount val="5"/>
                <c:pt idx="0">
                  <c:v>10-19</c:v>
                </c:pt>
                <c:pt idx="1">
                  <c:v>30-39</c:v>
                </c:pt>
                <c:pt idx="2">
                  <c:v>40-49</c:v>
                </c:pt>
                <c:pt idx="3">
                  <c:v>50-59</c:v>
                </c:pt>
                <c:pt idx="4">
                  <c:v>70-79</c:v>
                </c:pt>
              </c:strCache>
            </c:strRef>
          </c:cat>
          <c:val>
            <c:numRef>
              <c:f>Sheet1!$D$194:$D$198</c:f>
              <c:numCache>
                <c:formatCode>####.0</c:formatCode>
                <c:ptCount val="5"/>
                <c:pt idx="0">
                  <c:v>14.285714285714286</c:v>
                </c:pt>
                <c:pt idx="1">
                  <c:v>42.8571428571422</c:v>
                </c:pt>
                <c:pt idx="2">
                  <c:v>14.285714285714286</c:v>
                </c:pt>
                <c:pt idx="3">
                  <c:v>14.285714285714286</c:v>
                </c:pt>
                <c:pt idx="4">
                  <c:v>14.285714285714286</c:v>
                </c:pt>
              </c:numCache>
            </c:numRef>
          </c:val>
        </c:ser>
        <c:shape val="cylinder"/>
        <c:axId val="74062848"/>
        <c:axId val="74072832"/>
        <c:axId val="0"/>
      </c:bar3DChart>
      <c:catAx>
        <c:axId val="74062848"/>
        <c:scaling>
          <c:orientation val="minMax"/>
        </c:scaling>
        <c:axPos val="b"/>
        <c:numFmt formatCode="General" sourceLinked="1"/>
        <c:tickLblPos val="nextTo"/>
        <c:txPr>
          <a:bodyPr rot="0" vert="horz"/>
          <a:lstStyle/>
          <a:p>
            <a:pPr>
              <a:defRPr lang="en-US" sz="1000" b="0" i="0" u="none" strike="noStrike" baseline="0">
                <a:solidFill>
                  <a:srgbClr val="000000"/>
                </a:solidFill>
                <a:latin typeface="Calibri"/>
                <a:ea typeface="Calibri"/>
                <a:cs typeface="Calibri"/>
              </a:defRPr>
            </a:pPr>
            <a:endParaRPr lang="ar-SA"/>
          </a:p>
        </c:txPr>
        <c:crossAx val="74072832"/>
        <c:crosses val="autoZero"/>
        <c:auto val="1"/>
        <c:lblAlgn val="ctr"/>
        <c:lblOffset val="100"/>
      </c:catAx>
      <c:valAx>
        <c:axId val="74072832"/>
        <c:scaling>
          <c:orientation val="minMax"/>
        </c:scaling>
        <c:axPos val="l"/>
        <c:majorGridlines/>
        <c:numFmt formatCode="####.0" sourceLinked="1"/>
        <c:tickLblPos val="nextTo"/>
        <c:txPr>
          <a:bodyPr rot="0" vert="horz"/>
          <a:lstStyle/>
          <a:p>
            <a:pPr>
              <a:defRPr lang="en-US" sz="1000" b="0" i="0" u="none" strike="noStrike" baseline="0">
                <a:solidFill>
                  <a:srgbClr val="000000"/>
                </a:solidFill>
                <a:latin typeface="Calibri"/>
                <a:ea typeface="Calibri"/>
                <a:cs typeface="Calibri"/>
              </a:defRPr>
            </a:pPr>
            <a:endParaRPr lang="ar-SA"/>
          </a:p>
        </c:txPr>
        <c:crossAx val="74062848"/>
        <c:crosses val="autoZero"/>
        <c:crossBetween val="between"/>
      </c:valAx>
      <c:spPr>
        <a:noFill/>
        <a:ln w="25400">
          <a:noFill/>
        </a:ln>
      </c:spPr>
    </c:plotArea>
    <c:plotVisOnly val="1"/>
    <c:dispBlanksAs val="gap"/>
  </c:chart>
  <c:txPr>
    <a:bodyPr/>
    <a:lstStyle/>
    <a:p>
      <a:pPr>
        <a:defRPr sz="1000" b="0" i="0" u="none" strike="noStrike" baseline="0">
          <a:solidFill>
            <a:srgbClr val="000000"/>
          </a:solidFill>
          <a:latin typeface="Calibri"/>
          <a:ea typeface="Calibri"/>
          <a:cs typeface="Calibri"/>
        </a:defRPr>
      </a:pPr>
      <a:endParaRPr lang="ar-SA"/>
    </a:p>
  </c:txPr>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ar-SA"/>
  <c:chart>
    <c:view3D>
      <c:rAngAx val="1"/>
    </c:view3D>
    <c:plotArea>
      <c:layout>
        <c:manualLayout>
          <c:layoutTarget val="inner"/>
          <c:xMode val="edge"/>
          <c:yMode val="edge"/>
          <c:x val="3.6111111111111212E-2"/>
          <c:y val="5.0925925925925923E-2"/>
          <c:w val="0.92012535222394864"/>
          <c:h val="0.94907396642533781"/>
        </c:manualLayout>
      </c:layout>
      <c:pie3DChart>
        <c:varyColors val="1"/>
        <c:ser>
          <c:idx val="0"/>
          <c:order val="0"/>
          <c:explosion val="12"/>
          <c:dLbls>
            <c:dLbl>
              <c:idx val="0"/>
              <c:layout>
                <c:manualLayout>
                  <c:x val="2.2296544035673802E-3"/>
                  <c:y val="-4.0268456375838937E-2"/>
                </c:manualLayout>
              </c:layout>
              <c:dLblPos val="outEnd"/>
              <c:showCatName val="1"/>
              <c:showPercent val="1"/>
            </c:dLbl>
            <c:dLbl>
              <c:idx val="1"/>
              <c:layout>
                <c:manualLayout>
                  <c:x val="-6.0705423433102132E-2"/>
                  <c:y val="-0.12527964205816555"/>
                </c:manualLayout>
              </c:layout>
              <c:dLblPos val="outEnd"/>
              <c:showCatName val="1"/>
              <c:showPercent val="1"/>
            </c:dLbl>
            <c:dLbl>
              <c:idx val="2"/>
              <c:layout>
                <c:manualLayout>
                  <c:x val="-7.9936306945668268E-4"/>
                  <c:y val="-0.14317673378076071"/>
                </c:manualLayout>
              </c:layout>
              <c:dLblPos val="outEnd"/>
              <c:showCatName val="1"/>
              <c:showPercent val="1"/>
            </c:dLbl>
            <c:dLbl>
              <c:idx val="3"/>
              <c:layout>
                <c:manualLayout>
                  <c:x val="1.5481373971940009E-2"/>
                  <c:y val="-8.0536912751679804E-2"/>
                </c:manualLayout>
              </c:layout>
              <c:dLblPos val="outEnd"/>
              <c:showCatName val="1"/>
              <c:showPercent val="1"/>
            </c:dLbl>
            <c:dLbl>
              <c:idx val="5"/>
              <c:layout>
                <c:manualLayout>
                  <c:x val="0"/>
                  <c:y val="-0.14765100671140943"/>
                </c:manualLayout>
              </c:layout>
              <c:dLblPos val="outEnd"/>
              <c:showCatName val="1"/>
              <c:showPercent val="1"/>
            </c:dLbl>
            <c:dLbl>
              <c:idx val="6"/>
              <c:layout>
                <c:manualLayout>
                  <c:x val="0"/>
                  <c:y val="9.3959731543624164E-2"/>
                </c:manualLayout>
              </c:layout>
              <c:dLblPos val="outEnd"/>
              <c:showCatName val="1"/>
              <c:showPercent val="1"/>
            </c:dLbl>
            <c:dLbl>
              <c:idx val="7"/>
              <c:layout>
                <c:manualLayout>
                  <c:x val="-4.4593088071349114E-3"/>
                  <c:y val="0.16107382550335567"/>
                </c:manualLayout>
              </c:layout>
              <c:dLblPos val="outEnd"/>
              <c:showCatName val="1"/>
              <c:showPercent val="1"/>
            </c:dLbl>
            <c:dLbl>
              <c:idx val="11"/>
              <c:layout>
                <c:manualLayout>
                  <c:x val="5.2249637155297533E-2"/>
                  <c:y val="-6.7114093959733126E-2"/>
                </c:manualLayout>
              </c:layout>
              <c:tx>
                <c:rich>
                  <a:bodyPr/>
                  <a:lstStyle/>
                  <a:p>
                    <a:r>
                      <a:rPr lang="ar-SA" sz="900"/>
                      <a:t>عظام العمود الفقري
36%</a:t>
                    </a:r>
                  </a:p>
                </c:rich>
              </c:tx>
              <c:dLblPos val="outEnd"/>
              <c:showCatName val="1"/>
              <c:showPercent val="1"/>
            </c:dLbl>
            <c:txPr>
              <a:bodyPr/>
              <a:lstStyle/>
              <a:p>
                <a:pPr>
                  <a:defRPr lang="en-US" sz="900"/>
                </a:pPr>
                <a:endParaRPr lang="ar-SA"/>
              </a:p>
            </c:txPr>
            <c:dLblPos val="outEnd"/>
            <c:showCatName val="1"/>
            <c:showPercent val="1"/>
            <c:showLeaderLines val="1"/>
          </c:dLbls>
          <c:cat>
            <c:strRef>
              <c:f>Sheet1!$B$73:$B$84</c:f>
              <c:strCache>
                <c:ptCount val="12"/>
                <c:pt idx="0">
                  <c:v>الفخذ</c:v>
                </c:pt>
                <c:pt idx="1">
                  <c:v>الظنبوب</c:v>
                </c:pt>
                <c:pt idx="2">
                  <c:v>الشظية</c:v>
                </c:pt>
                <c:pt idx="3">
                  <c:v>العضد</c:v>
                </c:pt>
                <c:pt idx="4">
                  <c:v>الكعبرة والزند</c:v>
                </c:pt>
                <c:pt idx="5">
                  <c:v>عظام اليد</c:v>
                </c:pt>
                <c:pt idx="6">
                  <c:v>عظام القددم</c:v>
                </c:pt>
                <c:pt idx="7">
                  <c:v>عظام الحوض</c:v>
                </c:pt>
                <c:pt idx="8">
                  <c:v>لوح الكتف - الاضلاع - القص</c:v>
                </c:pt>
                <c:pt idx="9">
                  <c:v>الترقوة</c:v>
                </c:pt>
                <c:pt idx="10">
                  <c:v>عظام الجمجمة -الفك</c:v>
                </c:pt>
                <c:pt idx="11">
                  <c:v>عظام العمود الفقري-الفقرات</c:v>
                </c:pt>
              </c:strCache>
            </c:strRef>
          </c:cat>
          <c:val>
            <c:numRef>
              <c:f>Sheet1!$E$73:$E$84</c:f>
              <c:numCache>
                <c:formatCode>####.0%</c:formatCode>
                <c:ptCount val="12"/>
                <c:pt idx="0">
                  <c:v>0.14640883977900776</c:v>
                </c:pt>
                <c:pt idx="1">
                  <c:v>4.9723756906077513E-2</c:v>
                </c:pt>
                <c:pt idx="2">
                  <c:v>1.6574585635359386E-2</c:v>
                </c:pt>
                <c:pt idx="3">
                  <c:v>3.7292817679558665E-2</c:v>
                </c:pt>
                <c:pt idx="4">
                  <c:v>6.906077348066364E-3</c:v>
                </c:pt>
                <c:pt idx="5">
                  <c:v>8.2872928176795577E-3</c:v>
                </c:pt>
                <c:pt idx="6">
                  <c:v>8.2872928176795577E-3</c:v>
                </c:pt>
                <c:pt idx="7">
                  <c:v>0.10497237569060765</c:v>
                </c:pt>
                <c:pt idx="8">
                  <c:v>0.12983425414364638</c:v>
                </c:pt>
                <c:pt idx="9">
                  <c:v>1.7955801104972385E-2</c:v>
                </c:pt>
                <c:pt idx="10">
                  <c:v>0.11325966850828732</c:v>
                </c:pt>
                <c:pt idx="11">
                  <c:v>0.36049723756906082</c:v>
                </c:pt>
              </c:numCache>
            </c:numRef>
          </c:val>
        </c:ser>
      </c:pie3DChart>
    </c:plotArea>
    <c:plotVisOnly val="1"/>
  </c:chart>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a:pPr>
            <a:r>
              <a:rPr lang="ar-LB"/>
              <a:t> نسبة اصابة العظام في الغرن ايونغ</a:t>
            </a:r>
            <a:endParaRPr lang="en-US"/>
          </a:p>
        </c:rich>
      </c:tx>
      <c:layout>
        <c:manualLayout>
          <c:xMode val="edge"/>
          <c:yMode val="edge"/>
          <c:x val="0.20523614188945191"/>
          <c:y val="0"/>
        </c:manualLayout>
      </c:layout>
    </c:title>
    <c:view3D>
      <c:rAngAx val="1"/>
    </c:view3D>
    <c:plotArea>
      <c:layout>
        <c:manualLayout>
          <c:layoutTarget val="inner"/>
          <c:xMode val="edge"/>
          <c:yMode val="edge"/>
          <c:x val="0.11486591122217507"/>
          <c:y val="0.19279523049309774"/>
          <c:w val="0.8505366170546047"/>
          <c:h val="0.43867846416105677"/>
        </c:manualLayout>
      </c:layout>
      <c:bar3DChart>
        <c:barDir val="col"/>
        <c:grouping val="clustered"/>
        <c:ser>
          <c:idx val="0"/>
          <c:order val="0"/>
          <c:tx>
            <c:strRef>
              <c:f>Sheet1!$D$4</c:f>
              <c:strCache>
                <c:ptCount val="1"/>
                <c:pt idx="0">
                  <c:v>Percent</c:v>
                </c:pt>
              </c:strCache>
            </c:strRef>
          </c:tx>
          <c:dLbls>
            <c:txPr>
              <a:bodyPr/>
              <a:lstStyle/>
              <a:p>
                <a:pPr>
                  <a:defRPr lang="en-US"/>
                </a:pPr>
                <a:endParaRPr lang="ar-SA"/>
              </a:p>
            </c:txPr>
            <c:showVal val="1"/>
          </c:dLbls>
          <c:cat>
            <c:strRef>
              <c:f>Sheet1!$B$5:$B$16</c:f>
              <c:strCache>
                <c:ptCount val="12"/>
                <c:pt idx="0">
                  <c:v>الفخذ</c:v>
                </c:pt>
                <c:pt idx="1">
                  <c:v>الظنبوب</c:v>
                </c:pt>
                <c:pt idx="2">
                  <c:v>الشظية</c:v>
                </c:pt>
                <c:pt idx="3">
                  <c:v>العضد</c:v>
                </c:pt>
                <c:pt idx="4">
                  <c:v>الكعبرة والزند</c:v>
                </c:pt>
                <c:pt idx="5">
                  <c:v>عظام اليد</c:v>
                </c:pt>
                <c:pt idx="6">
                  <c:v>عظام القددم</c:v>
                </c:pt>
                <c:pt idx="7">
                  <c:v>عظام الحوض</c:v>
                </c:pt>
                <c:pt idx="8">
                  <c:v>لوح الكتف - الاضلاع - القص</c:v>
                </c:pt>
                <c:pt idx="9">
                  <c:v>الترقوة</c:v>
                </c:pt>
                <c:pt idx="10">
                  <c:v>عظام الجمجمة -الفك</c:v>
                </c:pt>
                <c:pt idx="11">
                  <c:v>عظام العمود الفقري-الفقرات</c:v>
                </c:pt>
              </c:strCache>
            </c:strRef>
          </c:cat>
          <c:val>
            <c:numRef>
              <c:f>Sheet1!$D$5:$D$16</c:f>
              <c:numCache>
                <c:formatCode>####.0%</c:formatCode>
                <c:ptCount val="12"/>
                <c:pt idx="0">
                  <c:v>0.15238095238095239</c:v>
                </c:pt>
                <c:pt idx="1">
                  <c:v>9.5238095238095247E-2</c:v>
                </c:pt>
                <c:pt idx="2">
                  <c:v>1.9047619047619254E-2</c:v>
                </c:pt>
                <c:pt idx="3">
                  <c:v>7.6190476190476183E-2</c:v>
                </c:pt>
                <c:pt idx="4">
                  <c:v>2.8571428571428591E-2</c:v>
                </c:pt>
                <c:pt idx="5">
                  <c:v>9.5238095238095247E-3</c:v>
                </c:pt>
                <c:pt idx="6">
                  <c:v>2.8571428571428591E-2</c:v>
                </c:pt>
                <c:pt idx="7">
                  <c:v>0.12380952380952381</c:v>
                </c:pt>
                <c:pt idx="8">
                  <c:v>0.24761904761904771</c:v>
                </c:pt>
                <c:pt idx="9">
                  <c:v>2.8571428571428591E-2</c:v>
                </c:pt>
                <c:pt idx="10">
                  <c:v>2.8571428571428591E-2</c:v>
                </c:pt>
                <c:pt idx="11">
                  <c:v>0.16190476190476188</c:v>
                </c:pt>
              </c:numCache>
            </c:numRef>
          </c:val>
        </c:ser>
        <c:shape val="cylinder"/>
        <c:axId val="74275072"/>
        <c:axId val="74293248"/>
        <c:axId val="0"/>
      </c:bar3DChart>
      <c:catAx>
        <c:axId val="74275072"/>
        <c:scaling>
          <c:orientation val="minMax"/>
        </c:scaling>
        <c:axPos val="b"/>
        <c:tickLblPos val="nextTo"/>
        <c:txPr>
          <a:bodyPr/>
          <a:lstStyle/>
          <a:p>
            <a:pPr>
              <a:defRPr lang="en-US" sz="800"/>
            </a:pPr>
            <a:endParaRPr lang="ar-SA"/>
          </a:p>
        </c:txPr>
        <c:crossAx val="74293248"/>
        <c:crosses val="autoZero"/>
        <c:auto val="1"/>
        <c:lblAlgn val="ctr"/>
        <c:lblOffset val="100"/>
      </c:catAx>
      <c:valAx>
        <c:axId val="74293248"/>
        <c:scaling>
          <c:orientation val="minMax"/>
        </c:scaling>
        <c:axPos val="l"/>
        <c:majorGridlines/>
        <c:numFmt formatCode="####.0%" sourceLinked="1"/>
        <c:tickLblPos val="nextTo"/>
        <c:txPr>
          <a:bodyPr/>
          <a:lstStyle/>
          <a:p>
            <a:pPr>
              <a:defRPr lang="en-US" sz="800"/>
            </a:pPr>
            <a:endParaRPr lang="ar-SA"/>
          </a:p>
        </c:txPr>
        <c:crossAx val="74275072"/>
        <c:crosses val="autoZero"/>
        <c:crossBetween val="between"/>
      </c:valAx>
    </c:plotArea>
    <c:plotVisOnly val="1"/>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ar-SA"/>
    </a:p>
  </c:txPr>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en-US"/>
          </a:pPr>
          <a:endParaRPr lang="ar-SA"/>
        </a:p>
      </c:txPr>
    </c:title>
    <c:view3D>
      <c:rAngAx val="1"/>
    </c:view3D>
    <c:plotArea>
      <c:layout>
        <c:manualLayout>
          <c:layoutTarget val="inner"/>
          <c:xMode val="edge"/>
          <c:yMode val="edge"/>
          <c:x val="0.16458114006467425"/>
          <c:y val="0.23720437600167241"/>
          <c:w val="0.73274981511290194"/>
          <c:h val="0.39542432195976401"/>
        </c:manualLayout>
      </c:layout>
      <c:bar3DChart>
        <c:barDir val="col"/>
        <c:grouping val="clustered"/>
        <c:ser>
          <c:idx val="0"/>
          <c:order val="0"/>
          <c:tx>
            <c:strRef>
              <c:f>Sheet1!$D$23</c:f>
              <c:strCache>
                <c:ptCount val="1"/>
                <c:pt idx="0">
                  <c:v>نسبة أصابة العظام في الغرن العظمي</c:v>
                </c:pt>
              </c:strCache>
            </c:strRef>
          </c:tx>
          <c:dLbls>
            <c:txPr>
              <a:bodyPr/>
              <a:lstStyle/>
              <a:p>
                <a:pPr>
                  <a:defRPr lang="en-US"/>
                </a:pPr>
                <a:endParaRPr lang="ar-SA"/>
              </a:p>
            </c:txPr>
            <c:showVal val="1"/>
          </c:dLbls>
          <c:cat>
            <c:strRef>
              <c:f>Sheet1!$B$24:$B$33</c:f>
              <c:strCache>
                <c:ptCount val="10"/>
                <c:pt idx="0">
                  <c:v>الفخذ</c:v>
                </c:pt>
                <c:pt idx="1">
                  <c:v>الظنبوب</c:v>
                </c:pt>
                <c:pt idx="2">
                  <c:v>الشظية</c:v>
                </c:pt>
                <c:pt idx="3">
                  <c:v>العضد</c:v>
                </c:pt>
                <c:pt idx="4">
                  <c:v>الكعبرة والزند</c:v>
                </c:pt>
                <c:pt idx="5">
                  <c:v>عظام اليد</c:v>
                </c:pt>
                <c:pt idx="6">
                  <c:v>عظام الحوض</c:v>
                </c:pt>
                <c:pt idx="7">
                  <c:v>لوح الكتف - الاضلاع - القص</c:v>
                </c:pt>
                <c:pt idx="8">
                  <c:v>عظام الجمجمة -الفك</c:v>
                </c:pt>
                <c:pt idx="9">
                  <c:v>عظام العمود الفقري-الفقرات</c:v>
                </c:pt>
              </c:strCache>
            </c:strRef>
          </c:cat>
          <c:val>
            <c:numRef>
              <c:f>Sheet1!$D$24:$D$33</c:f>
              <c:numCache>
                <c:formatCode>####.0%</c:formatCode>
                <c:ptCount val="10"/>
                <c:pt idx="0">
                  <c:v>0.44303797468354433</c:v>
                </c:pt>
                <c:pt idx="1">
                  <c:v>0.189873417721519</c:v>
                </c:pt>
                <c:pt idx="2">
                  <c:v>0.10126582278481142</c:v>
                </c:pt>
                <c:pt idx="3">
                  <c:v>8.8607594936708847E-2</c:v>
                </c:pt>
                <c:pt idx="4">
                  <c:v>1.2658227848101266E-2</c:v>
                </c:pt>
                <c:pt idx="5">
                  <c:v>1.2658227848101266E-2</c:v>
                </c:pt>
                <c:pt idx="6">
                  <c:v>3.7974683544303806E-2</c:v>
                </c:pt>
                <c:pt idx="7">
                  <c:v>1.2658227848101266E-2</c:v>
                </c:pt>
                <c:pt idx="8">
                  <c:v>8.8607594936708847E-2</c:v>
                </c:pt>
                <c:pt idx="9">
                  <c:v>1.2658227848101266E-2</c:v>
                </c:pt>
              </c:numCache>
            </c:numRef>
          </c:val>
        </c:ser>
        <c:shape val="box"/>
        <c:axId val="73990528"/>
        <c:axId val="73992064"/>
        <c:axId val="0"/>
      </c:bar3DChart>
      <c:catAx>
        <c:axId val="73990528"/>
        <c:scaling>
          <c:orientation val="minMax"/>
        </c:scaling>
        <c:axPos val="b"/>
        <c:tickLblPos val="nextTo"/>
        <c:txPr>
          <a:bodyPr/>
          <a:lstStyle/>
          <a:p>
            <a:pPr>
              <a:defRPr lang="en-US" sz="800"/>
            </a:pPr>
            <a:endParaRPr lang="ar-SA"/>
          </a:p>
        </c:txPr>
        <c:crossAx val="73992064"/>
        <c:crosses val="autoZero"/>
        <c:auto val="1"/>
        <c:lblAlgn val="ctr"/>
        <c:lblOffset val="100"/>
      </c:catAx>
      <c:valAx>
        <c:axId val="73992064"/>
        <c:scaling>
          <c:orientation val="minMax"/>
        </c:scaling>
        <c:axPos val="l"/>
        <c:majorGridlines/>
        <c:numFmt formatCode="####.0%" sourceLinked="1"/>
        <c:tickLblPos val="nextTo"/>
        <c:txPr>
          <a:bodyPr/>
          <a:lstStyle/>
          <a:p>
            <a:pPr>
              <a:defRPr lang="en-US"/>
            </a:pPr>
            <a:endParaRPr lang="ar-SA"/>
          </a:p>
        </c:txPr>
        <c:crossAx val="73990528"/>
        <c:crosses val="autoZero"/>
        <c:crossBetween val="between"/>
      </c:valAx>
    </c:plotArea>
    <c:plotVisOnly val="1"/>
  </c:chart>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en-US"/>
          </a:pPr>
          <a:endParaRPr lang="ar-SA"/>
        </a:p>
      </c:txPr>
    </c:title>
    <c:view3D>
      <c:rAngAx val="1"/>
    </c:view3D>
    <c:plotArea>
      <c:layout>
        <c:manualLayout>
          <c:layoutTarget val="inner"/>
          <c:xMode val="edge"/>
          <c:yMode val="edge"/>
          <c:x val="0.13377996500437445"/>
          <c:y val="0.12408573928259077"/>
          <c:w val="0.8439978127734159"/>
          <c:h val="0.50426691455234041"/>
        </c:manualLayout>
      </c:layout>
      <c:bar3DChart>
        <c:barDir val="col"/>
        <c:grouping val="clustered"/>
        <c:ser>
          <c:idx val="0"/>
          <c:order val="0"/>
          <c:tx>
            <c:strRef>
              <c:f>Sheet1!$D$41</c:f>
              <c:strCache>
                <c:ptCount val="1"/>
                <c:pt idx="0">
                  <c:v>نسبة اصابة العظام في  الغرن الغضروفي</c:v>
                </c:pt>
              </c:strCache>
            </c:strRef>
          </c:tx>
          <c:dLbls>
            <c:txPr>
              <a:bodyPr/>
              <a:lstStyle/>
              <a:p>
                <a:pPr>
                  <a:defRPr lang="en-US"/>
                </a:pPr>
                <a:endParaRPr lang="ar-SA"/>
              </a:p>
            </c:txPr>
            <c:showVal val="1"/>
          </c:dLbls>
          <c:cat>
            <c:strRef>
              <c:f>Sheet1!$B$42:$B$50</c:f>
              <c:strCache>
                <c:ptCount val="9"/>
                <c:pt idx="0">
                  <c:v>الفخذ</c:v>
                </c:pt>
                <c:pt idx="1">
                  <c:v>الظنبوب</c:v>
                </c:pt>
                <c:pt idx="2">
                  <c:v>الشظية</c:v>
                </c:pt>
                <c:pt idx="3">
                  <c:v>العضد</c:v>
                </c:pt>
                <c:pt idx="4">
                  <c:v>عظام اليد</c:v>
                </c:pt>
                <c:pt idx="5">
                  <c:v>عظام الحوض</c:v>
                </c:pt>
                <c:pt idx="6">
                  <c:v>لوح الكتف - الاضلاع - القص</c:v>
                </c:pt>
                <c:pt idx="7">
                  <c:v>الترقوة</c:v>
                </c:pt>
                <c:pt idx="8">
                  <c:v>عظام الجمجمة -الفك</c:v>
                </c:pt>
              </c:strCache>
            </c:strRef>
          </c:cat>
          <c:val>
            <c:numRef>
              <c:f>Sheet1!$D$42:$D$50</c:f>
              <c:numCache>
                <c:formatCode>####.0%</c:formatCode>
                <c:ptCount val="9"/>
                <c:pt idx="0">
                  <c:v>0.19047619047619269</c:v>
                </c:pt>
                <c:pt idx="1">
                  <c:v>4.7619047619047623E-2</c:v>
                </c:pt>
                <c:pt idx="2">
                  <c:v>4.7619047619047623E-2</c:v>
                </c:pt>
                <c:pt idx="3">
                  <c:v>4.7619047619047623E-2</c:v>
                </c:pt>
                <c:pt idx="4">
                  <c:v>4.7619047619047623E-2</c:v>
                </c:pt>
                <c:pt idx="5">
                  <c:v>0.33333333333333337</c:v>
                </c:pt>
                <c:pt idx="6">
                  <c:v>9.5238095238095247E-2</c:v>
                </c:pt>
                <c:pt idx="7">
                  <c:v>4.7619047619047623E-2</c:v>
                </c:pt>
                <c:pt idx="8">
                  <c:v>0.14285714285714482</c:v>
                </c:pt>
              </c:numCache>
            </c:numRef>
          </c:val>
        </c:ser>
        <c:shape val="cylinder"/>
        <c:axId val="74016640"/>
        <c:axId val="74018176"/>
        <c:axId val="0"/>
      </c:bar3DChart>
      <c:catAx>
        <c:axId val="74016640"/>
        <c:scaling>
          <c:orientation val="minMax"/>
        </c:scaling>
        <c:axPos val="b"/>
        <c:tickLblPos val="nextTo"/>
        <c:txPr>
          <a:bodyPr/>
          <a:lstStyle/>
          <a:p>
            <a:pPr>
              <a:defRPr lang="en-US"/>
            </a:pPr>
            <a:endParaRPr lang="ar-SA"/>
          </a:p>
        </c:txPr>
        <c:crossAx val="74018176"/>
        <c:crosses val="autoZero"/>
        <c:auto val="1"/>
        <c:lblAlgn val="ctr"/>
        <c:lblOffset val="100"/>
      </c:catAx>
      <c:valAx>
        <c:axId val="74018176"/>
        <c:scaling>
          <c:orientation val="minMax"/>
        </c:scaling>
        <c:axPos val="l"/>
        <c:majorGridlines/>
        <c:numFmt formatCode="####.0%" sourceLinked="1"/>
        <c:tickLblPos val="nextTo"/>
        <c:txPr>
          <a:bodyPr/>
          <a:lstStyle/>
          <a:p>
            <a:pPr>
              <a:defRPr lang="en-US"/>
            </a:pPr>
            <a:endParaRPr lang="ar-SA"/>
          </a:p>
        </c:txPr>
        <c:crossAx val="74016640"/>
        <c:crosses val="autoZero"/>
        <c:crossBetween val="between"/>
      </c:valAx>
    </c:plotArea>
    <c:plotVisOnly val="1"/>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ar-SA"/>
    </a:p>
  </c:txPr>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en-US"/>
          </a:pPr>
          <a:endParaRPr lang="ar-SA"/>
        </a:p>
      </c:txPr>
    </c:title>
    <c:view3D>
      <c:rotX val="30"/>
      <c:perspective val="30"/>
    </c:view3D>
    <c:plotArea>
      <c:layout/>
      <c:pie3DChart>
        <c:varyColors val="1"/>
        <c:ser>
          <c:idx val="0"/>
          <c:order val="0"/>
          <c:tx>
            <c:strRef>
              <c:f>Sheet1!$D$56</c:f>
              <c:strCache>
                <c:ptCount val="1"/>
                <c:pt idx="0">
                  <c:v>نسبة اصابة العظام في الورم الحبلي</c:v>
                </c:pt>
              </c:strCache>
            </c:strRef>
          </c:tx>
          <c:explosion val="25"/>
          <c:dLbls>
            <c:txPr>
              <a:bodyPr/>
              <a:lstStyle/>
              <a:p>
                <a:pPr>
                  <a:defRPr lang="en-US"/>
                </a:pPr>
                <a:endParaRPr lang="ar-SA"/>
              </a:p>
            </c:txPr>
            <c:showCatName val="1"/>
            <c:showPercent val="1"/>
          </c:dLbls>
          <c:cat>
            <c:strRef>
              <c:f>Sheet1!$B$57:$B$58</c:f>
              <c:strCache>
                <c:ptCount val="2"/>
                <c:pt idx="0">
                  <c:v>عظام الحوض</c:v>
                </c:pt>
                <c:pt idx="1">
                  <c:v>عظام العمود الفقري-الفقرات</c:v>
                </c:pt>
              </c:strCache>
            </c:strRef>
          </c:cat>
          <c:val>
            <c:numRef>
              <c:f>Sheet1!$D$57:$D$58</c:f>
              <c:numCache>
                <c:formatCode>####.0%</c:formatCode>
                <c:ptCount val="2"/>
                <c:pt idx="0">
                  <c:v>0.4</c:v>
                </c:pt>
                <c:pt idx="1">
                  <c:v>0.60000000000000064</c:v>
                </c:pt>
              </c:numCache>
            </c:numRef>
          </c:val>
        </c:ser>
      </c:pie3DChart>
    </c:plotArea>
    <c:plotVisOnly val="1"/>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ar-SA"/>
    </a:p>
  </c:txPr>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en-US"/>
          </a:pPr>
          <a:endParaRPr lang="ar-SA"/>
        </a:p>
      </c:txPr>
    </c:title>
    <c:view3D>
      <c:rAngAx val="1"/>
    </c:view3D>
    <c:plotArea>
      <c:layout/>
      <c:bar3DChart>
        <c:barDir val="col"/>
        <c:grouping val="clustered"/>
        <c:ser>
          <c:idx val="0"/>
          <c:order val="0"/>
          <c:tx>
            <c:strRef>
              <c:f>Sheet1!$B$65</c:f>
              <c:strCache>
                <c:ptCount val="1"/>
                <c:pt idx="0">
                  <c:v>الظنبوب</c:v>
                </c:pt>
              </c:strCache>
            </c:strRef>
          </c:tx>
          <c:cat>
            <c:strRef>
              <c:f>Sheet1!$D$64</c:f>
              <c:strCache>
                <c:ptCount val="1"/>
                <c:pt idx="0">
                  <c:v>نسبة اصابة العظام في الأورام الوعائية الخبيثة</c:v>
                </c:pt>
              </c:strCache>
            </c:strRef>
          </c:cat>
          <c:val>
            <c:numRef>
              <c:f>Sheet1!$D$65</c:f>
              <c:numCache>
                <c:formatCode>####.0%</c:formatCode>
                <c:ptCount val="1"/>
                <c:pt idx="0">
                  <c:v>1</c:v>
                </c:pt>
              </c:numCache>
            </c:numRef>
          </c:val>
        </c:ser>
        <c:shape val="cylinder"/>
        <c:axId val="74404608"/>
        <c:axId val="74406144"/>
        <c:axId val="0"/>
      </c:bar3DChart>
      <c:catAx>
        <c:axId val="74404608"/>
        <c:scaling>
          <c:orientation val="minMax"/>
        </c:scaling>
        <c:axPos val="b"/>
        <c:tickLblPos val="nextTo"/>
        <c:txPr>
          <a:bodyPr/>
          <a:lstStyle/>
          <a:p>
            <a:pPr>
              <a:defRPr lang="en-US"/>
            </a:pPr>
            <a:endParaRPr lang="ar-SA"/>
          </a:p>
        </c:txPr>
        <c:crossAx val="74406144"/>
        <c:crosses val="autoZero"/>
        <c:auto val="1"/>
        <c:lblAlgn val="ctr"/>
        <c:lblOffset val="100"/>
      </c:catAx>
      <c:valAx>
        <c:axId val="74406144"/>
        <c:scaling>
          <c:orientation val="minMax"/>
        </c:scaling>
        <c:axPos val="l"/>
        <c:majorGridlines/>
        <c:numFmt formatCode="####.0%" sourceLinked="1"/>
        <c:tickLblPos val="nextTo"/>
        <c:txPr>
          <a:bodyPr/>
          <a:lstStyle/>
          <a:p>
            <a:pPr>
              <a:defRPr lang="en-US"/>
            </a:pPr>
            <a:endParaRPr lang="ar-SA"/>
          </a:p>
        </c:txPr>
        <c:crossAx val="74404608"/>
        <c:crosses val="autoZero"/>
        <c:crossBetween val="between"/>
      </c:valAx>
    </c:plotArea>
    <c:plotVisOnly val="1"/>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ar-SA"/>
    </a:p>
  </c:txPr>
  <c:externalData r:id="rId1"/>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en-US"/>
          </a:pPr>
          <a:endParaRPr lang="ar-SA"/>
        </a:p>
      </c:txPr>
    </c:title>
    <c:plotArea>
      <c:layout/>
      <c:barChart>
        <c:barDir val="col"/>
        <c:grouping val="clustered"/>
        <c:ser>
          <c:idx val="0"/>
          <c:order val="0"/>
          <c:tx>
            <c:strRef>
              <c:f>Sheet1!$D$72</c:f>
              <c:strCache>
                <c:ptCount val="1"/>
                <c:pt idx="0">
                  <c:v>نسبة اصابة العظام في الورم المنسج الليفي</c:v>
                </c:pt>
              </c:strCache>
            </c:strRef>
          </c:tx>
          <c:dLbls>
            <c:txPr>
              <a:bodyPr/>
              <a:lstStyle/>
              <a:p>
                <a:pPr>
                  <a:defRPr lang="en-US"/>
                </a:pPr>
                <a:endParaRPr lang="ar-SA"/>
              </a:p>
            </c:txPr>
            <c:showVal val="1"/>
          </c:dLbls>
          <c:cat>
            <c:strRef>
              <c:f>Sheet1!$B$73:$B$78</c:f>
              <c:strCache>
                <c:ptCount val="6"/>
                <c:pt idx="0">
                  <c:v>الفخذ</c:v>
                </c:pt>
                <c:pt idx="1">
                  <c:v>الظنبوب</c:v>
                </c:pt>
                <c:pt idx="2">
                  <c:v>العضد</c:v>
                </c:pt>
                <c:pt idx="3">
                  <c:v>عظام الحوض</c:v>
                </c:pt>
                <c:pt idx="4">
                  <c:v>لوح الكتف - الاضلاع - القص</c:v>
                </c:pt>
                <c:pt idx="5">
                  <c:v>عظام العمود الفقري-الفقرات</c:v>
                </c:pt>
              </c:strCache>
            </c:strRef>
          </c:cat>
          <c:val>
            <c:numRef>
              <c:f>Sheet1!$D$73:$D$78</c:f>
              <c:numCache>
                <c:formatCode>####.0%</c:formatCode>
                <c:ptCount val="6"/>
                <c:pt idx="0">
                  <c:v>0.51428571428571435</c:v>
                </c:pt>
                <c:pt idx="1">
                  <c:v>0.14285714285714482</c:v>
                </c:pt>
                <c:pt idx="2">
                  <c:v>8.5714285714285715E-2</c:v>
                </c:pt>
                <c:pt idx="3">
                  <c:v>8.5714285714285715E-2</c:v>
                </c:pt>
                <c:pt idx="4">
                  <c:v>8.5714285714285715E-2</c:v>
                </c:pt>
                <c:pt idx="5">
                  <c:v>8.5714285714285715E-2</c:v>
                </c:pt>
              </c:numCache>
            </c:numRef>
          </c:val>
        </c:ser>
        <c:axId val="74425088"/>
        <c:axId val="74426624"/>
      </c:barChart>
      <c:catAx>
        <c:axId val="74425088"/>
        <c:scaling>
          <c:orientation val="minMax"/>
        </c:scaling>
        <c:axPos val="b"/>
        <c:tickLblPos val="nextTo"/>
        <c:txPr>
          <a:bodyPr/>
          <a:lstStyle/>
          <a:p>
            <a:pPr>
              <a:defRPr lang="en-US"/>
            </a:pPr>
            <a:endParaRPr lang="ar-SA"/>
          </a:p>
        </c:txPr>
        <c:crossAx val="74426624"/>
        <c:crosses val="autoZero"/>
        <c:auto val="1"/>
        <c:lblAlgn val="ctr"/>
        <c:lblOffset val="100"/>
      </c:catAx>
      <c:valAx>
        <c:axId val="74426624"/>
        <c:scaling>
          <c:orientation val="minMax"/>
        </c:scaling>
        <c:axPos val="l"/>
        <c:majorGridlines/>
        <c:numFmt formatCode="####.0%" sourceLinked="1"/>
        <c:tickLblPos val="nextTo"/>
        <c:txPr>
          <a:bodyPr/>
          <a:lstStyle/>
          <a:p>
            <a:pPr>
              <a:defRPr lang="en-US"/>
            </a:pPr>
            <a:endParaRPr lang="ar-SA"/>
          </a:p>
        </c:txPr>
        <c:crossAx val="74425088"/>
        <c:crosses val="autoZero"/>
        <c:crossBetween val="between"/>
      </c:valAx>
    </c:plotArea>
    <c:plotVisOnly val="1"/>
  </c:chart>
  <c:externalData r:id="rId1"/>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en-US" sz="1400"/>
          </a:pPr>
          <a:endParaRPr lang="ar-SA"/>
        </a:p>
      </c:txPr>
    </c:title>
    <c:view3D>
      <c:rAngAx val="1"/>
    </c:view3D>
    <c:plotArea>
      <c:layout/>
      <c:bar3DChart>
        <c:barDir val="col"/>
        <c:grouping val="clustered"/>
        <c:ser>
          <c:idx val="0"/>
          <c:order val="0"/>
          <c:tx>
            <c:strRef>
              <c:f>Sheet1!$D$120</c:f>
              <c:strCache>
                <c:ptCount val="1"/>
                <c:pt idx="0">
                  <c:v>نسبة اصابة العظام في الاورام العظمية الانتقالية </c:v>
                </c:pt>
              </c:strCache>
            </c:strRef>
          </c:tx>
          <c:dLbls>
            <c:txPr>
              <a:bodyPr/>
              <a:lstStyle/>
              <a:p>
                <a:pPr>
                  <a:defRPr lang="en-US"/>
                </a:pPr>
                <a:endParaRPr lang="ar-SA"/>
              </a:p>
            </c:txPr>
            <c:showVal val="1"/>
          </c:dLbls>
          <c:cat>
            <c:strRef>
              <c:f>Sheet1!$B$121:$B$128</c:f>
              <c:strCache>
                <c:ptCount val="8"/>
                <c:pt idx="0">
                  <c:v>الفخذ</c:v>
                </c:pt>
                <c:pt idx="1">
                  <c:v>العضد</c:v>
                </c:pt>
                <c:pt idx="2">
                  <c:v>الكعبرة والزند</c:v>
                </c:pt>
                <c:pt idx="3">
                  <c:v>عظام الحوض</c:v>
                </c:pt>
                <c:pt idx="4">
                  <c:v>لوح الكتف - الاضلاع - القص</c:v>
                </c:pt>
                <c:pt idx="5">
                  <c:v>الترقوة</c:v>
                </c:pt>
                <c:pt idx="6">
                  <c:v>عظام الجمجمة -الفك</c:v>
                </c:pt>
                <c:pt idx="7">
                  <c:v>عظام العمود الفقري-الفقرات</c:v>
                </c:pt>
              </c:strCache>
            </c:strRef>
          </c:cat>
          <c:val>
            <c:numRef>
              <c:f>Sheet1!$D$121:$D$128</c:f>
              <c:numCache>
                <c:formatCode>####.0%</c:formatCode>
                <c:ptCount val="8"/>
                <c:pt idx="0">
                  <c:v>8.6956521739130543E-2</c:v>
                </c:pt>
                <c:pt idx="1">
                  <c:v>2.6086956521739212E-2</c:v>
                </c:pt>
                <c:pt idx="2">
                  <c:v>8.6956521739130748E-3</c:v>
                </c:pt>
                <c:pt idx="3">
                  <c:v>0.24347826086956678</c:v>
                </c:pt>
                <c:pt idx="4">
                  <c:v>6.0869565217391314E-2</c:v>
                </c:pt>
                <c:pt idx="5">
                  <c:v>8.6956521739130748E-3</c:v>
                </c:pt>
                <c:pt idx="6">
                  <c:v>1.7391304347826087E-2</c:v>
                </c:pt>
                <c:pt idx="7">
                  <c:v>0.54782608695652169</c:v>
                </c:pt>
              </c:numCache>
            </c:numRef>
          </c:val>
        </c:ser>
        <c:shape val="box"/>
        <c:axId val="74448256"/>
        <c:axId val="74318976"/>
        <c:axId val="0"/>
      </c:bar3DChart>
      <c:catAx>
        <c:axId val="74448256"/>
        <c:scaling>
          <c:orientation val="minMax"/>
        </c:scaling>
        <c:axPos val="b"/>
        <c:tickLblPos val="nextTo"/>
        <c:txPr>
          <a:bodyPr/>
          <a:lstStyle/>
          <a:p>
            <a:pPr>
              <a:defRPr lang="en-US" sz="800"/>
            </a:pPr>
            <a:endParaRPr lang="ar-SA"/>
          </a:p>
        </c:txPr>
        <c:crossAx val="74318976"/>
        <c:crosses val="autoZero"/>
        <c:auto val="1"/>
        <c:lblAlgn val="ctr"/>
        <c:lblOffset val="100"/>
      </c:catAx>
      <c:valAx>
        <c:axId val="74318976"/>
        <c:scaling>
          <c:orientation val="minMax"/>
        </c:scaling>
        <c:axPos val="l"/>
        <c:majorGridlines/>
        <c:numFmt formatCode="####.0%" sourceLinked="1"/>
        <c:tickLblPos val="nextTo"/>
        <c:txPr>
          <a:bodyPr/>
          <a:lstStyle/>
          <a:p>
            <a:pPr>
              <a:defRPr lang="en-US"/>
            </a:pPr>
            <a:endParaRPr lang="ar-SA"/>
          </a:p>
        </c:txPr>
        <c:crossAx val="74448256"/>
        <c:crosses val="autoZero"/>
        <c:crossBetween val="between"/>
      </c:valAx>
    </c:plotArea>
    <c:plotVisOnly val="1"/>
  </c:chart>
  <c:externalData r:id="rId1"/>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en-US" sz="1400"/>
          </a:pPr>
          <a:endParaRPr lang="ar-SA"/>
        </a:p>
      </c:txPr>
    </c:title>
    <c:view3D>
      <c:rAngAx val="1"/>
    </c:view3D>
    <c:plotArea>
      <c:layout/>
      <c:bar3DChart>
        <c:barDir val="col"/>
        <c:grouping val="clustered"/>
        <c:ser>
          <c:idx val="0"/>
          <c:order val="0"/>
          <c:tx>
            <c:strRef>
              <c:f>Sheet1!$D$136</c:f>
              <c:strCache>
                <c:ptCount val="1"/>
                <c:pt idx="0">
                  <c:v>نسبة اصابة العظام في اللمفوما</c:v>
                </c:pt>
              </c:strCache>
            </c:strRef>
          </c:tx>
          <c:dLbls>
            <c:txPr>
              <a:bodyPr/>
              <a:lstStyle/>
              <a:p>
                <a:pPr>
                  <a:defRPr lang="en-US"/>
                </a:pPr>
                <a:endParaRPr lang="ar-SA"/>
              </a:p>
            </c:txPr>
            <c:showVal val="1"/>
          </c:dLbls>
          <c:cat>
            <c:strRef>
              <c:f>Sheet1!$B$137:$B$141</c:f>
              <c:strCache>
                <c:ptCount val="5"/>
                <c:pt idx="0">
                  <c:v>الفخذ</c:v>
                </c:pt>
                <c:pt idx="1">
                  <c:v>عظام القددم</c:v>
                </c:pt>
                <c:pt idx="2">
                  <c:v>عظام الحوض</c:v>
                </c:pt>
                <c:pt idx="3">
                  <c:v>عظام الجمجمة -الفك</c:v>
                </c:pt>
                <c:pt idx="4">
                  <c:v>عظام العمود الفقري-الفقرات</c:v>
                </c:pt>
              </c:strCache>
            </c:strRef>
          </c:cat>
          <c:val>
            <c:numRef>
              <c:f>Sheet1!$D$137:$D$141</c:f>
              <c:numCache>
                <c:formatCode>####.0%</c:formatCode>
                <c:ptCount val="5"/>
                <c:pt idx="0">
                  <c:v>0.28571428571428964</c:v>
                </c:pt>
                <c:pt idx="1">
                  <c:v>0.14285714285714482</c:v>
                </c:pt>
                <c:pt idx="2">
                  <c:v>0.14285714285714482</c:v>
                </c:pt>
                <c:pt idx="3">
                  <c:v>0.14285714285714482</c:v>
                </c:pt>
                <c:pt idx="4">
                  <c:v>0.28571428571428964</c:v>
                </c:pt>
              </c:numCache>
            </c:numRef>
          </c:val>
        </c:ser>
        <c:shape val="box"/>
        <c:axId val="74364032"/>
        <c:axId val="74365568"/>
        <c:axId val="0"/>
      </c:bar3DChart>
      <c:catAx>
        <c:axId val="74364032"/>
        <c:scaling>
          <c:orientation val="minMax"/>
        </c:scaling>
        <c:axPos val="b"/>
        <c:tickLblPos val="nextTo"/>
        <c:txPr>
          <a:bodyPr/>
          <a:lstStyle/>
          <a:p>
            <a:pPr>
              <a:defRPr lang="en-US"/>
            </a:pPr>
            <a:endParaRPr lang="ar-SA"/>
          </a:p>
        </c:txPr>
        <c:crossAx val="74365568"/>
        <c:crosses val="autoZero"/>
        <c:auto val="1"/>
        <c:lblAlgn val="ctr"/>
        <c:lblOffset val="100"/>
      </c:catAx>
      <c:valAx>
        <c:axId val="74365568"/>
        <c:scaling>
          <c:orientation val="minMax"/>
        </c:scaling>
        <c:axPos val="l"/>
        <c:majorGridlines/>
        <c:numFmt formatCode="####.0%" sourceLinked="1"/>
        <c:tickLblPos val="nextTo"/>
        <c:txPr>
          <a:bodyPr/>
          <a:lstStyle/>
          <a:p>
            <a:pPr>
              <a:defRPr lang="en-US"/>
            </a:pPr>
            <a:endParaRPr lang="ar-SA"/>
          </a:p>
        </c:txPr>
        <c:crossAx val="74364032"/>
        <c:crosses val="autoZero"/>
        <c:crossBetween val="between"/>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D142F-AEF4-4B8A-8150-42ED2EA7C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5599</TotalTime>
  <Pages>101</Pages>
  <Words>16828</Words>
  <Characters>88908</Characters>
  <Application>Microsoft Office Word</Application>
  <DocSecurity>0</DocSecurity>
  <Lines>740</Lines>
  <Paragraphs>211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دار الإخلاص - مركز الخدمات الرقمية</Company>
  <LinksUpToDate>false</LinksUpToDate>
  <CharactersWithSpaces>105525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مركز الخدمات الرقمية</dc:creator>
  <cp:keywords/>
  <dc:description/>
  <cp:lastModifiedBy>pc6</cp:lastModifiedBy>
  <cp:revision>843</cp:revision>
  <dcterms:created xsi:type="dcterms:W3CDTF">2009-10-25T04:55:00Z</dcterms:created>
  <dcterms:modified xsi:type="dcterms:W3CDTF">2010-11-28T16:33:00Z</dcterms:modified>
</cp:coreProperties>
</file>