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0C8" w:rsidRDefault="008159E5" w:rsidP="00E770C8">
      <w:pPr>
        <w:bidi/>
        <w:rPr>
          <w:rFonts w:eastAsia="Arial Unicode MS" w:cs="Times New Roman"/>
          <w:b/>
          <w:bCs/>
          <w:sz w:val="28"/>
          <w:szCs w:val="28"/>
          <w:rtl/>
        </w:rPr>
      </w:pPr>
      <w:r>
        <w:rPr>
          <w:rFonts w:cs="Times New Roman"/>
          <w:b/>
          <w:bCs/>
          <w:noProof/>
          <w:sz w:val="28"/>
          <w:szCs w:val="28"/>
          <w:rtl/>
        </w:rPr>
        <w:drawing>
          <wp:anchor distT="0" distB="0" distL="114300" distR="114300" simplePos="0" relativeHeight="251656704" behindDoc="0" locked="0" layoutInCell="1" allowOverlap="1">
            <wp:simplePos x="0" y="0"/>
            <wp:positionH relativeFrom="column">
              <wp:posOffset>142875</wp:posOffset>
            </wp:positionH>
            <wp:positionV relativeFrom="paragraph">
              <wp:posOffset>-85725</wp:posOffset>
            </wp:positionV>
            <wp:extent cx="1228725" cy="1314450"/>
            <wp:effectExtent l="19050" t="0" r="9525" b="0"/>
            <wp:wrapNone/>
            <wp:docPr id="21" name="صورة 0" descr="جامعة دمشق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0" descr="جامعة دمشق copy.jpg"/>
                    <pic:cNvPicPr>
                      <a:picLocks noChangeAspect="1" noChangeArrowheads="1"/>
                    </pic:cNvPicPr>
                  </pic:nvPicPr>
                  <pic:blipFill>
                    <a:blip r:embed="rId8" cstate="print"/>
                    <a:srcRect/>
                    <a:stretch>
                      <a:fillRect/>
                    </a:stretch>
                  </pic:blipFill>
                  <pic:spPr bwMode="auto">
                    <a:xfrm>
                      <a:off x="0" y="0"/>
                      <a:ext cx="1228725" cy="1314450"/>
                    </a:xfrm>
                    <a:prstGeom prst="rect">
                      <a:avLst/>
                    </a:prstGeom>
                    <a:noFill/>
                    <a:ln w="9525">
                      <a:noFill/>
                      <a:miter lim="800000"/>
                      <a:headEnd/>
                      <a:tailEnd/>
                    </a:ln>
                  </pic:spPr>
                </pic:pic>
              </a:graphicData>
            </a:graphic>
          </wp:anchor>
        </w:drawing>
      </w:r>
      <w:r w:rsidR="00A26DFF" w:rsidRPr="005B5787">
        <w:rPr>
          <w:rFonts w:eastAsia="Arial Unicode MS" w:cs="Times New Roman"/>
          <w:b/>
          <w:bCs/>
          <w:sz w:val="28"/>
          <w:szCs w:val="28"/>
          <w:rtl/>
        </w:rPr>
        <w:t xml:space="preserve">جامعة دمشق- كلية الطب البشري     </w:t>
      </w:r>
    </w:p>
    <w:p w:rsidR="00A26DFF" w:rsidRPr="005B5787" w:rsidRDefault="00A26DFF" w:rsidP="00E770C8">
      <w:pPr>
        <w:bidi/>
        <w:rPr>
          <w:rFonts w:eastAsia="Arial Unicode MS" w:cs="Times New Roman"/>
          <w:b/>
          <w:bCs/>
          <w:sz w:val="28"/>
          <w:szCs w:val="28"/>
          <w:rtl/>
        </w:rPr>
      </w:pPr>
      <w:r w:rsidRPr="005B5787">
        <w:rPr>
          <w:rFonts w:eastAsia="Arial Unicode MS" w:cs="Times New Roman"/>
          <w:b/>
          <w:bCs/>
          <w:sz w:val="28"/>
          <w:szCs w:val="28"/>
          <w:rtl/>
        </w:rPr>
        <w:t>م</w:t>
      </w:r>
      <w:r w:rsidR="00E770C8">
        <w:rPr>
          <w:rFonts w:eastAsia="Arial Unicode MS" w:cs="Times New Roman" w:hint="cs"/>
          <w:b/>
          <w:bCs/>
          <w:sz w:val="28"/>
          <w:szCs w:val="28"/>
          <w:rtl/>
        </w:rPr>
        <w:t>ست</w:t>
      </w:r>
      <w:r w:rsidRPr="005B5787">
        <w:rPr>
          <w:rFonts w:eastAsia="Arial Unicode MS" w:cs="Times New Roman"/>
          <w:b/>
          <w:bCs/>
          <w:sz w:val="28"/>
          <w:szCs w:val="28"/>
          <w:rtl/>
        </w:rPr>
        <w:t xml:space="preserve">شفى المواساة </w:t>
      </w:r>
      <w:r w:rsidR="00E770C8">
        <w:rPr>
          <w:rFonts w:eastAsia="Arial Unicode MS" w:cs="Times New Roman" w:hint="cs"/>
          <w:b/>
          <w:bCs/>
          <w:sz w:val="28"/>
          <w:szCs w:val="28"/>
          <w:rtl/>
        </w:rPr>
        <w:t xml:space="preserve">والبيروني </w:t>
      </w:r>
      <w:r w:rsidRPr="005B5787">
        <w:rPr>
          <w:rFonts w:eastAsia="Arial Unicode MS" w:cs="Times New Roman"/>
          <w:b/>
          <w:bCs/>
          <w:sz w:val="28"/>
          <w:szCs w:val="28"/>
          <w:rtl/>
        </w:rPr>
        <w:t>الجامعي</w:t>
      </w:r>
      <w:r w:rsidR="00E770C8">
        <w:rPr>
          <w:rFonts w:eastAsia="Arial Unicode MS" w:cs="Times New Roman" w:hint="cs"/>
          <w:b/>
          <w:bCs/>
          <w:sz w:val="28"/>
          <w:szCs w:val="28"/>
          <w:rtl/>
        </w:rPr>
        <w:t>ين</w:t>
      </w:r>
      <w:r w:rsidRPr="005B5787">
        <w:rPr>
          <w:rFonts w:eastAsia="Arial Unicode MS" w:cs="Times New Roman"/>
          <w:b/>
          <w:bCs/>
          <w:sz w:val="28"/>
          <w:szCs w:val="28"/>
          <w:rtl/>
        </w:rPr>
        <w:t xml:space="preserve">  </w:t>
      </w:r>
    </w:p>
    <w:p w:rsidR="00A26DFF" w:rsidRPr="005B5787" w:rsidRDefault="00A26DFF" w:rsidP="00A26DFF">
      <w:pPr>
        <w:bidi/>
        <w:rPr>
          <w:rFonts w:eastAsia="Arial Unicode MS" w:cs="Times New Roman"/>
          <w:b/>
          <w:bCs/>
          <w:sz w:val="28"/>
          <w:szCs w:val="28"/>
          <w:rtl/>
        </w:rPr>
      </w:pPr>
      <w:r w:rsidRPr="005B5787">
        <w:rPr>
          <w:rFonts w:eastAsia="Arial Unicode MS" w:cs="Times New Roman"/>
          <w:b/>
          <w:bCs/>
          <w:sz w:val="28"/>
          <w:szCs w:val="28"/>
          <w:rtl/>
        </w:rPr>
        <w:t xml:space="preserve">قسم أمراض  الأذن والأنف والحنجرة  </w:t>
      </w:r>
    </w:p>
    <w:p w:rsidR="00A26DFF" w:rsidRPr="005B5787" w:rsidRDefault="00A26DFF" w:rsidP="00A26DFF">
      <w:pPr>
        <w:bidi/>
        <w:rPr>
          <w:rFonts w:eastAsia="Arial Unicode MS" w:cs="Times New Roman"/>
          <w:b/>
          <w:bCs/>
          <w:sz w:val="28"/>
          <w:szCs w:val="28"/>
          <w:rtl/>
        </w:rPr>
      </w:pPr>
      <w:r w:rsidRPr="005B5787">
        <w:rPr>
          <w:rFonts w:eastAsia="Arial Unicode MS" w:cs="Times New Roman"/>
          <w:b/>
          <w:bCs/>
          <w:sz w:val="28"/>
          <w:szCs w:val="28"/>
          <w:rtl/>
        </w:rPr>
        <w:t xml:space="preserve">    والرأس والعنق وجراحتها </w:t>
      </w:r>
    </w:p>
    <w:p w:rsidR="00A26DFF" w:rsidRPr="005B5787" w:rsidRDefault="00A26DFF" w:rsidP="00A26DFF">
      <w:pPr>
        <w:bidi/>
        <w:rPr>
          <w:rFonts w:cs="Times New Roman"/>
          <w:rtl/>
        </w:rPr>
      </w:pPr>
    </w:p>
    <w:p w:rsidR="00A26DFF" w:rsidRPr="005B5787" w:rsidRDefault="00A26DFF" w:rsidP="00A26DFF">
      <w:pPr>
        <w:bidi/>
        <w:rPr>
          <w:rFonts w:cs="Times New Roman"/>
          <w:rtl/>
        </w:rPr>
      </w:pPr>
    </w:p>
    <w:p w:rsidR="00A26DFF" w:rsidRPr="005B5787" w:rsidRDefault="00A26DFF" w:rsidP="00A26DFF">
      <w:pPr>
        <w:bidi/>
        <w:rPr>
          <w:rFonts w:cs="Times New Roman"/>
          <w:rtl/>
        </w:rPr>
      </w:pPr>
    </w:p>
    <w:p w:rsidR="00A26DFF" w:rsidRPr="005B5787" w:rsidRDefault="00A26DFF" w:rsidP="00A26DFF">
      <w:pPr>
        <w:bidi/>
        <w:rPr>
          <w:rFonts w:cs="Times New Roman"/>
          <w:rtl/>
        </w:rPr>
      </w:pPr>
    </w:p>
    <w:p w:rsidR="00A26DFF" w:rsidRPr="005B5787" w:rsidRDefault="00A26DFF" w:rsidP="00A26DFF">
      <w:pPr>
        <w:bidi/>
        <w:rPr>
          <w:rFonts w:cs="Times New Roman"/>
          <w:rtl/>
        </w:rPr>
      </w:pPr>
    </w:p>
    <w:p w:rsidR="00A26DFF" w:rsidRPr="005B5787" w:rsidRDefault="00A26DFF" w:rsidP="00A26DFF">
      <w:pPr>
        <w:bidi/>
        <w:rPr>
          <w:rFonts w:cs="Times New Roman"/>
          <w:sz w:val="4"/>
          <w:szCs w:val="4"/>
          <w:rtl/>
        </w:rPr>
      </w:pPr>
    </w:p>
    <w:p w:rsidR="00A26DFF" w:rsidRPr="005B5787" w:rsidRDefault="00A26DFF" w:rsidP="00A26DFF">
      <w:pPr>
        <w:bidi/>
        <w:jc w:val="center"/>
        <w:rPr>
          <w:rFonts w:cs="Times New Roman"/>
          <w:rtl/>
        </w:rPr>
      </w:pPr>
    </w:p>
    <w:p w:rsidR="00A26DFF" w:rsidRPr="00682081" w:rsidRDefault="00A26DFF" w:rsidP="00A26DFF">
      <w:pPr>
        <w:bidi/>
        <w:ind w:left="-493" w:right="-462"/>
        <w:jc w:val="center"/>
        <w:rPr>
          <w:rFonts w:cs="Times New Roman"/>
          <w:b/>
          <w:bCs/>
          <w:sz w:val="40"/>
          <w:szCs w:val="40"/>
          <w:lang w:bidi="ar-SY"/>
        </w:rPr>
      </w:pPr>
      <w:r w:rsidRPr="00682081">
        <w:rPr>
          <w:rFonts w:cs="Times New Roman"/>
          <w:b/>
          <w:bCs/>
          <w:sz w:val="40"/>
          <w:szCs w:val="40"/>
          <w:rtl/>
          <w:lang w:bidi="ar-SY"/>
        </w:rPr>
        <w:t>نتائج العلاج الشعاعي لسرطان الحنجرة شائك الخلايا مرحلة أولى وثانية</w:t>
      </w:r>
    </w:p>
    <w:p w:rsidR="00887AD0" w:rsidRPr="00887AD0" w:rsidRDefault="00887AD0" w:rsidP="003D692A">
      <w:pPr>
        <w:bidi/>
        <w:ind w:left="-493" w:right="-462"/>
        <w:jc w:val="center"/>
        <w:rPr>
          <w:rFonts w:cs="Times New Roman"/>
          <w:sz w:val="6"/>
          <w:szCs w:val="6"/>
          <w:rtl/>
        </w:rPr>
      </w:pPr>
    </w:p>
    <w:p w:rsidR="00A26DFF" w:rsidRDefault="00A26DFF" w:rsidP="00887AD0">
      <w:pPr>
        <w:bidi/>
        <w:ind w:left="-493" w:right="-462"/>
        <w:jc w:val="center"/>
        <w:rPr>
          <w:rFonts w:cs="Times New Roman"/>
          <w:sz w:val="38"/>
          <w:szCs w:val="38"/>
          <w:rtl/>
        </w:rPr>
      </w:pPr>
      <w:r w:rsidRPr="005B5787">
        <w:rPr>
          <w:rFonts w:cs="Times New Roman"/>
          <w:sz w:val="38"/>
          <w:szCs w:val="38"/>
          <w:rtl/>
        </w:rPr>
        <w:t>دراسة إحصائية في الشعبة الأذنية بم</w:t>
      </w:r>
      <w:r>
        <w:rPr>
          <w:rFonts w:cs="Times New Roman" w:hint="cs"/>
          <w:sz w:val="38"/>
          <w:szCs w:val="38"/>
          <w:rtl/>
          <w:lang w:bidi="ar-SY"/>
        </w:rPr>
        <w:t>ست</w:t>
      </w:r>
      <w:r w:rsidRPr="005B5787">
        <w:rPr>
          <w:rFonts w:cs="Times New Roman"/>
          <w:sz w:val="38"/>
          <w:szCs w:val="38"/>
          <w:rtl/>
        </w:rPr>
        <w:t xml:space="preserve">شفى </w:t>
      </w:r>
      <w:r>
        <w:rPr>
          <w:rFonts w:cs="Times New Roman" w:hint="cs"/>
          <w:sz w:val="38"/>
          <w:szCs w:val="38"/>
          <w:rtl/>
        </w:rPr>
        <w:t>البيروني</w:t>
      </w:r>
      <w:r w:rsidRPr="005B5787">
        <w:rPr>
          <w:rFonts w:cs="Times New Roman"/>
          <w:sz w:val="38"/>
          <w:szCs w:val="38"/>
          <w:rtl/>
        </w:rPr>
        <w:t xml:space="preserve"> الجامعي- جامعة دمشق</w:t>
      </w:r>
    </w:p>
    <w:p w:rsidR="00887AD0" w:rsidRPr="00887AD0" w:rsidRDefault="00887AD0" w:rsidP="00887AD0">
      <w:pPr>
        <w:bidi/>
        <w:ind w:left="-493" w:right="-462"/>
        <w:jc w:val="center"/>
        <w:rPr>
          <w:rFonts w:cs="Times New Roman"/>
          <w:sz w:val="18"/>
          <w:szCs w:val="18"/>
          <w:rtl/>
        </w:rPr>
      </w:pPr>
    </w:p>
    <w:p w:rsidR="00A26DFF" w:rsidRPr="00682081" w:rsidRDefault="00A26DFF" w:rsidP="00A26DFF">
      <w:pPr>
        <w:bidi/>
        <w:ind w:left="-493" w:right="-462"/>
        <w:jc w:val="center"/>
        <w:rPr>
          <w:rFonts w:cs="Times New Roman"/>
          <w:b/>
          <w:bCs/>
          <w:sz w:val="38"/>
          <w:szCs w:val="38"/>
        </w:rPr>
      </w:pPr>
      <w:r w:rsidRPr="00682081">
        <w:rPr>
          <w:b/>
          <w:bCs/>
          <w:lang w:bidi="ar-EG"/>
        </w:rPr>
        <w:t xml:space="preserve"> </w:t>
      </w:r>
      <w:r w:rsidRPr="00682081">
        <w:rPr>
          <w:rFonts w:cs="Times New Roman"/>
          <w:b/>
          <w:bCs/>
          <w:sz w:val="38"/>
          <w:szCs w:val="38"/>
        </w:rPr>
        <w:t>Results of radiotherapy for laryngeal squamous cell carcinoma stage I , II</w:t>
      </w:r>
    </w:p>
    <w:p w:rsidR="00A26DFF" w:rsidRPr="005B5787" w:rsidRDefault="00A26DFF" w:rsidP="003D692A">
      <w:pPr>
        <w:bidi/>
        <w:ind w:right="-46"/>
        <w:jc w:val="center"/>
        <w:rPr>
          <w:rFonts w:cs="Times New Roman"/>
          <w:sz w:val="28"/>
          <w:szCs w:val="28"/>
          <w:rtl/>
          <w:lang w:bidi="ar-SY"/>
        </w:rPr>
      </w:pPr>
      <w:r w:rsidRPr="005B5787">
        <w:rPr>
          <w:rFonts w:cs="Times New Roman"/>
          <w:sz w:val="28"/>
          <w:szCs w:val="28"/>
        </w:rPr>
        <w:t>Statistic study</w:t>
      </w:r>
      <w:r>
        <w:rPr>
          <w:rFonts w:cs="Times New Roman"/>
          <w:sz w:val="28"/>
          <w:szCs w:val="28"/>
        </w:rPr>
        <w:t xml:space="preserve"> in</w:t>
      </w:r>
      <w:r w:rsidRPr="005B5787">
        <w:rPr>
          <w:rFonts w:cs="Times New Roman"/>
          <w:sz w:val="28"/>
          <w:szCs w:val="28"/>
        </w:rPr>
        <w:t xml:space="preserve"> ENT department</w:t>
      </w:r>
      <w:r>
        <w:rPr>
          <w:rFonts w:cs="Times New Roman"/>
          <w:sz w:val="28"/>
          <w:szCs w:val="28"/>
        </w:rPr>
        <w:t xml:space="preserve"> Albaironi</w:t>
      </w:r>
      <w:r w:rsidR="003D692A">
        <w:rPr>
          <w:rFonts w:cs="Times New Roman"/>
          <w:sz w:val="28"/>
          <w:szCs w:val="28"/>
        </w:rPr>
        <w:t xml:space="preserve"> University </w:t>
      </w:r>
      <w:r w:rsidRPr="005B5787">
        <w:rPr>
          <w:rFonts w:cs="Times New Roman"/>
          <w:sz w:val="28"/>
          <w:szCs w:val="28"/>
        </w:rPr>
        <w:t xml:space="preserve"> Hospital, Damascus university</w:t>
      </w:r>
    </w:p>
    <w:p w:rsidR="00887AD0" w:rsidRDefault="00887AD0" w:rsidP="00A26DFF">
      <w:pPr>
        <w:bidi/>
        <w:ind w:left="-297" w:right="-420"/>
        <w:jc w:val="center"/>
        <w:rPr>
          <w:rFonts w:cs="Times New Roman"/>
          <w:b/>
          <w:bCs/>
          <w:sz w:val="46"/>
          <w:szCs w:val="46"/>
          <w:rtl/>
          <w:lang w:bidi="ar-SY"/>
        </w:rPr>
      </w:pPr>
    </w:p>
    <w:p w:rsidR="00887AD0" w:rsidRDefault="00A26DFF" w:rsidP="00887AD0">
      <w:pPr>
        <w:bidi/>
        <w:ind w:left="-297" w:right="-420"/>
        <w:jc w:val="center"/>
        <w:rPr>
          <w:rFonts w:cs="Times New Roman"/>
          <w:b/>
          <w:bCs/>
          <w:sz w:val="40"/>
          <w:szCs w:val="40"/>
          <w:rtl/>
          <w:lang w:bidi="ar-SY"/>
        </w:rPr>
      </w:pPr>
      <w:r w:rsidRPr="00887AD0">
        <w:rPr>
          <w:rFonts w:cs="Times New Roman"/>
          <w:b/>
          <w:bCs/>
          <w:sz w:val="40"/>
          <w:szCs w:val="40"/>
          <w:rtl/>
          <w:lang w:bidi="ar-SY"/>
        </w:rPr>
        <w:t>بحث علمي</w:t>
      </w:r>
      <w:r w:rsidR="005F5B46" w:rsidRPr="00887AD0">
        <w:rPr>
          <w:rFonts w:cs="Times New Roman" w:hint="cs"/>
          <w:b/>
          <w:bCs/>
          <w:sz w:val="40"/>
          <w:szCs w:val="40"/>
          <w:rtl/>
          <w:lang w:bidi="ar-SY"/>
        </w:rPr>
        <w:t xml:space="preserve"> أعد</w:t>
      </w:r>
      <w:r w:rsidR="00DA2238" w:rsidRPr="00887AD0">
        <w:rPr>
          <w:rFonts w:cs="Times New Roman"/>
          <w:b/>
          <w:bCs/>
          <w:sz w:val="40"/>
          <w:szCs w:val="40"/>
          <w:lang w:bidi="ar-SY"/>
        </w:rPr>
        <w:t xml:space="preserve"> </w:t>
      </w:r>
      <w:r w:rsidRPr="00887AD0">
        <w:rPr>
          <w:rFonts w:cs="Times New Roman"/>
          <w:b/>
          <w:bCs/>
          <w:sz w:val="40"/>
          <w:szCs w:val="40"/>
          <w:rtl/>
          <w:lang w:bidi="ar-SY"/>
        </w:rPr>
        <w:t xml:space="preserve"> لنيل شهادة الماجستير</w:t>
      </w:r>
    </w:p>
    <w:p w:rsidR="00A26DFF" w:rsidRPr="00887AD0" w:rsidRDefault="00A26DFF" w:rsidP="00887AD0">
      <w:pPr>
        <w:bidi/>
        <w:ind w:left="-297" w:right="-420"/>
        <w:jc w:val="center"/>
        <w:rPr>
          <w:rFonts w:eastAsia="Arial Unicode MS" w:cs="Times New Roman"/>
          <w:b/>
          <w:bCs/>
          <w:sz w:val="40"/>
          <w:szCs w:val="40"/>
          <w:rtl/>
        </w:rPr>
      </w:pPr>
      <w:r w:rsidRPr="00887AD0">
        <w:rPr>
          <w:rFonts w:cs="Times New Roman"/>
          <w:b/>
          <w:bCs/>
          <w:sz w:val="40"/>
          <w:szCs w:val="40"/>
          <w:rtl/>
          <w:lang w:bidi="ar-SY"/>
        </w:rPr>
        <w:t xml:space="preserve"> في</w:t>
      </w:r>
      <w:r w:rsidRPr="00887AD0">
        <w:rPr>
          <w:rFonts w:eastAsia="Arial Unicode MS" w:cs="Times New Roman"/>
          <w:b/>
          <w:bCs/>
          <w:sz w:val="40"/>
          <w:szCs w:val="40"/>
          <w:rtl/>
        </w:rPr>
        <w:t xml:space="preserve"> أمراض  الأذن </w:t>
      </w:r>
      <w:r w:rsidRPr="00887AD0">
        <w:rPr>
          <w:rFonts w:eastAsia="Arial Unicode MS" w:cs="Times New Roman"/>
          <w:b/>
          <w:bCs/>
          <w:sz w:val="40"/>
          <w:szCs w:val="40"/>
          <w:rtl/>
          <w:lang w:bidi="ar-SY"/>
        </w:rPr>
        <w:t>و</w:t>
      </w:r>
      <w:r w:rsidRPr="00887AD0">
        <w:rPr>
          <w:rFonts w:eastAsia="Arial Unicode MS" w:cs="Times New Roman"/>
          <w:b/>
          <w:bCs/>
          <w:sz w:val="40"/>
          <w:szCs w:val="40"/>
          <w:rtl/>
        </w:rPr>
        <w:t>الأنف والحنجرة والرأس والعنق و جراحتها</w:t>
      </w:r>
    </w:p>
    <w:p w:rsidR="00A26DFF" w:rsidRDefault="00A26DFF" w:rsidP="003D692A">
      <w:pPr>
        <w:bidi/>
        <w:rPr>
          <w:rFonts w:eastAsia="Arial Unicode MS" w:cs="Times New Roman"/>
          <w:b/>
          <w:bCs/>
          <w:sz w:val="44"/>
          <w:szCs w:val="44"/>
          <w:rtl/>
          <w:lang w:bidi="ar-SY"/>
        </w:rPr>
      </w:pPr>
    </w:p>
    <w:p w:rsidR="003D692A" w:rsidRPr="005B5787" w:rsidRDefault="003D692A" w:rsidP="003D692A">
      <w:pPr>
        <w:bidi/>
        <w:rPr>
          <w:rFonts w:eastAsia="Arial Unicode MS" w:cs="Times New Roman"/>
          <w:b/>
          <w:bCs/>
          <w:sz w:val="44"/>
          <w:szCs w:val="44"/>
          <w:rtl/>
          <w:lang w:bidi="ar-SY"/>
        </w:rPr>
      </w:pPr>
    </w:p>
    <w:p w:rsidR="003D692A" w:rsidRDefault="003D692A" w:rsidP="00887AD0">
      <w:pPr>
        <w:bidi/>
        <w:ind w:left="-493" w:right="-462"/>
        <w:rPr>
          <w:b/>
          <w:bCs/>
          <w:sz w:val="44"/>
          <w:szCs w:val="44"/>
        </w:rPr>
      </w:pPr>
      <w:r>
        <w:rPr>
          <w:rFonts w:cs="Times New Roman"/>
          <w:b/>
          <w:bCs/>
          <w:sz w:val="44"/>
          <w:szCs w:val="44"/>
          <w:rtl/>
        </w:rPr>
        <w:t xml:space="preserve">    </w:t>
      </w:r>
      <w:r>
        <w:rPr>
          <w:rFonts w:cs="Times New Roman" w:hint="cs"/>
          <w:b/>
          <w:bCs/>
          <w:sz w:val="44"/>
          <w:szCs w:val="44"/>
          <w:rtl/>
        </w:rPr>
        <w:t xml:space="preserve"> </w:t>
      </w:r>
      <w:r w:rsidR="00887AD0">
        <w:rPr>
          <w:rFonts w:cs="Times New Roman" w:hint="cs"/>
          <w:b/>
          <w:bCs/>
          <w:sz w:val="44"/>
          <w:szCs w:val="44"/>
          <w:rtl/>
        </w:rPr>
        <w:t xml:space="preserve"> </w:t>
      </w:r>
      <w:r>
        <w:rPr>
          <w:rFonts w:cs="Times New Roman" w:hint="cs"/>
          <w:b/>
          <w:bCs/>
          <w:sz w:val="44"/>
          <w:szCs w:val="44"/>
          <w:rtl/>
        </w:rPr>
        <w:t xml:space="preserve"> </w:t>
      </w:r>
      <w:r w:rsidR="00887AD0">
        <w:rPr>
          <w:rFonts w:cs="Times New Roman" w:hint="cs"/>
          <w:b/>
          <w:bCs/>
          <w:sz w:val="44"/>
          <w:szCs w:val="44"/>
          <w:rtl/>
        </w:rPr>
        <w:t xml:space="preserve"> </w:t>
      </w:r>
      <w:r>
        <w:rPr>
          <w:rFonts w:cs="Times New Roman"/>
          <w:b/>
          <w:bCs/>
          <w:sz w:val="44"/>
          <w:szCs w:val="44"/>
          <w:rtl/>
        </w:rPr>
        <w:t xml:space="preserve"> </w:t>
      </w:r>
      <w:r w:rsidR="00A26DFF">
        <w:rPr>
          <w:rFonts w:cs="Times New Roman" w:hint="cs"/>
          <w:b/>
          <w:bCs/>
          <w:sz w:val="44"/>
          <w:szCs w:val="44"/>
          <w:rtl/>
        </w:rPr>
        <w:t xml:space="preserve"> </w:t>
      </w:r>
      <w:r w:rsidRPr="003D692A">
        <w:rPr>
          <w:b/>
          <w:bCs/>
          <w:sz w:val="44"/>
          <w:szCs w:val="44"/>
          <w:rtl/>
        </w:rPr>
        <w:t xml:space="preserve">إشراف         </w:t>
      </w:r>
      <w:r w:rsidRPr="003D692A">
        <w:rPr>
          <w:b/>
          <w:bCs/>
          <w:sz w:val="44"/>
          <w:szCs w:val="44"/>
        </w:rPr>
        <w:t xml:space="preserve">  </w:t>
      </w:r>
      <w:r>
        <w:rPr>
          <w:b/>
          <w:bCs/>
          <w:sz w:val="44"/>
          <w:szCs w:val="44"/>
        </w:rPr>
        <w:t xml:space="preserve">          </w:t>
      </w:r>
      <w:r w:rsidR="00887AD0">
        <w:rPr>
          <w:rFonts w:hint="cs"/>
          <w:b/>
          <w:bCs/>
          <w:sz w:val="44"/>
          <w:szCs w:val="44"/>
          <w:rtl/>
        </w:rPr>
        <w:t xml:space="preserve"> </w:t>
      </w:r>
      <w:r>
        <w:rPr>
          <w:b/>
          <w:bCs/>
          <w:sz w:val="44"/>
          <w:szCs w:val="44"/>
        </w:rPr>
        <w:t xml:space="preserve">                      </w:t>
      </w:r>
      <w:r w:rsidRPr="003D692A">
        <w:rPr>
          <w:b/>
          <w:bCs/>
          <w:sz w:val="44"/>
          <w:szCs w:val="44"/>
          <w:rtl/>
        </w:rPr>
        <w:t xml:space="preserve"> ورئاسة</w:t>
      </w:r>
      <w:r w:rsidRPr="003D692A">
        <w:rPr>
          <w:b/>
          <w:bCs/>
          <w:sz w:val="44"/>
          <w:szCs w:val="44"/>
        </w:rPr>
        <w:t xml:space="preserve"> </w:t>
      </w:r>
      <w:r>
        <w:rPr>
          <w:rFonts w:cs="Times New Roman"/>
          <w:b/>
          <w:bCs/>
          <w:sz w:val="44"/>
          <w:szCs w:val="44"/>
        </w:rPr>
        <w:t xml:space="preserve">      </w:t>
      </w:r>
      <w:r>
        <w:rPr>
          <w:rFonts w:cs="Times New Roman" w:hint="cs"/>
          <w:b/>
          <w:bCs/>
          <w:sz w:val="44"/>
          <w:szCs w:val="44"/>
          <w:rtl/>
        </w:rPr>
        <w:t xml:space="preserve">   </w:t>
      </w:r>
      <w:r>
        <w:rPr>
          <w:rFonts w:cs="Times New Roman" w:hint="cs"/>
          <w:b/>
          <w:bCs/>
          <w:sz w:val="44"/>
          <w:szCs w:val="44"/>
          <w:rtl/>
        </w:rPr>
        <w:br/>
      </w:r>
      <w:r w:rsidR="00887AD0">
        <w:rPr>
          <w:rFonts w:cs="Times New Roman" w:hint="cs"/>
          <w:b/>
          <w:bCs/>
          <w:sz w:val="44"/>
          <w:szCs w:val="44"/>
          <w:rtl/>
        </w:rPr>
        <w:t xml:space="preserve">  </w:t>
      </w:r>
      <w:r>
        <w:rPr>
          <w:rFonts w:cs="Times New Roman" w:hint="cs"/>
          <w:b/>
          <w:bCs/>
          <w:sz w:val="44"/>
          <w:szCs w:val="44"/>
          <w:rtl/>
        </w:rPr>
        <w:t xml:space="preserve"> </w:t>
      </w:r>
      <w:r w:rsidR="00887AD0">
        <w:rPr>
          <w:rFonts w:cs="Times New Roman" w:hint="cs"/>
          <w:b/>
          <w:bCs/>
          <w:sz w:val="44"/>
          <w:szCs w:val="44"/>
          <w:rtl/>
        </w:rPr>
        <w:t xml:space="preserve"> </w:t>
      </w:r>
      <w:r>
        <w:rPr>
          <w:rFonts w:cs="Times New Roman" w:hint="cs"/>
          <w:b/>
          <w:bCs/>
          <w:sz w:val="44"/>
          <w:szCs w:val="44"/>
          <w:rtl/>
        </w:rPr>
        <w:t xml:space="preserve"> </w:t>
      </w:r>
      <w:r w:rsidRPr="003D692A">
        <w:rPr>
          <w:rFonts w:cs="Times New Roman"/>
          <w:b/>
          <w:bCs/>
          <w:sz w:val="44"/>
          <w:szCs w:val="44"/>
          <w:rtl/>
        </w:rPr>
        <w:t>الأستاذ الدكتور</w:t>
      </w:r>
      <w:r>
        <w:rPr>
          <w:rFonts w:cs="Times New Roman"/>
          <w:b/>
          <w:bCs/>
          <w:sz w:val="44"/>
          <w:szCs w:val="44"/>
          <w:rtl/>
          <w:lang w:bidi="ar-SY"/>
        </w:rPr>
        <w:t xml:space="preserve">                       </w:t>
      </w:r>
      <w:r w:rsidRPr="003D692A">
        <w:rPr>
          <w:rFonts w:cs="Times New Roman"/>
          <w:b/>
          <w:bCs/>
          <w:sz w:val="44"/>
          <w:szCs w:val="44"/>
          <w:rtl/>
        </w:rPr>
        <w:t xml:space="preserve"> </w:t>
      </w:r>
      <w:r w:rsidRPr="003D692A">
        <w:rPr>
          <w:rFonts w:cs="Times New Roman"/>
          <w:b/>
          <w:bCs/>
          <w:sz w:val="44"/>
          <w:szCs w:val="44"/>
          <w:rtl/>
          <w:lang w:bidi="ar-SY"/>
        </w:rPr>
        <w:t xml:space="preserve">      </w:t>
      </w:r>
      <w:r>
        <w:rPr>
          <w:rFonts w:cs="Times New Roman" w:hint="cs"/>
          <w:b/>
          <w:bCs/>
          <w:sz w:val="44"/>
          <w:szCs w:val="44"/>
          <w:rtl/>
          <w:lang w:bidi="ar-SY"/>
        </w:rPr>
        <w:t xml:space="preserve"> </w:t>
      </w:r>
      <w:r>
        <w:rPr>
          <w:rFonts w:cs="Times New Roman"/>
          <w:b/>
          <w:bCs/>
          <w:sz w:val="44"/>
          <w:szCs w:val="44"/>
          <w:lang w:bidi="ar-SY"/>
        </w:rPr>
        <w:t xml:space="preserve">   </w:t>
      </w:r>
      <w:r w:rsidR="00887AD0">
        <w:rPr>
          <w:rFonts w:cs="Times New Roman" w:hint="cs"/>
          <w:b/>
          <w:bCs/>
          <w:sz w:val="44"/>
          <w:szCs w:val="44"/>
          <w:rtl/>
          <w:lang w:bidi="ar-SY"/>
        </w:rPr>
        <w:t xml:space="preserve"> </w:t>
      </w:r>
      <w:r>
        <w:rPr>
          <w:rFonts w:cs="Times New Roman"/>
          <w:b/>
          <w:bCs/>
          <w:sz w:val="44"/>
          <w:szCs w:val="44"/>
          <w:lang w:bidi="ar-SY"/>
        </w:rPr>
        <w:t xml:space="preserve"> </w:t>
      </w:r>
      <w:r w:rsidRPr="003D692A">
        <w:rPr>
          <w:rFonts w:cs="Times New Roman"/>
          <w:b/>
          <w:bCs/>
          <w:sz w:val="44"/>
          <w:szCs w:val="44"/>
          <w:rtl/>
          <w:lang w:bidi="ar-SY"/>
        </w:rPr>
        <w:t xml:space="preserve">  </w:t>
      </w:r>
      <w:r w:rsidRPr="003D692A">
        <w:rPr>
          <w:rFonts w:cs="Times New Roman"/>
          <w:b/>
          <w:bCs/>
          <w:sz w:val="44"/>
          <w:szCs w:val="44"/>
          <w:rtl/>
        </w:rPr>
        <w:t>الأستاذ الدكتور</w:t>
      </w:r>
      <w:r w:rsidRPr="003D692A">
        <w:rPr>
          <w:rFonts w:cs="Times New Roman"/>
          <w:b/>
          <w:bCs/>
          <w:sz w:val="44"/>
          <w:szCs w:val="44"/>
        </w:rPr>
        <w:t xml:space="preserve"> </w:t>
      </w:r>
    </w:p>
    <w:p w:rsidR="003D692A" w:rsidRPr="003D692A" w:rsidRDefault="00887AD0" w:rsidP="003D692A">
      <w:pPr>
        <w:bidi/>
        <w:ind w:left="-493" w:right="-462"/>
        <w:rPr>
          <w:b/>
          <w:bCs/>
          <w:sz w:val="48"/>
          <w:szCs w:val="48"/>
        </w:rPr>
      </w:pPr>
      <w:r>
        <w:rPr>
          <w:rFonts w:cs="Times New Roman" w:hint="cs"/>
          <w:b/>
          <w:bCs/>
          <w:sz w:val="48"/>
          <w:szCs w:val="48"/>
          <w:rtl/>
        </w:rPr>
        <w:t xml:space="preserve">  </w:t>
      </w:r>
      <w:r w:rsidR="003D692A" w:rsidRPr="003D692A">
        <w:rPr>
          <w:rFonts w:cs="Times New Roman"/>
          <w:b/>
          <w:bCs/>
          <w:sz w:val="48"/>
          <w:szCs w:val="48"/>
          <w:rtl/>
        </w:rPr>
        <w:t>محمد نبيل دندشلي</w:t>
      </w:r>
      <w:r w:rsidR="003D692A" w:rsidRPr="003D692A">
        <w:rPr>
          <w:rFonts w:cs="Times New Roman"/>
          <w:b/>
          <w:bCs/>
          <w:sz w:val="48"/>
          <w:szCs w:val="48"/>
          <w:rtl/>
          <w:lang w:bidi="ar-SY"/>
        </w:rPr>
        <w:t xml:space="preserve">                       </w:t>
      </w:r>
      <w:r w:rsidR="003D692A">
        <w:rPr>
          <w:rFonts w:cs="Times New Roman" w:hint="cs"/>
          <w:b/>
          <w:bCs/>
          <w:sz w:val="48"/>
          <w:szCs w:val="48"/>
          <w:rtl/>
          <w:lang w:bidi="ar-SY"/>
        </w:rPr>
        <w:t xml:space="preserve">   </w:t>
      </w:r>
      <w:r>
        <w:rPr>
          <w:rFonts w:cs="Times New Roman" w:hint="cs"/>
          <w:b/>
          <w:bCs/>
          <w:sz w:val="48"/>
          <w:szCs w:val="48"/>
          <w:rtl/>
          <w:lang w:bidi="ar-SY"/>
        </w:rPr>
        <w:t xml:space="preserve"> </w:t>
      </w:r>
      <w:r w:rsidR="003D692A">
        <w:rPr>
          <w:rFonts w:cs="Times New Roman" w:hint="cs"/>
          <w:b/>
          <w:bCs/>
          <w:sz w:val="48"/>
          <w:szCs w:val="48"/>
          <w:rtl/>
          <w:lang w:bidi="ar-SY"/>
        </w:rPr>
        <w:t xml:space="preserve">  </w:t>
      </w:r>
      <w:r w:rsidR="003D692A" w:rsidRPr="003D692A">
        <w:rPr>
          <w:rFonts w:cs="Times New Roman" w:hint="cs"/>
          <w:b/>
          <w:bCs/>
          <w:sz w:val="48"/>
          <w:szCs w:val="48"/>
          <w:rtl/>
          <w:lang w:bidi="ar-SY"/>
        </w:rPr>
        <w:t xml:space="preserve"> </w:t>
      </w:r>
      <w:r w:rsidR="003D692A" w:rsidRPr="003D692A">
        <w:rPr>
          <w:rFonts w:cs="Times New Roman"/>
          <w:b/>
          <w:bCs/>
          <w:sz w:val="48"/>
          <w:szCs w:val="48"/>
          <w:lang w:bidi="ar-SY"/>
        </w:rPr>
        <w:t xml:space="preserve"> </w:t>
      </w:r>
      <w:r w:rsidR="003D692A" w:rsidRPr="003D692A">
        <w:rPr>
          <w:rFonts w:cs="Times New Roman"/>
          <w:b/>
          <w:bCs/>
          <w:sz w:val="48"/>
          <w:szCs w:val="48"/>
          <w:rtl/>
          <w:lang w:bidi="ar-SY"/>
        </w:rPr>
        <w:t xml:space="preserve"> </w:t>
      </w:r>
      <w:r w:rsidR="003D692A" w:rsidRPr="003D692A">
        <w:rPr>
          <w:rFonts w:cs="Times New Roman"/>
          <w:b/>
          <w:bCs/>
          <w:sz w:val="48"/>
          <w:szCs w:val="48"/>
          <w:rtl/>
        </w:rPr>
        <w:t>عصام الأمين</w:t>
      </w:r>
      <w:r w:rsidR="003D692A" w:rsidRPr="003D692A">
        <w:rPr>
          <w:rFonts w:cs="Times New Roman"/>
          <w:b/>
          <w:bCs/>
          <w:sz w:val="48"/>
          <w:szCs w:val="48"/>
          <w:rtl/>
          <w:lang w:bidi="ar-SY"/>
        </w:rPr>
        <w:t xml:space="preserve"> </w:t>
      </w:r>
    </w:p>
    <w:p w:rsidR="00A26DFF" w:rsidRDefault="00A26DFF" w:rsidP="003D692A">
      <w:pPr>
        <w:bidi/>
        <w:ind w:left="-493" w:right="-462"/>
        <w:rPr>
          <w:rFonts w:eastAsia="Arial Unicode MS" w:cs="Times New Roman"/>
          <w:b/>
          <w:bCs/>
          <w:sz w:val="44"/>
          <w:szCs w:val="44"/>
          <w:rtl/>
        </w:rPr>
      </w:pPr>
    </w:p>
    <w:p w:rsidR="003D692A" w:rsidRPr="003D692A" w:rsidRDefault="003D692A" w:rsidP="005E03BC">
      <w:pPr>
        <w:bidi/>
        <w:ind w:right="-462"/>
        <w:rPr>
          <w:rFonts w:eastAsia="Arial Unicode MS" w:cs="Times New Roman"/>
          <w:b/>
          <w:bCs/>
          <w:sz w:val="48"/>
          <w:szCs w:val="48"/>
          <w:rtl/>
        </w:rPr>
      </w:pPr>
    </w:p>
    <w:p w:rsidR="00A26DFF" w:rsidRPr="003D692A" w:rsidRDefault="002B1F51" w:rsidP="00A26DFF">
      <w:pPr>
        <w:bidi/>
        <w:ind w:left="-493" w:right="-462"/>
        <w:jc w:val="center"/>
        <w:rPr>
          <w:rFonts w:cs="Times New Roman"/>
          <w:b/>
          <w:bCs/>
          <w:sz w:val="48"/>
          <w:szCs w:val="48"/>
          <w:rtl/>
        </w:rPr>
      </w:pPr>
      <w:r w:rsidRPr="003D692A">
        <w:rPr>
          <w:rFonts w:cs="Times New Roman" w:hint="cs"/>
          <w:b/>
          <w:bCs/>
          <w:sz w:val="48"/>
          <w:szCs w:val="48"/>
          <w:rtl/>
        </w:rPr>
        <w:t xml:space="preserve">    </w:t>
      </w:r>
      <w:r w:rsidR="007A63E9" w:rsidRPr="003D692A">
        <w:rPr>
          <w:rFonts w:cs="Times New Roman" w:hint="cs"/>
          <w:b/>
          <w:bCs/>
          <w:sz w:val="48"/>
          <w:szCs w:val="48"/>
          <w:rtl/>
        </w:rPr>
        <w:t xml:space="preserve">  </w:t>
      </w:r>
      <w:r w:rsidR="00A26DFF" w:rsidRPr="003D692A">
        <w:rPr>
          <w:rFonts w:cs="Times New Roman"/>
          <w:b/>
          <w:bCs/>
          <w:sz w:val="48"/>
          <w:szCs w:val="48"/>
          <w:rtl/>
        </w:rPr>
        <w:t>إعداد</w:t>
      </w:r>
    </w:p>
    <w:p w:rsidR="00A26DFF" w:rsidRPr="003D692A" w:rsidRDefault="002B1F51" w:rsidP="00A26DFF">
      <w:pPr>
        <w:tabs>
          <w:tab w:val="left" w:pos="6086"/>
        </w:tabs>
        <w:bidi/>
        <w:jc w:val="center"/>
        <w:rPr>
          <w:rFonts w:eastAsia="Arial Unicode MS" w:cs="Times New Roman"/>
          <w:b/>
          <w:bCs/>
          <w:sz w:val="40"/>
          <w:szCs w:val="40"/>
          <w:rtl/>
        </w:rPr>
      </w:pPr>
      <w:r w:rsidRPr="003D692A">
        <w:rPr>
          <w:rFonts w:eastAsia="Arial Unicode MS" w:cs="Times New Roman" w:hint="cs"/>
          <w:b/>
          <w:bCs/>
          <w:sz w:val="40"/>
          <w:szCs w:val="40"/>
          <w:rtl/>
        </w:rPr>
        <w:t xml:space="preserve">       </w:t>
      </w:r>
      <w:r w:rsidR="00022D61" w:rsidRPr="003D692A">
        <w:rPr>
          <w:rFonts w:eastAsia="Arial Unicode MS" w:cs="Times New Roman" w:hint="cs"/>
          <w:b/>
          <w:bCs/>
          <w:sz w:val="40"/>
          <w:szCs w:val="40"/>
          <w:rtl/>
        </w:rPr>
        <w:t xml:space="preserve"> </w:t>
      </w:r>
      <w:r w:rsidR="00A26DFF" w:rsidRPr="003D692A">
        <w:rPr>
          <w:rFonts w:eastAsia="Arial Unicode MS" w:cs="Times New Roman"/>
          <w:b/>
          <w:bCs/>
          <w:sz w:val="40"/>
          <w:szCs w:val="40"/>
          <w:rtl/>
        </w:rPr>
        <w:t xml:space="preserve">الدكتور </w:t>
      </w:r>
      <w:r w:rsidR="00A26DFF" w:rsidRPr="003D692A">
        <w:rPr>
          <w:rFonts w:eastAsia="Arial Unicode MS" w:cs="Times New Roman" w:hint="cs"/>
          <w:b/>
          <w:bCs/>
          <w:sz w:val="40"/>
          <w:szCs w:val="40"/>
          <w:rtl/>
        </w:rPr>
        <w:t>فادي الشامي</w:t>
      </w:r>
    </w:p>
    <w:p w:rsidR="00A26DFF" w:rsidRPr="005B5787" w:rsidRDefault="00A26DFF" w:rsidP="00A26DFF">
      <w:pPr>
        <w:tabs>
          <w:tab w:val="left" w:pos="6086"/>
        </w:tabs>
        <w:bidi/>
        <w:jc w:val="center"/>
        <w:rPr>
          <w:rFonts w:eastAsia="Arial Unicode MS" w:cs="Times New Roman"/>
          <w:b/>
          <w:bCs/>
          <w:sz w:val="2"/>
          <w:szCs w:val="2"/>
          <w:rtl/>
          <w:lang w:bidi="ar-SY"/>
        </w:rPr>
      </w:pPr>
    </w:p>
    <w:p w:rsidR="007A63E9" w:rsidRPr="005E03BC" w:rsidRDefault="007A63E9" w:rsidP="00A26DFF">
      <w:pPr>
        <w:tabs>
          <w:tab w:val="left" w:pos="6086"/>
        </w:tabs>
        <w:bidi/>
        <w:jc w:val="center"/>
        <w:rPr>
          <w:rFonts w:eastAsia="Arial Unicode MS" w:cs="Times New Roman"/>
          <w:b/>
          <w:bCs/>
          <w:sz w:val="24"/>
          <w:szCs w:val="24"/>
          <w:rtl/>
        </w:rPr>
      </w:pPr>
    </w:p>
    <w:p w:rsidR="007A63E9" w:rsidRDefault="002B1F51" w:rsidP="002B1F51">
      <w:pPr>
        <w:tabs>
          <w:tab w:val="left" w:pos="2398"/>
          <w:tab w:val="center" w:pos="4182"/>
          <w:tab w:val="left" w:pos="6086"/>
        </w:tabs>
        <w:bidi/>
        <w:jc w:val="center"/>
        <w:rPr>
          <w:rFonts w:eastAsia="Arial Unicode MS" w:cs="Times New Roman"/>
          <w:b/>
          <w:bCs/>
          <w:sz w:val="44"/>
          <w:szCs w:val="44"/>
          <w:rtl/>
        </w:rPr>
      </w:pPr>
      <w:r>
        <w:rPr>
          <w:rFonts w:eastAsia="Arial Unicode MS" w:cs="Times New Roman" w:hint="cs"/>
          <w:b/>
          <w:bCs/>
          <w:sz w:val="44"/>
          <w:szCs w:val="44"/>
          <w:rtl/>
        </w:rPr>
        <w:t xml:space="preserve">    </w:t>
      </w:r>
      <w:r w:rsidR="005E03BC">
        <w:rPr>
          <w:rFonts w:eastAsia="Arial Unicode MS" w:cs="Times New Roman" w:hint="cs"/>
          <w:b/>
          <w:bCs/>
          <w:sz w:val="44"/>
          <w:szCs w:val="44"/>
          <w:rtl/>
        </w:rPr>
        <w:t>دمشق</w:t>
      </w:r>
      <w:r>
        <w:rPr>
          <w:rFonts w:eastAsia="Arial Unicode MS" w:cs="Times New Roman" w:hint="cs"/>
          <w:b/>
          <w:bCs/>
          <w:sz w:val="44"/>
          <w:szCs w:val="44"/>
          <w:rtl/>
        </w:rPr>
        <w:t xml:space="preserve">  </w:t>
      </w:r>
      <w:r w:rsidR="00A26DFF">
        <w:rPr>
          <w:rFonts w:eastAsia="Arial Unicode MS" w:cs="Times New Roman" w:hint="cs"/>
          <w:b/>
          <w:bCs/>
          <w:sz w:val="44"/>
          <w:szCs w:val="44"/>
          <w:rtl/>
        </w:rPr>
        <w:t>2013</w:t>
      </w:r>
    </w:p>
    <w:p w:rsidR="00887AD0" w:rsidRDefault="00887AD0" w:rsidP="002B1F51">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887AD0">
      <w:pPr>
        <w:tabs>
          <w:tab w:val="left" w:pos="2398"/>
          <w:tab w:val="center" w:pos="4182"/>
          <w:tab w:val="left" w:pos="6086"/>
        </w:tabs>
        <w:bidi/>
        <w:jc w:val="center"/>
        <w:rPr>
          <w:rFonts w:eastAsia="Arial Unicode MS" w:cs="Times New Roman"/>
          <w:b/>
          <w:bCs/>
          <w:sz w:val="44"/>
          <w:szCs w:val="44"/>
          <w:rtl/>
        </w:rPr>
      </w:pPr>
    </w:p>
    <w:p w:rsidR="00887AD0" w:rsidRDefault="00887AD0" w:rsidP="00A56E22">
      <w:pPr>
        <w:tabs>
          <w:tab w:val="left" w:pos="2398"/>
          <w:tab w:val="center" w:pos="4182"/>
          <w:tab w:val="left" w:pos="6086"/>
        </w:tabs>
        <w:bidi/>
        <w:rPr>
          <w:rFonts w:eastAsia="Arial Unicode MS"/>
          <w:b/>
          <w:bCs/>
          <w:sz w:val="28"/>
          <w:szCs w:val="28"/>
          <w:rtl/>
        </w:rPr>
      </w:pPr>
    </w:p>
    <w:p w:rsidR="005E03BC" w:rsidRPr="00A56E22" w:rsidRDefault="005E03BC" w:rsidP="005E03BC">
      <w:pPr>
        <w:tabs>
          <w:tab w:val="left" w:pos="2398"/>
          <w:tab w:val="center" w:pos="4182"/>
          <w:tab w:val="left" w:pos="6086"/>
        </w:tabs>
        <w:bidi/>
        <w:rPr>
          <w:rFonts w:eastAsia="Arial Unicode MS"/>
          <w:b/>
          <w:bCs/>
          <w:sz w:val="28"/>
          <w:szCs w:val="28"/>
          <w:rtl/>
        </w:rPr>
      </w:pPr>
    </w:p>
    <w:p w:rsidR="002B1F51" w:rsidRDefault="007C0926" w:rsidP="00887AD0">
      <w:pPr>
        <w:tabs>
          <w:tab w:val="left" w:pos="2398"/>
          <w:tab w:val="center" w:pos="4182"/>
          <w:tab w:val="left" w:pos="6086"/>
        </w:tabs>
        <w:bidi/>
        <w:jc w:val="center"/>
        <w:rPr>
          <w:rFonts w:asciiTheme="majorBidi" w:eastAsia="Arial Unicode MS" w:hAnsiTheme="majorBidi" w:hint="cs"/>
          <w:sz w:val="72"/>
          <w:szCs w:val="72"/>
          <w:rtl/>
        </w:rPr>
      </w:pPr>
      <w:r w:rsidRPr="00262E20">
        <w:rPr>
          <w:rFonts w:asciiTheme="majorBidi" w:eastAsia="Arial Unicode MS" w:hAnsiTheme="majorBidi"/>
          <w:sz w:val="72"/>
          <w:szCs w:val="72"/>
          <w:rtl/>
        </w:rPr>
        <w:lastRenderedPageBreak/>
        <w:t>الإهداء</w:t>
      </w:r>
    </w:p>
    <w:p w:rsidR="00C51DD5" w:rsidRPr="00C51DD5" w:rsidRDefault="00C51DD5" w:rsidP="00C51DD5">
      <w:pPr>
        <w:tabs>
          <w:tab w:val="left" w:pos="2398"/>
          <w:tab w:val="center" w:pos="4182"/>
          <w:tab w:val="left" w:pos="6086"/>
        </w:tabs>
        <w:bidi/>
        <w:jc w:val="center"/>
        <w:rPr>
          <w:rFonts w:asciiTheme="majorBidi" w:eastAsia="Arial Unicode MS" w:hAnsiTheme="majorBidi"/>
          <w:sz w:val="24"/>
          <w:szCs w:val="24"/>
          <w:rtl/>
        </w:rPr>
      </w:pPr>
    </w:p>
    <w:p w:rsidR="00A26DFF" w:rsidRPr="00CE78E4" w:rsidRDefault="00022D61" w:rsidP="007A63E9">
      <w:pPr>
        <w:tabs>
          <w:tab w:val="left" w:pos="6086"/>
        </w:tabs>
        <w:bidi/>
        <w:jc w:val="center"/>
        <w:rPr>
          <w:rFonts w:eastAsia="Arial Unicode MS"/>
          <w:b/>
          <w:bCs/>
          <w:sz w:val="4"/>
          <w:szCs w:val="4"/>
          <w:rtl/>
        </w:rPr>
      </w:pPr>
      <w:r w:rsidRPr="00CE78E4">
        <w:rPr>
          <w:rFonts w:eastAsia="Arial Unicode MS" w:hint="cs"/>
          <w:b/>
          <w:bCs/>
          <w:sz w:val="4"/>
          <w:szCs w:val="4"/>
          <w:rtl/>
        </w:rPr>
        <w:t xml:space="preserve">   </w:t>
      </w:r>
    </w:p>
    <w:p w:rsidR="00ED2BA3" w:rsidRDefault="00ED2BA3" w:rsidP="00A26DFF">
      <w:pPr>
        <w:tabs>
          <w:tab w:val="left" w:pos="5306"/>
        </w:tabs>
        <w:bidi/>
        <w:rPr>
          <w:rtl/>
          <w:lang w:bidi="ar-SY"/>
        </w:rPr>
      </w:pPr>
      <w:r>
        <w:rPr>
          <w:rFonts w:hint="cs"/>
          <w:rtl/>
          <w:lang w:bidi="ar-SY"/>
        </w:rPr>
        <w:t>إلى من ضحّت بالكثير لأجلي</w:t>
      </w:r>
      <w:r w:rsidR="000C368C">
        <w:rPr>
          <w:rFonts w:hint="cs"/>
          <w:rtl/>
          <w:lang w:bidi="ar-SY"/>
        </w:rPr>
        <w:t xml:space="preserve"> </w:t>
      </w:r>
    </w:p>
    <w:p w:rsidR="000C368C" w:rsidRDefault="000C368C" w:rsidP="000C368C">
      <w:pPr>
        <w:tabs>
          <w:tab w:val="left" w:pos="5306"/>
        </w:tabs>
        <w:bidi/>
        <w:rPr>
          <w:rtl/>
          <w:lang w:bidi="ar-SY"/>
        </w:rPr>
      </w:pPr>
      <w:r>
        <w:rPr>
          <w:rFonts w:hint="cs"/>
          <w:rtl/>
          <w:lang w:bidi="ar-SY"/>
        </w:rPr>
        <w:t xml:space="preserve">إلى نبع الحنان الذي لا ينتهي </w:t>
      </w:r>
    </w:p>
    <w:p w:rsidR="00A26DFF" w:rsidRPr="00A56E22" w:rsidRDefault="00A56E22" w:rsidP="00ED2BA3">
      <w:pPr>
        <w:tabs>
          <w:tab w:val="left" w:pos="5306"/>
        </w:tabs>
        <w:bidi/>
        <w:rPr>
          <w:rtl/>
          <w:lang w:bidi="ar-SY"/>
        </w:rPr>
      </w:pPr>
      <w:r w:rsidRPr="00A56E22">
        <w:rPr>
          <w:rFonts w:hint="cs"/>
          <w:rtl/>
          <w:lang w:bidi="ar-SY"/>
        </w:rPr>
        <w:t>إلى من ربياني وأمسكا بيدي لأقوى على مصاعب الحياة</w:t>
      </w:r>
    </w:p>
    <w:p w:rsidR="00A56E22" w:rsidRPr="00A56E22" w:rsidRDefault="00A56E22" w:rsidP="00A56E22">
      <w:pPr>
        <w:tabs>
          <w:tab w:val="left" w:pos="5306"/>
        </w:tabs>
        <w:bidi/>
        <w:rPr>
          <w:rtl/>
          <w:lang w:bidi="ar-SY"/>
        </w:rPr>
      </w:pPr>
      <w:r w:rsidRPr="00A56E22">
        <w:rPr>
          <w:rFonts w:hint="cs"/>
          <w:rtl/>
          <w:lang w:bidi="ar-SY"/>
        </w:rPr>
        <w:t>إلى من نقلاني من جسر مظلم إلى جسر من نور</w:t>
      </w:r>
    </w:p>
    <w:p w:rsidR="00A56E22" w:rsidRPr="00A56E22" w:rsidRDefault="00A56E22" w:rsidP="00A56E22">
      <w:pPr>
        <w:tabs>
          <w:tab w:val="left" w:pos="5306"/>
        </w:tabs>
        <w:bidi/>
        <w:rPr>
          <w:rtl/>
          <w:lang w:bidi="ar-SY"/>
        </w:rPr>
      </w:pPr>
      <w:r w:rsidRPr="00A56E22">
        <w:rPr>
          <w:rFonts w:hint="cs"/>
          <w:rtl/>
          <w:lang w:bidi="ar-SY"/>
        </w:rPr>
        <w:t>كنتما رمزاً من العطاء والتضحية وقدوتي التي لاشك فيها</w:t>
      </w:r>
    </w:p>
    <w:p w:rsidR="00A56E22" w:rsidRDefault="00A56E22" w:rsidP="00A56E22">
      <w:pPr>
        <w:tabs>
          <w:tab w:val="left" w:pos="5306"/>
        </w:tabs>
        <w:bidi/>
        <w:rPr>
          <w:rFonts w:cs="PT Bold Stars" w:hint="cs"/>
          <w:rtl/>
          <w:lang w:bidi="ar-SY"/>
        </w:rPr>
      </w:pPr>
      <w:r w:rsidRPr="00262E20">
        <w:rPr>
          <w:rFonts w:cs="PT Bold Stars" w:hint="cs"/>
          <w:rtl/>
          <w:lang w:bidi="ar-SY"/>
        </w:rPr>
        <w:t xml:space="preserve">                                                          </w:t>
      </w:r>
      <w:r w:rsidR="00262E20">
        <w:rPr>
          <w:rFonts w:cs="PT Bold Stars" w:hint="cs"/>
          <w:rtl/>
          <w:lang w:bidi="ar-SY"/>
        </w:rPr>
        <w:t xml:space="preserve">            </w:t>
      </w:r>
      <w:r w:rsidRPr="00262E20">
        <w:rPr>
          <w:rFonts w:cs="PT Bold Stars" w:hint="cs"/>
          <w:rtl/>
          <w:lang w:bidi="ar-SY"/>
        </w:rPr>
        <w:t xml:space="preserve">             أمي وأبي</w:t>
      </w:r>
    </w:p>
    <w:p w:rsidR="00C51DD5" w:rsidRPr="00262E20" w:rsidRDefault="00C51DD5" w:rsidP="00C51DD5">
      <w:pPr>
        <w:tabs>
          <w:tab w:val="left" w:pos="5306"/>
        </w:tabs>
        <w:bidi/>
        <w:rPr>
          <w:rFonts w:cs="PT Bold Stars"/>
          <w:rtl/>
          <w:lang w:bidi="ar-SY"/>
        </w:rPr>
      </w:pPr>
    </w:p>
    <w:p w:rsidR="00A56E22" w:rsidRPr="00C51DD5" w:rsidRDefault="00A56E22" w:rsidP="00262E20">
      <w:pPr>
        <w:tabs>
          <w:tab w:val="left" w:pos="5306"/>
        </w:tabs>
        <w:bidi/>
        <w:jc w:val="both"/>
        <w:rPr>
          <w:sz w:val="10"/>
          <w:szCs w:val="10"/>
          <w:rtl/>
          <w:lang w:bidi="ar-SY"/>
        </w:rPr>
      </w:pPr>
    </w:p>
    <w:p w:rsidR="00A56E22" w:rsidRPr="00A56E22" w:rsidRDefault="00A56E22" w:rsidP="00262E20">
      <w:pPr>
        <w:tabs>
          <w:tab w:val="left" w:pos="5306"/>
        </w:tabs>
        <w:bidi/>
        <w:jc w:val="both"/>
        <w:rPr>
          <w:rtl/>
          <w:lang w:bidi="ar-SY"/>
        </w:rPr>
      </w:pPr>
      <w:r w:rsidRPr="00A56E22">
        <w:rPr>
          <w:rFonts w:hint="cs"/>
          <w:rtl/>
          <w:lang w:bidi="ar-SY"/>
        </w:rPr>
        <w:t xml:space="preserve">إلى من أعتز بهم وبوجودهم إلى جانبي </w:t>
      </w:r>
      <w:r w:rsidRPr="00A56E22">
        <w:rPr>
          <w:rtl/>
          <w:lang w:bidi="ar-SY"/>
        </w:rPr>
        <w:t>–</w:t>
      </w:r>
      <w:r w:rsidRPr="00A56E22">
        <w:rPr>
          <w:rFonts w:hint="cs"/>
          <w:rtl/>
          <w:lang w:bidi="ar-SY"/>
        </w:rPr>
        <w:t xml:space="preserve"> موضع ثقتي وحبي واح</w:t>
      </w:r>
      <w:r>
        <w:rPr>
          <w:rFonts w:hint="cs"/>
          <w:rtl/>
          <w:lang w:bidi="ar-SY"/>
        </w:rPr>
        <w:t>ت</w:t>
      </w:r>
      <w:r w:rsidRPr="00A56E22">
        <w:rPr>
          <w:rFonts w:hint="cs"/>
          <w:rtl/>
          <w:lang w:bidi="ar-SY"/>
        </w:rPr>
        <w:t>رامي- أدامكم الله لي وحماكم</w:t>
      </w:r>
    </w:p>
    <w:p w:rsidR="00A56E22" w:rsidRDefault="00A56E22" w:rsidP="00A56E22">
      <w:pPr>
        <w:tabs>
          <w:tab w:val="left" w:pos="5306"/>
        </w:tabs>
        <w:bidi/>
        <w:rPr>
          <w:rFonts w:cs="PT Bold Stars" w:hint="cs"/>
          <w:rtl/>
          <w:lang w:bidi="ar-SY"/>
        </w:rPr>
      </w:pPr>
      <w:r w:rsidRPr="00262E20">
        <w:rPr>
          <w:rFonts w:cs="PT Bold Stars" w:hint="cs"/>
          <w:rtl/>
          <w:lang w:bidi="ar-SY"/>
        </w:rPr>
        <w:t xml:space="preserve">                                                        </w:t>
      </w:r>
      <w:r w:rsidR="00262E20">
        <w:rPr>
          <w:rFonts w:cs="PT Bold Stars" w:hint="cs"/>
          <w:rtl/>
          <w:lang w:bidi="ar-SY"/>
        </w:rPr>
        <w:t xml:space="preserve">                </w:t>
      </w:r>
      <w:r w:rsidRPr="00262E20">
        <w:rPr>
          <w:rFonts w:cs="PT Bold Stars" w:hint="cs"/>
          <w:rtl/>
          <w:lang w:bidi="ar-SY"/>
        </w:rPr>
        <w:t xml:space="preserve">     إخوتي سامر وباسل</w:t>
      </w:r>
    </w:p>
    <w:p w:rsidR="00C51DD5" w:rsidRPr="00C51DD5" w:rsidRDefault="00C51DD5" w:rsidP="00C51DD5">
      <w:pPr>
        <w:tabs>
          <w:tab w:val="left" w:pos="5306"/>
        </w:tabs>
        <w:bidi/>
        <w:rPr>
          <w:rFonts w:cs="PT Bold Stars"/>
          <w:sz w:val="12"/>
          <w:szCs w:val="12"/>
          <w:rtl/>
          <w:lang w:bidi="ar-SY"/>
        </w:rPr>
      </w:pPr>
    </w:p>
    <w:p w:rsidR="00A56E22" w:rsidRPr="00CE78E4" w:rsidRDefault="00A56E22" w:rsidP="00A56E22">
      <w:pPr>
        <w:tabs>
          <w:tab w:val="left" w:pos="5306"/>
        </w:tabs>
        <w:bidi/>
        <w:rPr>
          <w:sz w:val="12"/>
          <w:szCs w:val="12"/>
          <w:rtl/>
        </w:rPr>
      </w:pPr>
    </w:p>
    <w:p w:rsidR="00262E20" w:rsidRDefault="000C368C" w:rsidP="00262E20">
      <w:pPr>
        <w:tabs>
          <w:tab w:val="left" w:pos="5306"/>
        </w:tabs>
        <w:bidi/>
        <w:rPr>
          <w:rtl/>
          <w:lang w:bidi="ar-SY"/>
        </w:rPr>
      </w:pPr>
      <w:r>
        <w:rPr>
          <w:rFonts w:hint="cs"/>
          <w:rtl/>
          <w:lang w:bidi="ar-SY"/>
        </w:rPr>
        <w:t>إلى النفس التي خلقت مني</w:t>
      </w:r>
    </w:p>
    <w:p w:rsidR="000C368C" w:rsidRDefault="000C368C" w:rsidP="000C368C">
      <w:pPr>
        <w:tabs>
          <w:tab w:val="left" w:pos="5306"/>
        </w:tabs>
        <w:bidi/>
        <w:rPr>
          <w:rtl/>
          <w:lang w:bidi="ar-SY"/>
        </w:rPr>
      </w:pPr>
      <w:r>
        <w:rPr>
          <w:rFonts w:hint="cs"/>
          <w:rtl/>
          <w:lang w:bidi="ar-SY"/>
        </w:rPr>
        <w:t xml:space="preserve">إلى </w:t>
      </w:r>
      <w:r w:rsidR="00640923">
        <w:rPr>
          <w:rFonts w:hint="cs"/>
          <w:rtl/>
          <w:lang w:bidi="ar-SY"/>
        </w:rPr>
        <w:t>من سكنت روحي وقلبي وعقلي</w:t>
      </w:r>
    </w:p>
    <w:p w:rsidR="00640923" w:rsidRDefault="00640923" w:rsidP="00640923">
      <w:pPr>
        <w:tabs>
          <w:tab w:val="left" w:pos="5306"/>
        </w:tabs>
        <w:bidi/>
        <w:rPr>
          <w:rtl/>
          <w:lang w:bidi="ar-SY"/>
        </w:rPr>
      </w:pPr>
      <w:r>
        <w:rPr>
          <w:rFonts w:hint="cs"/>
          <w:rtl/>
          <w:lang w:bidi="ar-SY"/>
        </w:rPr>
        <w:t>أدامك الله لي وحماك</w:t>
      </w:r>
    </w:p>
    <w:p w:rsidR="00262E20" w:rsidRPr="00CE78E4" w:rsidRDefault="00262E20" w:rsidP="00262E20">
      <w:pPr>
        <w:tabs>
          <w:tab w:val="left" w:pos="5306"/>
        </w:tabs>
        <w:bidi/>
        <w:rPr>
          <w:sz w:val="10"/>
          <w:szCs w:val="10"/>
          <w:rtl/>
          <w:lang w:bidi="ar-SY"/>
        </w:rPr>
      </w:pPr>
    </w:p>
    <w:p w:rsidR="00262E20" w:rsidRDefault="00262E20" w:rsidP="00262E20">
      <w:pPr>
        <w:tabs>
          <w:tab w:val="left" w:pos="5306"/>
        </w:tabs>
        <w:bidi/>
        <w:rPr>
          <w:rFonts w:cs="PT Bold Stars" w:hint="cs"/>
          <w:rtl/>
          <w:lang w:bidi="ar-SY"/>
        </w:rPr>
      </w:pPr>
      <w:r w:rsidRPr="00262E20">
        <w:rPr>
          <w:rFonts w:cs="PT Bold Stars" w:hint="cs"/>
          <w:rtl/>
          <w:lang w:bidi="ar-SY"/>
        </w:rPr>
        <w:t xml:space="preserve">                                                         </w:t>
      </w:r>
      <w:r w:rsidR="00BF36AC">
        <w:rPr>
          <w:rFonts w:cs="PT Bold Stars" w:hint="cs"/>
          <w:rtl/>
          <w:lang w:bidi="ar-SY"/>
        </w:rPr>
        <w:t xml:space="preserve">                  </w:t>
      </w:r>
      <w:r w:rsidRPr="00262E20">
        <w:rPr>
          <w:rFonts w:cs="PT Bold Stars" w:hint="cs"/>
          <w:rtl/>
          <w:lang w:bidi="ar-SY"/>
        </w:rPr>
        <w:t xml:space="preserve">   زوجتي</w:t>
      </w:r>
      <w:r w:rsidR="00BF36AC">
        <w:rPr>
          <w:rFonts w:cs="PT Bold Stars" w:hint="cs"/>
          <w:rtl/>
          <w:lang w:bidi="ar-SY"/>
        </w:rPr>
        <w:t xml:space="preserve"> وأم أولادي</w:t>
      </w:r>
    </w:p>
    <w:p w:rsidR="00C51DD5" w:rsidRPr="00C51DD5" w:rsidRDefault="00C51DD5" w:rsidP="00C51DD5">
      <w:pPr>
        <w:tabs>
          <w:tab w:val="left" w:pos="5306"/>
        </w:tabs>
        <w:bidi/>
        <w:rPr>
          <w:rFonts w:cs="PT Bold Stars"/>
          <w:sz w:val="10"/>
          <w:szCs w:val="10"/>
          <w:rtl/>
          <w:lang w:bidi="ar-SY"/>
        </w:rPr>
      </w:pPr>
    </w:p>
    <w:p w:rsidR="00262E20" w:rsidRPr="00A56E22" w:rsidRDefault="00262E20" w:rsidP="00262E20">
      <w:pPr>
        <w:tabs>
          <w:tab w:val="left" w:pos="5306"/>
        </w:tabs>
        <w:bidi/>
        <w:rPr>
          <w:rFonts w:hint="cs"/>
          <w:rtl/>
        </w:rPr>
      </w:pPr>
    </w:p>
    <w:p w:rsidR="00A56E22" w:rsidRPr="00A56E22" w:rsidRDefault="00A56E22" w:rsidP="00262E20">
      <w:pPr>
        <w:tabs>
          <w:tab w:val="left" w:pos="5306"/>
        </w:tabs>
        <w:bidi/>
        <w:jc w:val="both"/>
        <w:rPr>
          <w:rtl/>
          <w:lang w:bidi="ar-SY"/>
        </w:rPr>
      </w:pPr>
      <w:r w:rsidRPr="00A56E22">
        <w:rPr>
          <w:rFonts w:hint="cs"/>
          <w:rtl/>
          <w:lang w:bidi="ar-SY"/>
        </w:rPr>
        <w:t>إلى  أخوة لم تلدهم أمي, أدامكم الله لي وحفظكم وأدامنا كلاً منا عوناً للآخر لتأدية رسالتنا في هذه الحياة</w:t>
      </w:r>
    </w:p>
    <w:p w:rsidR="00A56E22" w:rsidRPr="00262E20" w:rsidRDefault="00A56E22" w:rsidP="005E03BC">
      <w:pPr>
        <w:tabs>
          <w:tab w:val="left" w:pos="5306"/>
        </w:tabs>
        <w:bidi/>
        <w:jc w:val="both"/>
        <w:rPr>
          <w:rFonts w:cs="PT Bold Stars"/>
          <w:rtl/>
          <w:lang w:bidi="ar-SY"/>
        </w:rPr>
      </w:pPr>
      <w:r w:rsidRPr="00262E20">
        <w:rPr>
          <w:rFonts w:cs="PT Bold Stars" w:hint="cs"/>
          <w:rtl/>
          <w:lang w:bidi="ar-SY"/>
        </w:rPr>
        <w:t xml:space="preserve">                                                  </w:t>
      </w:r>
      <w:r w:rsidR="00262E20">
        <w:rPr>
          <w:rFonts w:cs="PT Bold Stars" w:hint="cs"/>
          <w:rtl/>
          <w:lang w:bidi="ar-SY"/>
        </w:rPr>
        <w:t xml:space="preserve">                          </w:t>
      </w:r>
      <w:r w:rsidRPr="00262E20">
        <w:rPr>
          <w:rFonts w:cs="PT Bold Stars" w:hint="cs"/>
          <w:rtl/>
          <w:lang w:bidi="ar-SY"/>
        </w:rPr>
        <w:t xml:space="preserve">           أصدق</w:t>
      </w:r>
      <w:r w:rsidR="00262E20">
        <w:rPr>
          <w:rFonts w:cs="PT Bold Stars" w:hint="cs"/>
          <w:rtl/>
          <w:lang w:bidi="ar-SY"/>
        </w:rPr>
        <w:t>ا</w:t>
      </w:r>
      <w:r w:rsidR="005E03BC">
        <w:rPr>
          <w:rFonts w:cs="PT Bold Stars" w:hint="cs"/>
          <w:rtl/>
          <w:lang w:bidi="ar-SY"/>
        </w:rPr>
        <w:t>ئ</w:t>
      </w:r>
      <w:r w:rsidRPr="00262E20">
        <w:rPr>
          <w:rFonts w:cs="PT Bold Stars" w:hint="cs"/>
          <w:rtl/>
          <w:lang w:bidi="ar-SY"/>
        </w:rPr>
        <w:t>ي</w:t>
      </w:r>
    </w:p>
    <w:p w:rsidR="00A26DFF" w:rsidRPr="00A56E22" w:rsidRDefault="00A26DFF" w:rsidP="00A26DFF">
      <w:pPr>
        <w:tabs>
          <w:tab w:val="left" w:pos="5306"/>
        </w:tabs>
        <w:bidi/>
        <w:rPr>
          <w:rFonts w:cs="Times New Roman"/>
          <w:rtl/>
          <w:lang w:bidi="ar-SY"/>
        </w:rPr>
      </w:pPr>
    </w:p>
    <w:p w:rsidR="007C0926" w:rsidRPr="00AB25C2" w:rsidRDefault="007C0926" w:rsidP="00F36B27">
      <w:pPr>
        <w:tabs>
          <w:tab w:val="left" w:pos="1901"/>
          <w:tab w:val="center" w:pos="4153"/>
        </w:tabs>
        <w:rPr>
          <w:b/>
          <w:bCs/>
          <w:sz w:val="36"/>
          <w:szCs w:val="36"/>
        </w:rPr>
      </w:pPr>
    </w:p>
    <w:p w:rsidR="007C0926" w:rsidRDefault="007C0926" w:rsidP="00625ECF">
      <w:pPr>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Pr="00C51DD5" w:rsidRDefault="007C0926" w:rsidP="00F36B27">
      <w:pPr>
        <w:tabs>
          <w:tab w:val="left" w:pos="1901"/>
          <w:tab w:val="center" w:pos="4153"/>
        </w:tabs>
        <w:rPr>
          <w:b/>
          <w:bCs/>
          <w:sz w:val="36"/>
          <w:szCs w:val="36"/>
          <w:rtl/>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7C0926" w:rsidRDefault="007C0926" w:rsidP="00F36B27">
      <w:pPr>
        <w:tabs>
          <w:tab w:val="left" w:pos="1901"/>
          <w:tab w:val="center" w:pos="4153"/>
        </w:tabs>
        <w:rPr>
          <w:b/>
          <w:bCs/>
          <w:sz w:val="36"/>
          <w:szCs w:val="36"/>
          <w:rtl/>
          <w:lang w:val="en-GB"/>
        </w:rPr>
      </w:pPr>
    </w:p>
    <w:p w:rsidR="00887AD0" w:rsidRDefault="00887AD0" w:rsidP="007C0926">
      <w:pPr>
        <w:tabs>
          <w:tab w:val="left" w:pos="1901"/>
          <w:tab w:val="center" w:pos="4153"/>
        </w:tabs>
        <w:bidi/>
        <w:jc w:val="center"/>
        <w:rPr>
          <w:b/>
          <w:bCs/>
          <w:sz w:val="72"/>
          <w:szCs w:val="72"/>
          <w:rtl/>
          <w:lang w:val="en-GB"/>
        </w:rPr>
      </w:pPr>
    </w:p>
    <w:p w:rsidR="00887AD0" w:rsidRDefault="00887AD0" w:rsidP="00887AD0">
      <w:pPr>
        <w:tabs>
          <w:tab w:val="left" w:pos="1901"/>
          <w:tab w:val="center" w:pos="4153"/>
        </w:tabs>
        <w:bidi/>
        <w:jc w:val="center"/>
        <w:rPr>
          <w:b/>
          <w:bCs/>
          <w:sz w:val="72"/>
          <w:szCs w:val="72"/>
          <w:rtl/>
          <w:lang w:val="en-GB"/>
        </w:rPr>
      </w:pPr>
    </w:p>
    <w:p w:rsidR="00BA49D2" w:rsidRDefault="00BA49D2" w:rsidP="00625ECF">
      <w:pPr>
        <w:tabs>
          <w:tab w:val="center" w:pos="4153"/>
        </w:tabs>
        <w:bidi/>
        <w:rPr>
          <w:rFonts w:hint="cs"/>
          <w:b/>
          <w:bCs/>
          <w:sz w:val="72"/>
          <w:szCs w:val="72"/>
          <w:rtl/>
          <w:lang w:val="en-GB"/>
        </w:rPr>
      </w:pPr>
    </w:p>
    <w:p w:rsidR="00C51DD5" w:rsidRDefault="00C51DD5" w:rsidP="00C51DD5">
      <w:pPr>
        <w:tabs>
          <w:tab w:val="center" w:pos="4153"/>
        </w:tabs>
        <w:bidi/>
        <w:rPr>
          <w:b/>
          <w:bCs/>
          <w:sz w:val="72"/>
          <w:szCs w:val="72"/>
          <w:rtl/>
          <w:lang w:val="en-GB"/>
        </w:rPr>
      </w:pPr>
    </w:p>
    <w:p w:rsidR="007C0926" w:rsidRPr="002C4D29" w:rsidRDefault="00277F27" w:rsidP="00887AD0">
      <w:pPr>
        <w:tabs>
          <w:tab w:val="left" w:pos="1901"/>
          <w:tab w:val="center" w:pos="4153"/>
        </w:tabs>
        <w:bidi/>
        <w:jc w:val="center"/>
        <w:rPr>
          <w:b/>
          <w:bCs/>
          <w:sz w:val="72"/>
          <w:szCs w:val="72"/>
          <w:rtl/>
          <w:lang w:val="en-GB"/>
        </w:rPr>
      </w:pPr>
      <w:r w:rsidRPr="002C4D29">
        <w:rPr>
          <w:rFonts w:hint="cs"/>
          <w:b/>
          <w:bCs/>
          <w:sz w:val="72"/>
          <w:szCs w:val="72"/>
          <w:rtl/>
          <w:lang w:val="en-GB"/>
        </w:rPr>
        <w:lastRenderedPageBreak/>
        <w:t>الفهرس</w:t>
      </w:r>
    </w:p>
    <w:p w:rsidR="00277F27" w:rsidRPr="00C51DD5" w:rsidRDefault="00277F27" w:rsidP="005E03BC">
      <w:pPr>
        <w:tabs>
          <w:tab w:val="left" w:pos="1901"/>
          <w:tab w:val="center" w:pos="4153"/>
        </w:tabs>
        <w:bidi/>
        <w:spacing w:line="216" w:lineRule="auto"/>
        <w:jc w:val="both"/>
        <w:rPr>
          <w:b/>
          <w:bCs/>
          <w:rtl/>
          <w:lang w:val="en-GB"/>
        </w:rPr>
      </w:pPr>
      <w:r w:rsidRPr="00C51DD5">
        <w:rPr>
          <w:rFonts w:hint="cs"/>
          <w:b/>
          <w:bCs/>
          <w:rtl/>
          <w:lang w:val="en-GB"/>
        </w:rPr>
        <w:t>الدراسة النظرية</w:t>
      </w:r>
      <w:r w:rsidR="002C4D29" w:rsidRPr="00C51DD5">
        <w:rPr>
          <w:rFonts w:hint="cs"/>
          <w:rtl/>
          <w:lang w:val="en-GB"/>
        </w:rPr>
        <w:t>..................</w:t>
      </w:r>
      <w:r w:rsidR="005E03BC" w:rsidRPr="00C51DD5">
        <w:rPr>
          <w:rFonts w:hint="cs"/>
          <w:rtl/>
          <w:lang w:val="en-GB"/>
        </w:rPr>
        <w:t>................................</w:t>
      </w:r>
      <w:r w:rsidR="002C4D29" w:rsidRPr="00C51DD5">
        <w:rPr>
          <w:rFonts w:hint="cs"/>
          <w:rtl/>
          <w:lang w:val="en-GB"/>
        </w:rPr>
        <w:t>........</w:t>
      </w:r>
      <w:r w:rsidR="005E03BC" w:rsidRPr="00C51DD5">
        <w:rPr>
          <w:rFonts w:hint="cs"/>
          <w:rtl/>
          <w:lang w:val="en-GB"/>
        </w:rPr>
        <w:t>6</w:t>
      </w:r>
    </w:p>
    <w:p w:rsidR="00277F27" w:rsidRPr="00C51DD5" w:rsidRDefault="00277F27" w:rsidP="005E03BC">
      <w:pPr>
        <w:tabs>
          <w:tab w:val="left" w:pos="1901"/>
          <w:tab w:val="center" w:pos="4153"/>
        </w:tabs>
        <w:bidi/>
        <w:spacing w:line="216" w:lineRule="auto"/>
        <w:jc w:val="both"/>
        <w:rPr>
          <w:rtl/>
          <w:lang w:val="en-GB"/>
        </w:rPr>
      </w:pPr>
      <w:r w:rsidRPr="00C51DD5">
        <w:rPr>
          <w:rFonts w:hint="cs"/>
          <w:rtl/>
          <w:lang w:val="en-GB"/>
        </w:rPr>
        <w:t>التطور الجنيني للحنجرة</w:t>
      </w:r>
      <w:r w:rsidR="002C4D29" w:rsidRPr="00C51DD5">
        <w:rPr>
          <w:rFonts w:hint="cs"/>
          <w:rtl/>
          <w:lang w:val="en-GB"/>
        </w:rPr>
        <w:t>..</w:t>
      </w:r>
      <w:bookmarkStart w:id="0" w:name="OLE_LINK472"/>
      <w:bookmarkStart w:id="1" w:name="OLE_LINK473"/>
      <w:r w:rsidR="002C4D29" w:rsidRPr="00C51DD5">
        <w:rPr>
          <w:rFonts w:hint="cs"/>
          <w:rtl/>
          <w:lang w:val="en-GB"/>
        </w:rPr>
        <w:t>................</w:t>
      </w:r>
      <w:r w:rsidR="005E03BC" w:rsidRPr="00C51DD5">
        <w:rPr>
          <w:rFonts w:hint="cs"/>
          <w:rtl/>
          <w:lang w:val="en-GB"/>
        </w:rPr>
        <w:t>........................</w:t>
      </w:r>
      <w:r w:rsidR="002C4D29" w:rsidRPr="00C51DD5">
        <w:rPr>
          <w:rFonts w:hint="cs"/>
          <w:rtl/>
          <w:lang w:val="en-GB"/>
        </w:rPr>
        <w:t>.......</w:t>
      </w:r>
      <w:bookmarkEnd w:id="0"/>
      <w:bookmarkEnd w:id="1"/>
      <w:r w:rsidR="002C4D29" w:rsidRPr="00C51DD5">
        <w:rPr>
          <w:rFonts w:hint="cs"/>
          <w:rtl/>
          <w:lang w:val="en-GB"/>
        </w:rPr>
        <w:t>.</w:t>
      </w:r>
      <w:r w:rsidR="005E03BC" w:rsidRPr="00C51DD5">
        <w:rPr>
          <w:rFonts w:hint="cs"/>
          <w:rtl/>
          <w:lang w:val="en-GB"/>
        </w:rPr>
        <w:t>7</w:t>
      </w:r>
    </w:p>
    <w:p w:rsidR="00277F27" w:rsidRPr="00C51DD5" w:rsidRDefault="00277F27" w:rsidP="005E03BC">
      <w:pPr>
        <w:tabs>
          <w:tab w:val="left" w:pos="1901"/>
          <w:tab w:val="center" w:pos="4153"/>
        </w:tabs>
        <w:bidi/>
        <w:spacing w:line="216" w:lineRule="auto"/>
        <w:jc w:val="both"/>
        <w:rPr>
          <w:rtl/>
          <w:lang w:val="en-GB"/>
        </w:rPr>
      </w:pPr>
      <w:r w:rsidRPr="00C51DD5">
        <w:rPr>
          <w:rFonts w:hint="cs"/>
          <w:rtl/>
          <w:lang w:val="en-GB"/>
        </w:rPr>
        <w:t>تشريح الحنجرة</w:t>
      </w:r>
      <w:r w:rsidR="002C4D29" w:rsidRPr="00C51DD5">
        <w:rPr>
          <w:rFonts w:hint="cs"/>
          <w:rtl/>
          <w:lang w:val="en-GB"/>
        </w:rPr>
        <w:t>..</w:t>
      </w:r>
      <w:bookmarkStart w:id="2" w:name="OLE_LINK474"/>
      <w:bookmarkStart w:id="3" w:name="OLE_LINK475"/>
      <w:r w:rsidR="002C4D29" w:rsidRPr="00C51DD5">
        <w:rPr>
          <w:rFonts w:hint="cs"/>
          <w:rtl/>
          <w:lang w:val="en-GB"/>
        </w:rPr>
        <w:t>......................</w:t>
      </w:r>
      <w:r w:rsidR="005E03BC" w:rsidRPr="00C51DD5">
        <w:rPr>
          <w:rFonts w:hint="cs"/>
          <w:rtl/>
          <w:lang w:val="en-GB"/>
        </w:rPr>
        <w:t>........</w:t>
      </w:r>
      <w:r w:rsidR="002C4D29" w:rsidRPr="00C51DD5">
        <w:rPr>
          <w:rFonts w:hint="cs"/>
          <w:rtl/>
          <w:lang w:val="en-GB"/>
        </w:rPr>
        <w:t>..........................</w:t>
      </w:r>
      <w:bookmarkEnd w:id="2"/>
      <w:bookmarkEnd w:id="3"/>
      <w:r w:rsidR="005E03BC" w:rsidRPr="00C51DD5">
        <w:rPr>
          <w:rFonts w:hint="cs"/>
          <w:rtl/>
          <w:lang w:val="en-GB"/>
        </w:rPr>
        <w:t>10</w:t>
      </w:r>
    </w:p>
    <w:p w:rsidR="00277F27" w:rsidRPr="00C51DD5" w:rsidRDefault="00277F27" w:rsidP="005E03BC">
      <w:pPr>
        <w:tabs>
          <w:tab w:val="left" w:pos="1901"/>
          <w:tab w:val="center" w:pos="4153"/>
        </w:tabs>
        <w:bidi/>
        <w:spacing w:line="216" w:lineRule="auto"/>
        <w:jc w:val="both"/>
        <w:rPr>
          <w:rtl/>
          <w:lang w:val="en-GB"/>
        </w:rPr>
      </w:pPr>
      <w:r w:rsidRPr="00C51DD5">
        <w:rPr>
          <w:rFonts w:hint="cs"/>
          <w:rtl/>
          <w:lang w:val="en-GB"/>
        </w:rPr>
        <w:t>فيزيولوجيا الحنجرة</w:t>
      </w:r>
      <w:r w:rsidR="002C4D29" w:rsidRPr="00C51DD5">
        <w:rPr>
          <w:rFonts w:hint="cs"/>
          <w:rtl/>
          <w:lang w:val="en-GB"/>
        </w:rPr>
        <w:t>.................</w:t>
      </w:r>
      <w:r w:rsidR="005E03BC" w:rsidRPr="00C51DD5">
        <w:rPr>
          <w:rFonts w:hint="cs"/>
          <w:rtl/>
          <w:lang w:val="en-GB"/>
        </w:rPr>
        <w:t>................</w:t>
      </w:r>
      <w:r w:rsidR="002C4D29" w:rsidRPr="00C51DD5">
        <w:rPr>
          <w:rFonts w:hint="cs"/>
          <w:rtl/>
          <w:lang w:val="en-GB"/>
        </w:rPr>
        <w:t>.....................</w:t>
      </w:r>
      <w:r w:rsidR="005E03BC" w:rsidRPr="00C51DD5">
        <w:rPr>
          <w:rFonts w:hint="cs"/>
          <w:rtl/>
          <w:lang w:val="en-GB"/>
        </w:rPr>
        <w:t>24</w:t>
      </w:r>
    </w:p>
    <w:p w:rsidR="00277F27" w:rsidRPr="00C51DD5" w:rsidRDefault="00277F27" w:rsidP="005E03BC">
      <w:pPr>
        <w:tabs>
          <w:tab w:val="left" w:pos="1901"/>
          <w:tab w:val="center" w:pos="4153"/>
        </w:tabs>
        <w:bidi/>
        <w:spacing w:line="216" w:lineRule="auto"/>
        <w:jc w:val="both"/>
        <w:rPr>
          <w:rtl/>
          <w:lang w:val="en-GB"/>
        </w:rPr>
      </w:pPr>
      <w:r w:rsidRPr="00C51DD5">
        <w:rPr>
          <w:rFonts w:hint="cs"/>
          <w:rtl/>
          <w:lang w:val="en-GB"/>
        </w:rPr>
        <w:t>دراسة عامة عن سرطان الحنجرة</w:t>
      </w:r>
      <w:r w:rsidR="002C4D29" w:rsidRPr="00C51DD5">
        <w:rPr>
          <w:rFonts w:hint="cs"/>
          <w:rtl/>
          <w:lang w:val="en-GB"/>
        </w:rPr>
        <w:t xml:space="preserve"> ..........</w:t>
      </w:r>
      <w:r w:rsidR="005E03BC" w:rsidRPr="00C51DD5">
        <w:rPr>
          <w:rFonts w:hint="cs"/>
          <w:rtl/>
          <w:lang w:val="en-GB"/>
        </w:rPr>
        <w:t>...</w:t>
      </w:r>
      <w:r w:rsidR="002C4D29" w:rsidRPr="00C51DD5">
        <w:rPr>
          <w:rFonts w:hint="cs"/>
          <w:rtl/>
          <w:lang w:val="en-GB"/>
        </w:rPr>
        <w:t>..........................</w:t>
      </w:r>
      <w:r w:rsidR="005E03BC" w:rsidRPr="00C51DD5">
        <w:rPr>
          <w:rFonts w:hint="cs"/>
          <w:rtl/>
          <w:lang w:val="en-GB"/>
        </w:rPr>
        <w:t>30</w:t>
      </w:r>
    </w:p>
    <w:p w:rsidR="00277F27" w:rsidRPr="00C51DD5" w:rsidRDefault="00277F27" w:rsidP="005E03BC">
      <w:pPr>
        <w:tabs>
          <w:tab w:val="left" w:pos="1901"/>
          <w:tab w:val="center" w:pos="4153"/>
        </w:tabs>
        <w:bidi/>
        <w:spacing w:line="216" w:lineRule="auto"/>
        <w:jc w:val="both"/>
        <w:rPr>
          <w:rtl/>
          <w:lang w:val="en-GB"/>
        </w:rPr>
      </w:pPr>
      <w:r w:rsidRPr="00C51DD5">
        <w:rPr>
          <w:rFonts w:hint="cs"/>
          <w:rtl/>
          <w:lang w:val="en-GB"/>
        </w:rPr>
        <w:t>علاج سرطان الحنجرة في المراحل المبكرة</w:t>
      </w:r>
      <w:r w:rsidR="002C4D29" w:rsidRPr="00C51DD5">
        <w:rPr>
          <w:rFonts w:hint="cs"/>
          <w:rtl/>
          <w:lang w:val="en-GB"/>
        </w:rPr>
        <w:t>...</w:t>
      </w:r>
      <w:r w:rsidR="005E03BC" w:rsidRPr="00C51DD5">
        <w:rPr>
          <w:rFonts w:hint="cs"/>
          <w:rtl/>
          <w:lang w:val="en-GB"/>
        </w:rPr>
        <w:t>.....</w:t>
      </w:r>
      <w:r w:rsidR="002C4D29" w:rsidRPr="00C51DD5">
        <w:rPr>
          <w:rFonts w:hint="cs"/>
          <w:rtl/>
          <w:lang w:val="en-GB"/>
        </w:rPr>
        <w:t>......................</w:t>
      </w:r>
      <w:r w:rsidR="005E03BC" w:rsidRPr="00C51DD5">
        <w:rPr>
          <w:rFonts w:hint="cs"/>
          <w:rtl/>
          <w:lang w:val="en-GB"/>
        </w:rPr>
        <w:t>44</w:t>
      </w:r>
    </w:p>
    <w:p w:rsidR="00277F27" w:rsidRPr="00C51DD5" w:rsidRDefault="00277F27" w:rsidP="005E03BC">
      <w:pPr>
        <w:tabs>
          <w:tab w:val="left" w:pos="1901"/>
          <w:tab w:val="center" w:pos="4153"/>
        </w:tabs>
        <w:bidi/>
        <w:spacing w:line="216" w:lineRule="auto"/>
        <w:jc w:val="both"/>
        <w:rPr>
          <w:rtl/>
          <w:lang w:val="en-GB"/>
        </w:rPr>
      </w:pPr>
      <w:r w:rsidRPr="00C51DD5">
        <w:rPr>
          <w:rFonts w:hint="cs"/>
          <w:rtl/>
          <w:lang w:val="en-GB"/>
        </w:rPr>
        <w:t>لمحة عن العلاج الشعاعي لسرطان الحنجرة</w:t>
      </w:r>
      <w:r w:rsidR="002C4D29" w:rsidRPr="00C51DD5">
        <w:rPr>
          <w:rFonts w:hint="cs"/>
          <w:rtl/>
          <w:lang w:val="en-GB"/>
        </w:rPr>
        <w:t>.....</w:t>
      </w:r>
      <w:r w:rsidR="005E03BC" w:rsidRPr="00C51DD5">
        <w:rPr>
          <w:rFonts w:hint="cs"/>
          <w:rtl/>
          <w:lang w:val="en-GB"/>
        </w:rPr>
        <w:t>....</w:t>
      </w:r>
      <w:r w:rsidR="002C4D29" w:rsidRPr="00C51DD5">
        <w:rPr>
          <w:rFonts w:hint="cs"/>
          <w:rtl/>
          <w:lang w:val="en-GB"/>
        </w:rPr>
        <w:t>.....................</w:t>
      </w:r>
      <w:r w:rsidR="005E03BC" w:rsidRPr="00C51DD5">
        <w:rPr>
          <w:rFonts w:hint="cs"/>
          <w:rtl/>
          <w:lang w:val="en-GB"/>
        </w:rPr>
        <w:t>48</w:t>
      </w:r>
    </w:p>
    <w:p w:rsidR="00277F27" w:rsidRPr="00C51DD5" w:rsidRDefault="00277F27" w:rsidP="005E03BC">
      <w:pPr>
        <w:tabs>
          <w:tab w:val="left" w:pos="1901"/>
          <w:tab w:val="center" w:pos="4153"/>
        </w:tabs>
        <w:bidi/>
        <w:spacing w:line="216" w:lineRule="auto"/>
        <w:jc w:val="both"/>
        <w:rPr>
          <w:b/>
          <w:bCs/>
          <w:rtl/>
          <w:lang w:val="en-GB"/>
        </w:rPr>
      </w:pPr>
      <w:r w:rsidRPr="00C51DD5">
        <w:rPr>
          <w:rFonts w:hint="cs"/>
          <w:b/>
          <w:bCs/>
          <w:rtl/>
          <w:lang w:val="en-GB"/>
        </w:rPr>
        <w:t>الدراسة العملية</w:t>
      </w:r>
      <w:r w:rsidR="002C4D29" w:rsidRPr="00C51DD5">
        <w:rPr>
          <w:rFonts w:hint="cs"/>
          <w:rtl/>
          <w:lang w:val="en-GB"/>
        </w:rPr>
        <w:t>...............................</w:t>
      </w:r>
      <w:r w:rsidR="005E03BC" w:rsidRPr="00C51DD5">
        <w:rPr>
          <w:rFonts w:hint="cs"/>
          <w:rtl/>
          <w:lang w:val="en-GB"/>
        </w:rPr>
        <w:t>.........</w:t>
      </w:r>
      <w:r w:rsidR="002C4D29" w:rsidRPr="00C51DD5">
        <w:rPr>
          <w:rFonts w:hint="cs"/>
          <w:rtl/>
          <w:lang w:val="en-GB"/>
        </w:rPr>
        <w:t>..................</w:t>
      </w:r>
      <w:r w:rsidR="005E03BC" w:rsidRPr="00C51DD5">
        <w:rPr>
          <w:rFonts w:hint="cs"/>
          <w:rtl/>
          <w:lang w:val="en-GB"/>
        </w:rPr>
        <w:t>63</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ملخص الدراسة .........................</w:t>
      </w:r>
      <w:r w:rsidR="005E03BC" w:rsidRPr="00C51DD5">
        <w:rPr>
          <w:rFonts w:hint="cs"/>
          <w:rtl/>
          <w:lang w:val="en-GB"/>
        </w:rPr>
        <w:t>.....................</w:t>
      </w:r>
      <w:r w:rsidRPr="00C51DD5">
        <w:rPr>
          <w:rFonts w:hint="cs"/>
          <w:rtl/>
          <w:lang w:val="en-GB"/>
        </w:rPr>
        <w:t>...........</w:t>
      </w:r>
      <w:r w:rsidR="005E03BC" w:rsidRPr="00C51DD5">
        <w:rPr>
          <w:rFonts w:hint="cs"/>
          <w:rtl/>
          <w:lang w:val="en-GB"/>
        </w:rPr>
        <w:t>64</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الهدف من الدراسة .......................</w:t>
      </w:r>
      <w:r w:rsidR="005E03BC" w:rsidRPr="00C51DD5">
        <w:rPr>
          <w:rFonts w:hint="cs"/>
          <w:rtl/>
          <w:lang w:val="en-GB"/>
        </w:rPr>
        <w:t>.....</w:t>
      </w:r>
      <w:r w:rsidRPr="00C51DD5">
        <w:rPr>
          <w:rFonts w:hint="cs"/>
          <w:rtl/>
          <w:lang w:val="en-GB"/>
        </w:rPr>
        <w:t>..........................</w:t>
      </w:r>
      <w:r w:rsidR="005E03BC" w:rsidRPr="00C51DD5">
        <w:rPr>
          <w:rFonts w:hint="cs"/>
          <w:rtl/>
          <w:lang w:val="en-GB"/>
        </w:rPr>
        <w:t>65</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أهمية البحث.............................</w:t>
      </w:r>
      <w:r w:rsidR="005E03BC" w:rsidRPr="00C51DD5">
        <w:rPr>
          <w:rFonts w:hint="cs"/>
          <w:rtl/>
          <w:lang w:val="en-GB"/>
        </w:rPr>
        <w:t>............</w:t>
      </w:r>
      <w:r w:rsidRPr="00C51DD5">
        <w:rPr>
          <w:rFonts w:hint="cs"/>
          <w:rtl/>
          <w:lang w:val="en-GB"/>
        </w:rPr>
        <w:t>....................</w:t>
      </w:r>
      <w:r w:rsidR="005E03BC" w:rsidRPr="00C51DD5">
        <w:rPr>
          <w:rFonts w:hint="cs"/>
          <w:rtl/>
          <w:lang w:val="en-GB"/>
        </w:rPr>
        <w:t>65</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مجموعة الدراسة والمدة الزمنية...</w:t>
      </w:r>
      <w:r w:rsidR="005E03BC" w:rsidRPr="00C51DD5">
        <w:rPr>
          <w:rFonts w:hint="cs"/>
          <w:rtl/>
          <w:lang w:val="en-GB"/>
        </w:rPr>
        <w:t>....</w:t>
      </w:r>
      <w:r w:rsidRPr="00C51DD5">
        <w:rPr>
          <w:rFonts w:hint="cs"/>
          <w:rtl/>
          <w:lang w:val="en-GB"/>
        </w:rPr>
        <w:t>...................</w:t>
      </w:r>
      <w:r w:rsidR="005E03BC" w:rsidRPr="00C51DD5">
        <w:rPr>
          <w:rFonts w:hint="cs"/>
          <w:rtl/>
          <w:lang w:val="en-GB"/>
        </w:rPr>
        <w:t>.....</w:t>
      </w:r>
      <w:r w:rsidRPr="00C51DD5">
        <w:rPr>
          <w:rFonts w:hint="cs"/>
          <w:rtl/>
          <w:lang w:val="en-GB"/>
        </w:rPr>
        <w:t>...........</w:t>
      </w:r>
      <w:r w:rsidR="005E03BC" w:rsidRPr="00C51DD5">
        <w:rPr>
          <w:rFonts w:hint="cs"/>
          <w:rtl/>
          <w:lang w:val="en-GB"/>
        </w:rPr>
        <w:t>66</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مكان الدراسة....................</w:t>
      </w:r>
      <w:r w:rsidR="005E03BC" w:rsidRPr="00C51DD5">
        <w:rPr>
          <w:rFonts w:hint="cs"/>
          <w:rtl/>
          <w:lang w:val="en-GB"/>
        </w:rPr>
        <w:t>...........</w:t>
      </w:r>
      <w:r w:rsidRPr="00C51DD5">
        <w:rPr>
          <w:rFonts w:hint="cs"/>
          <w:rtl/>
          <w:lang w:val="en-GB"/>
        </w:rPr>
        <w:t>.............................</w:t>
      </w:r>
      <w:r w:rsidR="005E03BC" w:rsidRPr="00C51DD5">
        <w:rPr>
          <w:rFonts w:hint="cs"/>
          <w:rtl/>
          <w:lang w:val="en-GB"/>
        </w:rPr>
        <w:t>66</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طريقة الدراسة................</w:t>
      </w:r>
      <w:r w:rsidR="005E03BC" w:rsidRPr="00C51DD5">
        <w:rPr>
          <w:rFonts w:hint="cs"/>
          <w:rtl/>
          <w:lang w:val="en-GB"/>
        </w:rPr>
        <w:t>..........</w:t>
      </w:r>
      <w:r w:rsidRPr="00C51DD5">
        <w:rPr>
          <w:rFonts w:hint="cs"/>
          <w:rtl/>
          <w:lang w:val="en-GB"/>
        </w:rPr>
        <w:t>.................................</w:t>
      </w:r>
      <w:r w:rsidR="005E03BC" w:rsidRPr="00C51DD5">
        <w:rPr>
          <w:rFonts w:hint="cs"/>
          <w:rtl/>
          <w:lang w:val="en-GB"/>
        </w:rPr>
        <w:t>66</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حجم العينة................</w:t>
      </w:r>
      <w:r w:rsidR="005E03BC" w:rsidRPr="00C51DD5">
        <w:rPr>
          <w:rFonts w:hint="cs"/>
          <w:rtl/>
          <w:lang w:val="en-GB"/>
        </w:rPr>
        <w:t>..............</w:t>
      </w:r>
      <w:r w:rsidRPr="00C51DD5">
        <w:rPr>
          <w:rFonts w:hint="cs"/>
          <w:rtl/>
          <w:lang w:val="en-GB"/>
        </w:rPr>
        <w:t>.................................</w:t>
      </w:r>
      <w:r w:rsidR="005E03BC" w:rsidRPr="00C51DD5">
        <w:rPr>
          <w:rFonts w:hint="cs"/>
          <w:rtl/>
          <w:lang w:val="en-GB"/>
        </w:rPr>
        <w:t>66</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استبيان الدراسة...........</w:t>
      </w:r>
      <w:r w:rsidR="005E03BC" w:rsidRPr="00C51DD5">
        <w:rPr>
          <w:rFonts w:hint="cs"/>
          <w:rtl/>
          <w:lang w:val="en-GB"/>
        </w:rPr>
        <w:t>.........</w:t>
      </w:r>
      <w:r w:rsidRPr="00C51DD5">
        <w:rPr>
          <w:rFonts w:hint="cs"/>
          <w:rtl/>
          <w:lang w:val="en-GB"/>
        </w:rPr>
        <w:t>......................................</w:t>
      </w:r>
      <w:r w:rsidR="005E03BC" w:rsidRPr="00C51DD5">
        <w:rPr>
          <w:rFonts w:hint="cs"/>
          <w:rtl/>
          <w:lang w:val="en-GB"/>
        </w:rPr>
        <w:t>67</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معايير القبول والإقصاء من الدراسة.......</w:t>
      </w:r>
      <w:r w:rsidR="005E03BC" w:rsidRPr="00C51DD5">
        <w:rPr>
          <w:rFonts w:hint="cs"/>
          <w:rtl/>
          <w:lang w:val="en-GB"/>
        </w:rPr>
        <w:t>.....</w:t>
      </w:r>
      <w:r w:rsidRPr="00C51DD5">
        <w:rPr>
          <w:rFonts w:hint="cs"/>
          <w:rtl/>
          <w:lang w:val="en-GB"/>
        </w:rPr>
        <w:t>..........................</w:t>
      </w:r>
      <w:r w:rsidR="005E03BC" w:rsidRPr="00C51DD5">
        <w:rPr>
          <w:rFonts w:hint="cs"/>
          <w:rtl/>
          <w:lang w:val="en-GB"/>
        </w:rPr>
        <w:t>68</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النتائج.............................</w:t>
      </w:r>
      <w:r w:rsidR="00C51DD5" w:rsidRPr="00C51DD5">
        <w:rPr>
          <w:rFonts w:hint="cs"/>
          <w:rtl/>
          <w:lang w:val="en-GB"/>
        </w:rPr>
        <w:t>........</w:t>
      </w:r>
      <w:r w:rsidR="005E03BC" w:rsidRPr="00C51DD5">
        <w:rPr>
          <w:rFonts w:hint="cs"/>
          <w:rtl/>
          <w:lang w:val="en-GB"/>
        </w:rPr>
        <w:t>..........</w:t>
      </w:r>
      <w:r w:rsidRPr="00C51DD5">
        <w:rPr>
          <w:rFonts w:hint="cs"/>
          <w:rtl/>
          <w:lang w:val="en-GB"/>
        </w:rPr>
        <w:t>....................</w:t>
      </w:r>
      <w:r w:rsidR="005E03BC" w:rsidRPr="00C51DD5">
        <w:rPr>
          <w:rFonts w:hint="cs"/>
          <w:rtl/>
          <w:lang w:val="en-GB"/>
        </w:rPr>
        <w:t>69</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التحليل الإحصائي للنتائج...........</w:t>
      </w:r>
      <w:r w:rsidR="005E03BC" w:rsidRPr="00C51DD5">
        <w:rPr>
          <w:rFonts w:hint="cs"/>
          <w:rtl/>
          <w:lang w:val="en-GB"/>
        </w:rPr>
        <w:t>...</w:t>
      </w:r>
      <w:r w:rsidRPr="00C51DD5">
        <w:rPr>
          <w:rFonts w:hint="cs"/>
          <w:rtl/>
          <w:lang w:val="en-GB"/>
        </w:rPr>
        <w:t>...................................</w:t>
      </w:r>
      <w:r w:rsidR="005E03BC" w:rsidRPr="00C51DD5">
        <w:rPr>
          <w:rFonts w:hint="cs"/>
          <w:rtl/>
          <w:lang w:val="en-GB"/>
        </w:rPr>
        <w:t>77</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المناقشة...........................</w:t>
      </w:r>
      <w:r w:rsidR="005E03BC" w:rsidRPr="00C51DD5">
        <w:rPr>
          <w:rFonts w:hint="cs"/>
          <w:rtl/>
          <w:lang w:val="en-GB"/>
        </w:rPr>
        <w:t>.................</w:t>
      </w:r>
      <w:r w:rsidRPr="00C51DD5">
        <w:rPr>
          <w:rFonts w:hint="cs"/>
          <w:rtl/>
          <w:lang w:val="en-GB"/>
        </w:rPr>
        <w:t>......................</w:t>
      </w:r>
      <w:r w:rsidR="005E03BC" w:rsidRPr="00C51DD5">
        <w:rPr>
          <w:rFonts w:hint="cs"/>
          <w:rtl/>
          <w:lang w:val="en-GB"/>
        </w:rPr>
        <w:t>79</w:t>
      </w:r>
    </w:p>
    <w:p w:rsidR="002C4D29" w:rsidRPr="00C51DD5" w:rsidRDefault="002C4D29" w:rsidP="005E03BC">
      <w:pPr>
        <w:tabs>
          <w:tab w:val="left" w:pos="1901"/>
          <w:tab w:val="center" w:pos="4153"/>
        </w:tabs>
        <w:bidi/>
        <w:spacing w:line="216" w:lineRule="auto"/>
        <w:jc w:val="both"/>
        <w:rPr>
          <w:rtl/>
          <w:lang w:val="en-GB"/>
        </w:rPr>
      </w:pPr>
      <w:r w:rsidRPr="00C51DD5">
        <w:rPr>
          <w:rFonts w:hint="cs"/>
          <w:rtl/>
          <w:lang w:val="en-GB"/>
        </w:rPr>
        <w:t>المقارنة مع الدراسات العالمية....</w:t>
      </w:r>
      <w:r w:rsidR="005E03BC" w:rsidRPr="00C51DD5">
        <w:rPr>
          <w:rFonts w:hint="cs"/>
          <w:rtl/>
          <w:lang w:val="en-GB"/>
        </w:rPr>
        <w:t>..........</w:t>
      </w:r>
      <w:r w:rsidRPr="00C51DD5">
        <w:rPr>
          <w:rFonts w:hint="cs"/>
          <w:rtl/>
          <w:lang w:val="en-GB"/>
        </w:rPr>
        <w:t>..............................</w:t>
      </w:r>
      <w:r w:rsidR="005E03BC" w:rsidRPr="00C51DD5">
        <w:rPr>
          <w:rFonts w:hint="cs"/>
          <w:rtl/>
          <w:lang w:val="en-GB"/>
        </w:rPr>
        <w:t>81</w:t>
      </w:r>
    </w:p>
    <w:p w:rsidR="002C4D29" w:rsidRPr="00C51DD5" w:rsidRDefault="002C4D29" w:rsidP="009C49A9">
      <w:pPr>
        <w:tabs>
          <w:tab w:val="left" w:pos="1901"/>
          <w:tab w:val="center" w:pos="4153"/>
        </w:tabs>
        <w:bidi/>
        <w:spacing w:line="216" w:lineRule="auto"/>
        <w:jc w:val="both"/>
        <w:rPr>
          <w:rtl/>
          <w:lang w:val="en-GB"/>
        </w:rPr>
      </w:pPr>
      <w:r w:rsidRPr="00C51DD5">
        <w:rPr>
          <w:rFonts w:hint="cs"/>
          <w:rtl/>
          <w:lang w:val="en-GB"/>
        </w:rPr>
        <w:t>الخلاصة....................</w:t>
      </w:r>
      <w:r w:rsidR="005E03BC" w:rsidRPr="00C51DD5">
        <w:rPr>
          <w:rFonts w:hint="cs"/>
          <w:rtl/>
          <w:lang w:val="en-GB"/>
        </w:rPr>
        <w:t>................</w:t>
      </w:r>
      <w:r w:rsidRPr="00C51DD5">
        <w:rPr>
          <w:rFonts w:hint="cs"/>
          <w:rtl/>
          <w:lang w:val="en-GB"/>
        </w:rPr>
        <w:t>.............................</w:t>
      </w:r>
      <w:r w:rsidR="009C49A9" w:rsidRPr="00C51DD5">
        <w:rPr>
          <w:lang w:val="en-GB"/>
        </w:rPr>
        <w:t>83</w:t>
      </w:r>
    </w:p>
    <w:p w:rsidR="002C4D29" w:rsidRPr="00C51DD5" w:rsidRDefault="002C4D29" w:rsidP="009C49A9">
      <w:pPr>
        <w:tabs>
          <w:tab w:val="left" w:pos="1901"/>
          <w:tab w:val="center" w:pos="4153"/>
        </w:tabs>
        <w:bidi/>
        <w:spacing w:line="216" w:lineRule="auto"/>
        <w:jc w:val="both"/>
        <w:rPr>
          <w:rtl/>
          <w:lang w:val="en-GB"/>
        </w:rPr>
      </w:pPr>
      <w:r w:rsidRPr="00C51DD5">
        <w:rPr>
          <w:rFonts w:hint="cs"/>
          <w:rtl/>
          <w:lang w:val="en-GB"/>
        </w:rPr>
        <w:t>التوصيات...................</w:t>
      </w:r>
      <w:r w:rsidR="005E03BC" w:rsidRPr="00C51DD5">
        <w:rPr>
          <w:rFonts w:hint="cs"/>
          <w:rtl/>
          <w:lang w:val="en-GB"/>
        </w:rPr>
        <w:t>...............</w:t>
      </w:r>
      <w:r w:rsidRPr="00C51DD5">
        <w:rPr>
          <w:rFonts w:hint="cs"/>
          <w:rtl/>
          <w:lang w:val="en-GB"/>
        </w:rPr>
        <w:t>..............................</w:t>
      </w:r>
      <w:r w:rsidR="009C49A9" w:rsidRPr="00C51DD5">
        <w:rPr>
          <w:lang w:val="en-GB"/>
        </w:rPr>
        <w:t>83</w:t>
      </w:r>
    </w:p>
    <w:p w:rsidR="002C4D29" w:rsidRPr="00C51DD5" w:rsidRDefault="002C4D29" w:rsidP="005E03BC">
      <w:pPr>
        <w:tabs>
          <w:tab w:val="left" w:pos="1901"/>
          <w:tab w:val="center" w:pos="4153"/>
        </w:tabs>
        <w:bidi/>
        <w:spacing w:line="216" w:lineRule="auto"/>
        <w:jc w:val="both"/>
        <w:rPr>
          <w:b/>
          <w:bCs/>
          <w:rtl/>
          <w:lang w:val="en-GB"/>
        </w:rPr>
      </w:pPr>
      <w:r w:rsidRPr="00C51DD5">
        <w:rPr>
          <w:rFonts w:hint="cs"/>
          <w:b/>
          <w:bCs/>
          <w:rtl/>
          <w:lang w:val="en-GB"/>
        </w:rPr>
        <w:t>المراجع</w:t>
      </w:r>
      <w:r w:rsidRPr="00C51DD5">
        <w:rPr>
          <w:rFonts w:hint="cs"/>
          <w:rtl/>
          <w:lang w:val="en-GB"/>
        </w:rPr>
        <w:t>...................</w:t>
      </w:r>
      <w:r w:rsidR="005E03BC" w:rsidRPr="00C51DD5">
        <w:rPr>
          <w:rFonts w:hint="cs"/>
          <w:rtl/>
          <w:lang w:val="en-GB"/>
        </w:rPr>
        <w:t>.................</w:t>
      </w:r>
      <w:r w:rsidRPr="00C51DD5">
        <w:rPr>
          <w:rFonts w:hint="cs"/>
          <w:rtl/>
          <w:lang w:val="en-GB"/>
        </w:rPr>
        <w:t>..............................</w:t>
      </w:r>
      <w:r w:rsidR="005E03BC" w:rsidRPr="00C51DD5">
        <w:rPr>
          <w:rFonts w:hint="cs"/>
          <w:rtl/>
          <w:lang w:val="en-GB"/>
        </w:rPr>
        <w:t>85</w:t>
      </w:r>
    </w:p>
    <w:p w:rsidR="007C0926" w:rsidRDefault="007C0926" w:rsidP="007C0926">
      <w:pPr>
        <w:tabs>
          <w:tab w:val="left" w:pos="1901"/>
          <w:tab w:val="center" w:pos="4153"/>
        </w:tabs>
        <w:bidi/>
        <w:jc w:val="center"/>
        <w:rPr>
          <w:b/>
          <w:bCs/>
          <w:sz w:val="36"/>
          <w:szCs w:val="36"/>
          <w:rtl/>
          <w:lang w:val="en-GB"/>
        </w:rPr>
      </w:pPr>
    </w:p>
    <w:p w:rsidR="007C0926" w:rsidRDefault="007C0926" w:rsidP="002C4D29">
      <w:pPr>
        <w:tabs>
          <w:tab w:val="left" w:pos="1901"/>
          <w:tab w:val="center" w:pos="4153"/>
        </w:tabs>
        <w:bidi/>
        <w:rPr>
          <w:b/>
          <w:bCs/>
          <w:sz w:val="36"/>
          <w:szCs w:val="36"/>
          <w:rtl/>
          <w:lang w:val="en-GB"/>
        </w:rPr>
      </w:pPr>
    </w:p>
    <w:p w:rsidR="007C0926" w:rsidRDefault="007C0926" w:rsidP="007C0926">
      <w:pPr>
        <w:tabs>
          <w:tab w:val="left" w:pos="1901"/>
          <w:tab w:val="center" w:pos="4153"/>
        </w:tabs>
        <w:bidi/>
        <w:jc w:val="center"/>
        <w:rPr>
          <w:b/>
          <w:bCs/>
          <w:sz w:val="36"/>
          <w:szCs w:val="36"/>
          <w:rtl/>
          <w:lang w:val="en-GB"/>
        </w:rPr>
      </w:pPr>
    </w:p>
    <w:p w:rsidR="007C0926" w:rsidRPr="00C51DD5" w:rsidRDefault="007C0926" w:rsidP="00F36B27">
      <w:pPr>
        <w:tabs>
          <w:tab w:val="left" w:pos="1901"/>
          <w:tab w:val="center" w:pos="4153"/>
        </w:tabs>
        <w:rPr>
          <w:b/>
          <w:bCs/>
          <w:sz w:val="36"/>
          <w:szCs w:val="36"/>
          <w:rtl/>
        </w:rPr>
      </w:pPr>
    </w:p>
    <w:p w:rsidR="007C0926" w:rsidRDefault="007C0926" w:rsidP="00F36B27">
      <w:pPr>
        <w:tabs>
          <w:tab w:val="left" w:pos="1901"/>
          <w:tab w:val="center" w:pos="4153"/>
        </w:tabs>
        <w:rPr>
          <w:b/>
          <w:bCs/>
          <w:sz w:val="36"/>
          <w:szCs w:val="36"/>
          <w:rtl/>
          <w:lang w:val="en-GB"/>
        </w:rPr>
      </w:pPr>
    </w:p>
    <w:p w:rsidR="00277F27" w:rsidRDefault="00277F27" w:rsidP="00F36B27">
      <w:pPr>
        <w:tabs>
          <w:tab w:val="left" w:pos="1901"/>
          <w:tab w:val="center" w:pos="4153"/>
        </w:tabs>
        <w:rPr>
          <w:b/>
          <w:bCs/>
          <w:sz w:val="36"/>
          <w:szCs w:val="36"/>
          <w:rtl/>
          <w:lang w:val="en-GB"/>
        </w:rPr>
      </w:pPr>
    </w:p>
    <w:p w:rsidR="00277F27" w:rsidRDefault="00277F27" w:rsidP="00F36B27">
      <w:pPr>
        <w:tabs>
          <w:tab w:val="left" w:pos="1901"/>
          <w:tab w:val="center" w:pos="4153"/>
        </w:tabs>
        <w:rPr>
          <w:b/>
          <w:bCs/>
          <w:sz w:val="36"/>
          <w:szCs w:val="36"/>
          <w:rtl/>
          <w:lang w:val="en-GB"/>
        </w:rPr>
      </w:pPr>
    </w:p>
    <w:p w:rsidR="00277F27" w:rsidRDefault="00277F27" w:rsidP="00F36B27">
      <w:pPr>
        <w:tabs>
          <w:tab w:val="left" w:pos="1901"/>
          <w:tab w:val="center" w:pos="4153"/>
        </w:tabs>
        <w:rPr>
          <w:b/>
          <w:bCs/>
          <w:sz w:val="36"/>
          <w:szCs w:val="36"/>
          <w:rtl/>
          <w:lang w:val="en-GB"/>
        </w:rPr>
      </w:pPr>
    </w:p>
    <w:p w:rsidR="007C0926" w:rsidRPr="00F36B27" w:rsidRDefault="007C0926" w:rsidP="00F36B27">
      <w:pPr>
        <w:tabs>
          <w:tab w:val="left" w:pos="1901"/>
          <w:tab w:val="center" w:pos="4153"/>
        </w:tabs>
        <w:rPr>
          <w:b/>
          <w:bCs/>
          <w:sz w:val="36"/>
          <w:szCs w:val="36"/>
          <w:rtl/>
          <w:lang w:val="en-GB"/>
        </w:rPr>
      </w:pPr>
    </w:p>
    <w:p w:rsidR="00AA441F" w:rsidRPr="00A5435B" w:rsidRDefault="00277F27" w:rsidP="00277F27">
      <w:pPr>
        <w:tabs>
          <w:tab w:val="left" w:pos="1901"/>
          <w:tab w:val="center" w:pos="4153"/>
        </w:tabs>
        <w:jc w:val="center"/>
        <w:rPr>
          <w:b/>
          <w:bCs/>
          <w:sz w:val="48"/>
          <w:szCs w:val="48"/>
          <w:rtl/>
          <w:lang w:bidi="ar-SY"/>
        </w:rPr>
      </w:pPr>
      <w:bookmarkStart w:id="4" w:name="OLE_LINK119"/>
      <w:bookmarkStart w:id="5" w:name="OLE_LINK120"/>
      <w:bookmarkStart w:id="6" w:name="OLE_LINK96"/>
      <w:bookmarkStart w:id="7" w:name="OLE_LINK97"/>
      <w:bookmarkStart w:id="8" w:name="OLE_LINK98"/>
      <w:bookmarkStart w:id="9" w:name="OLE_LINK99"/>
      <w:bookmarkStart w:id="10" w:name="OLE_LINK100"/>
      <w:bookmarkStart w:id="11" w:name="OLE_LINK101"/>
      <w:bookmarkStart w:id="12" w:name="OLE_LINK102"/>
      <w:bookmarkStart w:id="13" w:name="OLE_LINK115"/>
      <w:bookmarkStart w:id="14" w:name="OLE_LINK123"/>
      <w:r>
        <w:rPr>
          <w:rFonts w:hint="cs"/>
          <w:b/>
          <w:bCs/>
          <w:sz w:val="144"/>
          <w:szCs w:val="144"/>
          <w:rtl/>
        </w:rPr>
        <w:t>الدراسة النظرية</w:t>
      </w:r>
      <w:r w:rsidR="00397138" w:rsidRPr="00B02EF3">
        <w:rPr>
          <w:rFonts w:hint="cs"/>
          <w:b/>
          <w:bCs/>
          <w:sz w:val="144"/>
          <w:szCs w:val="144"/>
          <w:rtl/>
        </w:rPr>
        <w:t xml:space="preserve"> </w:t>
      </w:r>
      <w:bookmarkEnd w:id="4"/>
      <w:bookmarkEnd w:id="5"/>
      <w:bookmarkEnd w:id="6"/>
      <w:bookmarkEnd w:id="7"/>
      <w:bookmarkEnd w:id="8"/>
      <w:bookmarkEnd w:id="9"/>
      <w:bookmarkEnd w:id="10"/>
      <w:bookmarkEnd w:id="11"/>
      <w:bookmarkEnd w:id="12"/>
      <w:bookmarkEnd w:id="13"/>
      <w:bookmarkEnd w:id="14"/>
    </w:p>
    <w:p w:rsidR="00AA441F" w:rsidRDefault="00AA441F" w:rsidP="00AA441F">
      <w:pPr>
        <w:bidi/>
        <w:jc w:val="center"/>
        <w:rPr>
          <w:b/>
          <w:bCs/>
          <w:sz w:val="72"/>
          <w:szCs w:val="72"/>
          <w:rtl/>
        </w:rPr>
      </w:pPr>
    </w:p>
    <w:p w:rsidR="00BD37C0" w:rsidRDefault="00BD37C0" w:rsidP="003D4781">
      <w:pPr>
        <w:bidi/>
        <w:rPr>
          <w:b/>
          <w:bCs/>
          <w:sz w:val="72"/>
          <w:szCs w:val="72"/>
          <w:rtl/>
          <w:lang w:bidi="ar-SY"/>
        </w:rPr>
      </w:pPr>
    </w:p>
    <w:p w:rsidR="00277F27" w:rsidRDefault="00277F27" w:rsidP="00277F27">
      <w:pPr>
        <w:bidi/>
        <w:rPr>
          <w:b/>
          <w:bCs/>
          <w:sz w:val="72"/>
          <w:szCs w:val="72"/>
          <w:rtl/>
          <w:lang w:bidi="ar-SY"/>
        </w:rPr>
      </w:pPr>
    </w:p>
    <w:p w:rsidR="00277F27" w:rsidRDefault="00277F27" w:rsidP="00277F27">
      <w:pPr>
        <w:bidi/>
        <w:rPr>
          <w:b/>
          <w:bCs/>
          <w:sz w:val="72"/>
          <w:szCs w:val="72"/>
          <w:rtl/>
          <w:lang w:bidi="ar-SY"/>
        </w:rPr>
      </w:pPr>
    </w:p>
    <w:p w:rsidR="00277F27" w:rsidRDefault="00277F27" w:rsidP="00277F27">
      <w:pPr>
        <w:bidi/>
        <w:rPr>
          <w:rFonts w:hint="cs"/>
          <w:b/>
          <w:bCs/>
          <w:sz w:val="72"/>
          <w:szCs w:val="72"/>
          <w:rtl/>
          <w:lang w:bidi="ar-SY"/>
        </w:rPr>
      </w:pPr>
    </w:p>
    <w:p w:rsidR="00C51DD5" w:rsidRDefault="00C51DD5" w:rsidP="00C51DD5">
      <w:pPr>
        <w:bidi/>
        <w:rPr>
          <w:b/>
          <w:bCs/>
          <w:sz w:val="72"/>
          <w:szCs w:val="72"/>
          <w:rtl/>
          <w:lang w:bidi="ar-SY"/>
        </w:rPr>
      </w:pPr>
    </w:p>
    <w:p w:rsidR="006A54E8" w:rsidRPr="00B9083F" w:rsidRDefault="002C3470" w:rsidP="00BD37C0">
      <w:pPr>
        <w:bidi/>
        <w:jc w:val="center"/>
        <w:rPr>
          <w:b/>
          <w:bCs/>
          <w:sz w:val="22"/>
          <w:szCs w:val="22"/>
          <w:rtl/>
        </w:rPr>
      </w:pPr>
      <w:bookmarkStart w:id="15" w:name="OLE_LINK125"/>
      <w:bookmarkStart w:id="16" w:name="OLE_LINK126"/>
      <w:r w:rsidRPr="004564D4">
        <w:rPr>
          <w:rFonts w:hint="cs"/>
          <w:b/>
          <w:bCs/>
          <w:sz w:val="72"/>
          <w:szCs w:val="72"/>
          <w:rtl/>
          <w:lang w:bidi="ar-SY"/>
        </w:rPr>
        <w:lastRenderedPageBreak/>
        <w:t>التطور الجنيني للحنجرة</w:t>
      </w:r>
      <w:r w:rsidR="00B9083F" w:rsidRPr="00CB2D56">
        <w:rPr>
          <w:rFonts w:hint="cs"/>
          <w:b/>
          <w:bCs/>
          <w:sz w:val="48"/>
          <w:szCs w:val="48"/>
          <w:vertAlign w:val="superscript"/>
          <w:rtl/>
        </w:rPr>
        <w:t>(1-2-4)</w:t>
      </w:r>
    </w:p>
    <w:bookmarkEnd w:id="15"/>
    <w:bookmarkEnd w:id="16"/>
    <w:p w:rsidR="00CF4317" w:rsidRDefault="00CF4317" w:rsidP="000514F6">
      <w:pPr>
        <w:bidi/>
        <w:jc w:val="lowKashida"/>
        <w:rPr>
          <w:b/>
          <w:bCs/>
          <w:rtl/>
        </w:rPr>
      </w:pPr>
    </w:p>
    <w:p w:rsidR="002C3470" w:rsidRPr="006D5436" w:rsidRDefault="002C3470" w:rsidP="00B34110">
      <w:pPr>
        <w:bidi/>
        <w:jc w:val="lowKashida"/>
        <w:rPr>
          <w:sz w:val="28"/>
          <w:szCs w:val="28"/>
          <w:rtl/>
          <w:lang w:bidi="ar-SY"/>
        </w:rPr>
      </w:pPr>
      <w:bookmarkStart w:id="17" w:name="OLE_LINK121"/>
      <w:bookmarkStart w:id="18" w:name="OLE_LINK122"/>
      <w:r w:rsidRPr="006D5436">
        <w:rPr>
          <w:rFonts w:hint="cs"/>
          <w:sz w:val="28"/>
          <w:szCs w:val="28"/>
          <w:rtl/>
          <w:lang w:bidi="ar-SY"/>
        </w:rPr>
        <w:t xml:space="preserve">معظم الجهاز التنفسي هو </w:t>
      </w:r>
      <w:bookmarkEnd w:id="17"/>
      <w:bookmarkEnd w:id="18"/>
      <w:r w:rsidRPr="006D5436">
        <w:rPr>
          <w:rFonts w:hint="cs"/>
          <w:sz w:val="28"/>
          <w:szCs w:val="28"/>
          <w:rtl/>
          <w:lang w:bidi="ar-SY"/>
        </w:rPr>
        <w:t>نمو نحو الخارج من البلعوم الابتدائي</w:t>
      </w:r>
      <w:r w:rsidR="000514F6">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خلال الأسبوع </w:t>
      </w:r>
      <w:r w:rsidR="000514F6">
        <w:rPr>
          <w:rFonts w:hint="cs"/>
          <w:sz w:val="28"/>
          <w:szCs w:val="28"/>
          <w:rtl/>
          <w:lang w:bidi="ar-SY"/>
        </w:rPr>
        <w:tab/>
      </w:r>
      <w:r w:rsidR="000514F6">
        <w:rPr>
          <w:sz w:val="28"/>
          <w:szCs w:val="28"/>
          <w:lang w:bidi="ar-SY"/>
        </w:rPr>
        <w:t>3</w:t>
      </w:r>
      <w:r w:rsidRPr="006D5436">
        <w:rPr>
          <w:rFonts w:hint="cs"/>
          <w:sz w:val="28"/>
          <w:szCs w:val="28"/>
          <w:rtl/>
          <w:lang w:bidi="ar-SY"/>
        </w:rPr>
        <w:t>-</w:t>
      </w:r>
      <w:r w:rsidR="000514F6">
        <w:rPr>
          <w:sz w:val="28"/>
          <w:szCs w:val="28"/>
          <w:lang w:bidi="ar-SY"/>
        </w:rPr>
        <w:t>5</w:t>
      </w:r>
      <w:r w:rsidRPr="006D5436">
        <w:rPr>
          <w:rFonts w:hint="cs"/>
          <w:sz w:val="28"/>
          <w:szCs w:val="28"/>
          <w:rtl/>
          <w:lang w:bidi="ar-SY"/>
        </w:rPr>
        <w:t xml:space="preserve"> يتطور ثلم يدعى الثلم الحنجري الرغامي في الجنين في الوجه البطني للمعي الأمامي</w:t>
      </w:r>
      <w:r w:rsidR="000514F6">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يتوضع هذا الثلم تماماً خلف البروز الغلصمي السفلي ويتوضع بالقرب من القوس الرابع أكثر من القوس الثالث</w:t>
      </w:r>
      <w:r w:rsidR="008D1C2B" w:rsidRPr="006D5436">
        <w:rPr>
          <w:rFonts w:hint="cs"/>
          <w:sz w:val="28"/>
          <w:szCs w:val="28"/>
          <w:rtl/>
          <w:lang w:bidi="ar-SY"/>
        </w:rPr>
        <w:t xml:space="preserve">. </w:t>
      </w:r>
    </w:p>
    <w:p w:rsidR="006D5436" w:rsidRPr="006D5436" w:rsidRDefault="005C26D5" w:rsidP="00B34110">
      <w:pPr>
        <w:bidi/>
        <w:jc w:val="lowKashida"/>
        <w:rPr>
          <w:sz w:val="28"/>
          <w:szCs w:val="28"/>
          <w:rtl/>
          <w:lang w:bidi="ar-SY"/>
        </w:rPr>
      </w:pPr>
      <w:r w:rsidRPr="006D5436">
        <w:rPr>
          <w:rFonts w:hint="cs"/>
          <w:sz w:val="28"/>
          <w:szCs w:val="28"/>
          <w:rtl/>
          <w:lang w:bidi="ar-SY"/>
        </w:rPr>
        <w:t xml:space="preserve">أثناء </w:t>
      </w:r>
      <w:r w:rsidR="000514F6" w:rsidRPr="006D5436">
        <w:rPr>
          <w:rFonts w:hint="cs"/>
          <w:sz w:val="28"/>
          <w:szCs w:val="28"/>
          <w:rtl/>
          <w:lang w:bidi="ar-SY"/>
        </w:rPr>
        <w:t>التطو</w:t>
      </w:r>
      <w:r w:rsidR="000514F6" w:rsidRPr="006D5436">
        <w:rPr>
          <w:rFonts w:hint="eastAsia"/>
          <w:sz w:val="28"/>
          <w:szCs w:val="28"/>
          <w:rtl/>
          <w:lang w:bidi="ar-SY"/>
        </w:rPr>
        <w:t>ر</w:t>
      </w:r>
      <w:r w:rsidR="006D5436" w:rsidRPr="006D5436">
        <w:rPr>
          <w:rFonts w:hint="cs"/>
          <w:sz w:val="28"/>
          <w:szCs w:val="28"/>
          <w:rtl/>
          <w:lang w:bidi="ar-SY"/>
        </w:rPr>
        <w:t xml:space="preserve"> الجنيني وعندما تتحول البنية ذات الأنبوب الوحيد إلى بنية ذات أنبوبين</w:t>
      </w:r>
      <w:r w:rsidR="000514F6">
        <w:rPr>
          <w:rFonts w:hint="cs"/>
          <w:sz w:val="28"/>
          <w:szCs w:val="28"/>
          <w:rtl/>
        </w:rPr>
        <w:t xml:space="preserve"> ،</w:t>
      </w:r>
      <w:r w:rsidR="006D5436" w:rsidRPr="006D5436">
        <w:rPr>
          <w:rFonts w:hint="cs"/>
          <w:sz w:val="28"/>
          <w:szCs w:val="28"/>
          <w:rtl/>
          <w:lang w:bidi="ar-SY"/>
        </w:rPr>
        <w:t xml:space="preserve"> في البداية يمتلئ الأنبوب البدئي بتكاثر الخلايا الظهارية ثم يحدث إعادة امتصاص لهذه الخلايا، عند</w:t>
      </w:r>
      <w:r w:rsidR="000B0202">
        <w:rPr>
          <w:rFonts w:hint="cs"/>
          <w:sz w:val="28"/>
          <w:szCs w:val="28"/>
          <w:rtl/>
          <w:lang w:bidi="ar-SY"/>
        </w:rPr>
        <w:t>ه</w:t>
      </w:r>
      <w:r w:rsidR="006D5436" w:rsidRPr="006D5436">
        <w:rPr>
          <w:rFonts w:hint="cs"/>
          <w:sz w:val="28"/>
          <w:szCs w:val="28"/>
          <w:rtl/>
          <w:lang w:bidi="ar-SY"/>
        </w:rPr>
        <w:t>ا يتشكل الأنبوب الثاني ويعاد تقني الأنبوب الأول.لذلك فإن أي تشوه</w:t>
      </w:r>
      <w:r w:rsidR="006928B1">
        <w:rPr>
          <w:rFonts w:hint="cs"/>
          <w:sz w:val="28"/>
          <w:szCs w:val="28"/>
          <w:rtl/>
          <w:lang w:bidi="ar-SY"/>
        </w:rPr>
        <w:t xml:space="preserve"> في هذه المرحلة يصيب</w:t>
      </w:r>
      <w:r w:rsidR="006D5436" w:rsidRPr="006D5436">
        <w:rPr>
          <w:rFonts w:hint="cs"/>
          <w:sz w:val="28"/>
          <w:szCs w:val="28"/>
          <w:rtl/>
          <w:lang w:bidi="ar-SY"/>
        </w:rPr>
        <w:t xml:space="preserve"> الأنبوبين</w:t>
      </w:r>
      <w:r w:rsidR="006928B1">
        <w:rPr>
          <w:rFonts w:hint="cs"/>
          <w:sz w:val="28"/>
          <w:szCs w:val="28"/>
          <w:rtl/>
          <w:lang w:bidi="ar-SY"/>
        </w:rPr>
        <w:t xml:space="preserve"> معاً</w:t>
      </w:r>
      <w:r w:rsidR="006D5436" w:rsidRPr="006D5436">
        <w:rPr>
          <w:rFonts w:hint="cs"/>
          <w:sz w:val="28"/>
          <w:szCs w:val="28"/>
          <w:rtl/>
          <w:lang w:bidi="ar-SY"/>
        </w:rPr>
        <w:t xml:space="preserve">. </w:t>
      </w:r>
    </w:p>
    <w:p w:rsidR="006D5436" w:rsidRDefault="006D5436" w:rsidP="00B34110">
      <w:pPr>
        <w:bidi/>
        <w:jc w:val="lowKashida"/>
        <w:rPr>
          <w:sz w:val="28"/>
          <w:szCs w:val="28"/>
          <w:rtl/>
        </w:rPr>
      </w:pPr>
      <w:r w:rsidRPr="006D5436">
        <w:rPr>
          <w:rFonts w:hint="cs"/>
          <w:sz w:val="28"/>
          <w:szCs w:val="28"/>
          <w:rtl/>
          <w:lang w:bidi="ar-SY"/>
        </w:rPr>
        <w:t xml:space="preserve">تبين عملية النمو أن أكثر من </w:t>
      </w:r>
      <w:r w:rsidR="000B0202">
        <w:rPr>
          <w:sz w:val="28"/>
          <w:szCs w:val="28"/>
          <w:lang w:bidi="ar-SY"/>
        </w:rPr>
        <w:t>90</w:t>
      </w:r>
      <w:r w:rsidRPr="006D5436">
        <w:rPr>
          <w:rFonts w:hint="cs"/>
          <w:sz w:val="28"/>
          <w:szCs w:val="28"/>
          <w:rtl/>
          <w:lang w:bidi="ar-SY"/>
        </w:rPr>
        <w:t>% من النواسير الرغامية المر</w:t>
      </w:r>
      <w:r w:rsidR="000B0202">
        <w:rPr>
          <w:rFonts w:hint="cs"/>
          <w:sz w:val="28"/>
          <w:szCs w:val="28"/>
          <w:rtl/>
          <w:lang w:bidi="ar-SY"/>
        </w:rPr>
        <w:t>ي</w:t>
      </w:r>
      <w:r w:rsidRPr="006D5436">
        <w:rPr>
          <w:rFonts w:hint="cs"/>
          <w:sz w:val="28"/>
          <w:szCs w:val="28"/>
          <w:rtl/>
          <w:lang w:bidi="ar-SY"/>
        </w:rPr>
        <w:t>ئية تترافق مع تضيق في المريء</w:t>
      </w:r>
      <w:r w:rsidR="00F8244B">
        <w:rPr>
          <w:rFonts w:hint="cs"/>
          <w:sz w:val="28"/>
          <w:szCs w:val="28"/>
          <w:rtl/>
          <w:lang w:bidi="ar-SY"/>
        </w:rPr>
        <w:t>.</w:t>
      </w:r>
      <w:r w:rsidRPr="006D5436">
        <w:rPr>
          <w:rFonts w:hint="cs"/>
          <w:sz w:val="28"/>
          <w:szCs w:val="28"/>
          <w:rtl/>
          <w:lang w:bidi="ar-SY"/>
        </w:rPr>
        <w:t xml:space="preserve">(يظهر الشكل </w:t>
      </w:r>
      <w:r w:rsidR="00F8244B">
        <w:rPr>
          <w:sz w:val="28"/>
          <w:szCs w:val="28"/>
          <w:lang w:bidi="ar-SY"/>
        </w:rPr>
        <w:t>1</w:t>
      </w:r>
      <w:r w:rsidR="00E04332">
        <w:rPr>
          <w:rFonts w:hint="cs"/>
          <w:sz w:val="28"/>
          <w:szCs w:val="28"/>
          <w:rtl/>
          <w:lang w:bidi="ar-SY"/>
        </w:rPr>
        <w:t xml:space="preserve"> </w:t>
      </w:r>
      <w:r w:rsidRPr="006D5436">
        <w:rPr>
          <w:rFonts w:hint="cs"/>
          <w:sz w:val="28"/>
          <w:szCs w:val="28"/>
          <w:rtl/>
          <w:lang w:bidi="ar-SY"/>
        </w:rPr>
        <w:t xml:space="preserve">مظهر ترسيمي للتطور الجنيني للحنجرة بين الأسبوع </w:t>
      </w:r>
      <w:r w:rsidR="00F8244B">
        <w:rPr>
          <w:sz w:val="28"/>
          <w:szCs w:val="28"/>
          <w:lang w:bidi="ar-SY"/>
        </w:rPr>
        <w:t>8</w:t>
      </w:r>
      <w:r w:rsidRPr="006D5436">
        <w:rPr>
          <w:rFonts w:hint="cs"/>
          <w:sz w:val="28"/>
          <w:szCs w:val="28"/>
          <w:rtl/>
          <w:lang w:bidi="ar-SY"/>
        </w:rPr>
        <w:t xml:space="preserve"> و</w:t>
      </w:r>
      <w:r w:rsidR="00F8244B">
        <w:rPr>
          <w:sz w:val="28"/>
          <w:szCs w:val="28"/>
          <w:lang w:bidi="ar-SY"/>
        </w:rPr>
        <w:t>28</w:t>
      </w:r>
      <w:r w:rsidRPr="006D5436">
        <w:rPr>
          <w:rFonts w:hint="cs"/>
          <w:sz w:val="28"/>
          <w:szCs w:val="28"/>
          <w:rtl/>
          <w:lang w:bidi="ar-SY"/>
        </w:rPr>
        <w:t xml:space="preserve">). </w:t>
      </w:r>
    </w:p>
    <w:p w:rsidR="006D5436" w:rsidRPr="006D5436" w:rsidRDefault="00450C16" w:rsidP="00B34110">
      <w:pPr>
        <w:bidi/>
        <w:jc w:val="lowKashida"/>
        <w:rPr>
          <w:sz w:val="28"/>
          <w:szCs w:val="28"/>
          <w:rtl/>
          <w:lang w:bidi="ar-SY"/>
        </w:rPr>
      </w:pPr>
      <w:r>
        <w:rPr>
          <w:rFonts w:hint="cs"/>
          <w:sz w:val="28"/>
          <w:szCs w:val="28"/>
          <w:rtl/>
          <w:lang w:bidi="ar-SY"/>
        </w:rPr>
        <w:t>خلال تطور ميزانشيم المعي الأمامي ينمو في الأنسي بالطرفين لخلق فتحة منفصلة ومع التطور أكثر</w:t>
      </w:r>
      <w:r>
        <w:rPr>
          <w:rFonts w:hint="cs"/>
          <w:sz w:val="28"/>
          <w:szCs w:val="28"/>
          <w:rtl/>
        </w:rPr>
        <w:t xml:space="preserve"> يتشكل أنبوبين منفصلين المري والحنجرة و الرغامى</w:t>
      </w:r>
      <w:r w:rsidR="00F8244B">
        <w:rPr>
          <w:rFonts w:hint="cs"/>
          <w:sz w:val="28"/>
          <w:szCs w:val="28"/>
          <w:rtl/>
        </w:rPr>
        <w:t>.</w:t>
      </w:r>
      <w:r w:rsidR="006D5436" w:rsidRPr="006D5436">
        <w:rPr>
          <w:rFonts w:hint="cs"/>
          <w:sz w:val="28"/>
          <w:szCs w:val="28"/>
          <w:rtl/>
          <w:lang w:bidi="ar-SY"/>
        </w:rPr>
        <w:t xml:space="preserve">وتشكل الفتحة الحنجرية مدخل الحنجرة البدئي ويتوضع بين القوس الرابع والخامس. </w:t>
      </w:r>
    </w:p>
    <w:p w:rsidR="000527D0" w:rsidRDefault="006D5436" w:rsidP="00B34110">
      <w:pPr>
        <w:bidi/>
        <w:jc w:val="lowKashida"/>
        <w:rPr>
          <w:sz w:val="28"/>
          <w:szCs w:val="28"/>
          <w:rtl/>
        </w:rPr>
      </w:pPr>
      <w:r w:rsidRPr="006D5436">
        <w:rPr>
          <w:rFonts w:hint="cs"/>
          <w:sz w:val="28"/>
          <w:szCs w:val="28"/>
          <w:rtl/>
          <w:lang w:bidi="ar-SY"/>
        </w:rPr>
        <w:t>يتحول الشق الطولي السهمي إلى شق على شكل</w:t>
      </w:r>
      <w:r w:rsidRPr="006D5436">
        <w:rPr>
          <w:sz w:val="28"/>
          <w:szCs w:val="28"/>
          <w:lang w:bidi="ar-SY"/>
        </w:rPr>
        <w:t xml:space="preserve">T </w:t>
      </w:r>
      <w:r w:rsidRPr="006D5436">
        <w:rPr>
          <w:rFonts w:hint="cs"/>
          <w:sz w:val="28"/>
          <w:szCs w:val="28"/>
          <w:rtl/>
          <w:lang w:bidi="ar-SY"/>
        </w:rPr>
        <w:t xml:space="preserve"> عن طريق نمو ثلاث كتل نسيجية</w:t>
      </w:r>
      <w:r w:rsidR="00346287">
        <w:rPr>
          <w:rFonts w:hint="cs"/>
          <w:sz w:val="28"/>
          <w:szCs w:val="28"/>
          <w:rtl/>
        </w:rPr>
        <w:t xml:space="preserve"> .</w:t>
      </w:r>
      <w:r w:rsidRPr="006D5436">
        <w:rPr>
          <w:rFonts w:hint="cs"/>
          <w:sz w:val="28"/>
          <w:szCs w:val="28"/>
          <w:rtl/>
          <w:lang w:bidi="ar-SY"/>
        </w:rPr>
        <w:t xml:space="preserve"> الأولى هي التبارز الغلصمي السفلي الذي يظهر خلال الأسبوع </w:t>
      </w:r>
      <w:r w:rsidR="00346287">
        <w:rPr>
          <w:sz w:val="28"/>
          <w:szCs w:val="28"/>
          <w:lang w:bidi="ar-SY"/>
        </w:rPr>
        <w:t>3</w:t>
      </w:r>
      <w:r w:rsidR="00346287">
        <w:rPr>
          <w:rFonts w:hint="cs"/>
          <w:sz w:val="28"/>
          <w:szCs w:val="28"/>
          <w:rtl/>
          <w:lang w:bidi="ar-SY"/>
        </w:rPr>
        <w:t xml:space="preserve"> ،</w:t>
      </w:r>
      <w:r w:rsidRPr="006D5436">
        <w:rPr>
          <w:rFonts w:hint="cs"/>
          <w:sz w:val="28"/>
          <w:szCs w:val="28"/>
          <w:rtl/>
          <w:lang w:bidi="ar-SY"/>
        </w:rPr>
        <w:t xml:space="preserve"> وهذا التركيب الميزانشيمي يعطي الـ </w:t>
      </w:r>
      <w:r w:rsidRPr="006D5436">
        <w:rPr>
          <w:sz w:val="28"/>
          <w:szCs w:val="28"/>
          <w:lang w:bidi="ar-SY"/>
        </w:rPr>
        <w:t xml:space="preserve">Fureula </w:t>
      </w:r>
      <w:r w:rsidRPr="006D5436">
        <w:rPr>
          <w:rFonts w:hint="cs"/>
          <w:sz w:val="28"/>
          <w:szCs w:val="28"/>
          <w:rtl/>
          <w:lang w:bidi="ar-SY"/>
        </w:rPr>
        <w:t xml:space="preserve"> التي تتحول لاحقاً إلى لسان المزمار</w:t>
      </w:r>
      <w:r w:rsidR="00346287">
        <w:rPr>
          <w:rFonts w:hint="cs"/>
          <w:sz w:val="28"/>
          <w:szCs w:val="28"/>
          <w:rtl/>
          <w:lang w:bidi="ar-SY"/>
        </w:rPr>
        <w:t>.</w:t>
      </w:r>
      <w:r w:rsidRPr="006D5436">
        <w:rPr>
          <w:rFonts w:hint="cs"/>
          <w:sz w:val="28"/>
          <w:szCs w:val="28"/>
          <w:rtl/>
          <w:lang w:bidi="ar-SY"/>
        </w:rPr>
        <w:t xml:space="preserve"> الكتل</w:t>
      </w:r>
      <w:r w:rsidR="00346287">
        <w:rPr>
          <w:rFonts w:hint="cs"/>
          <w:sz w:val="28"/>
          <w:szCs w:val="28"/>
          <w:rtl/>
          <w:lang w:bidi="ar-SY"/>
        </w:rPr>
        <w:t>تان</w:t>
      </w:r>
      <w:r w:rsidRPr="006D5436">
        <w:rPr>
          <w:rFonts w:hint="cs"/>
          <w:sz w:val="28"/>
          <w:szCs w:val="28"/>
          <w:rtl/>
          <w:lang w:bidi="ar-SY"/>
        </w:rPr>
        <w:t xml:space="preserve"> الثانية والثالثة ه</w:t>
      </w:r>
      <w:r w:rsidR="00346287">
        <w:rPr>
          <w:rFonts w:hint="cs"/>
          <w:sz w:val="28"/>
          <w:szCs w:val="28"/>
          <w:rtl/>
          <w:lang w:bidi="ar-SY"/>
        </w:rPr>
        <w:t>ما</w:t>
      </w:r>
      <w:r w:rsidRPr="006D5436">
        <w:rPr>
          <w:rFonts w:hint="cs"/>
          <w:sz w:val="28"/>
          <w:szCs w:val="28"/>
          <w:rtl/>
          <w:lang w:bidi="ar-SY"/>
        </w:rPr>
        <w:t xml:space="preserve"> الكتلتان الطرجها</w:t>
      </w:r>
      <w:r w:rsidR="00346287">
        <w:rPr>
          <w:rFonts w:hint="cs"/>
          <w:sz w:val="28"/>
          <w:szCs w:val="28"/>
          <w:rtl/>
        </w:rPr>
        <w:t>ري</w:t>
      </w:r>
      <w:r w:rsidRPr="006D5436">
        <w:rPr>
          <w:rFonts w:hint="cs"/>
          <w:sz w:val="28"/>
          <w:szCs w:val="28"/>
          <w:rtl/>
          <w:lang w:bidi="ar-SY"/>
        </w:rPr>
        <w:t xml:space="preserve">تان اللتان تظهران خلال الأسبوع </w:t>
      </w:r>
      <w:r w:rsidR="00346287">
        <w:rPr>
          <w:sz w:val="28"/>
          <w:szCs w:val="28"/>
          <w:lang w:bidi="ar-SY"/>
        </w:rPr>
        <w:t>5</w:t>
      </w:r>
      <w:r w:rsidR="00346287">
        <w:rPr>
          <w:rFonts w:hint="cs"/>
          <w:sz w:val="28"/>
          <w:szCs w:val="28"/>
          <w:rtl/>
          <w:lang w:bidi="ar-SY"/>
        </w:rPr>
        <w:t xml:space="preserve"> .</w:t>
      </w:r>
      <w:r w:rsidRPr="006D5436">
        <w:rPr>
          <w:rFonts w:hint="cs"/>
          <w:sz w:val="28"/>
          <w:szCs w:val="28"/>
          <w:rtl/>
          <w:lang w:bidi="ar-SY"/>
        </w:rPr>
        <w:t xml:space="preserve"> </w:t>
      </w:r>
    </w:p>
    <w:p w:rsidR="006D5436" w:rsidRPr="006D5436" w:rsidRDefault="006D5436" w:rsidP="00B34110">
      <w:pPr>
        <w:bidi/>
        <w:jc w:val="lowKashida"/>
        <w:rPr>
          <w:sz w:val="28"/>
          <w:szCs w:val="28"/>
          <w:rtl/>
          <w:lang w:bidi="ar-SY"/>
        </w:rPr>
      </w:pPr>
      <w:r w:rsidRPr="006D5436">
        <w:rPr>
          <w:rFonts w:hint="cs"/>
          <w:sz w:val="28"/>
          <w:szCs w:val="28"/>
          <w:rtl/>
          <w:lang w:bidi="ar-SY"/>
        </w:rPr>
        <w:t xml:space="preserve">تظهر فيما بعد بنى إَضافية على الكتلة </w:t>
      </w:r>
      <w:r w:rsidR="00B4591D">
        <w:rPr>
          <w:rFonts w:hint="cs"/>
          <w:sz w:val="28"/>
          <w:szCs w:val="28"/>
          <w:rtl/>
          <w:lang w:bidi="ar-SY"/>
        </w:rPr>
        <w:t>الطرجهار</w:t>
      </w:r>
      <w:r w:rsidR="00B4591D" w:rsidRPr="006D5436">
        <w:rPr>
          <w:rFonts w:hint="cs"/>
          <w:sz w:val="28"/>
          <w:szCs w:val="28"/>
          <w:rtl/>
          <w:lang w:bidi="ar-SY"/>
        </w:rPr>
        <w:t>ي</w:t>
      </w:r>
      <w:r w:rsidR="00691E1A">
        <w:rPr>
          <w:rFonts w:hint="cs"/>
          <w:sz w:val="28"/>
          <w:szCs w:val="28"/>
          <w:rtl/>
          <w:lang w:bidi="ar-SY"/>
        </w:rPr>
        <w:t>ة</w:t>
      </w:r>
      <w:r w:rsidRPr="006D5436">
        <w:rPr>
          <w:rFonts w:hint="cs"/>
          <w:sz w:val="28"/>
          <w:szCs w:val="28"/>
          <w:rtl/>
          <w:lang w:bidi="ar-SY"/>
        </w:rPr>
        <w:t xml:space="preserve"> تتحول إلى الغضروف الإسفيني والقرني. </w:t>
      </w:r>
    </w:p>
    <w:p w:rsidR="006D5436" w:rsidRPr="006D5436" w:rsidRDefault="006D5436" w:rsidP="00B34110">
      <w:pPr>
        <w:bidi/>
        <w:jc w:val="lowKashida"/>
        <w:rPr>
          <w:sz w:val="28"/>
          <w:szCs w:val="28"/>
          <w:rtl/>
          <w:lang w:bidi="ar-SY"/>
        </w:rPr>
      </w:pPr>
      <w:r w:rsidRPr="006D5436">
        <w:rPr>
          <w:rFonts w:hint="cs"/>
          <w:sz w:val="28"/>
          <w:szCs w:val="28"/>
          <w:rtl/>
          <w:lang w:bidi="ar-SY"/>
        </w:rPr>
        <w:t>مع نمو هذه الكتل خلال الأسبوع 5-7 تكون لمعة الحنجرة مصمتة، يعاد تشكيل اللمعة بيضية الشكل في الأسبوع 9</w:t>
      </w:r>
      <w:r w:rsidR="00346287">
        <w:rPr>
          <w:rFonts w:hint="cs"/>
          <w:sz w:val="28"/>
          <w:szCs w:val="28"/>
          <w:rtl/>
          <w:lang w:bidi="ar-SY"/>
        </w:rPr>
        <w:t>.</w:t>
      </w:r>
      <w:r w:rsidRPr="006D5436">
        <w:rPr>
          <w:rFonts w:hint="cs"/>
          <w:sz w:val="28"/>
          <w:szCs w:val="28"/>
          <w:rtl/>
          <w:lang w:bidi="ar-SY"/>
        </w:rPr>
        <w:t xml:space="preserve"> ينجم عن فشل إعادة التقني انسداد أو تضيق في الحنجرة</w:t>
      </w:r>
      <w:r w:rsidR="00346287">
        <w:rPr>
          <w:rFonts w:hint="cs"/>
          <w:sz w:val="28"/>
          <w:szCs w:val="28"/>
          <w:rtl/>
          <w:lang w:bidi="ar-SY"/>
        </w:rPr>
        <w:t xml:space="preserve"> .</w:t>
      </w:r>
      <w:r w:rsidRPr="006D5436">
        <w:rPr>
          <w:rFonts w:hint="cs"/>
          <w:sz w:val="28"/>
          <w:szCs w:val="28"/>
          <w:rtl/>
          <w:lang w:bidi="ar-SY"/>
        </w:rPr>
        <w:t xml:space="preserve"> يتشكل الحبلان الحقيقيان والكاذبان بين الأسبوع 8 و 10 يتشكل البطين في الأسبوع 12. </w:t>
      </w:r>
    </w:p>
    <w:p w:rsidR="006D5436" w:rsidRDefault="006D5436" w:rsidP="00B34110">
      <w:pPr>
        <w:bidi/>
        <w:jc w:val="lowKashida"/>
        <w:rPr>
          <w:sz w:val="28"/>
          <w:szCs w:val="28"/>
          <w:rtl/>
          <w:lang w:bidi="ar-SY"/>
        </w:rPr>
      </w:pPr>
      <w:r w:rsidRPr="006D5436">
        <w:rPr>
          <w:rFonts w:hint="cs"/>
          <w:sz w:val="28"/>
          <w:szCs w:val="28"/>
          <w:rtl/>
          <w:lang w:bidi="ar-SY"/>
        </w:rPr>
        <w:t xml:space="preserve">تنفصل الكتلتان الطرجهاريتان بالثلمة الطرجهارية التي تغلق فيما بعد، ينجم عن فشل الإغلاق حدوث شق خلفي في الغضروف الحلقي وفتحة باتجاه المري، وهو متهم بإحداث استنشاق شديد عند الولدان. </w:t>
      </w:r>
    </w:p>
    <w:p w:rsidR="00CF4317" w:rsidRDefault="00CF4317" w:rsidP="00CF4317">
      <w:pPr>
        <w:bidi/>
        <w:jc w:val="lowKashida"/>
        <w:rPr>
          <w:sz w:val="28"/>
          <w:szCs w:val="28"/>
          <w:rtl/>
          <w:lang w:bidi="ar-SY"/>
        </w:rPr>
      </w:pPr>
    </w:p>
    <w:p w:rsidR="00CF4317" w:rsidRDefault="008159E5" w:rsidP="00CF4317">
      <w:pPr>
        <w:bidi/>
        <w:jc w:val="center"/>
        <w:rPr>
          <w:sz w:val="28"/>
          <w:szCs w:val="28"/>
          <w:rtl/>
        </w:rPr>
      </w:pPr>
      <w:r>
        <w:rPr>
          <w:noProof/>
          <w:sz w:val="28"/>
          <w:szCs w:val="28"/>
          <w:rtl/>
        </w:rPr>
        <w:lastRenderedPageBreak/>
        <w:drawing>
          <wp:inline distT="0" distB="0" distL="0" distR="0">
            <wp:extent cx="5260975" cy="6507480"/>
            <wp:effectExtent l="19050" t="0" r="0" b="0"/>
            <wp:docPr id="1" name="صورة 1" descr="image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6060"/>
                    <pic:cNvPicPr>
                      <a:picLocks noChangeAspect="1" noChangeArrowheads="1"/>
                    </pic:cNvPicPr>
                  </pic:nvPicPr>
                  <pic:blipFill>
                    <a:blip r:embed="rId9" cstate="print"/>
                    <a:srcRect/>
                    <a:stretch>
                      <a:fillRect/>
                    </a:stretch>
                  </pic:blipFill>
                  <pic:spPr bwMode="auto">
                    <a:xfrm>
                      <a:off x="0" y="0"/>
                      <a:ext cx="5260975" cy="6507480"/>
                    </a:xfrm>
                    <a:prstGeom prst="rect">
                      <a:avLst/>
                    </a:prstGeom>
                    <a:noFill/>
                    <a:ln w="9525">
                      <a:noFill/>
                      <a:miter lim="800000"/>
                      <a:headEnd/>
                      <a:tailEnd/>
                    </a:ln>
                  </pic:spPr>
                </pic:pic>
              </a:graphicData>
            </a:graphic>
          </wp:inline>
        </w:drawing>
      </w:r>
    </w:p>
    <w:p w:rsidR="00CF4317" w:rsidRPr="006D5436" w:rsidRDefault="00CF4317" w:rsidP="00CF4317">
      <w:pPr>
        <w:bidi/>
        <w:jc w:val="lowKashida"/>
        <w:rPr>
          <w:sz w:val="28"/>
          <w:szCs w:val="28"/>
          <w:rtl/>
        </w:rPr>
      </w:pPr>
    </w:p>
    <w:p w:rsidR="00CF4317" w:rsidRPr="00CF6146" w:rsidRDefault="00CF4317" w:rsidP="00CF4317">
      <w:pPr>
        <w:bidi/>
        <w:jc w:val="center"/>
        <w:rPr>
          <w:rFonts w:cs="Andalus"/>
          <w:sz w:val="24"/>
          <w:szCs w:val="24"/>
          <w:rtl/>
        </w:rPr>
      </w:pPr>
      <w:r w:rsidRPr="00CF6146">
        <w:rPr>
          <w:rFonts w:cs="Andalus" w:hint="cs"/>
          <w:sz w:val="24"/>
          <w:szCs w:val="24"/>
          <w:rtl/>
          <w:lang w:bidi="ar-SY"/>
        </w:rPr>
        <w:t>الشكل</w:t>
      </w:r>
      <w:r w:rsidRPr="00CF6146">
        <w:rPr>
          <w:rFonts w:cs="Andalus" w:hint="cs"/>
          <w:sz w:val="24"/>
          <w:szCs w:val="24"/>
          <w:rtl/>
        </w:rPr>
        <w:t xml:space="preserve"> (</w:t>
      </w:r>
      <w:r w:rsidRPr="00CF6146">
        <w:rPr>
          <w:rFonts w:cs="Andalus" w:hint="cs"/>
          <w:sz w:val="24"/>
          <w:szCs w:val="24"/>
          <w:rtl/>
          <w:lang w:bidi="ar-SY"/>
        </w:rPr>
        <w:t xml:space="preserve"> </w:t>
      </w:r>
      <w:r w:rsidRPr="00CF6146">
        <w:rPr>
          <w:rFonts w:cs="Andalus"/>
          <w:sz w:val="24"/>
          <w:szCs w:val="24"/>
          <w:lang w:bidi="ar-SY"/>
        </w:rPr>
        <w:t xml:space="preserve"> 1</w:t>
      </w:r>
      <w:r w:rsidRPr="00CF6146">
        <w:rPr>
          <w:rFonts w:cs="Andalus" w:hint="cs"/>
          <w:sz w:val="24"/>
          <w:szCs w:val="24"/>
          <w:rtl/>
        </w:rPr>
        <w:t xml:space="preserve">) </w:t>
      </w:r>
      <w:r w:rsidRPr="00CF6146">
        <w:rPr>
          <w:rFonts w:cs="Andalus" w:hint="cs"/>
          <w:sz w:val="24"/>
          <w:szCs w:val="24"/>
          <w:rtl/>
          <w:lang w:bidi="ar-SY"/>
        </w:rPr>
        <w:t>تطور حنجرة الجنين.</w:t>
      </w:r>
    </w:p>
    <w:p w:rsidR="00CF4317" w:rsidRDefault="00CF4317" w:rsidP="00CF4317">
      <w:pPr>
        <w:bidi/>
        <w:jc w:val="lowKashida"/>
        <w:rPr>
          <w:sz w:val="28"/>
          <w:szCs w:val="28"/>
          <w:rtl/>
        </w:rPr>
      </w:pPr>
    </w:p>
    <w:p w:rsidR="006D5436" w:rsidRDefault="006D5436" w:rsidP="000514F6">
      <w:pPr>
        <w:bidi/>
        <w:jc w:val="lowKashida"/>
        <w:rPr>
          <w:sz w:val="28"/>
          <w:szCs w:val="28"/>
          <w:lang w:bidi="ar-SY"/>
        </w:rPr>
      </w:pPr>
      <w:r w:rsidRPr="006D5436">
        <w:rPr>
          <w:rFonts w:hint="cs"/>
          <w:sz w:val="28"/>
          <w:szCs w:val="28"/>
          <w:rtl/>
          <w:lang w:bidi="ar-SY"/>
        </w:rPr>
        <w:t>تشتق غضاريف الحنجرة من ميزوديرم القوس الرابعة أو الخامسة ولذلك يعصبها العصب</w:t>
      </w:r>
      <w:r w:rsidR="00346287">
        <w:rPr>
          <w:rFonts w:hint="cs"/>
          <w:sz w:val="28"/>
          <w:szCs w:val="28"/>
          <w:rtl/>
        </w:rPr>
        <w:t xml:space="preserve"> العاشر</w:t>
      </w:r>
      <w:r w:rsidR="00346287">
        <w:rPr>
          <w:sz w:val="28"/>
          <w:szCs w:val="28"/>
        </w:rPr>
        <w:t>X</w:t>
      </w:r>
      <w:r w:rsidR="00346287">
        <w:rPr>
          <w:rFonts w:hint="cs"/>
          <w:sz w:val="28"/>
          <w:szCs w:val="28"/>
          <w:rtl/>
        </w:rPr>
        <w:t>.</w:t>
      </w:r>
      <w:r w:rsidRPr="006D5436">
        <w:rPr>
          <w:rFonts w:hint="cs"/>
          <w:sz w:val="28"/>
          <w:szCs w:val="28"/>
          <w:rtl/>
          <w:lang w:bidi="ar-SY"/>
        </w:rPr>
        <w:t xml:space="preserve"> تتوضع حنجرة الوليد في مستوى بين الفقرة الثانية والثالثة بينما تتوضع عند البالغ مقابل جسم الفقرة الرقبية الخامسة. </w:t>
      </w:r>
    </w:p>
    <w:p w:rsidR="003D4781" w:rsidRPr="006D5436" w:rsidRDefault="003D4781" w:rsidP="003D4781">
      <w:pPr>
        <w:bidi/>
        <w:jc w:val="lowKashida"/>
        <w:rPr>
          <w:sz w:val="28"/>
          <w:szCs w:val="28"/>
          <w:rtl/>
          <w:lang w:bidi="ar-SY"/>
        </w:rPr>
      </w:pPr>
    </w:p>
    <w:p w:rsidR="00143B3B" w:rsidRDefault="00143B3B" w:rsidP="00CF6146">
      <w:pPr>
        <w:bidi/>
        <w:jc w:val="lowKashida"/>
        <w:rPr>
          <w:sz w:val="28"/>
          <w:szCs w:val="28"/>
          <w:rtl/>
        </w:rPr>
      </w:pPr>
    </w:p>
    <w:p w:rsidR="00CF4317" w:rsidRPr="006D5436" w:rsidRDefault="00CF4317" w:rsidP="00143B3B">
      <w:pPr>
        <w:bidi/>
        <w:jc w:val="lowKashida"/>
        <w:rPr>
          <w:sz w:val="28"/>
          <w:szCs w:val="28"/>
          <w:rtl/>
          <w:lang w:bidi="ar-SY"/>
        </w:rPr>
      </w:pPr>
      <w:r w:rsidRPr="006D5436">
        <w:rPr>
          <w:rFonts w:hint="cs"/>
          <w:sz w:val="28"/>
          <w:szCs w:val="28"/>
          <w:rtl/>
          <w:lang w:bidi="ar-SY"/>
        </w:rPr>
        <w:lastRenderedPageBreak/>
        <w:t xml:space="preserve">يظهر الجدول </w:t>
      </w:r>
      <w:r w:rsidR="00CF6146">
        <w:rPr>
          <w:rFonts w:hint="cs"/>
          <w:sz w:val="28"/>
          <w:szCs w:val="28"/>
          <w:rtl/>
        </w:rPr>
        <w:t xml:space="preserve">(1) </w:t>
      </w:r>
      <w:r w:rsidR="00CF6146">
        <w:rPr>
          <w:rFonts w:hint="cs"/>
          <w:sz w:val="28"/>
          <w:szCs w:val="28"/>
          <w:rtl/>
          <w:lang w:bidi="ar-SY"/>
        </w:rPr>
        <w:t>التالي</w:t>
      </w:r>
      <w:r w:rsidRPr="006D5436">
        <w:rPr>
          <w:rFonts w:hint="cs"/>
          <w:sz w:val="28"/>
          <w:szCs w:val="28"/>
          <w:rtl/>
          <w:lang w:bidi="ar-SY"/>
        </w:rPr>
        <w:t xml:space="preserve">  تطور البنى الغضروفية والعضلية للحنجرة. </w:t>
      </w:r>
    </w:p>
    <w:tbl>
      <w:tblPr>
        <w:tblpPr w:leftFromText="180" w:rightFromText="180" w:vertAnchor="text" w:horzAnchor="margin" w:tblpXSpec="center" w:tblpY="283"/>
        <w:bidiVisual/>
        <w:tblW w:w="8364" w:type="dxa"/>
        <w:jc w:val="center"/>
        <w:tblInd w:w="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6664"/>
        <w:gridCol w:w="1700"/>
      </w:tblGrid>
      <w:tr w:rsidR="003D4781" w:rsidRPr="003D4781" w:rsidTr="003D4781">
        <w:trPr>
          <w:jc w:val="center"/>
        </w:trPr>
        <w:tc>
          <w:tcPr>
            <w:tcW w:w="6664" w:type="dxa"/>
            <w:shd w:val="pct25" w:color="auto" w:fill="auto"/>
          </w:tcPr>
          <w:p w:rsidR="003D4781" w:rsidRPr="003D4781" w:rsidRDefault="003D4781" w:rsidP="003D4781">
            <w:pPr>
              <w:bidi/>
              <w:jc w:val="center"/>
              <w:rPr>
                <w:rFonts w:cs="Times New Roman"/>
                <w:b/>
                <w:bCs/>
                <w:sz w:val="28"/>
                <w:szCs w:val="28"/>
                <w:rtl/>
              </w:rPr>
            </w:pPr>
            <w:r w:rsidRPr="003D4781">
              <w:rPr>
                <w:rFonts w:cs="Times New Roman"/>
                <w:b/>
                <w:bCs/>
                <w:sz w:val="28"/>
                <w:szCs w:val="28"/>
                <w:rtl/>
                <w:lang w:bidi="ar-SY"/>
              </w:rPr>
              <w:t>التطور</w:t>
            </w:r>
          </w:p>
        </w:tc>
        <w:tc>
          <w:tcPr>
            <w:tcW w:w="1700" w:type="dxa"/>
            <w:shd w:val="pct25" w:color="auto" w:fill="auto"/>
          </w:tcPr>
          <w:p w:rsidR="003D4781" w:rsidRPr="003D4781" w:rsidRDefault="003D4781" w:rsidP="003D4781">
            <w:pPr>
              <w:bidi/>
              <w:jc w:val="center"/>
              <w:rPr>
                <w:rFonts w:cs="Times New Roman"/>
                <w:b/>
                <w:bCs/>
                <w:sz w:val="28"/>
                <w:szCs w:val="28"/>
                <w:rtl/>
                <w:lang w:bidi="ar-SY"/>
              </w:rPr>
            </w:pPr>
            <w:r w:rsidRPr="003D4781">
              <w:rPr>
                <w:rFonts w:cs="Times New Roman"/>
                <w:b/>
                <w:bCs/>
                <w:sz w:val="28"/>
                <w:szCs w:val="28"/>
                <w:rtl/>
                <w:lang w:bidi="ar-SY"/>
              </w:rPr>
              <w:t>العمر بالأسابيع</w:t>
            </w:r>
          </w:p>
        </w:tc>
      </w:tr>
      <w:tr w:rsidR="003D4781" w:rsidRPr="003D4781" w:rsidTr="003D4781">
        <w:trPr>
          <w:jc w:val="center"/>
        </w:trPr>
        <w:tc>
          <w:tcPr>
            <w:tcW w:w="6664" w:type="dxa"/>
          </w:tcPr>
          <w:p w:rsidR="003D4781" w:rsidRPr="003D4781" w:rsidRDefault="003D4781" w:rsidP="003D4781">
            <w:pPr>
              <w:bidi/>
              <w:jc w:val="lowKashida"/>
              <w:rPr>
                <w:b/>
                <w:bCs/>
                <w:i/>
                <w:iCs/>
                <w:sz w:val="24"/>
                <w:szCs w:val="24"/>
                <w:rtl/>
              </w:rPr>
            </w:pPr>
            <w:r w:rsidRPr="003D4781">
              <w:rPr>
                <w:rFonts w:hint="cs"/>
                <w:b/>
                <w:bCs/>
                <w:i/>
                <w:iCs/>
                <w:sz w:val="28"/>
                <w:szCs w:val="28"/>
                <w:rtl/>
                <w:lang w:bidi="ar-SY"/>
              </w:rPr>
              <w:t>العضلات</w:t>
            </w:r>
          </w:p>
        </w:tc>
        <w:tc>
          <w:tcPr>
            <w:tcW w:w="1700" w:type="dxa"/>
          </w:tcPr>
          <w:p w:rsidR="003D4781" w:rsidRPr="003D4781" w:rsidRDefault="003D4781" w:rsidP="003D4781">
            <w:pPr>
              <w:bidi/>
              <w:jc w:val="lowKashida"/>
              <w:rPr>
                <w:i/>
                <w:iCs/>
                <w:sz w:val="24"/>
                <w:szCs w:val="24"/>
                <w:rtl/>
                <w:lang w:bidi="ar-SY"/>
              </w:rPr>
            </w:pP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 xml:space="preserve">تشكل العضلة المعصرة البلعومية السفلية والحلقية الدرقية </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4</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تشكل العضلة بين الطرجهارية والحلقية الطرجهارية الخلفية</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5.5</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تشكل العضلة الحلقية الطرجهارية الجانبية</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6</w:t>
            </w:r>
          </w:p>
        </w:tc>
      </w:tr>
      <w:tr w:rsidR="003D4781" w:rsidRPr="003D4781" w:rsidTr="003D4781">
        <w:trPr>
          <w:jc w:val="center"/>
        </w:trPr>
        <w:tc>
          <w:tcPr>
            <w:tcW w:w="6664" w:type="dxa"/>
          </w:tcPr>
          <w:p w:rsidR="003D4781" w:rsidRPr="003D4781" w:rsidRDefault="003D4781" w:rsidP="003D4781">
            <w:pPr>
              <w:bidi/>
              <w:jc w:val="lowKashida"/>
              <w:rPr>
                <w:b/>
                <w:bCs/>
                <w:i/>
                <w:iCs/>
                <w:sz w:val="24"/>
                <w:szCs w:val="24"/>
                <w:rtl/>
                <w:lang w:bidi="ar-SY"/>
              </w:rPr>
            </w:pPr>
            <w:r w:rsidRPr="003D4781">
              <w:rPr>
                <w:rFonts w:hint="cs"/>
                <w:b/>
                <w:bCs/>
                <w:i/>
                <w:iCs/>
                <w:sz w:val="28"/>
                <w:szCs w:val="28"/>
                <w:rtl/>
                <w:lang w:bidi="ar-SY"/>
              </w:rPr>
              <w:t>الغضاريف</w:t>
            </w:r>
          </w:p>
        </w:tc>
        <w:tc>
          <w:tcPr>
            <w:tcW w:w="1700" w:type="dxa"/>
          </w:tcPr>
          <w:p w:rsidR="003D4781" w:rsidRPr="003D4781" w:rsidRDefault="003D4781" w:rsidP="003D4781">
            <w:pPr>
              <w:bidi/>
              <w:jc w:val="center"/>
              <w:rPr>
                <w:b/>
                <w:bCs/>
                <w:sz w:val="28"/>
                <w:szCs w:val="28"/>
                <w:rtl/>
                <w:lang w:bidi="ar-SY"/>
              </w:rPr>
            </w:pP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 xml:space="preserve">تطور لسان المزمار ( التبارز الغلصمي السفلي ) </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3</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الغضروف الدرقي ( قوس رابع ) و</w:t>
            </w:r>
            <w:r w:rsidRPr="003D4781">
              <w:rPr>
                <w:rFonts w:hint="cs"/>
                <w:sz w:val="24"/>
                <w:szCs w:val="24"/>
                <w:rtl/>
              </w:rPr>
              <w:t>ال</w:t>
            </w:r>
            <w:r w:rsidRPr="003D4781">
              <w:rPr>
                <w:rFonts w:hint="cs"/>
                <w:sz w:val="24"/>
                <w:szCs w:val="24"/>
                <w:rtl/>
                <w:lang w:bidi="ar-SY"/>
              </w:rPr>
              <w:t xml:space="preserve">غضروف </w:t>
            </w:r>
            <w:r w:rsidRPr="003D4781">
              <w:rPr>
                <w:rFonts w:hint="cs"/>
                <w:sz w:val="24"/>
                <w:szCs w:val="24"/>
                <w:rtl/>
              </w:rPr>
              <w:t>ال</w:t>
            </w:r>
            <w:r w:rsidRPr="003D4781">
              <w:rPr>
                <w:rFonts w:hint="cs"/>
                <w:sz w:val="24"/>
                <w:szCs w:val="24"/>
                <w:rtl/>
                <w:lang w:bidi="ar-SY"/>
              </w:rPr>
              <w:t xml:space="preserve">حلقي ( قوس خامس ) </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5</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يبدأ تغضرف الغضاريف</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7</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 xml:space="preserve">تطور وتغضرف الطرجهاري ( قوس خامس ) والقرني ( قوس خامس) </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12</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 xml:space="preserve">آخر ما يتطور الناتئ الصوتي </w:t>
            </w:r>
          </w:p>
        </w:tc>
        <w:tc>
          <w:tcPr>
            <w:tcW w:w="1700" w:type="dxa"/>
          </w:tcPr>
          <w:p w:rsidR="003D4781" w:rsidRPr="003D4781" w:rsidRDefault="003D4781" w:rsidP="003D4781">
            <w:pPr>
              <w:bidi/>
              <w:jc w:val="center"/>
              <w:rPr>
                <w:b/>
                <w:bCs/>
                <w:sz w:val="28"/>
                <w:szCs w:val="28"/>
                <w:rtl/>
                <w:lang w:bidi="ar-SY"/>
              </w:rPr>
            </w:pP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تغضرف لسان المزمار</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20</w:t>
            </w:r>
          </w:p>
        </w:tc>
      </w:tr>
      <w:tr w:rsidR="003D4781" w:rsidRPr="003D4781" w:rsidTr="003D4781">
        <w:trPr>
          <w:jc w:val="center"/>
        </w:trPr>
        <w:tc>
          <w:tcPr>
            <w:tcW w:w="6664" w:type="dxa"/>
          </w:tcPr>
          <w:p w:rsidR="003D4781" w:rsidRPr="003D4781" w:rsidRDefault="003D4781" w:rsidP="003D4781">
            <w:pPr>
              <w:bidi/>
              <w:jc w:val="lowKashida"/>
              <w:rPr>
                <w:sz w:val="24"/>
                <w:szCs w:val="24"/>
                <w:rtl/>
                <w:lang w:bidi="ar-SY"/>
              </w:rPr>
            </w:pPr>
            <w:r w:rsidRPr="003D4781">
              <w:rPr>
                <w:rFonts w:hint="cs"/>
                <w:sz w:val="24"/>
                <w:szCs w:val="24"/>
                <w:rtl/>
                <w:lang w:bidi="ar-SY"/>
              </w:rPr>
              <w:t xml:space="preserve">تطور الغضروف الإسفيني ( قوس رابع ) </w:t>
            </w:r>
          </w:p>
        </w:tc>
        <w:tc>
          <w:tcPr>
            <w:tcW w:w="1700" w:type="dxa"/>
          </w:tcPr>
          <w:p w:rsidR="003D4781" w:rsidRPr="003D4781" w:rsidRDefault="003D4781" w:rsidP="003D4781">
            <w:pPr>
              <w:bidi/>
              <w:jc w:val="center"/>
              <w:rPr>
                <w:b/>
                <w:bCs/>
                <w:sz w:val="28"/>
                <w:szCs w:val="28"/>
                <w:rtl/>
                <w:lang w:bidi="ar-SY"/>
              </w:rPr>
            </w:pPr>
            <w:r w:rsidRPr="003D4781">
              <w:rPr>
                <w:rFonts w:hint="cs"/>
                <w:b/>
                <w:bCs/>
                <w:sz w:val="28"/>
                <w:szCs w:val="28"/>
                <w:rtl/>
                <w:lang w:bidi="ar-SY"/>
              </w:rPr>
              <w:t>28</w:t>
            </w:r>
          </w:p>
        </w:tc>
      </w:tr>
    </w:tbl>
    <w:p w:rsidR="00E04332" w:rsidRPr="00CF6146" w:rsidRDefault="00E04332" w:rsidP="00CF6146">
      <w:pPr>
        <w:bidi/>
        <w:jc w:val="center"/>
        <w:rPr>
          <w:rFonts w:cs="Andalus"/>
          <w:sz w:val="24"/>
          <w:szCs w:val="24"/>
          <w:rtl/>
        </w:rPr>
      </w:pPr>
      <w:r w:rsidRPr="00CF6146">
        <w:rPr>
          <w:rFonts w:cs="Andalus" w:hint="cs"/>
          <w:sz w:val="24"/>
          <w:szCs w:val="24"/>
          <w:rtl/>
          <w:lang w:bidi="ar-SY"/>
        </w:rPr>
        <w:t xml:space="preserve">الجدول </w:t>
      </w:r>
      <w:r w:rsidR="00CF6146">
        <w:rPr>
          <w:rFonts w:cs="Andalus" w:hint="cs"/>
          <w:sz w:val="24"/>
          <w:szCs w:val="24"/>
          <w:rtl/>
          <w:lang w:bidi="ar-SY"/>
        </w:rPr>
        <w:t>1</w:t>
      </w:r>
      <w:r w:rsidRPr="00CF6146">
        <w:rPr>
          <w:rFonts w:cs="Andalus" w:hint="cs"/>
          <w:sz w:val="24"/>
          <w:szCs w:val="24"/>
          <w:rtl/>
          <w:lang w:bidi="ar-SY"/>
        </w:rPr>
        <w:t xml:space="preserve">  تطور غضاريف وعضلات الحنجرة مقارنة مع عمر الجنين.</w:t>
      </w:r>
    </w:p>
    <w:p w:rsidR="003D4781" w:rsidRDefault="003D4781" w:rsidP="00B34110">
      <w:pPr>
        <w:bidi/>
        <w:jc w:val="lowKashida"/>
        <w:rPr>
          <w:b/>
          <w:bCs/>
          <w:sz w:val="36"/>
          <w:szCs w:val="36"/>
          <w:lang w:bidi="ar-SY"/>
        </w:rPr>
      </w:pPr>
    </w:p>
    <w:p w:rsidR="006D5436" w:rsidRDefault="006D5436" w:rsidP="006D5436">
      <w:pPr>
        <w:bidi/>
        <w:rPr>
          <w:sz w:val="28"/>
          <w:szCs w:val="28"/>
          <w:rtl/>
        </w:rPr>
      </w:pPr>
    </w:p>
    <w:p w:rsidR="009140FB" w:rsidRDefault="009140FB" w:rsidP="009140FB">
      <w:pPr>
        <w:bidi/>
        <w:rPr>
          <w:sz w:val="28"/>
          <w:szCs w:val="28"/>
          <w:rtl/>
        </w:rPr>
      </w:pPr>
    </w:p>
    <w:p w:rsidR="009140FB" w:rsidRDefault="009140FB" w:rsidP="009140FB">
      <w:pPr>
        <w:bidi/>
        <w:rPr>
          <w:sz w:val="28"/>
          <w:szCs w:val="28"/>
          <w:rtl/>
        </w:rPr>
      </w:pPr>
    </w:p>
    <w:p w:rsidR="009140FB" w:rsidRDefault="009140FB" w:rsidP="009140FB">
      <w:pPr>
        <w:bidi/>
        <w:rPr>
          <w:sz w:val="28"/>
          <w:szCs w:val="28"/>
          <w:rtl/>
        </w:rPr>
      </w:pPr>
    </w:p>
    <w:p w:rsidR="009140FB" w:rsidRDefault="009140FB" w:rsidP="009140FB">
      <w:pPr>
        <w:bidi/>
        <w:rPr>
          <w:sz w:val="28"/>
          <w:szCs w:val="28"/>
          <w:rtl/>
        </w:rPr>
      </w:pPr>
    </w:p>
    <w:p w:rsidR="009140FB" w:rsidRDefault="009140FB" w:rsidP="009140FB">
      <w:pPr>
        <w:bidi/>
        <w:rPr>
          <w:sz w:val="28"/>
          <w:szCs w:val="28"/>
          <w:rtl/>
        </w:rPr>
      </w:pPr>
    </w:p>
    <w:p w:rsidR="009140FB" w:rsidRDefault="009140FB" w:rsidP="009140FB">
      <w:pPr>
        <w:bidi/>
        <w:rPr>
          <w:sz w:val="28"/>
          <w:szCs w:val="28"/>
          <w:rtl/>
        </w:rPr>
      </w:pPr>
    </w:p>
    <w:p w:rsidR="009140FB" w:rsidRDefault="009140FB" w:rsidP="009140FB">
      <w:pPr>
        <w:bidi/>
        <w:rPr>
          <w:sz w:val="28"/>
          <w:szCs w:val="28"/>
          <w:rtl/>
        </w:rPr>
      </w:pPr>
    </w:p>
    <w:p w:rsidR="000A32B9" w:rsidRDefault="000A32B9" w:rsidP="00E417A2">
      <w:pPr>
        <w:pStyle w:val="20"/>
        <w:tabs>
          <w:tab w:val="left" w:pos="2685"/>
          <w:tab w:val="center" w:pos="4500"/>
        </w:tabs>
        <w:spacing w:before="240"/>
        <w:ind w:firstLine="0"/>
        <w:jc w:val="left"/>
        <w:rPr>
          <w:rFonts w:asciiTheme="majorBidi" w:hAnsiTheme="majorBidi" w:cstheme="majorBidi"/>
          <w:b/>
          <w:bCs/>
          <w:sz w:val="72"/>
          <w:szCs w:val="72"/>
          <w:rtl/>
        </w:rPr>
      </w:pPr>
      <w:bookmarkStart w:id="19" w:name="OLE_LINK127"/>
      <w:bookmarkStart w:id="20" w:name="OLE_LINK128"/>
    </w:p>
    <w:p w:rsidR="009140FB" w:rsidRDefault="009140FB" w:rsidP="00E417A2">
      <w:pPr>
        <w:pStyle w:val="20"/>
        <w:tabs>
          <w:tab w:val="left" w:pos="2685"/>
          <w:tab w:val="center" w:pos="4500"/>
        </w:tabs>
        <w:spacing w:before="240"/>
        <w:ind w:firstLine="0"/>
        <w:jc w:val="left"/>
        <w:rPr>
          <w:rFonts w:asciiTheme="majorBidi" w:hAnsiTheme="majorBidi" w:cstheme="majorBidi"/>
          <w:b/>
          <w:bCs/>
          <w:sz w:val="72"/>
          <w:szCs w:val="72"/>
          <w:rtl/>
        </w:rPr>
      </w:pPr>
    </w:p>
    <w:p w:rsidR="004564D4" w:rsidRPr="00CB2D56" w:rsidRDefault="006D5436" w:rsidP="000A32B9">
      <w:pPr>
        <w:pStyle w:val="20"/>
        <w:tabs>
          <w:tab w:val="left" w:pos="2685"/>
          <w:tab w:val="center" w:pos="4500"/>
        </w:tabs>
        <w:spacing w:before="240"/>
        <w:ind w:firstLine="0"/>
        <w:jc w:val="center"/>
        <w:rPr>
          <w:rFonts w:asciiTheme="majorBidi" w:hAnsiTheme="majorBidi" w:cstheme="majorBidi"/>
          <w:b/>
          <w:bCs/>
          <w:sz w:val="6"/>
          <w:szCs w:val="22"/>
          <w:rtl/>
        </w:rPr>
      </w:pPr>
      <w:r w:rsidRPr="00CB2D56">
        <w:rPr>
          <w:rFonts w:asciiTheme="majorBidi" w:hAnsiTheme="majorBidi" w:cstheme="majorBidi"/>
          <w:b/>
          <w:bCs/>
          <w:sz w:val="72"/>
          <w:szCs w:val="72"/>
          <w:rtl/>
        </w:rPr>
        <w:lastRenderedPageBreak/>
        <w:t xml:space="preserve">تشريح </w:t>
      </w:r>
      <w:r w:rsidR="004564D4" w:rsidRPr="00CB2D56">
        <w:rPr>
          <w:rFonts w:asciiTheme="majorBidi" w:hAnsiTheme="majorBidi" w:cstheme="majorBidi"/>
          <w:b/>
          <w:bCs/>
          <w:sz w:val="72"/>
          <w:szCs w:val="72"/>
          <w:rtl/>
        </w:rPr>
        <w:t>الحنجرة</w:t>
      </w:r>
      <w:r w:rsidR="00B9083F" w:rsidRPr="00CB2D56">
        <w:rPr>
          <w:rFonts w:asciiTheme="majorBidi" w:hAnsiTheme="majorBidi" w:cstheme="majorBidi"/>
          <w:b/>
          <w:bCs/>
          <w:sz w:val="36"/>
          <w:szCs w:val="46"/>
          <w:vertAlign w:val="superscript"/>
          <w:rtl/>
        </w:rPr>
        <w:t>(1-2-3-4)</w:t>
      </w:r>
    </w:p>
    <w:bookmarkEnd w:id="19"/>
    <w:bookmarkEnd w:id="20"/>
    <w:p w:rsidR="00823BD9" w:rsidRPr="004564D4" w:rsidRDefault="00823BD9" w:rsidP="00823BD9">
      <w:pPr>
        <w:pStyle w:val="20"/>
        <w:spacing w:before="240"/>
        <w:ind w:firstLine="0"/>
        <w:jc w:val="center"/>
        <w:rPr>
          <w:rFonts w:cs="MCS Shafa S_U normal."/>
          <w:b/>
          <w:bCs/>
          <w:sz w:val="56"/>
          <w:szCs w:val="56"/>
          <w:rtl/>
        </w:rPr>
      </w:pPr>
    </w:p>
    <w:p w:rsidR="00823BD9" w:rsidRPr="00823BD9" w:rsidRDefault="006D5436" w:rsidP="00B34110">
      <w:pPr>
        <w:bidi/>
        <w:jc w:val="lowKashida"/>
        <w:rPr>
          <w:sz w:val="28"/>
          <w:szCs w:val="28"/>
          <w:rtl/>
        </w:rPr>
      </w:pPr>
      <w:r w:rsidRPr="00823BD9">
        <w:rPr>
          <w:sz w:val="28"/>
          <w:szCs w:val="28"/>
          <w:rtl/>
        </w:rPr>
        <w:t xml:space="preserve">يتكون هيكل الحنجرة من مجموعة من الغضاريف التي تثبت في مكانها عن طريق جهاز عضلي داخلي وآخر خارجي، وتتبطن الحنجرة بغشاء مخاطي يكوّن طيات مميزة. </w:t>
      </w:r>
    </w:p>
    <w:p w:rsidR="006D5436" w:rsidRPr="00823BD9" w:rsidRDefault="006D5436" w:rsidP="00B34110">
      <w:pPr>
        <w:bidi/>
        <w:jc w:val="lowKashida"/>
        <w:rPr>
          <w:sz w:val="28"/>
          <w:szCs w:val="28"/>
          <w:rtl/>
        </w:rPr>
      </w:pPr>
      <w:r w:rsidRPr="00823BD9">
        <w:rPr>
          <w:sz w:val="28"/>
          <w:szCs w:val="28"/>
          <w:rtl/>
        </w:rPr>
        <w:t xml:space="preserve">تتوضع الحنجرة إلى الأمام من الفقرات الرقبية الرابعة والخامسة والسادسة. يأخذ القسم العلوي من الحنجرة شكلاً مثلثياً وهو يتواصل مع البلعوم في الأعلى ويأخذ القسم السفلي شكلاً حلقياً ويتمادى مع الرغامى. </w:t>
      </w:r>
    </w:p>
    <w:p w:rsidR="006D5436" w:rsidRPr="007C5D96" w:rsidRDefault="006D5436" w:rsidP="007C5D96">
      <w:pPr>
        <w:pStyle w:val="20"/>
        <w:spacing w:before="120"/>
        <w:ind w:firstLine="0"/>
        <w:rPr>
          <w:rFonts w:cs="Simplified Arabic"/>
          <w:b/>
          <w:bCs/>
          <w:sz w:val="48"/>
          <w:szCs w:val="48"/>
          <w:rtl/>
        </w:rPr>
      </w:pPr>
      <w:r w:rsidRPr="007C5D96">
        <w:rPr>
          <w:rFonts w:cs="Simplified Arabic"/>
          <w:b/>
          <w:bCs/>
          <w:sz w:val="48"/>
          <w:szCs w:val="48"/>
          <w:rtl/>
        </w:rPr>
        <w:t xml:space="preserve">غضاريف الحنجرة </w:t>
      </w:r>
      <w:r w:rsidR="000669CB">
        <w:rPr>
          <w:rFonts w:cs="Simplified Arabic" w:hint="cs"/>
          <w:b/>
          <w:bCs/>
          <w:sz w:val="48"/>
          <w:szCs w:val="48"/>
          <w:rtl/>
        </w:rPr>
        <w:t>:</w:t>
      </w:r>
    </w:p>
    <w:p w:rsidR="006D5436" w:rsidRPr="00823BD9" w:rsidRDefault="006D5436" w:rsidP="00B34110">
      <w:pPr>
        <w:bidi/>
        <w:ind w:firstLine="45"/>
        <w:rPr>
          <w:sz w:val="28"/>
          <w:szCs w:val="28"/>
          <w:rtl/>
        </w:rPr>
      </w:pPr>
      <w:r w:rsidRPr="00823BD9">
        <w:rPr>
          <w:sz w:val="28"/>
          <w:szCs w:val="28"/>
          <w:rtl/>
        </w:rPr>
        <w:t xml:space="preserve">تشكل الغضاريف المكون الأساسي لهيكل الحنجرة وهي تتألف من: </w:t>
      </w:r>
    </w:p>
    <w:p w:rsidR="006D5436" w:rsidRPr="00823BD9" w:rsidRDefault="006D5436" w:rsidP="007C5D96">
      <w:pPr>
        <w:bidi/>
        <w:ind w:firstLine="567"/>
        <w:jc w:val="lowKashida"/>
        <w:rPr>
          <w:sz w:val="28"/>
          <w:szCs w:val="28"/>
          <w:rtl/>
        </w:rPr>
      </w:pPr>
      <w:r w:rsidRPr="00823BD9">
        <w:rPr>
          <w:sz w:val="28"/>
          <w:szCs w:val="28"/>
          <w:rtl/>
        </w:rPr>
        <w:t>1 ـ  الغضروف الدرقي (مفرد)</w:t>
      </w:r>
    </w:p>
    <w:p w:rsidR="006D5436" w:rsidRPr="00823BD9" w:rsidRDefault="006D5436" w:rsidP="007C5D96">
      <w:pPr>
        <w:bidi/>
        <w:ind w:firstLine="567"/>
        <w:jc w:val="lowKashida"/>
        <w:rPr>
          <w:sz w:val="28"/>
          <w:szCs w:val="28"/>
          <w:rtl/>
        </w:rPr>
      </w:pPr>
      <w:r w:rsidRPr="00823BD9">
        <w:rPr>
          <w:sz w:val="28"/>
          <w:szCs w:val="28"/>
          <w:rtl/>
        </w:rPr>
        <w:t xml:space="preserve">2 ـ  الغضروف الحلقي (مفرد) </w:t>
      </w:r>
    </w:p>
    <w:p w:rsidR="006D5436" w:rsidRPr="00823BD9" w:rsidRDefault="006D5436" w:rsidP="007C5D96">
      <w:pPr>
        <w:bidi/>
        <w:ind w:firstLine="567"/>
        <w:jc w:val="lowKashida"/>
        <w:rPr>
          <w:sz w:val="28"/>
          <w:szCs w:val="28"/>
          <w:rtl/>
        </w:rPr>
      </w:pPr>
      <w:r w:rsidRPr="00823BD9">
        <w:rPr>
          <w:sz w:val="28"/>
          <w:szCs w:val="28"/>
          <w:rtl/>
        </w:rPr>
        <w:t xml:space="preserve">3 ـ  لسان المزمار (مفرد) </w:t>
      </w:r>
    </w:p>
    <w:p w:rsidR="006D5436" w:rsidRPr="00823BD9" w:rsidRDefault="006D5436" w:rsidP="007C5D96">
      <w:pPr>
        <w:bidi/>
        <w:ind w:firstLine="567"/>
        <w:jc w:val="lowKashida"/>
        <w:rPr>
          <w:sz w:val="28"/>
          <w:szCs w:val="28"/>
          <w:rtl/>
        </w:rPr>
      </w:pPr>
      <w:r w:rsidRPr="00823BD9">
        <w:rPr>
          <w:sz w:val="28"/>
          <w:szCs w:val="28"/>
          <w:rtl/>
        </w:rPr>
        <w:t xml:space="preserve">4 ـ  الغضروف الطرجهاري (مزدوج) </w:t>
      </w:r>
    </w:p>
    <w:p w:rsidR="006D5436" w:rsidRPr="00823BD9" w:rsidRDefault="006D5436" w:rsidP="007C5D96">
      <w:pPr>
        <w:bidi/>
        <w:ind w:firstLine="567"/>
        <w:jc w:val="lowKashida"/>
        <w:rPr>
          <w:sz w:val="28"/>
          <w:szCs w:val="28"/>
          <w:rtl/>
        </w:rPr>
      </w:pPr>
      <w:r w:rsidRPr="00823BD9">
        <w:rPr>
          <w:sz w:val="28"/>
          <w:szCs w:val="28"/>
          <w:rtl/>
        </w:rPr>
        <w:t xml:space="preserve">5 ـ  الغضروف القريني (مزدوج) </w:t>
      </w:r>
    </w:p>
    <w:p w:rsidR="006D5436" w:rsidRPr="00823BD9" w:rsidRDefault="006D5436" w:rsidP="007C5D96">
      <w:pPr>
        <w:bidi/>
        <w:ind w:firstLine="567"/>
        <w:jc w:val="lowKashida"/>
        <w:rPr>
          <w:sz w:val="28"/>
          <w:szCs w:val="28"/>
          <w:rtl/>
        </w:rPr>
      </w:pPr>
      <w:r w:rsidRPr="00823BD9">
        <w:rPr>
          <w:sz w:val="28"/>
          <w:szCs w:val="28"/>
          <w:rtl/>
        </w:rPr>
        <w:t xml:space="preserve">6 ـ  الغضروف الإسفيني (مزدوج) </w:t>
      </w:r>
    </w:p>
    <w:p w:rsidR="006D5436" w:rsidRPr="00823BD9" w:rsidRDefault="006D5436" w:rsidP="007C5D96">
      <w:pPr>
        <w:bidi/>
        <w:ind w:firstLine="567"/>
        <w:jc w:val="lowKashida"/>
        <w:rPr>
          <w:sz w:val="28"/>
          <w:szCs w:val="28"/>
          <w:rtl/>
        </w:rPr>
      </w:pPr>
      <w:r w:rsidRPr="00823BD9">
        <w:rPr>
          <w:sz w:val="28"/>
          <w:szCs w:val="28"/>
          <w:rtl/>
        </w:rPr>
        <w:t xml:space="preserve">7 ـ  الغضروف القمحي </w:t>
      </w:r>
      <w:r w:rsidRPr="00823BD9">
        <w:rPr>
          <w:sz w:val="28"/>
          <w:szCs w:val="28"/>
        </w:rPr>
        <w:t>triticeous</w:t>
      </w:r>
      <w:r w:rsidRPr="00823BD9">
        <w:rPr>
          <w:sz w:val="28"/>
          <w:szCs w:val="28"/>
          <w:rtl/>
        </w:rPr>
        <w:t xml:space="preserve"> (لا يوجد دائماً) </w:t>
      </w:r>
    </w:p>
    <w:p w:rsidR="006D5436" w:rsidRPr="007C5D96" w:rsidRDefault="006D5436" w:rsidP="00B34110">
      <w:pPr>
        <w:pStyle w:val="1"/>
        <w:spacing w:before="40"/>
        <w:ind w:firstLine="45"/>
        <w:rPr>
          <w:rFonts w:cs="Simplified Arabic"/>
          <w:b w:val="0"/>
          <w:bCs w:val="0"/>
          <w:i w:val="0"/>
          <w:iCs w:val="0"/>
          <w:spacing w:val="-2"/>
          <w:sz w:val="36"/>
          <w:szCs w:val="36"/>
          <w:rtl/>
        </w:rPr>
      </w:pPr>
      <w:r w:rsidRPr="007C5D96">
        <w:rPr>
          <w:rFonts w:cs="Simplified Arabic"/>
          <w:sz w:val="36"/>
          <w:szCs w:val="36"/>
          <w:rtl/>
        </w:rPr>
        <w:t>الغضروف الدرقي</w:t>
      </w:r>
      <w:r w:rsidRPr="007C5D96">
        <w:rPr>
          <w:rFonts w:cs="Simplified Arabic"/>
          <w:b w:val="0"/>
          <w:bCs w:val="0"/>
          <w:i w:val="0"/>
          <w:iCs w:val="0"/>
          <w:spacing w:val="-2"/>
          <w:sz w:val="36"/>
          <w:szCs w:val="36"/>
          <w:rtl/>
        </w:rPr>
        <w:t xml:space="preserve"> </w:t>
      </w:r>
      <w:r w:rsidR="000669CB">
        <w:rPr>
          <w:rFonts w:cs="Simplified Arabic" w:hint="cs"/>
          <w:b w:val="0"/>
          <w:bCs w:val="0"/>
          <w:i w:val="0"/>
          <w:iCs w:val="0"/>
          <w:spacing w:val="-2"/>
          <w:sz w:val="36"/>
          <w:szCs w:val="36"/>
          <w:rtl/>
        </w:rPr>
        <w:t>:</w:t>
      </w:r>
    </w:p>
    <w:p w:rsidR="006D5436" w:rsidRPr="00823BD9" w:rsidRDefault="006D5436" w:rsidP="00B34110">
      <w:pPr>
        <w:bidi/>
        <w:ind w:left="45"/>
        <w:jc w:val="lowKashida"/>
        <w:rPr>
          <w:spacing w:val="-2"/>
          <w:sz w:val="28"/>
          <w:szCs w:val="28"/>
          <w:rtl/>
        </w:rPr>
      </w:pPr>
      <w:r w:rsidRPr="00823BD9">
        <w:rPr>
          <w:spacing w:val="-2"/>
          <w:sz w:val="28"/>
          <w:szCs w:val="28"/>
          <w:rtl/>
        </w:rPr>
        <w:t>هو أكبر غضاريف الحنجرة ويحيط بها من الأمام والجانبين (غضروف هياليني) وبالتالي يحمي هذا الغضروف الحنجرة من أغلب الضربات القوية. يتكون هذا الغضروف من وريقتين تتحدان في الأمام وتنفصلان في الأعلى حيث تتشكل الثلمة الدرقية ثم تلتقيان تحت الثلمة  لتشكلا حدبة تدعى تفاحة آدم. يمتلك كل جناح من الغضروف الدرقي في الخلف قرناً علوياً يمتد للأعلى حوالي 2سم وقرناً آخر سفلي أصغر من العلوي. يتمفصل القرن السفلي مع الغضروف الحلقي عن طريق المفصل الحلقي الدرقي ويشكل هذا التمفصل الاتصال المباشر الوحيد للغضروف الدرقي مع الغضاريف المجاورة أما الارتباطات الأخرى لهذا الغضروف مع البنى المجاورة فتتم عن طريق العضلات أو الأربطة.</w:t>
      </w:r>
    </w:p>
    <w:p w:rsidR="006D5436" w:rsidRPr="007C5D96" w:rsidRDefault="006D5436" w:rsidP="00B34110">
      <w:pPr>
        <w:pStyle w:val="1"/>
        <w:spacing w:before="40"/>
        <w:ind w:firstLine="45"/>
        <w:rPr>
          <w:rFonts w:cs="Simplified Arabic"/>
          <w:sz w:val="36"/>
          <w:szCs w:val="36"/>
          <w:rtl/>
        </w:rPr>
      </w:pPr>
      <w:r w:rsidRPr="007C5D96">
        <w:rPr>
          <w:rFonts w:cs="Simplified Arabic"/>
          <w:sz w:val="36"/>
          <w:szCs w:val="36"/>
          <w:rtl/>
        </w:rPr>
        <w:lastRenderedPageBreak/>
        <w:t>الغضروف الحلقي</w:t>
      </w:r>
      <w:r w:rsidR="000669CB">
        <w:rPr>
          <w:rFonts w:cs="Simplified Arabic" w:hint="cs"/>
          <w:sz w:val="36"/>
          <w:szCs w:val="36"/>
          <w:rtl/>
        </w:rPr>
        <w:t>:</w:t>
      </w:r>
      <w:r w:rsidRPr="007C5D96">
        <w:rPr>
          <w:rFonts w:cs="Simplified Arabic"/>
          <w:sz w:val="36"/>
          <w:szCs w:val="36"/>
          <w:rtl/>
        </w:rPr>
        <w:t xml:space="preserve"> </w:t>
      </w:r>
    </w:p>
    <w:p w:rsidR="006D5436" w:rsidRPr="00823BD9" w:rsidRDefault="006D5436" w:rsidP="00535143">
      <w:pPr>
        <w:bidi/>
        <w:ind w:left="45"/>
        <w:jc w:val="lowKashida"/>
        <w:rPr>
          <w:sz w:val="28"/>
          <w:szCs w:val="28"/>
          <w:rtl/>
        </w:rPr>
      </w:pPr>
      <w:r w:rsidRPr="00823BD9">
        <w:rPr>
          <w:sz w:val="28"/>
          <w:szCs w:val="28"/>
          <w:rtl/>
        </w:rPr>
        <w:t xml:space="preserve">يتوضع الغضروف الحلقي (غضروف هياليني) تحت الغضروف الدرقي مباشرة وهو أقوى غضاريف الحنجرة. يأخذ هذا الغضروف شكل حلقة الخاتم. يتوضع الجزء المسطح من الحلقة (أو الصفيحة) في الخلف ويمتد علوياً ليشكل الحدود الخلفية للحنجرة. بما أن الغضروف الحلقي هو الجزء الوحيد من هيكل الحنجرة الذي يشكل حلقة داعمة كاملة فإن الحفاظ على هذا الغضروف يعتبر أمراً أساسياً من أجل تأمين طريق هوائي محوّط. يقع الغضروف </w:t>
      </w:r>
      <w:r w:rsidR="00535143">
        <w:rPr>
          <w:rFonts w:hint="cs"/>
          <w:sz w:val="28"/>
          <w:szCs w:val="28"/>
          <w:rtl/>
        </w:rPr>
        <w:t>الحلقي</w:t>
      </w:r>
      <w:r w:rsidRPr="00823BD9">
        <w:rPr>
          <w:sz w:val="28"/>
          <w:szCs w:val="28"/>
          <w:rtl/>
        </w:rPr>
        <w:t xml:space="preserve"> عند البالغ في مستوى الفقرتين </w:t>
      </w:r>
      <w:r w:rsidRPr="00823BD9">
        <w:rPr>
          <w:sz w:val="28"/>
          <w:szCs w:val="28"/>
        </w:rPr>
        <w:t>C6</w:t>
      </w:r>
      <w:r w:rsidRPr="00823BD9">
        <w:rPr>
          <w:sz w:val="28"/>
          <w:szCs w:val="28"/>
          <w:rtl/>
        </w:rPr>
        <w:t xml:space="preserve"> و</w:t>
      </w:r>
      <w:r w:rsidRPr="00823BD9">
        <w:rPr>
          <w:sz w:val="28"/>
          <w:szCs w:val="28"/>
        </w:rPr>
        <w:t>C7</w:t>
      </w:r>
      <w:r w:rsidRPr="00823BD9">
        <w:rPr>
          <w:sz w:val="28"/>
          <w:szCs w:val="28"/>
          <w:rtl/>
        </w:rPr>
        <w:t xml:space="preserve"> بينما يكون عند الطفل بمستوى الفقرتين </w:t>
      </w:r>
      <w:r w:rsidRPr="00823BD9">
        <w:rPr>
          <w:sz w:val="28"/>
          <w:szCs w:val="28"/>
        </w:rPr>
        <w:t xml:space="preserve">C3 </w:t>
      </w:r>
      <w:r w:rsidRPr="00823BD9">
        <w:rPr>
          <w:sz w:val="28"/>
          <w:szCs w:val="28"/>
          <w:rtl/>
        </w:rPr>
        <w:t xml:space="preserve"> و</w:t>
      </w:r>
      <w:r w:rsidRPr="00823BD9">
        <w:rPr>
          <w:sz w:val="28"/>
          <w:szCs w:val="28"/>
        </w:rPr>
        <w:t>C4</w:t>
      </w:r>
      <w:r w:rsidRPr="00823BD9">
        <w:rPr>
          <w:sz w:val="28"/>
          <w:szCs w:val="28"/>
          <w:rtl/>
        </w:rPr>
        <w:t xml:space="preserve">. </w:t>
      </w:r>
    </w:p>
    <w:p w:rsidR="007C5D96" w:rsidRDefault="006D5436" w:rsidP="00B34110">
      <w:pPr>
        <w:pStyle w:val="a5"/>
        <w:ind w:left="45" w:firstLine="0"/>
        <w:rPr>
          <w:rFonts w:cs="Simplified Arabic"/>
          <w:sz w:val="28"/>
          <w:szCs w:val="28"/>
          <w:rtl/>
        </w:rPr>
      </w:pPr>
      <w:r w:rsidRPr="007C5D96">
        <w:rPr>
          <w:rFonts w:cs="Simplified Arabic"/>
          <w:sz w:val="28"/>
          <w:szCs w:val="28"/>
          <w:rtl/>
        </w:rPr>
        <w:t>يصنع الغضروف الحلقي في الخلف والوحشي تمفصلاً من النوع الزليلي مع كل من القرنين السفليين للغضروف الدرقي. يتيح هذان التمفصلان حدوث حركة التأرجح للغضروف الحلقي على الغضروف الدرقي مع إمكانية الحركة الانزلاقية للأمام والخلف بشكل خفيف، ويقدم الغضروف الحلقي ارتكازاً للغضروفين الطرجهاريين على وجهه الخلفي العلوي عن طريق مفصلين زليّليين أيضاً.</w:t>
      </w:r>
    </w:p>
    <w:p w:rsidR="006D5436" w:rsidRPr="007C5D96" w:rsidRDefault="006D5436" w:rsidP="00E16C36">
      <w:pPr>
        <w:pStyle w:val="a5"/>
        <w:ind w:left="0" w:hanging="81"/>
        <w:rPr>
          <w:b/>
          <w:bCs/>
          <w:i/>
          <w:iCs/>
          <w:sz w:val="36"/>
          <w:szCs w:val="36"/>
          <w:rtl/>
        </w:rPr>
      </w:pPr>
      <w:r w:rsidRPr="007C5D96">
        <w:rPr>
          <w:rFonts w:cs="Simplified Arabic"/>
          <w:b/>
          <w:bCs/>
          <w:sz w:val="36"/>
          <w:szCs w:val="36"/>
          <w:rtl/>
        </w:rPr>
        <w:t xml:space="preserve"> </w:t>
      </w:r>
      <w:r w:rsidRPr="007C5D96">
        <w:rPr>
          <w:b/>
          <w:bCs/>
          <w:i/>
          <w:iCs/>
          <w:sz w:val="36"/>
          <w:szCs w:val="36"/>
          <w:rtl/>
        </w:rPr>
        <w:t>لسان المزمار</w:t>
      </w:r>
      <w:r w:rsidR="000669CB">
        <w:rPr>
          <w:rFonts w:hint="cs"/>
          <w:b/>
          <w:bCs/>
          <w:i/>
          <w:iCs/>
          <w:sz w:val="36"/>
          <w:szCs w:val="36"/>
          <w:rtl/>
        </w:rPr>
        <w:t>:</w:t>
      </w:r>
      <w:r w:rsidRPr="007C5D96">
        <w:rPr>
          <w:b/>
          <w:bCs/>
          <w:i/>
          <w:iCs/>
          <w:sz w:val="36"/>
          <w:szCs w:val="36"/>
          <w:rtl/>
        </w:rPr>
        <w:t xml:space="preserve"> </w:t>
      </w:r>
    </w:p>
    <w:p w:rsidR="006D5436" w:rsidRPr="006D5436" w:rsidRDefault="006D5436" w:rsidP="00B34110">
      <w:pPr>
        <w:bidi/>
        <w:spacing w:before="60"/>
        <w:ind w:left="45"/>
        <w:jc w:val="lowKashida"/>
        <w:rPr>
          <w:sz w:val="28"/>
          <w:szCs w:val="28"/>
          <w:rtl/>
        </w:rPr>
      </w:pPr>
      <w:r w:rsidRPr="006D5436">
        <w:rPr>
          <w:sz w:val="28"/>
          <w:szCs w:val="28"/>
          <w:rtl/>
        </w:rPr>
        <w:t>يشبه في هيئته الورق النباتي (غضروف ليفي مرن) ويتصل مع باطن الغضروف الدرقي بالأمام ويتبارز نحو الأعلى والخلف فوق مدخل الحنجرة. السويقة (</w:t>
      </w:r>
      <w:r w:rsidRPr="006D5436">
        <w:rPr>
          <w:sz w:val="28"/>
          <w:szCs w:val="28"/>
        </w:rPr>
        <w:t>Petiole</w:t>
      </w:r>
      <w:r w:rsidRPr="006D5436">
        <w:rPr>
          <w:sz w:val="28"/>
          <w:szCs w:val="28"/>
          <w:rtl/>
        </w:rPr>
        <w:t xml:space="preserve">) هي جزء صغير وضيق من لسان المزمار يتصل مع الوجه الباطن للغضروف الدرقي. </w:t>
      </w:r>
    </w:p>
    <w:p w:rsidR="006D5436" w:rsidRPr="00C37B8C" w:rsidRDefault="006D5436" w:rsidP="00B34110">
      <w:pPr>
        <w:pStyle w:val="a5"/>
        <w:spacing w:before="120"/>
        <w:ind w:left="-135" w:firstLine="45"/>
        <w:rPr>
          <w:b/>
          <w:bCs/>
          <w:i/>
          <w:iCs/>
          <w:sz w:val="36"/>
          <w:szCs w:val="36"/>
          <w:rtl/>
        </w:rPr>
      </w:pPr>
      <w:r w:rsidRPr="00C37B8C">
        <w:rPr>
          <w:b/>
          <w:bCs/>
          <w:i/>
          <w:iCs/>
          <w:sz w:val="36"/>
          <w:szCs w:val="36"/>
          <w:rtl/>
        </w:rPr>
        <w:t xml:space="preserve">الغضروف الطرجهاري </w:t>
      </w:r>
      <w:r w:rsidR="000669CB">
        <w:rPr>
          <w:rFonts w:hint="cs"/>
          <w:b/>
          <w:bCs/>
          <w:i/>
          <w:iCs/>
          <w:sz w:val="36"/>
          <w:szCs w:val="36"/>
          <w:rtl/>
        </w:rPr>
        <w:t>:</w:t>
      </w:r>
    </w:p>
    <w:p w:rsidR="00B34110" w:rsidRDefault="006D5436" w:rsidP="00B34110">
      <w:pPr>
        <w:bidi/>
        <w:spacing w:before="60"/>
        <w:ind w:left="-135" w:firstLine="45"/>
        <w:jc w:val="lowKashida"/>
        <w:rPr>
          <w:sz w:val="28"/>
          <w:szCs w:val="28"/>
          <w:rtl/>
        </w:rPr>
      </w:pPr>
      <w:r w:rsidRPr="006D5436">
        <w:rPr>
          <w:sz w:val="28"/>
          <w:szCs w:val="28"/>
          <w:rtl/>
        </w:rPr>
        <w:t>إن الغضاريف الطرجهارية أصغر بكثير مما سبقها من غضاريف (يغلب الهيالين على تركيبها) إلا أنها مسؤولة بشكل رئيسي عن فتح وإغلاق الحنجرة. يأخذ الغضروف الطرجهاري شكلاً هرمياً نوعاً ما يتوضع فوق الحافة العلوية لصفيحة الحلقي عند الحدود الخلفية للحنجرة. يتلقى النتوء الأمامي للغضروف الطرجهاري (يدعى بالنتوء الصوتي أيضاً) اتصالاً من النهاية الخلفية أو الغشائية للحبل الصوتي. يدعى النتوء الجانبي للغضروف الطرجهاري بالنتوء العضلي بسبب ارتكاز العديد من عضلات الحنجرة الداخلية عليه. يتمفصل الغضروف الطرجهاري مع الغضروف الحلقي عند المفصل الحلقي الطرجهاري. يمكّن الشكل المقعر لقاعدة الغضروف الطرجهاري من تحرك الطرجهار حركة انزلاقية أو تأرجحية، أي أن الحركة لا تقتصر على الدوران فقط، علماً أن حركة التأرجح نحو الأمام هي أكثر أهمية من حركة الدوران.</w:t>
      </w:r>
    </w:p>
    <w:p w:rsidR="00535143" w:rsidRDefault="00535143" w:rsidP="00535143">
      <w:pPr>
        <w:bidi/>
        <w:spacing w:before="60"/>
        <w:ind w:left="-135" w:firstLine="45"/>
        <w:jc w:val="lowKashida"/>
        <w:rPr>
          <w:sz w:val="28"/>
          <w:szCs w:val="28"/>
          <w:rtl/>
        </w:rPr>
      </w:pPr>
    </w:p>
    <w:p w:rsidR="006D5436" w:rsidRPr="006D5436" w:rsidRDefault="006D5436" w:rsidP="00E770C8">
      <w:pPr>
        <w:bidi/>
        <w:spacing w:before="60"/>
        <w:jc w:val="lowKashida"/>
        <w:rPr>
          <w:sz w:val="28"/>
          <w:szCs w:val="28"/>
          <w:rtl/>
        </w:rPr>
      </w:pPr>
    </w:p>
    <w:p w:rsidR="006D5436" w:rsidRPr="00C37B8C" w:rsidRDefault="006D5436" w:rsidP="00B34110">
      <w:pPr>
        <w:pStyle w:val="a5"/>
        <w:spacing w:before="120"/>
        <w:ind w:left="45" w:firstLine="0"/>
        <w:rPr>
          <w:b/>
          <w:bCs/>
          <w:i/>
          <w:iCs/>
          <w:sz w:val="36"/>
          <w:szCs w:val="36"/>
          <w:rtl/>
        </w:rPr>
      </w:pPr>
      <w:r w:rsidRPr="00C37B8C">
        <w:rPr>
          <w:b/>
          <w:bCs/>
          <w:i/>
          <w:iCs/>
          <w:sz w:val="36"/>
          <w:szCs w:val="36"/>
          <w:rtl/>
        </w:rPr>
        <w:lastRenderedPageBreak/>
        <w:t xml:space="preserve">الغضاريف القرينية </w:t>
      </w:r>
      <w:r w:rsidR="000669CB">
        <w:rPr>
          <w:rFonts w:hint="cs"/>
          <w:b/>
          <w:bCs/>
          <w:i/>
          <w:iCs/>
          <w:sz w:val="36"/>
          <w:szCs w:val="36"/>
          <w:rtl/>
        </w:rPr>
        <w:t>:</w:t>
      </w:r>
    </w:p>
    <w:p w:rsidR="006D5436" w:rsidRPr="006D5436" w:rsidRDefault="006D5436" w:rsidP="00596083">
      <w:pPr>
        <w:bidi/>
        <w:spacing w:before="60"/>
        <w:ind w:left="45"/>
        <w:jc w:val="lowKashida"/>
        <w:rPr>
          <w:sz w:val="28"/>
          <w:szCs w:val="28"/>
          <w:rtl/>
        </w:rPr>
      </w:pPr>
      <w:r w:rsidRPr="006D5436">
        <w:rPr>
          <w:sz w:val="28"/>
          <w:szCs w:val="28"/>
          <w:rtl/>
        </w:rPr>
        <w:t>هي غضاريف ليفية مرنة صغيرة تدعى أيضاً بغضاريف</w:t>
      </w:r>
      <w:r w:rsidR="00596083">
        <w:rPr>
          <w:rFonts w:hint="cs"/>
          <w:sz w:val="28"/>
          <w:szCs w:val="28"/>
          <w:rtl/>
        </w:rPr>
        <w:t xml:space="preserve"> </w:t>
      </w:r>
      <w:r w:rsidRPr="00596083">
        <w:rPr>
          <w:sz w:val="18"/>
          <w:szCs w:val="18"/>
        </w:rPr>
        <w:t>Santorini</w:t>
      </w:r>
      <w:r w:rsidRPr="006D5436">
        <w:rPr>
          <w:sz w:val="28"/>
          <w:szCs w:val="28"/>
          <w:rtl/>
        </w:rPr>
        <w:t xml:space="preserve"> تقع فوق الطرجهاري ضمن الطية الطرجهارية لسان </w:t>
      </w:r>
      <w:r w:rsidR="00B4591D">
        <w:rPr>
          <w:rFonts w:hint="cs"/>
          <w:sz w:val="28"/>
          <w:szCs w:val="28"/>
          <w:rtl/>
        </w:rPr>
        <w:t>ال</w:t>
      </w:r>
      <w:r w:rsidR="00B4591D" w:rsidRPr="006D5436">
        <w:rPr>
          <w:sz w:val="28"/>
          <w:szCs w:val="28"/>
          <w:rtl/>
        </w:rPr>
        <w:t>مزمارية</w:t>
      </w:r>
      <w:r w:rsidRPr="006D5436">
        <w:rPr>
          <w:sz w:val="28"/>
          <w:szCs w:val="28"/>
          <w:rtl/>
        </w:rPr>
        <w:t xml:space="preserve"> في الجانبين وبالتالي تصبح الطية السابقة </w:t>
      </w:r>
      <w:r w:rsidR="00B4591D" w:rsidRPr="006D5436">
        <w:rPr>
          <w:rFonts w:hint="cs"/>
          <w:sz w:val="28"/>
          <w:szCs w:val="28"/>
          <w:rtl/>
        </w:rPr>
        <w:t>أكثر</w:t>
      </w:r>
      <w:r w:rsidRPr="006D5436">
        <w:rPr>
          <w:sz w:val="28"/>
          <w:szCs w:val="28"/>
          <w:rtl/>
        </w:rPr>
        <w:t xml:space="preserve"> صلابة. </w:t>
      </w:r>
    </w:p>
    <w:p w:rsidR="006D5436" w:rsidRPr="00C37B8C" w:rsidRDefault="006D5436" w:rsidP="00B34110">
      <w:pPr>
        <w:pStyle w:val="a5"/>
        <w:spacing w:before="120"/>
        <w:ind w:left="45" w:firstLine="0"/>
        <w:rPr>
          <w:b/>
          <w:bCs/>
          <w:i/>
          <w:iCs/>
          <w:sz w:val="36"/>
          <w:szCs w:val="36"/>
          <w:rtl/>
        </w:rPr>
      </w:pPr>
      <w:r w:rsidRPr="00C37B8C">
        <w:rPr>
          <w:b/>
          <w:bCs/>
          <w:i/>
          <w:iCs/>
          <w:sz w:val="36"/>
          <w:szCs w:val="36"/>
          <w:rtl/>
        </w:rPr>
        <w:t>الغضاريف الإسفينية</w:t>
      </w:r>
      <w:r w:rsidR="000669CB">
        <w:rPr>
          <w:rFonts w:hint="cs"/>
          <w:b/>
          <w:bCs/>
          <w:i/>
          <w:iCs/>
          <w:sz w:val="36"/>
          <w:szCs w:val="36"/>
          <w:rtl/>
        </w:rPr>
        <w:t>:</w:t>
      </w:r>
      <w:r w:rsidRPr="00C37B8C">
        <w:rPr>
          <w:b/>
          <w:bCs/>
          <w:i/>
          <w:iCs/>
          <w:sz w:val="36"/>
          <w:szCs w:val="36"/>
          <w:rtl/>
        </w:rPr>
        <w:t xml:space="preserve"> </w:t>
      </w:r>
    </w:p>
    <w:p w:rsidR="006D5436" w:rsidRPr="006D5436" w:rsidRDefault="006D5436" w:rsidP="00B34110">
      <w:pPr>
        <w:bidi/>
        <w:spacing w:before="60"/>
        <w:ind w:left="45"/>
        <w:jc w:val="lowKashida"/>
        <w:rPr>
          <w:sz w:val="28"/>
          <w:szCs w:val="28"/>
          <w:rtl/>
        </w:rPr>
      </w:pPr>
      <w:r w:rsidRPr="006D5436">
        <w:rPr>
          <w:sz w:val="28"/>
          <w:szCs w:val="28"/>
          <w:rtl/>
        </w:rPr>
        <w:t xml:space="preserve">تدعى هذه الغضاريف الليفية المرنة بغضاريف </w:t>
      </w:r>
      <w:r w:rsidRPr="00596083">
        <w:rPr>
          <w:sz w:val="18"/>
          <w:szCs w:val="18"/>
        </w:rPr>
        <w:t>Wrisberg</w:t>
      </w:r>
      <w:r w:rsidRPr="006D5436">
        <w:rPr>
          <w:sz w:val="28"/>
          <w:szCs w:val="28"/>
          <w:rtl/>
        </w:rPr>
        <w:t xml:space="preserve"> وهي عبارة عن قطع صغيرة متطاولة من غضروف مرن أصفر اللون تقع ضمن الطية الطرجهارية لسان </w:t>
      </w:r>
      <w:r w:rsidR="00B4591D">
        <w:rPr>
          <w:rFonts w:hint="cs"/>
          <w:sz w:val="28"/>
          <w:szCs w:val="28"/>
          <w:rtl/>
        </w:rPr>
        <w:t>ال</w:t>
      </w:r>
      <w:r w:rsidR="00B4591D" w:rsidRPr="006D5436">
        <w:rPr>
          <w:sz w:val="28"/>
          <w:szCs w:val="28"/>
          <w:rtl/>
        </w:rPr>
        <w:t>مزمارية</w:t>
      </w:r>
      <w:r w:rsidR="00596083">
        <w:rPr>
          <w:sz w:val="28"/>
          <w:szCs w:val="28"/>
          <w:rtl/>
        </w:rPr>
        <w:t xml:space="preserve"> في الجانبين.</w:t>
      </w:r>
    </w:p>
    <w:p w:rsidR="006D5436" w:rsidRPr="00C37B8C" w:rsidRDefault="006D5436" w:rsidP="00B34110">
      <w:pPr>
        <w:pStyle w:val="a5"/>
        <w:spacing w:before="120"/>
        <w:ind w:left="45" w:firstLine="0"/>
        <w:rPr>
          <w:b/>
          <w:bCs/>
          <w:i/>
          <w:iCs/>
          <w:sz w:val="36"/>
          <w:szCs w:val="36"/>
          <w:rtl/>
        </w:rPr>
      </w:pPr>
      <w:r w:rsidRPr="00C37B8C">
        <w:rPr>
          <w:b/>
          <w:bCs/>
          <w:i/>
          <w:iCs/>
          <w:sz w:val="36"/>
          <w:szCs w:val="36"/>
          <w:rtl/>
        </w:rPr>
        <w:t>الغضروف القمحي</w:t>
      </w:r>
      <w:r w:rsidR="000669CB">
        <w:rPr>
          <w:rFonts w:hint="cs"/>
          <w:b/>
          <w:bCs/>
          <w:i/>
          <w:iCs/>
          <w:sz w:val="36"/>
          <w:szCs w:val="36"/>
          <w:rtl/>
        </w:rPr>
        <w:t>:</w:t>
      </w:r>
      <w:r w:rsidRPr="00C37B8C">
        <w:rPr>
          <w:b/>
          <w:bCs/>
          <w:i/>
          <w:iCs/>
          <w:sz w:val="36"/>
          <w:szCs w:val="36"/>
          <w:rtl/>
        </w:rPr>
        <w:t xml:space="preserve"> </w:t>
      </w:r>
    </w:p>
    <w:p w:rsidR="006D5436" w:rsidRPr="006D5436" w:rsidRDefault="006D5436" w:rsidP="00B34110">
      <w:pPr>
        <w:bidi/>
        <w:spacing w:before="60"/>
        <w:ind w:left="45"/>
        <w:jc w:val="lowKashida"/>
        <w:rPr>
          <w:sz w:val="28"/>
          <w:szCs w:val="28"/>
          <w:rtl/>
        </w:rPr>
      </w:pPr>
      <w:r w:rsidRPr="006D5436">
        <w:rPr>
          <w:sz w:val="28"/>
          <w:szCs w:val="28"/>
          <w:rtl/>
        </w:rPr>
        <w:t>يقع هذا الغضروف المرن الصغير (</w:t>
      </w:r>
      <w:r w:rsidR="00B4591D" w:rsidRPr="006D5436">
        <w:rPr>
          <w:sz w:val="28"/>
          <w:szCs w:val="28"/>
        </w:rPr>
        <w:t>Cartilage</w:t>
      </w:r>
      <w:r w:rsidRPr="006D5436">
        <w:rPr>
          <w:sz w:val="28"/>
          <w:szCs w:val="28"/>
        </w:rPr>
        <w:t xml:space="preserve"> Triticea</w:t>
      </w:r>
      <w:r w:rsidRPr="006D5436">
        <w:rPr>
          <w:sz w:val="28"/>
          <w:szCs w:val="28"/>
          <w:rtl/>
        </w:rPr>
        <w:t xml:space="preserve">) ضمن الرباط الدرقي اللامي الجانبي. يؤدي تكلس هذا الغضروف للالتباس أحياناً مع الأجسام الأجنبية عند إجراء صورة بسيطة للنسج الرخوة. يمكن لهذا الغضروف أن لا يكون موجوداً. </w:t>
      </w:r>
    </w:p>
    <w:p w:rsidR="006D5436" w:rsidRPr="00C37B8C" w:rsidRDefault="006D5436" w:rsidP="00B34110">
      <w:pPr>
        <w:pStyle w:val="20"/>
        <w:spacing w:before="240"/>
        <w:ind w:left="45" w:firstLine="0"/>
        <w:rPr>
          <w:rFonts w:cs="MCS Shafa S_U normal."/>
          <w:b/>
          <w:bCs/>
          <w:sz w:val="36"/>
          <w:szCs w:val="36"/>
          <w:rtl/>
        </w:rPr>
      </w:pPr>
      <w:r w:rsidRPr="00C37B8C">
        <w:rPr>
          <w:rFonts w:cs="MCS Shafa S_U normal."/>
          <w:b/>
          <w:bCs/>
          <w:sz w:val="36"/>
          <w:szCs w:val="36"/>
          <w:rtl/>
        </w:rPr>
        <w:t xml:space="preserve">العظم اللامي </w:t>
      </w:r>
      <w:r w:rsidR="000669CB">
        <w:rPr>
          <w:rFonts w:cs="MCS Shafa S_U normal." w:hint="cs"/>
          <w:b/>
          <w:bCs/>
          <w:sz w:val="36"/>
          <w:szCs w:val="36"/>
          <w:rtl/>
        </w:rPr>
        <w:t>:</w:t>
      </w:r>
    </w:p>
    <w:p w:rsidR="006D5436" w:rsidRPr="006D5436" w:rsidRDefault="006D5436" w:rsidP="00B34110">
      <w:pPr>
        <w:bidi/>
        <w:spacing w:before="60"/>
        <w:ind w:left="45"/>
        <w:jc w:val="lowKashida"/>
        <w:rPr>
          <w:sz w:val="28"/>
          <w:szCs w:val="28"/>
          <w:rtl/>
        </w:rPr>
      </w:pPr>
      <w:r w:rsidRPr="006D5436">
        <w:rPr>
          <w:sz w:val="28"/>
          <w:szCs w:val="28"/>
          <w:rtl/>
        </w:rPr>
        <w:t xml:space="preserve">يوصف العظم اللامي غالباً على أنه جزء من هيكل الحنجرة وذلك بسبب كونه نقطة ارتكاز هامة لعضلات الحنجرة الخارجية. يرتبط بالعظم اللامي أربطة مثل الرباط الإبري اللامي والرباط الدرقي اللامي. تحافظ هذه الأربطة والعضلات المتعلقة بالحنجرة على حسن أداء واستقامة البلعوم والطريق الصوتي. </w:t>
      </w:r>
    </w:p>
    <w:p w:rsidR="006D5436" w:rsidRPr="00C37B8C" w:rsidRDefault="006D5436" w:rsidP="00B34110">
      <w:pPr>
        <w:pStyle w:val="20"/>
        <w:spacing w:before="240"/>
        <w:ind w:left="45" w:firstLine="0"/>
        <w:rPr>
          <w:rFonts w:cs="MCS Shafa S_U normal."/>
          <w:b/>
          <w:bCs/>
          <w:sz w:val="36"/>
          <w:szCs w:val="36"/>
          <w:rtl/>
        </w:rPr>
      </w:pPr>
      <w:r w:rsidRPr="00C37B8C">
        <w:rPr>
          <w:rFonts w:cs="MCS Shafa S_U normal."/>
          <w:b/>
          <w:bCs/>
          <w:sz w:val="36"/>
          <w:szCs w:val="36"/>
          <w:rtl/>
        </w:rPr>
        <w:t>التعظم</w:t>
      </w:r>
      <w:r w:rsidR="000669CB">
        <w:rPr>
          <w:rFonts w:cs="MCS Shafa S_U normal." w:hint="cs"/>
          <w:b/>
          <w:bCs/>
          <w:sz w:val="36"/>
          <w:szCs w:val="36"/>
          <w:rtl/>
        </w:rPr>
        <w:t>:</w:t>
      </w:r>
    </w:p>
    <w:p w:rsidR="00596083" w:rsidRPr="00596083" w:rsidRDefault="006D5436" w:rsidP="00596083">
      <w:pPr>
        <w:pStyle w:val="ac"/>
        <w:numPr>
          <w:ilvl w:val="0"/>
          <w:numId w:val="49"/>
        </w:numPr>
        <w:spacing w:before="20" w:line="240" w:lineRule="auto"/>
        <w:ind w:left="426"/>
        <w:jc w:val="lowKashida"/>
        <w:rPr>
          <w:rFonts w:cs="Simplified Arabic"/>
          <w:sz w:val="28"/>
        </w:rPr>
      </w:pPr>
      <w:r w:rsidRPr="00596083">
        <w:rPr>
          <w:rFonts w:cs="Simplified Arabic"/>
          <w:sz w:val="28"/>
          <w:rtl/>
        </w:rPr>
        <w:t xml:space="preserve">يبدأ الغضروف الدرقي بالتعظم عند البلوغ ويتم تعظمه في عمر 20 إلى 30 سنة. تبدأ هذه العملية عند الحافة السفلية للغضروف ثم تتقدم نحو الأعلى. </w:t>
      </w:r>
    </w:p>
    <w:p w:rsidR="00596083" w:rsidRPr="00596083" w:rsidRDefault="006D5436" w:rsidP="00596083">
      <w:pPr>
        <w:pStyle w:val="ac"/>
        <w:numPr>
          <w:ilvl w:val="0"/>
          <w:numId w:val="49"/>
        </w:numPr>
        <w:spacing w:before="20" w:line="240" w:lineRule="auto"/>
        <w:ind w:left="426"/>
        <w:jc w:val="lowKashida"/>
        <w:rPr>
          <w:rFonts w:cs="Simplified Arabic"/>
          <w:sz w:val="28"/>
        </w:rPr>
      </w:pPr>
      <w:r w:rsidRPr="00596083">
        <w:rPr>
          <w:rFonts w:cs="Simplified Arabic"/>
          <w:sz w:val="28"/>
          <w:rtl/>
        </w:rPr>
        <w:t xml:space="preserve">يتعظم الغضروف الحلقي بعد الغضروف الدرقي. يبدأ التعظم في الجزء الخلفي العلوي من الغضروف مما قد يسبب بعض الالتباس مع الأجسام الأجنبية، ثم يمتد هذا التعظم نحو الأسفل. </w:t>
      </w:r>
    </w:p>
    <w:p w:rsidR="00596083" w:rsidRPr="00596083" w:rsidRDefault="006D5436" w:rsidP="00596083">
      <w:pPr>
        <w:pStyle w:val="ac"/>
        <w:numPr>
          <w:ilvl w:val="0"/>
          <w:numId w:val="49"/>
        </w:numPr>
        <w:spacing w:before="20" w:line="240" w:lineRule="auto"/>
        <w:ind w:left="426"/>
        <w:jc w:val="lowKashida"/>
        <w:rPr>
          <w:rFonts w:cs="Simplified Arabic"/>
          <w:sz w:val="28"/>
        </w:rPr>
      </w:pPr>
      <w:r w:rsidRPr="00596083">
        <w:rPr>
          <w:rFonts w:cs="Simplified Arabic"/>
          <w:sz w:val="28"/>
          <w:rtl/>
        </w:rPr>
        <w:t>تتعظم الغضاريف الطرجهارية أثناء العقد الثالث من العمر.</w:t>
      </w:r>
    </w:p>
    <w:p w:rsidR="00596083" w:rsidRPr="00596083" w:rsidRDefault="006D5436" w:rsidP="00596083">
      <w:pPr>
        <w:pStyle w:val="ac"/>
        <w:numPr>
          <w:ilvl w:val="0"/>
          <w:numId w:val="49"/>
        </w:numPr>
        <w:spacing w:before="20" w:line="240" w:lineRule="auto"/>
        <w:ind w:left="426"/>
        <w:jc w:val="lowKashida"/>
        <w:rPr>
          <w:rFonts w:cs="Simplified Arabic"/>
          <w:sz w:val="28"/>
        </w:rPr>
      </w:pPr>
      <w:r w:rsidRPr="00596083">
        <w:rPr>
          <w:rFonts w:cs="Simplified Arabic"/>
          <w:spacing w:val="-4"/>
          <w:sz w:val="28"/>
          <w:rtl/>
        </w:rPr>
        <w:t xml:space="preserve">ينطلق التعظم في العظم اللامي من ستة مراكز بعد الولادة بفترة قصيرة ويتم التعظم بشكل كامل في عمر السنتين.  </w:t>
      </w:r>
    </w:p>
    <w:p w:rsidR="00535143" w:rsidRPr="00596083" w:rsidRDefault="006D5436" w:rsidP="00596083">
      <w:pPr>
        <w:pStyle w:val="ac"/>
        <w:numPr>
          <w:ilvl w:val="0"/>
          <w:numId w:val="49"/>
        </w:numPr>
        <w:spacing w:before="20" w:line="240" w:lineRule="auto"/>
        <w:ind w:left="426"/>
        <w:jc w:val="lowKashida"/>
        <w:rPr>
          <w:sz w:val="28"/>
          <w:rtl/>
        </w:rPr>
      </w:pPr>
      <w:r w:rsidRPr="00596083">
        <w:rPr>
          <w:rFonts w:cs="Simplified Arabic"/>
          <w:sz w:val="28"/>
          <w:rtl/>
        </w:rPr>
        <w:t>يمكن بشكل  عام أن يتكلس الغضروف الهياليني وقد يتعظم أيضاً مع التقدم بالعمر وبالتالي يمكن أن تتناول الحدثيات السابقة أجزاء هامة من الحنجرة مما يستدعي الانتباه لعدم حصول الالتباس مع الأجسام الأجنبية داخل لمعة الحنجرة وذلك عند إجراء تصوير العنق وفق كثافة النسج الرخوة</w:t>
      </w:r>
      <w:r w:rsidRPr="00596083">
        <w:rPr>
          <w:sz w:val="28"/>
          <w:rtl/>
        </w:rPr>
        <w:t>.</w:t>
      </w:r>
    </w:p>
    <w:p w:rsidR="006D5436" w:rsidRPr="00C37B8C" w:rsidRDefault="006D5436" w:rsidP="00823BD9">
      <w:pPr>
        <w:pStyle w:val="20"/>
        <w:spacing w:before="240"/>
        <w:ind w:firstLine="0"/>
        <w:rPr>
          <w:rFonts w:cs="MCS Shafa S_U normal."/>
          <w:b/>
          <w:bCs/>
          <w:sz w:val="48"/>
          <w:szCs w:val="48"/>
          <w:rtl/>
        </w:rPr>
      </w:pPr>
      <w:r w:rsidRPr="00C37B8C">
        <w:rPr>
          <w:rFonts w:cs="MCS Shafa S_U normal."/>
          <w:b/>
          <w:bCs/>
          <w:sz w:val="48"/>
          <w:szCs w:val="48"/>
          <w:rtl/>
        </w:rPr>
        <w:lastRenderedPageBreak/>
        <w:t>أغشية الحنجرة وأربطتها</w:t>
      </w:r>
      <w:r w:rsidR="000669CB">
        <w:rPr>
          <w:rFonts w:cs="MCS Shafa S_U normal." w:hint="cs"/>
          <w:b/>
          <w:bCs/>
          <w:sz w:val="48"/>
          <w:szCs w:val="48"/>
          <w:rtl/>
        </w:rPr>
        <w:t>:</w:t>
      </w:r>
    </w:p>
    <w:p w:rsidR="006D5436" w:rsidRPr="00C37B8C" w:rsidRDefault="006D5436" w:rsidP="00B34110">
      <w:pPr>
        <w:pStyle w:val="1"/>
        <w:spacing w:before="120"/>
        <w:ind w:firstLine="45"/>
        <w:rPr>
          <w:sz w:val="36"/>
          <w:szCs w:val="36"/>
          <w:rtl/>
        </w:rPr>
      </w:pPr>
      <w:r w:rsidRPr="00C37B8C">
        <w:rPr>
          <w:sz w:val="36"/>
          <w:szCs w:val="36"/>
          <w:rtl/>
        </w:rPr>
        <w:t xml:space="preserve">الأربطة الخارجية </w:t>
      </w:r>
      <w:r w:rsidR="000669CB">
        <w:rPr>
          <w:rFonts w:hint="cs"/>
          <w:sz w:val="36"/>
          <w:szCs w:val="36"/>
          <w:rtl/>
        </w:rPr>
        <w:t>:</w:t>
      </w:r>
    </w:p>
    <w:p w:rsidR="006D5436" w:rsidRPr="006D5436" w:rsidRDefault="006D5436" w:rsidP="00B34110">
      <w:pPr>
        <w:bidi/>
        <w:ind w:left="45" w:firstLine="45"/>
        <w:jc w:val="lowKashida"/>
        <w:rPr>
          <w:sz w:val="28"/>
          <w:szCs w:val="28"/>
          <w:rtl/>
        </w:rPr>
      </w:pPr>
      <w:r w:rsidRPr="006D5436">
        <w:rPr>
          <w:sz w:val="28"/>
          <w:szCs w:val="28"/>
          <w:rtl/>
        </w:rPr>
        <w:t xml:space="preserve">تربط هذه الأربطة غضاريف الحنجرة مع البنى المجاورة وكما أنها تربط أيضاً الغضاريف مع بعضها البعض وتحوط هيكل الحنجرة من الخارج. </w:t>
      </w:r>
    </w:p>
    <w:p w:rsidR="006D5436" w:rsidRPr="006D5436" w:rsidRDefault="006D5436" w:rsidP="00B34110">
      <w:pPr>
        <w:bidi/>
        <w:spacing w:before="60"/>
        <w:ind w:left="45" w:firstLine="45"/>
        <w:jc w:val="lowKashida"/>
        <w:rPr>
          <w:sz w:val="28"/>
          <w:szCs w:val="28"/>
          <w:rtl/>
        </w:rPr>
      </w:pPr>
      <w:r w:rsidRPr="006D5436">
        <w:rPr>
          <w:sz w:val="28"/>
          <w:szCs w:val="28"/>
          <w:rtl/>
        </w:rPr>
        <w:t>1 ـ  يربط الغشاء الدرقي اللامي وأربطته الغضروف الدرقي مع العظم اللامي. يُخترق الغشاء الدرقي اللامي في الجانبين من قبل الأوعية الحنجرية العلوية والفرع الداخلي للعصب الحنجري العلوي. يتشكل الرباط الدرقي اللامي الناصف من تثخن الجزء المتوسط من الغشاء الدرقي اللامي بينما يتشكل الرباطان الدرقيان اللاميان الجانبيان من تثخن الجزء الخلفي للغشاء السابق في كلا الجانبين وغالباً ما يشاهد الغضروف القمحي ضمن هذين الرباطين.</w:t>
      </w:r>
    </w:p>
    <w:p w:rsidR="006D5436" w:rsidRPr="006D5436" w:rsidRDefault="006D5436" w:rsidP="00B34110">
      <w:pPr>
        <w:bidi/>
        <w:spacing w:before="60"/>
        <w:ind w:left="45" w:firstLine="45"/>
        <w:jc w:val="lowKashida"/>
        <w:rPr>
          <w:spacing w:val="-2"/>
          <w:sz w:val="28"/>
          <w:szCs w:val="28"/>
          <w:rtl/>
        </w:rPr>
      </w:pPr>
      <w:r w:rsidRPr="006D5436">
        <w:rPr>
          <w:spacing w:val="-2"/>
          <w:sz w:val="28"/>
          <w:szCs w:val="28"/>
          <w:rtl/>
        </w:rPr>
        <w:t>2 ـ  يربط الغشاء الحلقي الدرقي وأربطته الغضروف الدرقي مع الغضروف الحلقي. يمكن أن يُثقب هذا الغشاء عند إجراء خزع الرغامى الإسعافي (الخزع الحلقي الدرقي) تجنباً لحدوث النزف أثناء الخزع ولكن وبسبب قرب الحبال الصوتية من هذه المنطقة يفضل عدم التنبيب عبر هذا الخزع لفترة طويلة حيث أن النسيج الندبي المحتمل تشكله قد يؤثر على حركية الحبال أو قد يتسبب بحدوث تضيق تحت المزمار.</w:t>
      </w:r>
    </w:p>
    <w:p w:rsidR="006D5436" w:rsidRPr="006D5436" w:rsidRDefault="006D5436" w:rsidP="00B34110">
      <w:pPr>
        <w:bidi/>
        <w:spacing w:before="60"/>
        <w:ind w:left="45" w:firstLine="45"/>
        <w:jc w:val="lowKashida"/>
        <w:rPr>
          <w:sz w:val="28"/>
          <w:szCs w:val="28"/>
          <w:rtl/>
        </w:rPr>
      </w:pPr>
      <w:r w:rsidRPr="006D5436">
        <w:rPr>
          <w:sz w:val="28"/>
          <w:szCs w:val="28"/>
          <w:rtl/>
        </w:rPr>
        <w:t xml:space="preserve">3 ـ  يربط الغشاء الحلقي الرغامي الغضروف الحلقي مع الحلقة الرغامية الأولى </w:t>
      </w:r>
    </w:p>
    <w:p w:rsidR="006D5436" w:rsidRPr="006D5436" w:rsidRDefault="006D5436" w:rsidP="00B34110">
      <w:pPr>
        <w:bidi/>
        <w:spacing w:before="60"/>
        <w:ind w:left="45" w:firstLine="45"/>
        <w:jc w:val="lowKashida"/>
        <w:rPr>
          <w:spacing w:val="-4"/>
          <w:sz w:val="28"/>
          <w:szCs w:val="28"/>
          <w:rtl/>
        </w:rPr>
      </w:pPr>
      <w:r w:rsidRPr="006D5436">
        <w:rPr>
          <w:spacing w:val="-4"/>
          <w:sz w:val="28"/>
          <w:szCs w:val="28"/>
          <w:rtl/>
        </w:rPr>
        <w:t>4 ـ  يمتد الرباط الدرقي اللسان مزماري من لسان المزمار في الأمام إلى ارتكازه على الغضروف الدرقي تحت الثلمة الدرقية مباشرة. يربط الرباط اللامي اللسان مزماري بين الوجه الخلفي للعظم اللامي والوجه اللساني للسان المزمار</w:t>
      </w:r>
    </w:p>
    <w:p w:rsidR="006D5436" w:rsidRPr="00C37B8C" w:rsidRDefault="006D5436" w:rsidP="00B34110">
      <w:pPr>
        <w:pStyle w:val="1"/>
        <w:spacing w:before="120"/>
        <w:ind w:firstLine="45"/>
        <w:rPr>
          <w:sz w:val="36"/>
          <w:szCs w:val="36"/>
          <w:rtl/>
        </w:rPr>
      </w:pPr>
      <w:r w:rsidRPr="00C37B8C">
        <w:rPr>
          <w:sz w:val="36"/>
          <w:szCs w:val="36"/>
          <w:rtl/>
        </w:rPr>
        <w:t>الأربطة الداخلية</w:t>
      </w:r>
      <w:r w:rsidR="000669CB">
        <w:rPr>
          <w:rFonts w:hint="cs"/>
          <w:sz w:val="36"/>
          <w:szCs w:val="36"/>
          <w:rtl/>
        </w:rPr>
        <w:t>:</w:t>
      </w:r>
      <w:r w:rsidRPr="00C37B8C">
        <w:rPr>
          <w:sz w:val="36"/>
          <w:szCs w:val="36"/>
          <w:rtl/>
        </w:rPr>
        <w:t xml:space="preserve"> </w:t>
      </w:r>
    </w:p>
    <w:p w:rsidR="006D5436" w:rsidRPr="006D5436" w:rsidRDefault="006D5436" w:rsidP="00B34110">
      <w:pPr>
        <w:bidi/>
        <w:spacing w:before="120"/>
        <w:ind w:left="-81" w:firstLine="45"/>
        <w:jc w:val="lowKashida"/>
        <w:rPr>
          <w:sz w:val="28"/>
          <w:szCs w:val="28"/>
          <w:rtl/>
        </w:rPr>
      </w:pPr>
      <w:r w:rsidRPr="006D5436">
        <w:rPr>
          <w:sz w:val="28"/>
          <w:szCs w:val="28"/>
          <w:rtl/>
        </w:rPr>
        <w:t xml:space="preserve">تجمع الأربطة الداخلية غضاريف الحنجرة معاً وتؤدي هذه الأربطة دوراً هاماً في تمام انغلاق الحنجرة. </w:t>
      </w:r>
    </w:p>
    <w:p w:rsidR="006D5436" w:rsidRPr="006D5436" w:rsidRDefault="006D5436" w:rsidP="00B34110">
      <w:pPr>
        <w:bidi/>
        <w:ind w:left="-81" w:firstLine="45"/>
        <w:jc w:val="lowKashida"/>
        <w:rPr>
          <w:sz w:val="28"/>
          <w:szCs w:val="28"/>
          <w:rtl/>
        </w:rPr>
      </w:pPr>
      <w:r w:rsidRPr="006D5436">
        <w:rPr>
          <w:sz w:val="28"/>
          <w:szCs w:val="28"/>
          <w:rtl/>
        </w:rPr>
        <w:t>يشكل الغشاء المرن</w:t>
      </w:r>
      <w:r w:rsidR="00535143">
        <w:rPr>
          <w:rFonts w:hint="cs"/>
          <w:sz w:val="28"/>
          <w:szCs w:val="28"/>
          <w:rtl/>
        </w:rPr>
        <w:t xml:space="preserve"> </w:t>
      </w:r>
      <w:r w:rsidR="00535143">
        <w:rPr>
          <w:rFonts w:cs="Times New Roman"/>
          <w:sz w:val="24"/>
          <w:szCs w:val="24"/>
        </w:rPr>
        <w:t>elastic membrane</w:t>
      </w:r>
      <w:r w:rsidRPr="006D5436">
        <w:rPr>
          <w:sz w:val="28"/>
          <w:szCs w:val="28"/>
          <w:rtl/>
        </w:rPr>
        <w:t xml:space="preserve"> هيكل الحنجرة الليفي ويتوضع هذا الغشاء تحت المخاطية الحنجرية ويقسمه بطيني الحنجرة إلى جزئين علوي وسفلي. </w:t>
      </w:r>
    </w:p>
    <w:p w:rsidR="006D5436" w:rsidRPr="00C37B8C" w:rsidRDefault="006D5436" w:rsidP="00B34110">
      <w:pPr>
        <w:pStyle w:val="a5"/>
        <w:ind w:left="-81" w:firstLine="0"/>
        <w:rPr>
          <w:rFonts w:cs="Simplified Arabic"/>
          <w:sz w:val="28"/>
          <w:szCs w:val="28"/>
          <w:rtl/>
        </w:rPr>
      </w:pPr>
      <w:r w:rsidRPr="00C37B8C">
        <w:rPr>
          <w:rFonts w:cs="Simplified Arabic"/>
          <w:sz w:val="28"/>
          <w:szCs w:val="28"/>
          <w:rtl/>
        </w:rPr>
        <w:t xml:space="preserve">يشكل الغشاء المربع </w:t>
      </w:r>
      <w:r w:rsidR="0037189A">
        <w:rPr>
          <w:rFonts w:cs="Times New Roman"/>
          <w:sz w:val="24"/>
          <w:szCs w:val="24"/>
        </w:rPr>
        <w:t xml:space="preserve">quadrangular membrane </w:t>
      </w:r>
      <w:r w:rsidR="0037189A">
        <w:rPr>
          <w:rFonts w:cs="Simplified Arabic" w:hint="cs"/>
          <w:sz w:val="28"/>
          <w:szCs w:val="28"/>
          <w:rtl/>
        </w:rPr>
        <w:t xml:space="preserve"> </w:t>
      </w:r>
      <w:r w:rsidRPr="00C37B8C">
        <w:rPr>
          <w:rFonts w:cs="Simplified Arabic"/>
          <w:sz w:val="28"/>
          <w:szCs w:val="28"/>
          <w:rtl/>
        </w:rPr>
        <w:t xml:space="preserve">الجزء العلوي من الغشاء المرن ويمتد من الحواف الجانبية للسان المزمار إلى الطرجهاريين والغضروفين القرينين كما يمتد في الأسفل ليصل حتى الحبال الكاذبة. يشكل الغشاء المربع جزءاً من الجدار الفاصل بين القسم العلوي للجيب الكمثري ودهليز الحنجرة. يفصل بطين مورغاني بين الغشاء المربع والمخروط المرن. </w:t>
      </w:r>
    </w:p>
    <w:p w:rsidR="006D5436" w:rsidRPr="00C37B8C" w:rsidRDefault="006D5436" w:rsidP="00B34110">
      <w:pPr>
        <w:pStyle w:val="a5"/>
        <w:spacing w:before="80"/>
        <w:ind w:left="-81" w:firstLine="0"/>
        <w:rPr>
          <w:rFonts w:cs="Simplified Arabic"/>
          <w:sz w:val="28"/>
          <w:szCs w:val="28"/>
          <w:rtl/>
        </w:rPr>
      </w:pPr>
      <w:r w:rsidRPr="00C37B8C">
        <w:rPr>
          <w:rFonts w:cs="Simplified Arabic"/>
          <w:sz w:val="28"/>
          <w:szCs w:val="28"/>
          <w:rtl/>
        </w:rPr>
        <w:lastRenderedPageBreak/>
        <w:t>المخروط المرن</w:t>
      </w:r>
      <w:r w:rsidR="0037189A">
        <w:rPr>
          <w:rFonts w:cs="Simplified Arabic" w:hint="cs"/>
          <w:sz w:val="28"/>
          <w:szCs w:val="28"/>
          <w:rtl/>
        </w:rPr>
        <w:t xml:space="preserve"> </w:t>
      </w:r>
      <w:r w:rsidR="0037189A">
        <w:rPr>
          <w:rFonts w:cs="Times New Roman"/>
          <w:sz w:val="24"/>
          <w:szCs w:val="24"/>
        </w:rPr>
        <w:t>Conus elasticus</w:t>
      </w:r>
      <w:r w:rsidR="0037189A">
        <w:rPr>
          <w:rFonts w:cs="Simplified Arabic" w:hint="cs"/>
          <w:sz w:val="28"/>
          <w:szCs w:val="28"/>
          <w:rtl/>
        </w:rPr>
        <w:t xml:space="preserve"> </w:t>
      </w:r>
      <w:r w:rsidRPr="00C37B8C">
        <w:rPr>
          <w:rFonts w:cs="Simplified Arabic"/>
          <w:sz w:val="28"/>
          <w:szCs w:val="28"/>
          <w:rtl/>
        </w:rPr>
        <w:t xml:space="preserve"> (الغشاء الحلقي الصوتي) هو اسم يطلق على الجزء السفلي من الغشاء المرن في الحنجرة. يتشكل هذا الجزء بالغالب من نسيج مرن أصفر يتصل بالحافة العلوية للغضروف الحلقي بالأسفل ويصل إلى الوجه الباطن للغضروف الدرقي بالأعلى والأمام وإلى النتوء الصوتي للغضروف الطرجهاري بالأعلى والخلف. يدعى المخروط المرن بالغشاء المثلثي أيضاً. </w:t>
      </w:r>
    </w:p>
    <w:p w:rsidR="006D5436" w:rsidRDefault="006D5436" w:rsidP="00B34110">
      <w:pPr>
        <w:bidi/>
        <w:spacing w:before="80"/>
        <w:ind w:left="-81"/>
        <w:jc w:val="lowKashida"/>
        <w:rPr>
          <w:sz w:val="28"/>
          <w:szCs w:val="28"/>
          <w:rtl/>
        </w:rPr>
      </w:pPr>
      <w:r w:rsidRPr="006D5436">
        <w:rPr>
          <w:sz w:val="28"/>
          <w:szCs w:val="28"/>
          <w:rtl/>
        </w:rPr>
        <w:t xml:space="preserve">يتشكل الرباط الحلقي الدرقي الناصف من تسمك الجزء الأمامي من المخروط المرن. إن الرباط الصوتي (يشكل هيكل الحبل الصوتي) هو الحافة الحرة العلوية (أقوى جزء) للمخروط المرن. ينغرس التكثف الأمامي للرباط الصوتي عند الملتقى الأمامي مشكلاً اللطخة الصفراء الأمامية حيث يكون رباط </w:t>
      </w:r>
      <w:r w:rsidRPr="006D5436">
        <w:rPr>
          <w:sz w:val="28"/>
          <w:szCs w:val="28"/>
        </w:rPr>
        <w:t>Broyle</w:t>
      </w:r>
      <w:r w:rsidRPr="006D5436">
        <w:rPr>
          <w:sz w:val="28"/>
          <w:szCs w:val="28"/>
          <w:rtl/>
        </w:rPr>
        <w:t xml:space="preserve">. يتسمك الجزء المتكثف الخلفي من الرباط الصوتي ليتصل مع الناتئ الصوتي للغضروف الطرجهاري مشكلاً ما يدعى اللطخة الصفراء الخلفية. إن تباين سماكة الرباط الصوتي هو أمر هام يجب الانتباه إليه أثناء الجراحة الصوتية المجهرية في الحنجرة. </w:t>
      </w:r>
    </w:p>
    <w:p w:rsidR="009C448B" w:rsidRPr="006D5436" w:rsidRDefault="009C448B" w:rsidP="009C448B">
      <w:pPr>
        <w:bidi/>
        <w:spacing w:before="80"/>
        <w:ind w:left="-81"/>
        <w:jc w:val="lowKashida"/>
        <w:rPr>
          <w:sz w:val="28"/>
          <w:szCs w:val="28"/>
          <w:rtl/>
        </w:rPr>
      </w:pPr>
    </w:p>
    <w:p w:rsidR="006D5436" w:rsidRPr="00C37B8C" w:rsidRDefault="006D5436" w:rsidP="00823BD9">
      <w:pPr>
        <w:pStyle w:val="20"/>
        <w:spacing w:before="0"/>
        <w:ind w:firstLine="0"/>
        <w:rPr>
          <w:rFonts w:cs="MCS Shafa S_U normal."/>
          <w:b/>
          <w:bCs/>
          <w:sz w:val="48"/>
          <w:szCs w:val="48"/>
          <w:rtl/>
        </w:rPr>
      </w:pPr>
      <w:r w:rsidRPr="00C37B8C">
        <w:rPr>
          <w:rFonts w:cs="MCS Shafa S_U normal."/>
          <w:b/>
          <w:bCs/>
          <w:sz w:val="48"/>
          <w:szCs w:val="48"/>
          <w:rtl/>
        </w:rPr>
        <w:t xml:space="preserve">جوف الحنجرة </w:t>
      </w:r>
      <w:r w:rsidR="000669CB">
        <w:rPr>
          <w:rFonts w:cs="MCS Shafa S_U normal." w:hint="cs"/>
          <w:b/>
          <w:bCs/>
          <w:sz w:val="48"/>
          <w:szCs w:val="48"/>
          <w:rtl/>
        </w:rPr>
        <w:t>:</w:t>
      </w:r>
    </w:p>
    <w:p w:rsidR="006D5436" w:rsidRPr="006D5436" w:rsidRDefault="006D5436" w:rsidP="00B34110">
      <w:pPr>
        <w:bidi/>
        <w:spacing w:line="238" w:lineRule="auto"/>
        <w:ind w:left="-81"/>
        <w:jc w:val="lowKashida"/>
        <w:rPr>
          <w:sz w:val="28"/>
          <w:szCs w:val="28"/>
          <w:rtl/>
        </w:rPr>
      </w:pPr>
      <w:r w:rsidRPr="006D5436">
        <w:rPr>
          <w:sz w:val="28"/>
          <w:szCs w:val="28"/>
          <w:rtl/>
        </w:rPr>
        <w:t xml:space="preserve">يقسم جوف الحنجرة عن طريق طيات  في الغشاء المخاطي (الحبلان الكاذبان والحبلان الحقيقيان) إلى ثلاثة أجزاء هي الدهليز والبطينان والفراغ تحت المزمار. </w:t>
      </w:r>
    </w:p>
    <w:p w:rsidR="006D5436" w:rsidRPr="006D5436" w:rsidRDefault="006D5436" w:rsidP="00B34110">
      <w:pPr>
        <w:bidi/>
        <w:spacing w:before="20"/>
        <w:ind w:left="-81"/>
        <w:jc w:val="lowKashida"/>
        <w:rPr>
          <w:sz w:val="28"/>
          <w:szCs w:val="28"/>
          <w:rtl/>
        </w:rPr>
      </w:pPr>
      <w:r w:rsidRPr="006D5436">
        <w:rPr>
          <w:sz w:val="28"/>
          <w:szCs w:val="28"/>
          <w:rtl/>
        </w:rPr>
        <w:t xml:space="preserve">يتوضع </w:t>
      </w:r>
      <w:r w:rsidRPr="007A79DD">
        <w:rPr>
          <w:b/>
          <w:bCs/>
          <w:i/>
          <w:iCs/>
          <w:rtl/>
        </w:rPr>
        <w:t>الدهليز</w:t>
      </w:r>
      <w:r w:rsidRPr="006D5436">
        <w:rPr>
          <w:sz w:val="28"/>
          <w:szCs w:val="28"/>
          <w:rtl/>
        </w:rPr>
        <w:t xml:space="preserve"> بين مدخل الحنجرة وحافتي الحبلين الكاذبين وحدوده هي: </w:t>
      </w:r>
    </w:p>
    <w:p w:rsidR="006D5436" w:rsidRPr="006D5436" w:rsidRDefault="006D5436" w:rsidP="00B34110">
      <w:pPr>
        <w:bidi/>
        <w:spacing w:line="238" w:lineRule="auto"/>
        <w:ind w:left="-81"/>
        <w:jc w:val="lowKashida"/>
        <w:rPr>
          <w:sz w:val="28"/>
          <w:szCs w:val="28"/>
          <w:rtl/>
        </w:rPr>
      </w:pPr>
      <w:r w:rsidRPr="006D5436">
        <w:rPr>
          <w:sz w:val="28"/>
          <w:szCs w:val="28"/>
          <w:rtl/>
        </w:rPr>
        <w:t xml:space="preserve">بالأمام:  الوجه الخلفي للسان المزمار </w:t>
      </w:r>
    </w:p>
    <w:p w:rsidR="006D5436" w:rsidRPr="006D5436" w:rsidRDefault="006D5436" w:rsidP="00B34110">
      <w:pPr>
        <w:bidi/>
        <w:spacing w:line="238" w:lineRule="auto"/>
        <w:ind w:left="-81"/>
        <w:jc w:val="lowKashida"/>
        <w:rPr>
          <w:sz w:val="28"/>
          <w:szCs w:val="28"/>
          <w:rtl/>
        </w:rPr>
      </w:pPr>
      <w:r w:rsidRPr="006D5436">
        <w:rPr>
          <w:sz w:val="28"/>
          <w:szCs w:val="28"/>
          <w:rtl/>
        </w:rPr>
        <w:t xml:space="preserve">بالخلف:  الفرجة بين الطرجهاريين </w:t>
      </w:r>
    </w:p>
    <w:p w:rsidR="006D5436" w:rsidRDefault="006D5436" w:rsidP="006175BE">
      <w:pPr>
        <w:bidi/>
        <w:spacing w:line="238" w:lineRule="auto"/>
        <w:ind w:left="-81"/>
        <w:jc w:val="lowKashida"/>
        <w:rPr>
          <w:sz w:val="28"/>
          <w:szCs w:val="28"/>
          <w:rtl/>
        </w:rPr>
      </w:pPr>
      <w:r w:rsidRPr="006D5436">
        <w:rPr>
          <w:sz w:val="28"/>
          <w:szCs w:val="28"/>
          <w:rtl/>
        </w:rPr>
        <w:t>بالجانب:  الوجه الباطن للطية الطرجهارية ل</w:t>
      </w:r>
      <w:r w:rsidR="0037189A">
        <w:rPr>
          <w:sz w:val="28"/>
          <w:szCs w:val="28"/>
          <w:rtl/>
        </w:rPr>
        <w:t xml:space="preserve">سان </w:t>
      </w:r>
      <w:r w:rsidR="00B4591D">
        <w:rPr>
          <w:rFonts w:hint="cs"/>
          <w:sz w:val="28"/>
          <w:szCs w:val="28"/>
          <w:rtl/>
        </w:rPr>
        <w:t>المزمار</w:t>
      </w:r>
      <w:r w:rsidR="00B4591D">
        <w:rPr>
          <w:rFonts w:hint="eastAsia"/>
          <w:sz w:val="28"/>
          <w:szCs w:val="28"/>
          <w:rtl/>
        </w:rPr>
        <w:t>ية</w:t>
      </w:r>
      <w:r w:rsidR="0037189A">
        <w:rPr>
          <w:sz w:val="28"/>
          <w:szCs w:val="28"/>
          <w:rtl/>
        </w:rPr>
        <w:t xml:space="preserve"> في الجانبين والوج</w:t>
      </w:r>
      <w:r w:rsidR="006175BE">
        <w:rPr>
          <w:rFonts w:hint="cs"/>
          <w:sz w:val="28"/>
          <w:szCs w:val="28"/>
          <w:rtl/>
        </w:rPr>
        <w:t>هين</w:t>
      </w:r>
      <w:r w:rsidR="006175BE" w:rsidRPr="006175BE">
        <w:rPr>
          <w:sz w:val="28"/>
          <w:szCs w:val="28"/>
          <w:rtl/>
        </w:rPr>
        <w:t xml:space="preserve"> </w:t>
      </w:r>
      <w:r w:rsidR="006175BE" w:rsidRPr="006D5436">
        <w:rPr>
          <w:sz w:val="28"/>
          <w:szCs w:val="28"/>
          <w:rtl/>
        </w:rPr>
        <w:t xml:space="preserve">العلويين للحبلين الكاذبين. </w:t>
      </w:r>
      <w:r w:rsidR="007A79DD">
        <w:rPr>
          <w:rFonts w:hint="cs"/>
          <w:sz w:val="28"/>
          <w:szCs w:val="28"/>
          <w:rtl/>
        </w:rPr>
        <w:t xml:space="preserve"> </w:t>
      </w:r>
    </w:p>
    <w:p w:rsidR="006D5436" w:rsidRPr="006D5436" w:rsidRDefault="006D5436" w:rsidP="006175BE">
      <w:pPr>
        <w:bidi/>
        <w:spacing w:line="238" w:lineRule="auto"/>
        <w:ind w:hanging="81"/>
        <w:jc w:val="both"/>
        <w:rPr>
          <w:sz w:val="28"/>
          <w:szCs w:val="28"/>
          <w:rtl/>
        </w:rPr>
      </w:pPr>
      <w:r w:rsidRPr="006D5436">
        <w:rPr>
          <w:sz w:val="28"/>
          <w:szCs w:val="28"/>
          <w:rtl/>
        </w:rPr>
        <w:t xml:space="preserve">يتوضع </w:t>
      </w:r>
      <w:r w:rsidRPr="007A79DD">
        <w:rPr>
          <w:b/>
          <w:bCs/>
          <w:i/>
          <w:iCs/>
          <w:rtl/>
        </w:rPr>
        <w:t xml:space="preserve">بطين الحنجرة أو بطين </w:t>
      </w:r>
      <w:r w:rsidRPr="007A79DD">
        <w:rPr>
          <w:b/>
          <w:bCs/>
          <w:i/>
          <w:iCs/>
        </w:rPr>
        <w:t>Morgagni</w:t>
      </w:r>
      <w:r w:rsidRPr="006D5436">
        <w:rPr>
          <w:sz w:val="28"/>
          <w:szCs w:val="28"/>
          <w:rtl/>
        </w:rPr>
        <w:t xml:space="preserve"> بين </w:t>
      </w:r>
      <w:r w:rsidR="006175BE">
        <w:rPr>
          <w:sz w:val="28"/>
          <w:szCs w:val="28"/>
          <w:rtl/>
        </w:rPr>
        <w:t>الحبل الكاذب والحبل الحقيقي حيث</w:t>
      </w:r>
      <w:r w:rsidR="006175BE">
        <w:rPr>
          <w:rFonts w:hint="cs"/>
          <w:sz w:val="28"/>
          <w:szCs w:val="28"/>
          <w:rtl/>
        </w:rPr>
        <w:t xml:space="preserve"> </w:t>
      </w:r>
      <w:r w:rsidRPr="006D5436">
        <w:rPr>
          <w:sz w:val="28"/>
          <w:szCs w:val="28"/>
          <w:rtl/>
        </w:rPr>
        <w:t>يأخذ شكل ردب عميق مغزلي الشكل يبطنه غشاء مخاطي ويغطيه من الخار</w:t>
      </w:r>
      <w:r w:rsidR="006175BE">
        <w:rPr>
          <w:sz w:val="28"/>
          <w:szCs w:val="28"/>
          <w:rtl/>
        </w:rPr>
        <w:t>ج الامتداد المائل العلوي للعضلة</w:t>
      </w:r>
      <w:r w:rsidR="006175BE">
        <w:rPr>
          <w:rFonts w:hint="cs"/>
          <w:sz w:val="28"/>
          <w:szCs w:val="28"/>
          <w:rtl/>
        </w:rPr>
        <w:t xml:space="preserve"> </w:t>
      </w:r>
      <w:r w:rsidRPr="006D5436">
        <w:rPr>
          <w:sz w:val="28"/>
          <w:szCs w:val="28"/>
          <w:rtl/>
        </w:rPr>
        <w:t xml:space="preserve">الدرقية الطرجهارية. </w:t>
      </w:r>
    </w:p>
    <w:p w:rsidR="006D5436" w:rsidRPr="007A79DD" w:rsidRDefault="006D5436" w:rsidP="00034C60">
      <w:pPr>
        <w:pStyle w:val="a5"/>
        <w:spacing w:line="238" w:lineRule="auto"/>
        <w:ind w:left="-81" w:firstLine="0"/>
        <w:rPr>
          <w:rFonts w:cs="Simplified Arabic"/>
          <w:sz w:val="28"/>
          <w:szCs w:val="28"/>
          <w:rtl/>
        </w:rPr>
      </w:pPr>
      <w:r w:rsidRPr="007A79DD">
        <w:rPr>
          <w:rFonts w:cs="Simplified Arabic"/>
          <w:sz w:val="28"/>
          <w:szCs w:val="28"/>
          <w:rtl/>
        </w:rPr>
        <w:t>الكييس</w:t>
      </w:r>
      <w:r w:rsidR="00034C60" w:rsidRPr="00034C60">
        <w:rPr>
          <w:rFonts w:cs="Simplified Arabic"/>
          <w:b/>
          <w:bCs/>
          <w:i/>
          <w:iCs/>
          <w:sz w:val="32"/>
          <w:szCs w:val="32"/>
          <w:lang w:val="en-GB"/>
        </w:rPr>
        <w:t>Saccule</w:t>
      </w:r>
      <w:r w:rsidRPr="007A79DD">
        <w:rPr>
          <w:rFonts w:cs="Simplified Arabic"/>
          <w:sz w:val="28"/>
          <w:szCs w:val="28"/>
          <w:rtl/>
        </w:rPr>
        <w:t xml:space="preserve"> هو جيب مخروطي الشكل يمتد من الجزء الأمامي للبطين، ويتوضع بين الوجه الباطن للغضروف الدرقي والحبل الكاذب. يفتح عدد كبير من الغدد </w:t>
      </w:r>
      <w:r w:rsidR="00034C60">
        <w:rPr>
          <w:rFonts w:cs="Simplified Arabic" w:hint="cs"/>
          <w:sz w:val="28"/>
          <w:szCs w:val="28"/>
          <w:rtl/>
        </w:rPr>
        <w:t>المخاطية</w:t>
      </w:r>
      <w:r w:rsidRPr="007A79DD">
        <w:rPr>
          <w:rFonts w:cs="Simplified Arabic"/>
          <w:sz w:val="28"/>
          <w:szCs w:val="28"/>
          <w:rtl/>
        </w:rPr>
        <w:t xml:space="preserve"> على سطح المخاطية المبطنة للكييس مما يساعد على تزليق الحبال الصوتية. </w:t>
      </w:r>
    </w:p>
    <w:p w:rsidR="006D5436" w:rsidRPr="006D5436" w:rsidRDefault="006D5436" w:rsidP="002C439A">
      <w:pPr>
        <w:bidi/>
        <w:spacing w:line="238" w:lineRule="auto"/>
        <w:ind w:left="-81"/>
        <w:jc w:val="lowKashida"/>
        <w:rPr>
          <w:sz w:val="28"/>
          <w:szCs w:val="28"/>
          <w:rtl/>
        </w:rPr>
      </w:pPr>
      <w:r w:rsidRPr="007A79DD">
        <w:rPr>
          <w:b/>
          <w:bCs/>
          <w:i/>
          <w:iCs/>
          <w:rtl/>
        </w:rPr>
        <w:t>المزمار (</w:t>
      </w:r>
      <w:r w:rsidRPr="007A79DD">
        <w:rPr>
          <w:b/>
          <w:bCs/>
          <w:i/>
          <w:iCs/>
        </w:rPr>
        <w:t>Rima Glottidis</w:t>
      </w:r>
      <w:r w:rsidRPr="007A79DD">
        <w:rPr>
          <w:b/>
          <w:bCs/>
          <w:i/>
          <w:iCs/>
          <w:rtl/>
        </w:rPr>
        <w:t>)</w:t>
      </w:r>
      <w:r w:rsidRPr="006D5436">
        <w:rPr>
          <w:sz w:val="28"/>
          <w:szCs w:val="28"/>
          <w:rtl/>
        </w:rPr>
        <w:t xml:space="preserve"> هو فراغ يقع بين الحافتين الحرتين للحبلين الصوتيين. يأخذ هذا الحيز أو الفراغ شكلاً مثلثياً عندما تكون الحبال بوضعية التبعيد (كما هو الحال أثناء </w:t>
      </w:r>
      <w:r w:rsidRPr="006D5436">
        <w:rPr>
          <w:sz w:val="28"/>
          <w:szCs w:val="28"/>
          <w:rtl/>
        </w:rPr>
        <w:lastRenderedPageBreak/>
        <w:t>الشهيق) ويتحول الشكل السابق إلى ما يشبه الفلعة عند تقريب الحبال (أثناء التصويت). يبلغ قياس فتحة المزمار</w:t>
      </w:r>
      <w:r w:rsidR="006175BE">
        <w:rPr>
          <w:rFonts w:hint="cs"/>
          <w:sz w:val="28"/>
          <w:szCs w:val="28"/>
          <w:rtl/>
        </w:rPr>
        <w:t xml:space="preserve"> الخلفية</w:t>
      </w:r>
      <w:r w:rsidRPr="006D5436">
        <w:rPr>
          <w:sz w:val="28"/>
          <w:szCs w:val="28"/>
          <w:rtl/>
        </w:rPr>
        <w:t xml:space="preserve"> عند الب</w:t>
      </w:r>
      <w:r w:rsidR="006175BE">
        <w:rPr>
          <w:rFonts w:hint="cs"/>
          <w:sz w:val="28"/>
          <w:szCs w:val="28"/>
          <w:rtl/>
        </w:rPr>
        <w:t>ا</w:t>
      </w:r>
      <w:r w:rsidR="006175BE">
        <w:rPr>
          <w:sz w:val="28"/>
          <w:szCs w:val="28"/>
          <w:rtl/>
        </w:rPr>
        <w:t>ل</w:t>
      </w:r>
      <w:r w:rsidR="006175BE">
        <w:rPr>
          <w:rFonts w:hint="cs"/>
          <w:sz w:val="28"/>
          <w:szCs w:val="28"/>
          <w:rtl/>
        </w:rPr>
        <w:t>غ</w:t>
      </w:r>
      <w:r w:rsidRPr="006D5436">
        <w:rPr>
          <w:sz w:val="28"/>
          <w:szCs w:val="28"/>
          <w:rtl/>
        </w:rPr>
        <w:t xml:space="preserve"> 18 إلى 19 ملم بينما تقيس هذه الفتحة عند ال</w:t>
      </w:r>
      <w:r w:rsidR="006175BE">
        <w:rPr>
          <w:sz w:val="28"/>
          <w:szCs w:val="28"/>
          <w:rtl/>
        </w:rPr>
        <w:t>وليد</w:t>
      </w:r>
      <w:r w:rsidR="006175BE">
        <w:rPr>
          <w:rFonts w:hint="cs"/>
          <w:sz w:val="28"/>
          <w:szCs w:val="28"/>
          <w:rtl/>
        </w:rPr>
        <w:t xml:space="preserve"> </w:t>
      </w:r>
      <w:r w:rsidRPr="006D5436">
        <w:rPr>
          <w:sz w:val="28"/>
          <w:szCs w:val="28"/>
          <w:rtl/>
        </w:rPr>
        <w:t>4 ملم.</w:t>
      </w:r>
    </w:p>
    <w:p w:rsidR="006D5436" w:rsidRPr="006D5436" w:rsidRDefault="006D5436" w:rsidP="002C439A">
      <w:pPr>
        <w:bidi/>
        <w:spacing w:line="238" w:lineRule="auto"/>
        <w:ind w:left="-81"/>
        <w:jc w:val="lowKashida"/>
        <w:rPr>
          <w:sz w:val="28"/>
          <w:szCs w:val="28"/>
          <w:rtl/>
        </w:rPr>
      </w:pPr>
      <w:r w:rsidRPr="006D5436">
        <w:rPr>
          <w:sz w:val="28"/>
          <w:szCs w:val="28"/>
          <w:rtl/>
        </w:rPr>
        <w:t xml:space="preserve">يشكل الحبلان الكاذبان (الطيتان الكاذبتان أو الشريطان البطينيان) الجزء العلوي من مجموعة الطيات الأفقية على جانبي الحنجرة ويمتد الحبل الكاذب من زاوية الغضروف الدرقي في الأمام إلى جسم الغضروف الطرجهاري في الخلف. يمتلك الحبلان الكاذبان وظيفة مصرّة بدائية ذات أهمية خاصة أثناء البلع وكذلك عند القيام بالإيماءات التي تتطلب إغلاقاً قوياً للمزمار. </w:t>
      </w:r>
    </w:p>
    <w:p w:rsidR="006D5436" w:rsidRDefault="006D5436" w:rsidP="002C439A">
      <w:pPr>
        <w:bidi/>
        <w:spacing w:line="238" w:lineRule="auto"/>
        <w:ind w:left="-81"/>
        <w:jc w:val="lowKashida"/>
        <w:rPr>
          <w:sz w:val="28"/>
          <w:szCs w:val="28"/>
          <w:rtl/>
        </w:rPr>
      </w:pPr>
      <w:r w:rsidRPr="006D5436">
        <w:rPr>
          <w:sz w:val="28"/>
          <w:szCs w:val="28"/>
          <w:rtl/>
        </w:rPr>
        <w:t>ترتبط الحبال الحقيقية (الطيتان الحقيقيتان) مباشرة بإنتاج الصوت وبحماية ممرات الطرق الهوائية السفلية. تمتد الطية الحقيقة من زاوية الغضروف الدرقي في الأمام إلى النتوء الصوتي الخاص بالغضروف الطرجهاري في الخلف وتتضمن الطية الصوتية بشرة وبنية طبقية متخصصة من مخاطية هذه الطية تدعى غطاء الطية الصوتية وتتضمن الطيّة أيضاً الرباط الصوتي وجزء كبير من العضلة الصوتية. ترتبط البشرة المغطية والطبقات الانتقالية التي تحتها بالرباط الصوتي تحتها وتكون التروية الدموية قليلة ضمن الطية الصوتية وهو ما يفسر المنظر الأبيض اللؤلؤي للحبال الصوتية عند الحي.</w:t>
      </w:r>
    </w:p>
    <w:p w:rsidR="006D5436" w:rsidRPr="007A79DD" w:rsidRDefault="006D5436" w:rsidP="00823BD9">
      <w:pPr>
        <w:pStyle w:val="20"/>
        <w:spacing w:before="120"/>
        <w:ind w:firstLine="0"/>
        <w:rPr>
          <w:rFonts w:cs="Simplified Arabic"/>
          <w:sz w:val="28"/>
          <w:szCs w:val="28"/>
          <w:rtl/>
        </w:rPr>
      </w:pPr>
      <w:r w:rsidRPr="007A79DD">
        <w:rPr>
          <w:rFonts w:cs="Simplified Arabic"/>
          <w:b/>
          <w:bCs/>
          <w:sz w:val="48"/>
          <w:szCs w:val="48"/>
          <w:rtl/>
        </w:rPr>
        <w:t>الأقسام السريرية</w:t>
      </w:r>
      <w:r w:rsidRPr="007A79DD">
        <w:rPr>
          <w:rFonts w:cs="Simplified Arabic"/>
          <w:sz w:val="28"/>
          <w:szCs w:val="28"/>
          <w:rtl/>
        </w:rPr>
        <w:t xml:space="preserve"> </w:t>
      </w:r>
      <w:r w:rsidR="000669CB">
        <w:rPr>
          <w:rFonts w:cs="Simplified Arabic" w:hint="cs"/>
          <w:sz w:val="28"/>
          <w:szCs w:val="28"/>
          <w:rtl/>
        </w:rPr>
        <w:t>:</w:t>
      </w:r>
    </w:p>
    <w:p w:rsidR="006D5436" w:rsidRPr="006D5436" w:rsidRDefault="006D5436" w:rsidP="003E5B24">
      <w:pPr>
        <w:bidi/>
        <w:spacing w:line="238" w:lineRule="auto"/>
        <w:ind w:hanging="81"/>
        <w:jc w:val="lowKashida"/>
        <w:rPr>
          <w:sz w:val="28"/>
          <w:szCs w:val="28"/>
          <w:rtl/>
        </w:rPr>
      </w:pPr>
      <w:r w:rsidRPr="006D5436">
        <w:rPr>
          <w:sz w:val="28"/>
          <w:szCs w:val="28"/>
          <w:rtl/>
        </w:rPr>
        <w:t xml:space="preserve">تقسم الحنجرة سريرياً إلى ثلاث مناطق هي: </w:t>
      </w:r>
    </w:p>
    <w:p w:rsidR="006D5436" w:rsidRPr="006D5436" w:rsidRDefault="006D5436" w:rsidP="003E5B24">
      <w:pPr>
        <w:bidi/>
        <w:spacing w:line="238" w:lineRule="auto"/>
        <w:ind w:left="-81"/>
        <w:jc w:val="lowKashida"/>
        <w:rPr>
          <w:spacing w:val="-2"/>
          <w:sz w:val="28"/>
          <w:szCs w:val="28"/>
          <w:rtl/>
        </w:rPr>
      </w:pPr>
      <w:r w:rsidRPr="006D5436">
        <w:rPr>
          <w:spacing w:val="-2"/>
          <w:sz w:val="28"/>
          <w:szCs w:val="28"/>
          <w:rtl/>
        </w:rPr>
        <w:t>1 ـ  منطقة</w:t>
      </w:r>
      <w:r w:rsidR="006175BE">
        <w:rPr>
          <w:rFonts w:hint="cs"/>
          <w:spacing w:val="-2"/>
          <w:sz w:val="28"/>
          <w:szCs w:val="28"/>
          <w:rtl/>
        </w:rPr>
        <w:t xml:space="preserve"> </w:t>
      </w:r>
      <w:r w:rsidRPr="006D5436">
        <w:rPr>
          <w:spacing w:val="-2"/>
          <w:sz w:val="28"/>
          <w:szCs w:val="28"/>
          <w:rtl/>
        </w:rPr>
        <w:t xml:space="preserve"> فوق المزمار (تمتد من عند ذروة لسان المزمار إلى مستوى الوصل بين البشرتين التنفسية والشائكة على أرض البطين). يمكن ولأسباب سريرية اعتبار اتصال الجدار الجانبي مع أرض البطين الحد السفلي لمنطقة فوق المزمار. </w:t>
      </w:r>
    </w:p>
    <w:p w:rsidR="006D5436" w:rsidRPr="006D5436" w:rsidRDefault="006D5436" w:rsidP="003E5B24">
      <w:pPr>
        <w:bidi/>
        <w:spacing w:line="238" w:lineRule="auto"/>
        <w:ind w:left="-81"/>
        <w:jc w:val="lowKashida"/>
        <w:rPr>
          <w:sz w:val="28"/>
          <w:szCs w:val="28"/>
          <w:rtl/>
        </w:rPr>
      </w:pPr>
      <w:r w:rsidRPr="006D5436">
        <w:rPr>
          <w:sz w:val="28"/>
          <w:szCs w:val="28"/>
          <w:rtl/>
        </w:rPr>
        <w:t xml:space="preserve">2 ـ  المزمار (يحيط به الملتقى الأمامي والحبل الحقيقي وما يسمى بالملتقى الخلفي). يدعى الثلثين الأماميين من الطية الصوتية عند البالغ بالطية الصوتية الغشائية كونها تتشكل من العضلة والرباط الصوتيين والغطاء الصوتي. يدعى الثلث الخلفي من المزمار بالحنجرة الغضروفية وذلك لأن هذه المنطقة تتكون من الغضروفين الطرجهاريين والنسيج الرخو الخلفي الواقع بينهما والعضلة بين الطرجهاريين. لا تلتقي الطيتان الصوتيتان في الخلف وبالتالي يكون الحد الخلفي الحقيقي لمنطقة المزمار هو الغضروفين الطرجهاريين والحافة العلوية لصفيحة الغضروف الحلقي. </w:t>
      </w:r>
    </w:p>
    <w:p w:rsidR="006D5436" w:rsidRPr="006D5436" w:rsidRDefault="006D5436" w:rsidP="003E5B24">
      <w:pPr>
        <w:bidi/>
        <w:spacing w:line="238" w:lineRule="auto"/>
        <w:ind w:left="99"/>
        <w:jc w:val="lowKashida"/>
        <w:rPr>
          <w:sz w:val="28"/>
          <w:szCs w:val="28"/>
          <w:rtl/>
        </w:rPr>
      </w:pPr>
      <w:r w:rsidRPr="006D5436">
        <w:rPr>
          <w:sz w:val="28"/>
          <w:szCs w:val="28"/>
          <w:rtl/>
        </w:rPr>
        <w:t xml:space="preserve">3 ـ  منطقة تحت المزمار (تمتد هذه المنطقة من عند اتصال البشرتين الشائكة والتنفسية على الوجه السفلي للطيتين الحقيقيتين إلى مستوى الحافة السفلية للغضروف الحلقي). </w:t>
      </w:r>
    </w:p>
    <w:p w:rsidR="006D5436" w:rsidRPr="006D5436" w:rsidRDefault="006D5436" w:rsidP="003E5B24">
      <w:pPr>
        <w:bidi/>
        <w:ind w:left="99"/>
        <w:jc w:val="lowKashida"/>
        <w:rPr>
          <w:sz w:val="28"/>
          <w:szCs w:val="28"/>
          <w:rtl/>
        </w:rPr>
      </w:pPr>
      <w:r w:rsidRPr="006D5436">
        <w:rPr>
          <w:sz w:val="28"/>
          <w:szCs w:val="28"/>
          <w:rtl/>
        </w:rPr>
        <w:t xml:space="preserve">تعتبر الحافة العلوية لما تحت المزمار بشكل افتراضي على بعد 5 ملم تحت الحافة الحرّة للحبلين الحقيقيين. يدل مصطلح ما فوق الحنجرة </w:t>
      </w:r>
      <w:r w:rsidRPr="006D5436">
        <w:rPr>
          <w:sz w:val="28"/>
          <w:szCs w:val="28"/>
        </w:rPr>
        <w:t>epilarynx</w:t>
      </w:r>
      <w:r w:rsidRPr="006D5436">
        <w:rPr>
          <w:sz w:val="28"/>
          <w:szCs w:val="28"/>
          <w:rtl/>
        </w:rPr>
        <w:t xml:space="preserve"> على الجزء من لسان المزمار </w:t>
      </w:r>
      <w:r w:rsidRPr="006D5436">
        <w:rPr>
          <w:sz w:val="28"/>
          <w:szCs w:val="28"/>
          <w:rtl/>
        </w:rPr>
        <w:lastRenderedPageBreak/>
        <w:t xml:space="preserve">والطيتين الطرجهاريتين لسان </w:t>
      </w:r>
      <w:r w:rsidR="00C845D8">
        <w:rPr>
          <w:rFonts w:hint="cs"/>
          <w:sz w:val="28"/>
          <w:szCs w:val="28"/>
          <w:rtl/>
        </w:rPr>
        <w:t>ال</w:t>
      </w:r>
      <w:r w:rsidR="00C845D8" w:rsidRPr="006D5436">
        <w:rPr>
          <w:rFonts w:hint="cs"/>
          <w:sz w:val="28"/>
          <w:szCs w:val="28"/>
          <w:rtl/>
        </w:rPr>
        <w:t>مماريتين</w:t>
      </w:r>
      <w:r w:rsidRPr="006D5436">
        <w:rPr>
          <w:sz w:val="28"/>
          <w:szCs w:val="28"/>
          <w:rtl/>
        </w:rPr>
        <w:t xml:space="preserve"> فوق مستوى العظم اللامي. </w:t>
      </w:r>
      <w:r w:rsidR="00C845D8" w:rsidRPr="006D5436">
        <w:rPr>
          <w:sz w:val="28"/>
          <w:szCs w:val="28"/>
          <w:rtl/>
        </w:rPr>
        <w:t xml:space="preserve">تعتبر كل من المواضع التالية أجزاء من البلعوم السفلي ولا يكون أي منها جزءاً من الحنجرة بالخاصة وهذه المواضع هي الوهدة </w:t>
      </w:r>
      <w:r w:rsidR="00C845D8" w:rsidRPr="006D5436">
        <w:rPr>
          <w:sz w:val="28"/>
          <w:szCs w:val="28"/>
        </w:rPr>
        <w:t xml:space="preserve">Vellecula </w:t>
      </w:r>
      <w:r w:rsidR="00C845D8" w:rsidRPr="006D5436">
        <w:rPr>
          <w:sz w:val="28"/>
          <w:szCs w:val="28"/>
          <w:rtl/>
        </w:rPr>
        <w:t xml:space="preserve"> (يحدّها لسان المزمار في الخلف وقاعدة اللسان في الأمام والطية اللسانية لسان </w:t>
      </w:r>
      <w:r w:rsidR="00C845D8">
        <w:rPr>
          <w:rFonts w:hint="cs"/>
          <w:sz w:val="28"/>
          <w:szCs w:val="28"/>
          <w:rtl/>
        </w:rPr>
        <w:t>ال</w:t>
      </w:r>
      <w:r w:rsidR="00C845D8" w:rsidRPr="006D5436">
        <w:rPr>
          <w:sz w:val="28"/>
          <w:szCs w:val="28"/>
          <w:rtl/>
        </w:rPr>
        <w:t xml:space="preserve">مزمارية في الجانبين والأنسي) والجيب الكمثري </w:t>
      </w:r>
      <w:r w:rsidR="00C845D8" w:rsidRPr="006D5436">
        <w:rPr>
          <w:sz w:val="28"/>
          <w:szCs w:val="28"/>
        </w:rPr>
        <w:t>Pyriform Sinus</w:t>
      </w:r>
      <w:r w:rsidR="00C845D8" w:rsidRPr="006D5436">
        <w:rPr>
          <w:sz w:val="28"/>
          <w:szCs w:val="28"/>
          <w:rtl/>
        </w:rPr>
        <w:t xml:space="preserve"> (جيب إجاصي الشكل يقع بين الغضروف الدرقي في الوحشي والغشاء المربع والغضروف الطرجهاري في الأنسي) ومدخل المري خلف الحلقي.</w:t>
      </w:r>
      <w:r w:rsidRPr="006D5436">
        <w:rPr>
          <w:sz w:val="28"/>
          <w:szCs w:val="28"/>
          <w:rtl/>
        </w:rPr>
        <w:t xml:space="preserve"> </w:t>
      </w:r>
    </w:p>
    <w:p w:rsidR="006D5436" w:rsidRPr="007A79DD" w:rsidRDefault="006D5436" w:rsidP="00823BD9">
      <w:pPr>
        <w:pStyle w:val="20"/>
        <w:spacing w:before="120"/>
        <w:ind w:firstLine="0"/>
        <w:rPr>
          <w:rFonts w:cs="Simplified Arabic"/>
          <w:b/>
          <w:bCs/>
          <w:sz w:val="48"/>
          <w:szCs w:val="48"/>
          <w:rtl/>
        </w:rPr>
      </w:pPr>
      <w:bookmarkStart w:id="21" w:name="OLE_LINK129"/>
      <w:bookmarkStart w:id="22" w:name="OLE_LINK130"/>
      <w:r w:rsidRPr="007A79DD">
        <w:rPr>
          <w:rFonts w:cs="Simplified Arabic"/>
          <w:b/>
          <w:bCs/>
          <w:sz w:val="48"/>
          <w:szCs w:val="48"/>
          <w:rtl/>
        </w:rPr>
        <w:t>فراغات الحنجرة</w:t>
      </w:r>
      <w:r w:rsidR="000669CB">
        <w:rPr>
          <w:rFonts w:cs="Simplified Arabic" w:hint="cs"/>
          <w:b/>
          <w:bCs/>
          <w:sz w:val="48"/>
          <w:szCs w:val="48"/>
          <w:rtl/>
        </w:rPr>
        <w:t>:</w:t>
      </w:r>
    </w:p>
    <w:bookmarkEnd w:id="21"/>
    <w:bookmarkEnd w:id="22"/>
    <w:p w:rsidR="006D5436" w:rsidRPr="006D5436" w:rsidRDefault="006D5436" w:rsidP="003E5B24">
      <w:pPr>
        <w:bidi/>
        <w:ind w:firstLine="99"/>
        <w:jc w:val="lowKashida"/>
        <w:rPr>
          <w:sz w:val="28"/>
          <w:szCs w:val="28"/>
          <w:rtl/>
        </w:rPr>
      </w:pPr>
      <w:r w:rsidRPr="006D5436">
        <w:rPr>
          <w:sz w:val="28"/>
          <w:szCs w:val="28"/>
          <w:rtl/>
        </w:rPr>
        <w:t xml:space="preserve">هي حجيرات صغيرة تُحدد بين البنى المشكلة للحنجرة كالتالي: </w:t>
      </w:r>
    </w:p>
    <w:p w:rsidR="006D5436" w:rsidRPr="006D5436" w:rsidRDefault="006D5436" w:rsidP="003E5B24">
      <w:pPr>
        <w:bidi/>
        <w:ind w:firstLine="99"/>
        <w:jc w:val="lowKashida"/>
        <w:rPr>
          <w:sz w:val="28"/>
          <w:szCs w:val="28"/>
          <w:rtl/>
        </w:rPr>
      </w:pPr>
      <w:r w:rsidRPr="006D5436">
        <w:rPr>
          <w:sz w:val="28"/>
          <w:szCs w:val="28"/>
          <w:rtl/>
        </w:rPr>
        <w:t xml:space="preserve">1 ـ  الفراغ جانب المزمار (يتحدد بين صفيحة الغضروف الدرقي والمخروط المرن والغشاء المربع) </w:t>
      </w:r>
    </w:p>
    <w:p w:rsidR="006D5436" w:rsidRPr="006D5436" w:rsidRDefault="006D5436" w:rsidP="003E5B24">
      <w:pPr>
        <w:bidi/>
        <w:ind w:firstLine="99"/>
        <w:jc w:val="lowKashida"/>
        <w:rPr>
          <w:spacing w:val="-2"/>
          <w:sz w:val="28"/>
          <w:szCs w:val="28"/>
          <w:rtl/>
        </w:rPr>
      </w:pPr>
      <w:r w:rsidRPr="006D5436">
        <w:rPr>
          <w:spacing w:val="-2"/>
          <w:sz w:val="28"/>
          <w:szCs w:val="28"/>
          <w:rtl/>
        </w:rPr>
        <w:t xml:space="preserve">2 ـ  الفراغ أمام لسان المزمار (يتحدد بين مخاطية الوهدة والغضروف الدرقي والغشاء الدرقي اللامي ولسان المزمار) </w:t>
      </w:r>
    </w:p>
    <w:p w:rsidR="006D5436" w:rsidRPr="007A79DD" w:rsidRDefault="006D5436" w:rsidP="00823BD9">
      <w:pPr>
        <w:pStyle w:val="20"/>
        <w:spacing w:before="120"/>
        <w:ind w:firstLine="0"/>
        <w:rPr>
          <w:rFonts w:cs="Simplified Arabic"/>
          <w:b/>
          <w:bCs/>
          <w:sz w:val="48"/>
          <w:szCs w:val="48"/>
          <w:rtl/>
        </w:rPr>
      </w:pPr>
      <w:r w:rsidRPr="007A79DD">
        <w:rPr>
          <w:rFonts w:cs="Simplified Arabic"/>
          <w:b/>
          <w:bCs/>
          <w:sz w:val="48"/>
          <w:szCs w:val="48"/>
          <w:rtl/>
        </w:rPr>
        <w:t xml:space="preserve">مفاصل الحنجرة </w:t>
      </w:r>
      <w:r w:rsidR="000669CB">
        <w:rPr>
          <w:rFonts w:cs="Simplified Arabic" w:hint="cs"/>
          <w:b/>
          <w:bCs/>
          <w:sz w:val="48"/>
          <w:szCs w:val="48"/>
          <w:rtl/>
        </w:rPr>
        <w:t>:</w:t>
      </w:r>
    </w:p>
    <w:p w:rsidR="006D5436" w:rsidRPr="007A79DD" w:rsidRDefault="006D5436" w:rsidP="003E5B24">
      <w:pPr>
        <w:pStyle w:val="1"/>
        <w:spacing w:before="120"/>
        <w:ind w:hanging="81"/>
        <w:rPr>
          <w:sz w:val="36"/>
          <w:szCs w:val="36"/>
          <w:rtl/>
        </w:rPr>
      </w:pPr>
      <w:r w:rsidRPr="007A79DD">
        <w:rPr>
          <w:sz w:val="36"/>
          <w:szCs w:val="36"/>
          <w:rtl/>
        </w:rPr>
        <w:t>المفصل الحلقي الدرقي</w:t>
      </w:r>
      <w:r w:rsidR="000669CB">
        <w:rPr>
          <w:rFonts w:hint="cs"/>
          <w:sz w:val="36"/>
          <w:szCs w:val="36"/>
          <w:rtl/>
        </w:rPr>
        <w:t>:</w:t>
      </w:r>
    </w:p>
    <w:p w:rsidR="006D5436" w:rsidRPr="006D5436" w:rsidRDefault="006D5436" w:rsidP="003E5B24">
      <w:pPr>
        <w:bidi/>
        <w:spacing w:before="120"/>
        <w:ind w:left="-81" w:hanging="81"/>
        <w:jc w:val="lowKashida"/>
        <w:rPr>
          <w:sz w:val="28"/>
          <w:szCs w:val="28"/>
          <w:rtl/>
        </w:rPr>
      </w:pPr>
      <w:r w:rsidRPr="006D5436">
        <w:rPr>
          <w:sz w:val="28"/>
          <w:szCs w:val="28"/>
          <w:rtl/>
        </w:rPr>
        <w:t xml:space="preserve">يقع هذا المفصل الزليلي ذو الرباط المحفظي بين القرن السفلي للغضروف الدرقي ووجيه التمفصل على الغضروف الحلقي عند التقاء قوس الحلقي مع صفيحته. يتمتع هذا المفصل بحركتين هما: </w:t>
      </w:r>
    </w:p>
    <w:p w:rsidR="006D5436" w:rsidRPr="006D5436" w:rsidRDefault="006D5436" w:rsidP="003E5B24">
      <w:pPr>
        <w:bidi/>
        <w:ind w:hanging="81"/>
        <w:jc w:val="lowKashida"/>
        <w:rPr>
          <w:sz w:val="28"/>
          <w:szCs w:val="28"/>
          <w:rtl/>
        </w:rPr>
      </w:pPr>
      <w:r w:rsidRPr="006D5436">
        <w:rPr>
          <w:sz w:val="28"/>
          <w:szCs w:val="28"/>
          <w:rtl/>
        </w:rPr>
        <w:t xml:space="preserve">1 ـ  دوران: عبر محور أفقي </w:t>
      </w:r>
    </w:p>
    <w:p w:rsidR="006D5436" w:rsidRPr="006D5436" w:rsidRDefault="006D5436" w:rsidP="003E5B24">
      <w:pPr>
        <w:bidi/>
        <w:ind w:hanging="81"/>
        <w:jc w:val="lowKashida"/>
        <w:rPr>
          <w:sz w:val="28"/>
          <w:szCs w:val="28"/>
          <w:rtl/>
        </w:rPr>
      </w:pPr>
      <w:r w:rsidRPr="006D5436">
        <w:rPr>
          <w:sz w:val="28"/>
          <w:szCs w:val="28"/>
          <w:rtl/>
        </w:rPr>
        <w:t xml:space="preserve">2 ـ  انزلاق: بشكل خفيف </w:t>
      </w:r>
    </w:p>
    <w:p w:rsidR="006D5436" w:rsidRPr="007A79DD" w:rsidRDefault="006D5436" w:rsidP="003E5B24">
      <w:pPr>
        <w:pStyle w:val="1"/>
        <w:spacing w:before="120"/>
        <w:ind w:hanging="81"/>
        <w:rPr>
          <w:sz w:val="36"/>
          <w:szCs w:val="36"/>
          <w:rtl/>
        </w:rPr>
      </w:pPr>
      <w:r w:rsidRPr="007A79DD">
        <w:rPr>
          <w:sz w:val="36"/>
          <w:szCs w:val="36"/>
          <w:rtl/>
        </w:rPr>
        <w:t xml:space="preserve">المفصل الحلقي الطرجهاري </w:t>
      </w:r>
      <w:r w:rsidR="000669CB">
        <w:rPr>
          <w:rFonts w:hint="cs"/>
          <w:sz w:val="36"/>
          <w:szCs w:val="36"/>
          <w:rtl/>
        </w:rPr>
        <w:t>:</w:t>
      </w:r>
    </w:p>
    <w:p w:rsidR="00BD37C0" w:rsidRPr="00994D34" w:rsidRDefault="006D5436" w:rsidP="00994D34">
      <w:pPr>
        <w:keepNext/>
        <w:bidi/>
        <w:spacing w:before="120"/>
        <w:ind w:left="-81"/>
        <w:jc w:val="lowKashida"/>
        <w:outlineLvl w:val="0"/>
        <w:rPr>
          <w:sz w:val="28"/>
          <w:szCs w:val="28"/>
          <w:rtl/>
        </w:rPr>
      </w:pPr>
      <w:r w:rsidRPr="006D5436">
        <w:rPr>
          <w:sz w:val="28"/>
          <w:szCs w:val="28"/>
          <w:rtl/>
        </w:rPr>
        <w:t xml:space="preserve">يقع هذا المفصل الزليلي ذو الرباط المحفظي بين قاعدة الغضروف الطرجهاري ووجيه التمفصل على الغضروف الحلقي عند الحافة العلوية لصفيحة الحلقي، ولما كانت قاعدة الغضروف الطرجهاري ذات شكل مقعر فإن تمفصل الطرجهاري مع الحلقي هو تمفصل ذو طبيعة معقدة حيث لا تقتصر حركة الطرجهاري فيه على الدوران حول محوره الشاقولي بل تتعدى إلى حركتي الانزلاق والتأرجح أيضاً على صفيحة الغضروف الحلقي. </w:t>
      </w:r>
    </w:p>
    <w:p w:rsidR="000A32B9" w:rsidRDefault="000A32B9" w:rsidP="00823BD9">
      <w:pPr>
        <w:pStyle w:val="20"/>
        <w:spacing w:before="140"/>
        <w:ind w:firstLine="0"/>
        <w:rPr>
          <w:rFonts w:cs="Simplified Arabic"/>
          <w:b/>
          <w:bCs/>
          <w:sz w:val="48"/>
          <w:szCs w:val="48"/>
          <w:rtl/>
        </w:rPr>
      </w:pPr>
    </w:p>
    <w:p w:rsidR="006D5436" w:rsidRPr="005B1FCA" w:rsidRDefault="006D5436" w:rsidP="00823BD9">
      <w:pPr>
        <w:pStyle w:val="20"/>
        <w:spacing w:before="140"/>
        <w:ind w:firstLine="0"/>
        <w:rPr>
          <w:rFonts w:cs="Simplified Arabic"/>
          <w:b/>
          <w:bCs/>
          <w:sz w:val="48"/>
          <w:szCs w:val="48"/>
          <w:rtl/>
        </w:rPr>
      </w:pPr>
      <w:r w:rsidRPr="005B1FCA">
        <w:rPr>
          <w:rFonts w:cs="Simplified Arabic"/>
          <w:b/>
          <w:bCs/>
          <w:sz w:val="48"/>
          <w:szCs w:val="48"/>
          <w:rtl/>
        </w:rPr>
        <w:lastRenderedPageBreak/>
        <w:t>عضلات الحنجرة</w:t>
      </w:r>
      <w:r w:rsidR="000669CB">
        <w:rPr>
          <w:rFonts w:cs="Simplified Arabic" w:hint="cs"/>
          <w:b/>
          <w:bCs/>
          <w:sz w:val="48"/>
          <w:szCs w:val="48"/>
          <w:rtl/>
        </w:rPr>
        <w:t xml:space="preserve"> :</w:t>
      </w:r>
    </w:p>
    <w:p w:rsidR="006D5436" w:rsidRPr="006D5436" w:rsidRDefault="006D5436" w:rsidP="003E5B24">
      <w:pPr>
        <w:keepNext/>
        <w:bidi/>
        <w:spacing w:before="120"/>
        <w:ind w:hanging="81"/>
        <w:jc w:val="lowKashida"/>
        <w:outlineLvl w:val="0"/>
        <w:rPr>
          <w:sz w:val="28"/>
          <w:szCs w:val="28"/>
          <w:rtl/>
        </w:rPr>
      </w:pPr>
      <w:r w:rsidRPr="006D5436">
        <w:rPr>
          <w:sz w:val="28"/>
          <w:szCs w:val="28"/>
          <w:rtl/>
        </w:rPr>
        <w:t xml:space="preserve">يمكن تصنيف عضلات الحنجرة كالتالي: </w:t>
      </w:r>
    </w:p>
    <w:p w:rsidR="006D5436" w:rsidRPr="006D5436" w:rsidRDefault="006D5436" w:rsidP="003E5B24">
      <w:pPr>
        <w:bidi/>
        <w:ind w:left="99"/>
        <w:jc w:val="lowKashida"/>
        <w:rPr>
          <w:sz w:val="28"/>
          <w:szCs w:val="28"/>
          <w:rtl/>
        </w:rPr>
      </w:pPr>
      <w:r w:rsidRPr="006D5436">
        <w:rPr>
          <w:sz w:val="28"/>
          <w:szCs w:val="28"/>
          <w:rtl/>
        </w:rPr>
        <w:t xml:space="preserve">1 ـ  عضلات خارجية (رافعات وخافضات الحنجرة). تنشأ هذه العضلات من العديد من المواضع وترتكز على هيكل الحنجرة. </w:t>
      </w:r>
    </w:p>
    <w:p w:rsidR="006D5436" w:rsidRPr="006D5436" w:rsidRDefault="006D5436" w:rsidP="003E5B24">
      <w:pPr>
        <w:bidi/>
        <w:ind w:left="99"/>
        <w:jc w:val="lowKashida"/>
        <w:rPr>
          <w:sz w:val="28"/>
          <w:szCs w:val="28"/>
          <w:rtl/>
        </w:rPr>
      </w:pPr>
      <w:r w:rsidRPr="006D5436">
        <w:rPr>
          <w:sz w:val="28"/>
          <w:szCs w:val="28"/>
          <w:rtl/>
        </w:rPr>
        <w:t xml:space="preserve">2 ـ  عضلات ملحقة (معصرات البلعوم). تنشأ هذه العضلات من البلعوم وترتكز على الحنجرة. </w:t>
      </w:r>
    </w:p>
    <w:p w:rsidR="006D5436" w:rsidRPr="006D5436" w:rsidRDefault="006D5436" w:rsidP="003E5B24">
      <w:pPr>
        <w:bidi/>
        <w:ind w:left="99"/>
        <w:jc w:val="lowKashida"/>
        <w:rPr>
          <w:sz w:val="28"/>
          <w:szCs w:val="28"/>
          <w:rtl/>
        </w:rPr>
      </w:pPr>
      <w:r w:rsidRPr="006D5436">
        <w:rPr>
          <w:sz w:val="28"/>
          <w:szCs w:val="28"/>
          <w:rtl/>
        </w:rPr>
        <w:t>3 ـ  عضلات داخلية (تتحكم بوضعيات وعلاقة غضاريف الحنجرة مع بعضها). تنشأ وترتكز هذه العضلات ضمن الحنجرة.</w:t>
      </w:r>
    </w:p>
    <w:p w:rsidR="006D5436" w:rsidRPr="00087F77" w:rsidRDefault="006D5436" w:rsidP="003E5B24">
      <w:pPr>
        <w:pStyle w:val="a5"/>
        <w:ind w:left="99" w:firstLine="0"/>
        <w:rPr>
          <w:rFonts w:cs="Simplified Arabic"/>
          <w:sz w:val="28"/>
          <w:szCs w:val="28"/>
          <w:rtl/>
        </w:rPr>
      </w:pPr>
      <w:r w:rsidRPr="00087F77">
        <w:rPr>
          <w:rFonts w:cs="Simplified Arabic"/>
          <w:sz w:val="28"/>
          <w:szCs w:val="28"/>
          <w:rtl/>
        </w:rPr>
        <w:t xml:space="preserve">تتكون عضلات الحنجرة الخارجية والتي تؤثر على حركة وثبات الحنجرة بالإجمال من مجموعين. الأولى تدعى مجموعة الخافضات والأخرى مجموعة الرافعات </w:t>
      </w:r>
    </w:p>
    <w:p w:rsidR="006D5436" w:rsidRPr="006D5436" w:rsidRDefault="006D5436" w:rsidP="003E5B24">
      <w:pPr>
        <w:bidi/>
        <w:spacing w:before="60"/>
        <w:ind w:hanging="81"/>
        <w:jc w:val="lowKashida"/>
        <w:rPr>
          <w:sz w:val="28"/>
          <w:szCs w:val="28"/>
          <w:rtl/>
        </w:rPr>
      </w:pPr>
      <w:r w:rsidRPr="006D5436">
        <w:rPr>
          <w:sz w:val="28"/>
          <w:szCs w:val="28"/>
          <w:rtl/>
        </w:rPr>
        <w:t xml:space="preserve">تتكون مجموعة الخافضات من: </w:t>
      </w:r>
    </w:p>
    <w:p w:rsidR="006D5436" w:rsidRPr="006D5436" w:rsidRDefault="006D5436" w:rsidP="00823BD9">
      <w:pPr>
        <w:bidi/>
        <w:spacing w:before="20"/>
        <w:ind w:firstLine="567"/>
        <w:jc w:val="lowKashida"/>
        <w:rPr>
          <w:sz w:val="28"/>
          <w:szCs w:val="28"/>
          <w:rtl/>
        </w:rPr>
      </w:pPr>
      <w:r w:rsidRPr="006D5436">
        <w:rPr>
          <w:sz w:val="28"/>
          <w:szCs w:val="28"/>
          <w:rtl/>
        </w:rPr>
        <w:t>1 ـ  القصية اللامية (</w:t>
      </w:r>
      <w:r w:rsidRPr="006D5436">
        <w:rPr>
          <w:sz w:val="28"/>
          <w:szCs w:val="28"/>
        </w:rPr>
        <w:t>C3, C2</w:t>
      </w:r>
      <w:r w:rsidRPr="006D5436">
        <w:rPr>
          <w:sz w:val="28"/>
          <w:szCs w:val="28"/>
          <w:rtl/>
        </w:rPr>
        <w:t xml:space="preserve">) </w:t>
      </w:r>
    </w:p>
    <w:p w:rsidR="006D5436" w:rsidRPr="006D5436" w:rsidRDefault="006D5436" w:rsidP="00823BD9">
      <w:pPr>
        <w:bidi/>
        <w:spacing w:before="20"/>
        <w:ind w:firstLine="567"/>
        <w:jc w:val="lowKashida"/>
        <w:rPr>
          <w:sz w:val="28"/>
          <w:szCs w:val="28"/>
          <w:rtl/>
        </w:rPr>
      </w:pPr>
      <w:r w:rsidRPr="006D5436">
        <w:rPr>
          <w:sz w:val="28"/>
          <w:szCs w:val="28"/>
          <w:rtl/>
        </w:rPr>
        <w:t>2 ـ  الدرقية اللامية (</w:t>
      </w:r>
      <w:r w:rsidRPr="006D5436">
        <w:rPr>
          <w:sz w:val="28"/>
          <w:szCs w:val="28"/>
        </w:rPr>
        <w:t>C1</w:t>
      </w:r>
      <w:r w:rsidRPr="006D5436">
        <w:rPr>
          <w:sz w:val="28"/>
          <w:szCs w:val="28"/>
          <w:rtl/>
        </w:rPr>
        <w:t xml:space="preserve">) </w:t>
      </w:r>
    </w:p>
    <w:p w:rsidR="006D5436" w:rsidRPr="006D5436" w:rsidRDefault="006D5436" w:rsidP="00823BD9">
      <w:pPr>
        <w:bidi/>
        <w:spacing w:before="20"/>
        <w:ind w:firstLine="567"/>
        <w:jc w:val="lowKashida"/>
        <w:rPr>
          <w:sz w:val="28"/>
          <w:szCs w:val="28"/>
          <w:rtl/>
        </w:rPr>
      </w:pPr>
      <w:r w:rsidRPr="006D5436">
        <w:rPr>
          <w:sz w:val="28"/>
          <w:szCs w:val="28"/>
          <w:rtl/>
        </w:rPr>
        <w:t>3 ـ  الكتفية اللامية (</w:t>
      </w:r>
      <w:r w:rsidRPr="006D5436">
        <w:rPr>
          <w:sz w:val="28"/>
          <w:szCs w:val="28"/>
        </w:rPr>
        <w:t>C3, C2</w:t>
      </w:r>
      <w:r w:rsidRPr="006D5436">
        <w:rPr>
          <w:sz w:val="28"/>
          <w:szCs w:val="28"/>
          <w:rtl/>
        </w:rPr>
        <w:t>)</w:t>
      </w:r>
    </w:p>
    <w:p w:rsidR="006D5436" w:rsidRPr="006D5436" w:rsidRDefault="006D5436" w:rsidP="003E5B24">
      <w:pPr>
        <w:bidi/>
        <w:ind w:hanging="81"/>
        <w:jc w:val="lowKashida"/>
        <w:rPr>
          <w:sz w:val="28"/>
          <w:szCs w:val="28"/>
          <w:rtl/>
        </w:rPr>
      </w:pPr>
      <w:r w:rsidRPr="006D5436">
        <w:rPr>
          <w:sz w:val="28"/>
          <w:szCs w:val="28"/>
          <w:rtl/>
        </w:rPr>
        <w:t xml:space="preserve">وتتكون مجموعة الرافعات من: </w:t>
      </w:r>
    </w:p>
    <w:p w:rsidR="006D5436" w:rsidRPr="006D5436" w:rsidRDefault="006D5436" w:rsidP="00823BD9">
      <w:pPr>
        <w:bidi/>
        <w:spacing w:before="60"/>
        <w:ind w:left="851" w:hanging="284"/>
        <w:jc w:val="lowKashida"/>
        <w:rPr>
          <w:sz w:val="28"/>
          <w:szCs w:val="28"/>
          <w:rtl/>
        </w:rPr>
      </w:pPr>
      <w:r w:rsidRPr="006D5436">
        <w:rPr>
          <w:sz w:val="28"/>
          <w:szCs w:val="28"/>
          <w:rtl/>
        </w:rPr>
        <w:t>1 ـ  الذقنية اللامية (</w:t>
      </w:r>
      <w:r w:rsidRPr="006D5436">
        <w:rPr>
          <w:sz w:val="28"/>
          <w:szCs w:val="28"/>
        </w:rPr>
        <w:t>C1</w:t>
      </w:r>
      <w:r w:rsidRPr="006D5436">
        <w:rPr>
          <w:sz w:val="28"/>
          <w:szCs w:val="28"/>
          <w:rtl/>
        </w:rPr>
        <w:t xml:space="preserve">) </w:t>
      </w:r>
    </w:p>
    <w:p w:rsidR="006D5436" w:rsidRPr="006D5436" w:rsidRDefault="006D5436" w:rsidP="00823BD9">
      <w:pPr>
        <w:bidi/>
        <w:ind w:left="850" w:hanging="283"/>
        <w:jc w:val="lowKashida"/>
        <w:rPr>
          <w:sz w:val="28"/>
          <w:szCs w:val="28"/>
          <w:rtl/>
        </w:rPr>
      </w:pPr>
      <w:r w:rsidRPr="006D5436">
        <w:rPr>
          <w:sz w:val="28"/>
          <w:szCs w:val="28"/>
          <w:rtl/>
        </w:rPr>
        <w:t xml:space="preserve">2 ـ  ذات البطنين (يتعصب البطن الأمامي من العصب القحفي الخامس ويتعصب البطن الخلفي من العصب القحفي السابع) </w:t>
      </w:r>
    </w:p>
    <w:p w:rsidR="006D5436" w:rsidRPr="006D5436" w:rsidRDefault="006D5436" w:rsidP="00823BD9">
      <w:pPr>
        <w:bidi/>
        <w:ind w:left="850" w:hanging="283"/>
        <w:jc w:val="lowKashida"/>
        <w:rPr>
          <w:sz w:val="28"/>
          <w:szCs w:val="28"/>
          <w:rtl/>
        </w:rPr>
      </w:pPr>
      <w:r w:rsidRPr="006D5436">
        <w:rPr>
          <w:sz w:val="28"/>
          <w:szCs w:val="28"/>
          <w:rtl/>
        </w:rPr>
        <w:t xml:space="preserve">3 ـ  الضرسية اللامية (العصب القحفي الخامس) </w:t>
      </w:r>
    </w:p>
    <w:p w:rsidR="006D5436" w:rsidRPr="006D5436" w:rsidRDefault="006D5436" w:rsidP="00823BD9">
      <w:pPr>
        <w:bidi/>
        <w:ind w:left="850" w:hanging="283"/>
        <w:jc w:val="lowKashida"/>
        <w:rPr>
          <w:sz w:val="28"/>
          <w:szCs w:val="28"/>
          <w:rtl/>
        </w:rPr>
      </w:pPr>
      <w:r w:rsidRPr="006D5436">
        <w:rPr>
          <w:sz w:val="28"/>
          <w:szCs w:val="28"/>
          <w:rtl/>
        </w:rPr>
        <w:t xml:space="preserve">4 ـ  الإبرية اللامية (العصب السابع) </w:t>
      </w:r>
    </w:p>
    <w:p w:rsidR="002F7D5D" w:rsidRDefault="002F7D5D" w:rsidP="003E5B24">
      <w:pPr>
        <w:bidi/>
        <w:spacing w:before="120"/>
        <w:ind w:hanging="81"/>
        <w:jc w:val="lowKashida"/>
        <w:rPr>
          <w:sz w:val="28"/>
          <w:szCs w:val="28"/>
          <w:rtl/>
        </w:rPr>
      </w:pPr>
    </w:p>
    <w:p w:rsidR="006D5436" w:rsidRPr="006D5436" w:rsidRDefault="006D5436" w:rsidP="002F7D5D">
      <w:pPr>
        <w:bidi/>
        <w:spacing w:before="120"/>
        <w:ind w:hanging="81"/>
        <w:jc w:val="lowKashida"/>
        <w:rPr>
          <w:sz w:val="28"/>
          <w:szCs w:val="28"/>
          <w:rtl/>
        </w:rPr>
      </w:pPr>
      <w:r w:rsidRPr="006D5436">
        <w:rPr>
          <w:sz w:val="28"/>
          <w:szCs w:val="28"/>
          <w:rtl/>
        </w:rPr>
        <w:t xml:space="preserve">تترتب العضلات الملحقة كالتالي: </w:t>
      </w:r>
    </w:p>
    <w:p w:rsidR="006D5436" w:rsidRPr="006D5436" w:rsidRDefault="006D5436" w:rsidP="00823BD9">
      <w:pPr>
        <w:bidi/>
        <w:spacing w:before="40"/>
        <w:ind w:left="851" w:hanging="284"/>
        <w:jc w:val="lowKashida"/>
        <w:rPr>
          <w:sz w:val="28"/>
          <w:szCs w:val="28"/>
          <w:rtl/>
        </w:rPr>
      </w:pPr>
      <w:r w:rsidRPr="006D5436">
        <w:rPr>
          <w:sz w:val="28"/>
          <w:szCs w:val="28"/>
          <w:rtl/>
        </w:rPr>
        <w:t xml:space="preserve">1 ـ  </w:t>
      </w:r>
      <w:r w:rsidRPr="006D5436">
        <w:rPr>
          <w:i/>
          <w:iCs/>
          <w:sz w:val="28"/>
          <w:szCs w:val="28"/>
          <w:rtl/>
        </w:rPr>
        <w:t>معصرة البلعوم المتوسطة:</w:t>
      </w:r>
      <w:r w:rsidRPr="006D5436">
        <w:rPr>
          <w:sz w:val="28"/>
          <w:szCs w:val="28"/>
          <w:rtl/>
        </w:rPr>
        <w:t xml:space="preserve"> تحيط هذه العضلة بالبلعوم السفلي وترتكز على القرن الكبير للعظم اللامي. يؤدي تقلصها إلى سحب الحنجرة نحو الخلف والأعلى. </w:t>
      </w:r>
    </w:p>
    <w:p w:rsidR="006D5436" w:rsidRPr="006D5436" w:rsidRDefault="006D5436" w:rsidP="00823BD9">
      <w:pPr>
        <w:bidi/>
        <w:spacing w:before="60"/>
        <w:ind w:left="851" w:hanging="284"/>
        <w:jc w:val="lowKashida"/>
        <w:rPr>
          <w:sz w:val="28"/>
          <w:szCs w:val="28"/>
          <w:rtl/>
        </w:rPr>
      </w:pPr>
      <w:r w:rsidRPr="006D5436">
        <w:rPr>
          <w:sz w:val="28"/>
          <w:szCs w:val="28"/>
          <w:rtl/>
        </w:rPr>
        <w:t xml:space="preserve">2 ـ  </w:t>
      </w:r>
      <w:r w:rsidRPr="006D5436">
        <w:rPr>
          <w:i/>
          <w:iCs/>
          <w:sz w:val="28"/>
          <w:szCs w:val="28"/>
          <w:rtl/>
        </w:rPr>
        <w:t>معصرة البلعوم السفلية:</w:t>
      </w:r>
      <w:r w:rsidRPr="006D5436">
        <w:rPr>
          <w:sz w:val="28"/>
          <w:szCs w:val="28"/>
          <w:rtl/>
        </w:rPr>
        <w:t xml:space="preserve"> تأخذ نفس مسار العضلة السابقة وترتكز على الخط المائل الواقع على الغضروف الدرقي. تتقلص هذه العضلة وتسحب الحنجرة للخلف والأعلى.</w:t>
      </w:r>
    </w:p>
    <w:p w:rsidR="006D5436" w:rsidRPr="006D5436" w:rsidRDefault="006D5436" w:rsidP="00823BD9">
      <w:pPr>
        <w:bidi/>
        <w:spacing w:before="60"/>
        <w:ind w:left="851" w:hanging="284"/>
        <w:jc w:val="lowKashida"/>
        <w:rPr>
          <w:sz w:val="28"/>
          <w:szCs w:val="28"/>
          <w:rtl/>
        </w:rPr>
      </w:pPr>
      <w:r w:rsidRPr="006D5436">
        <w:rPr>
          <w:sz w:val="28"/>
          <w:szCs w:val="28"/>
          <w:rtl/>
        </w:rPr>
        <w:lastRenderedPageBreak/>
        <w:t xml:space="preserve">3 ـ  </w:t>
      </w:r>
      <w:r w:rsidRPr="006D5436">
        <w:rPr>
          <w:i/>
          <w:iCs/>
          <w:sz w:val="28"/>
          <w:szCs w:val="28"/>
          <w:rtl/>
        </w:rPr>
        <w:t>العضلة الحلقية البلعومية:</w:t>
      </w:r>
      <w:r w:rsidRPr="006D5436">
        <w:rPr>
          <w:sz w:val="28"/>
          <w:szCs w:val="28"/>
          <w:rtl/>
        </w:rPr>
        <w:t xml:space="preserve"> تحيط هذه العضلة بمدخل المري وترتبط بالغضروف الحلقي. تقوم العضلة الحلقية البلعومية بدور المعصرة العلوية للمري حيث ترتخي هذه العضلة وتخف مقويتها أثناء البلع مما يمكن من مرور اللقمة إلى المري. </w:t>
      </w:r>
    </w:p>
    <w:p w:rsidR="006D5436" w:rsidRPr="006D5436" w:rsidRDefault="006D5436" w:rsidP="003E5B24">
      <w:pPr>
        <w:bidi/>
        <w:spacing w:before="120"/>
        <w:ind w:hanging="81"/>
        <w:jc w:val="lowKashida"/>
        <w:rPr>
          <w:sz w:val="28"/>
          <w:szCs w:val="28"/>
          <w:rtl/>
        </w:rPr>
      </w:pPr>
      <w:r w:rsidRPr="006D5436">
        <w:rPr>
          <w:sz w:val="28"/>
          <w:szCs w:val="28"/>
          <w:rtl/>
        </w:rPr>
        <w:t xml:space="preserve">تتكون مجموعة عضلات الحنجرة الداخلية من: </w:t>
      </w:r>
    </w:p>
    <w:p w:rsidR="006D5436" w:rsidRPr="006D5436" w:rsidRDefault="006D5436" w:rsidP="00DF7FB9">
      <w:pPr>
        <w:bidi/>
        <w:spacing w:before="120"/>
        <w:ind w:left="851" w:hanging="284"/>
        <w:jc w:val="lowKashida"/>
        <w:rPr>
          <w:spacing w:val="-2"/>
          <w:sz w:val="28"/>
          <w:szCs w:val="28"/>
          <w:rtl/>
        </w:rPr>
      </w:pPr>
      <w:r w:rsidRPr="006D5436">
        <w:rPr>
          <w:spacing w:val="-2"/>
          <w:sz w:val="28"/>
          <w:szCs w:val="28"/>
          <w:rtl/>
        </w:rPr>
        <w:t xml:space="preserve">1 ـ  </w:t>
      </w:r>
      <w:r w:rsidRPr="006D5436">
        <w:rPr>
          <w:i/>
          <w:iCs/>
          <w:spacing w:val="-2"/>
          <w:sz w:val="28"/>
          <w:szCs w:val="28"/>
          <w:rtl/>
        </w:rPr>
        <w:t>عضلات الغشاء المربع</w:t>
      </w:r>
      <w:r w:rsidRPr="006D5436">
        <w:rPr>
          <w:spacing w:val="-2"/>
          <w:sz w:val="28"/>
          <w:szCs w:val="28"/>
          <w:rtl/>
        </w:rPr>
        <w:t xml:space="preserve"> (الدرقية الطرجهارية والدرقية لسان مزمارية والطرجهارية لسان مزمارية). تشكل هذه العضلات ما يشبه الملاءة من العضلات المخططة على طول الوجه الباطن للغ</w:t>
      </w:r>
      <w:r w:rsidR="00DF7FB9">
        <w:rPr>
          <w:rFonts w:hint="cs"/>
          <w:spacing w:val="-2"/>
          <w:sz w:val="28"/>
          <w:szCs w:val="28"/>
          <w:rtl/>
        </w:rPr>
        <w:t>شاء</w:t>
      </w:r>
      <w:r w:rsidRPr="006D5436">
        <w:rPr>
          <w:spacing w:val="-2"/>
          <w:sz w:val="28"/>
          <w:szCs w:val="28"/>
          <w:rtl/>
        </w:rPr>
        <w:t xml:space="preserve"> المربع. تنشأ كل من العضلتين الدرقية الطرجهارية والدرقية لسان مزمارية من منتصف الوجه الخلفي للغضروف الدرقي ثم تسير العضلة الدرقية الطرجهارية بشكل أفقي تقريباً إلى أن تصل إلى النتوء الصوتي للغضروف الطرجهاري حيث يشكل جزءها الأنسي العضلة الصوتية ذات المسار الأفقي تقريباً بينما تتخذ العضلة الدرقية لسان مزمارية مساراً أكثر عمودية حيث تسير على طول الحافة الحرة للطية الطرجهارية لسان مزمارية بين لسان المزمار والغضروف الطرجهاري. يتجاوز الامتداد الأكثر خلفية من هذه العضلة الغضروف الطرجهاري مشكلاً العضلة الطرجهارية المائلة.</w:t>
      </w:r>
    </w:p>
    <w:p w:rsidR="006D5436" w:rsidRPr="006D5436" w:rsidRDefault="006D5436" w:rsidP="00823BD9">
      <w:pPr>
        <w:bidi/>
        <w:spacing w:before="60"/>
        <w:ind w:left="851" w:hanging="284"/>
        <w:jc w:val="lowKashida"/>
        <w:rPr>
          <w:spacing w:val="-2"/>
          <w:sz w:val="28"/>
          <w:szCs w:val="28"/>
          <w:rtl/>
        </w:rPr>
      </w:pPr>
      <w:r w:rsidRPr="006D5436">
        <w:rPr>
          <w:spacing w:val="-2"/>
          <w:sz w:val="28"/>
          <w:szCs w:val="28"/>
          <w:rtl/>
        </w:rPr>
        <w:t xml:space="preserve">2 ـ  </w:t>
      </w:r>
      <w:r w:rsidRPr="006D5436">
        <w:rPr>
          <w:i/>
          <w:iCs/>
          <w:spacing w:val="-2"/>
          <w:sz w:val="28"/>
          <w:szCs w:val="28"/>
          <w:rtl/>
        </w:rPr>
        <w:t>عضلات الغضروف الطرجهاري</w:t>
      </w:r>
      <w:r w:rsidRPr="006D5436">
        <w:rPr>
          <w:spacing w:val="-2"/>
          <w:sz w:val="28"/>
          <w:szCs w:val="28"/>
          <w:rtl/>
        </w:rPr>
        <w:t xml:space="preserve"> (العضلة بين الطرجهاريين والحلقية الطرجهارية الخلفية والحلقية الطرجهارية الجانبية). تربط العضلة بين الطرجهاريين والتي تدعى أيضاً بالعضلة الطرجهارية بين الغضروفين الطرجهاريين. تنشأ العضلة الحلقية الطرجهارية الخلفية من الجزء الخلفي من صفيحة الحلقي وترتكز على الوجه الخلفي الأنسي للنتوء العضلي للغضروف الطرجهاري بينما تنشأ العضلة الحلقية الطرجهارية الجانبية من الجزء الوحشي لقوس الحلقي وترتكز على الوجه الأمامي الجانبي للنتوء العضلي الخاص بالغضروف الطرجهاري. </w:t>
      </w:r>
    </w:p>
    <w:p w:rsidR="006D5436" w:rsidRPr="006D5436" w:rsidRDefault="006D5436" w:rsidP="00823BD9">
      <w:pPr>
        <w:bidi/>
        <w:spacing w:before="60"/>
        <w:ind w:left="851" w:hanging="284"/>
        <w:jc w:val="lowKashida"/>
        <w:rPr>
          <w:sz w:val="28"/>
          <w:szCs w:val="28"/>
          <w:rtl/>
        </w:rPr>
      </w:pPr>
      <w:r w:rsidRPr="006D5436">
        <w:rPr>
          <w:sz w:val="28"/>
          <w:szCs w:val="28"/>
          <w:rtl/>
        </w:rPr>
        <w:t xml:space="preserve">3 ـ  </w:t>
      </w:r>
      <w:r w:rsidRPr="006D5436">
        <w:rPr>
          <w:i/>
          <w:iCs/>
          <w:sz w:val="28"/>
          <w:szCs w:val="28"/>
          <w:rtl/>
        </w:rPr>
        <w:t>العضلة الحلقية الدرقية</w:t>
      </w:r>
      <w:r w:rsidRPr="006D5436">
        <w:rPr>
          <w:sz w:val="28"/>
          <w:szCs w:val="28"/>
          <w:rtl/>
        </w:rPr>
        <w:t xml:space="preserve"> تنشأ هذه العضلة من قوس الحلقي بالأمام وترتكز على القرن السفلي للغضروف الدرقي وجسمه في الأعلى. </w:t>
      </w:r>
    </w:p>
    <w:p w:rsidR="006D5436" w:rsidRPr="00CF6146" w:rsidRDefault="006D5436" w:rsidP="003E5B24">
      <w:pPr>
        <w:pStyle w:val="a6"/>
        <w:ind w:left="-81" w:firstLine="0"/>
        <w:rPr>
          <w:rFonts w:cs="Simplified Arabic"/>
          <w:sz w:val="28"/>
          <w:szCs w:val="28"/>
          <w:rtl/>
        </w:rPr>
      </w:pPr>
      <w:r w:rsidRPr="00CF6146">
        <w:rPr>
          <w:rFonts w:cs="Simplified Arabic"/>
          <w:sz w:val="28"/>
          <w:szCs w:val="28"/>
          <w:rtl/>
        </w:rPr>
        <w:t xml:space="preserve">يمتلك المفصل الحلقي الطرجهاري طبيعة معقدّة نوعاً ما وبالتالي من غير الصائب تصور أن عمل عضلات الحنجرة الداخلية بسيط بحيث يقتصر على تبعيد وتقريب الحبال الصوتية فقط. </w:t>
      </w:r>
    </w:p>
    <w:p w:rsidR="006D5436" w:rsidRPr="006D5436" w:rsidRDefault="006D5436" w:rsidP="00823BD9">
      <w:pPr>
        <w:bidi/>
        <w:spacing w:before="60"/>
        <w:ind w:left="851" w:hanging="284"/>
        <w:jc w:val="lowKashida"/>
        <w:rPr>
          <w:sz w:val="28"/>
          <w:szCs w:val="28"/>
          <w:rtl/>
        </w:rPr>
      </w:pPr>
      <w:r w:rsidRPr="006D5436">
        <w:rPr>
          <w:sz w:val="28"/>
          <w:szCs w:val="28"/>
          <w:rtl/>
        </w:rPr>
        <w:t xml:space="preserve">1 ـ  يؤدي تبعيد الحبل الصوتي إلى إزاحة نتوء الطرجهار الصوتي نحو الوحشي والأعلى والخلف بينما يؤدي تقريب الحبل الصوتي إلى إزاحة النتوء السابق نحو الأنسي والأسفل والأمام. </w:t>
      </w:r>
    </w:p>
    <w:p w:rsidR="003E5B24" w:rsidRDefault="006D5436" w:rsidP="00823BD9">
      <w:pPr>
        <w:bidi/>
        <w:spacing w:before="80"/>
        <w:ind w:left="851" w:hanging="284"/>
        <w:jc w:val="lowKashida"/>
        <w:rPr>
          <w:sz w:val="28"/>
          <w:szCs w:val="28"/>
          <w:rtl/>
        </w:rPr>
      </w:pPr>
      <w:r w:rsidRPr="006D5436">
        <w:rPr>
          <w:sz w:val="28"/>
          <w:szCs w:val="28"/>
          <w:rtl/>
        </w:rPr>
        <w:lastRenderedPageBreak/>
        <w:t>2 ـ  تعمل كل عضلة من عضلات الحنجرة الداخلية بالتشارك مع العضلات الداخلية الأخرى بحيث تكون حركة الحبل الصوتي حصيلة فعل قوى متعاكسة تؤثر على الغضروفين الطرجهاريين.</w:t>
      </w:r>
    </w:p>
    <w:p w:rsidR="006D5436" w:rsidRPr="006D5436" w:rsidRDefault="006D5436" w:rsidP="00823BD9">
      <w:pPr>
        <w:bidi/>
        <w:spacing w:line="238" w:lineRule="auto"/>
        <w:ind w:left="851" w:hanging="284"/>
        <w:jc w:val="lowKashida"/>
        <w:rPr>
          <w:sz w:val="28"/>
          <w:szCs w:val="28"/>
          <w:rtl/>
        </w:rPr>
      </w:pPr>
      <w:r w:rsidRPr="006D5436">
        <w:rPr>
          <w:sz w:val="28"/>
          <w:szCs w:val="28"/>
          <w:rtl/>
        </w:rPr>
        <w:t xml:space="preserve">3 ـ  تساعد عضلات الحنجرة الداخلية في تحديد الخصائص الاهتزازية للحبال الصوتية (مثل التوتر والكتلة في وحدة الطول وشكل المقطع العرضي) </w:t>
      </w:r>
    </w:p>
    <w:p w:rsidR="006D5436" w:rsidRPr="006D5436" w:rsidRDefault="006D5436" w:rsidP="00E16C36">
      <w:pPr>
        <w:bidi/>
        <w:spacing w:before="60" w:line="238" w:lineRule="auto"/>
        <w:ind w:left="-81"/>
        <w:jc w:val="lowKashida"/>
        <w:rPr>
          <w:sz w:val="28"/>
          <w:szCs w:val="28"/>
          <w:rtl/>
        </w:rPr>
      </w:pPr>
      <w:r w:rsidRPr="006D5436">
        <w:rPr>
          <w:sz w:val="28"/>
          <w:szCs w:val="28"/>
          <w:rtl/>
        </w:rPr>
        <w:t>من الممكن تحديد الوظائف الأولية لعضلات الحنجرة الداخلية بعد الأخذ بالتوضيحات السابقة.</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1 ـ  تقوم العضلة الحلقية الطرجهارية الخلفية أساساً بتبعيد الحبل الصوتي حيث أن تقلص هذه العضلة يسحب نتوء الطرجهار العضلي نحو الأنسي مما يؤدي إلى انفتاح المزمار وازدياد طول الحبل الصوتي وتوتره. </w:t>
      </w:r>
    </w:p>
    <w:p w:rsidR="006D5436" w:rsidRPr="006D5436" w:rsidRDefault="00C845D8" w:rsidP="00823BD9">
      <w:pPr>
        <w:bidi/>
        <w:spacing w:before="60" w:line="238" w:lineRule="auto"/>
        <w:ind w:left="851" w:hanging="284"/>
        <w:jc w:val="lowKashida"/>
        <w:rPr>
          <w:sz w:val="28"/>
          <w:szCs w:val="28"/>
          <w:rtl/>
        </w:rPr>
      </w:pPr>
      <w:r w:rsidRPr="006D5436">
        <w:rPr>
          <w:sz w:val="28"/>
          <w:szCs w:val="28"/>
          <w:rtl/>
        </w:rPr>
        <w:t xml:space="preserve">2 ـ  تقوم العضلتان الحلقية الطرجهارية الجانبية والدرقية الطرجهارية بتقريب الحبل الصوتي حيث تسحب العضلة الحلقية الطرجهارية الجانبية النتوء الصوتي </w:t>
      </w:r>
      <w:r w:rsidRPr="006D5436">
        <w:rPr>
          <w:rFonts w:hint="cs"/>
          <w:sz w:val="28"/>
          <w:szCs w:val="28"/>
          <w:rtl/>
        </w:rPr>
        <w:t>الطرجهار</w:t>
      </w:r>
      <w:r>
        <w:rPr>
          <w:rFonts w:hint="cs"/>
          <w:sz w:val="28"/>
          <w:szCs w:val="28"/>
          <w:rtl/>
        </w:rPr>
        <w:t>ي</w:t>
      </w:r>
      <w:r w:rsidRPr="006D5436">
        <w:rPr>
          <w:sz w:val="28"/>
          <w:szCs w:val="28"/>
          <w:rtl/>
        </w:rPr>
        <w:t xml:space="preserve"> نحو الوحشي مما يؤدي إلى تضييق فتحة المزمار وازدياد طول الحبل الصوتي وكذلك تقوم العضلة الدرقية الطرجهارية بتقريب الحبل الصوتي كما أنها تقصرّه أيضاً.</w:t>
      </w:r>
      <w:r w:rsidR="006D5436" w:rsidRPr="006D5436">
        <w:rPr>
          <w:sz w:val="28"/>
          <w:szCs w:val="28"/>
          <w:rtl/>
        </w:rPr>
        <w:t xml:space="preserve"> تساهم العضلة بين الطرجهاريين من الناحية النظرية في تقريب الحبل الصوتي إلا أنها عند الحي تساهم غالباً في تحديد وضعية الطرجهاري النهائية ولا تتسبب حقيقة بتحريك الطرجهاري. على كل الأحوال تعتبر العضلة بين الطرجهاريين هامة في تقريب </w:t>
      </w:r>
      <w:r w:rsidR="00AB6D29">
        <w:rPr>
          <w:rFonts w:hint="cs"/>
          <w:sz w:val="28"/>
          <w:szCs w:val="28"/>
          <w:rtl/>
        </w:rPr>
        <w:t>النتوء</w:t>
      </w:r>
      <w:r w:rsidR="00AB6D29" w:rsidRPr="006D5436">
        <w:rPr>
          <w:rFonts w:hint="cs"/>
          <w:sz w:val="28"/>
          <w:szCs w:val="28"/>
          <w:rtl/>
        </w:rPr>
        <w:t>ي</w:t>
      </w:r>
      <w:r w:rsidR="00AB6D29" w:rsidRPr="006D5436">
        <w:rPr>
          <w:rFonts w:hint="eastAsia"/>
          <w:sz w:val="28"/>
          <w:szCs w:val="28"/>
          <w:rtl/>
        </w:rPr>
        <w:t>ن</w:t>
      </w:r>
      <w:r w:rsidR="006D5436" w:rsidRPr="006D5436">
        <w:rPr>
          <w:sz w:val="28"/>
          <w:szCs w:val="28"/>
          <w:rtl/>
        </w:rPr>
        <w:t xml:space="preserve"> الصوتين وفي إغلاق المزمار الغضروفي أثناء التصويت. </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3 ـ  توتر العضلة الحلقية الدرقية الحبل الصوتي وتزيد من طوله ويتزامن تقلص هذه العضلة مع عملية التنفس بحيث تؤمن فتح فرجة المزمار وبالتالي تقل المقاومة الفاعلة لجريان الهواء. </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4 ـ  يقوم الجزء الصوتي من العضلة الدرقية الطرجهارية بدور الموتر للحبل الصوتي وكذلك تقوم هذه العضلة بتقصير الحبل الصوتي وتزيد سماكة مقطعه وبالتالي تؤدي هذه العضلة دوراً معاكساً لدور العضلة الحلقية الدرقية أثناء التصويت من خلال تعديل طول وتوتر وكتلة وصلابة الحبل الصوتي. </w:t>
      </w:r>
    </w:p>
    <w:p w:rsidR="009140FB" w:rsidRDefault="009140FB" w:rsidP="00823BD9">
      <w:pPr>
        <w:pStyle w:val="20"/>
        <w:spacing w:before="120" w:line="238" w:lineRule="auto"/>
        <w:ind w:firstLine="0"/>
        <w:rPr>
          <w:rFonts w:cs="Simplified Arabic"/>
          <w:b/>
          <w:bCs/>
          <w:sz w:val="48"/>
          <w:szCs w:val="48"/>
          <w:rtl/>
        </w:rPr>
      </w:pPr>
    </w:p>
    <w:p w:rsidR="009140FB" w:rsidRDefault="009140FB" w:rsidP="00823BD9">
      <w:pPr>
        <w:pStyle w:val="20"/>
        <w:spacing w:before="120" w:line="238" w:lineRule="auto"/>
        <w:ind w:firstLine="0"/>
        <w:rPr>
          <w:rFonts w:cs="Simplified Arabic"/>
          <w:b/>
          <w:bCs/>
          <w:sz w:val="48"/>
          <w:szCs w:val="48"/>
          <w:rtl/>
        </w:rPr>
      </w:pPr>
    </w:p>
    <w:p w:rsidR="006D5436" w:rsidRPr="00087F77" w:rsidRDefault="006D5436" w:rsidP="00823BD9">
      <w:pPr>
        <w:pStyle w:val="20"/>
        <w:spacing w:before="120" w:line="238" w:lineRule="auto"/>
        <w:ind w:firstLine="0"/>
        <w:rPr>
          <w:rFonts w:cs="Simplified Arabic"/>
          <w:b/>
          <w:bCs/>
          <w:sz w:val="48"/>
          <w:szCs w:val="48"/>
          <w:rtl/>
        </w:rPr>
      </w:pPr>
      <w:r w:rsidRPr="00087F77">
        <w:rPr>
          <w:rFonts w:cs="Simplified Arabic"/>
          <w:b/>
          <w:bCs/>
          <w:sz w:val="48"/>
          <w:szCs w:val="48"/>
          <w:rtl/>
        </w:rPr>
        <w:lastRenderedPageBreak/>
        <w:t xml:space="preserve">الغشاء المخاطي </w:t>
      </w:r>
      <w:r w:rsidR="000669CB">
        <w:rPr>
          <w:rFonts w:cs="Simplified Arabic" w:hint="cs"/>
          <w:b/>
          <w:bCs/>
          <w:sz w:val="48"/>
          <w:szCs w:val="48"/>
          <w:rtl/>
        </w:rPr>
        <w:t>:</w:t>
      </w:r>
    </w:p>
    <w:p w:rsidR="00002F64" w:rsidRDefault="006D5436" w:rsidP="00596083">
      <w:pPr>
        <w:bidi/>
        <w:spacing w:before="60" w:line="238" w:lineRule="auto"/>
        <w:ind w:left="-81"/>
        <w:jc w:val="lowKashida"/>
        <w:rPr>
          <w:sz w:val="28"/>
          <w:szCs w:val="28"/>
          <w:rtl/>
        </w:rPr>
      </w:pPr>
      <w:r w:rsidRPr="00002F64">
        <w:rPr>
          <w:sz w:val="28"/>
          <w:szCs w:val="28"/>
          <w:rtl/>
        </w:rPr>
        <w:t>تشاهد البشرة الشائكة المطبقة على الحبال الصوتية وعلى الجزء العلوي من دهليز الحنجرة بينما تبطن البشرة العمودية المهدبة بقية جوف الحنجرة.</w:t>
      </w:r>
    </w:p>
    <w:p w:rsidR="006D5436" w:rsidRPr="00002F64" w:rsidRDefault="006D5436" w:rsidP="00002F64">
      <w:pPr>
        <w:bidi/>
        <w:spacing w:before="60" w:line="238" w:lineRule="auto"/>
        <w:ind w:left="-81"/>
        <w:jc w:val="lowKashida"/>
        <w:rPr>
          <w:sz w:val="28"/>
          <w:szCs w:val="28"/>
          <w:rtl/>
        </w:rPr>
      </w:pPr>
      <w:r w:rsidRPr="00002F64">
        <w:rPr>
          <w:sz w:val="28"/>
          <w:szCs w:val="28"/>
          <w:rtl/>
        </w:rPr>
        <w:t>تشاهد الغدد المخاطية في المناطق التالية:</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1 ـ  الحبال الصوتية الكاذبة وبشكل خاص على السطح المواجه للبطينات والكييس </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2 ـ  الوجه الخلفي للسان المزمار.</w:t>
      </w:r>
    </w:p>
    <w:p w:rsidR="006D5436" w:rsidRPr="006D5436" w:rsidRDefault="006D5436" w:rsidP="00B10956">
      <w:pPr>
        <w:bidi/>
        <w:spacing w:before="60" w:line="238" w:lineRule="auto"/>
        <w:ind w:left="851" w:hanging="284"/>
        <w:jc w:val="lowKashida"/>
        <w:rPr>
          <w:sz w:val="28"/>
          <w:szCs w:val="28"/>
          <w:rtl/>
        </w:rPr>
      </w:pPr>
      <w:r w:rsidRPr="006D5436">
        <w:rPr>
          <w:sz w:val="28"/>
          <w:szCs w:val="28"/>
          <w:rtl/>
        </w:rPr>
        <w:t>3</w:t>
      </w:r>
      <w:r w:rsidR="00B10956">
        <w:rPr>
          <w:rFonts w:hint="cs"/>
          <w:sz w:val="28"/>
          <w:szCs w:val="28"/>
          <w:rtl/>
        </w:rPr>
        <w:t xml:space="preserve"> </w:t>
      </w:r>
      <w:r w:rsidRPr="006D5436">
        <w:rPr>
          <w:sz w:val="28"/>
          <w:szCs w:val="28"/>
          <w:rtl/>
        </w:rPr>
        <w:t xml:space="preserve">ـ  حواف </w:t>
      </w:r>
      <w:r w:rsidR="00AB6D29">
        <w:rPr>
          <w:sz w:val="28"/>
          <w:szCs w:val="28"/>
          <w:rtl/>
        </w:rPr>
        <w:t>الطيّ</w:t>
      </w:r>
      <w:r w:rsidR="00AB6D29">
        <w:rPr>
          <w:rFonts w:hint="cs"/>
          <w:sz w:val="28"/>
          <w:szCs w:val="28"/>
          <w:rtl/>
        </w:rPr>
        <w:t>ة</w:t>
      </w:r>
      <w:r w:rsidRPr="006D5436">
        <w:rPr>
          <w:sz w:val="28"/>
          <w:szCs w:val="28"/>
          <w:rtl/>
        </w:rPr>
        <w:t xml:space="preserve"> الطرجهارية لسان مزماريه (لا تشاهد الغدد إطلاقاً على الحافة الحرة للحبل الصوتي).</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4 ـ  الوجه تحت المزمار للطية الصوتية.</w:t>
      </w:r>
    </w:p>
    <w:p w:rsidR="006D5436" w:rsidRPr="00087F77" w:rsidRDefault="006D5436" w:rsidP="00823BD9">
      <w:pPr>
        <w:pStyle w:val="20"/>
        <w:spacing w:before="200" w:line="238" w:lineRule="auto"/>
        <w:ind w:firstLine="0"/>
        <w:rPr>
          <w:rFonts w:cs="MCS Shafa S_U normal."/>
          <w:b/>
          <w:bCs/>
          <w:sz w:val="28"/>
          <w:szCs w:val="28"/>
          <w:rtl/>
        </w:rPr>
      </w:pPr>
      <w:r w:rsidRPr="00087F77">
        <w:rPr>
          <w:rFonts w:cs="MCS Shafa S_U normal."/>
          <w:b/>
          <w:bCs/>
          <w:sz w:val="28"/>
          <w:szCs w:val="28"/>
          <w:rtl/>
        </w:rPr>
        <w:t>التشريح النسيجي للطية الصوتية</w:t>
      </w:r>
      <w:r w:rsidR="000669CB">
        <w:rPr>
          <w:rFonts w:cs="MCS Shafa S_U normal." w:hint="cs"/>
          <w:b/>
          <w:bCs/>
          <w:sz w:val="28"/>
          <w:szCs w:val="28"/>
          <w:rtl/>
        </w:rPr>
        <w:t>:</w:t>
      </w:r>
    </w:p>
    <w:p w:rsidR="006D5436" w:rsidRPr="006D5436" w:rsidRDefault="006D5436" w:rsidP="003E5B24">
      <w:pPr>
        <w:bidi/>
        <w:spacing w:before="60" w:line="238" w:lineRule="auto"/>
        <w:ind w:left="99"/>
        <w:jc w:val="lowKashida"/>
        <w:rPr>
          <w:sz w:val="28"/>
          <w:szCs w:val="28"/>
          <w:rtl/>
        </w:rPr>
      </w:pPr>
      <w:r w:rsidRPr="006D5436">
        <w:rPr>
          <w:sz w:val="28"/>
          <w:szCs w:val="28"/>
          <w:rtl/>
        </w:rPr>
        <w:t xml:space="preserve">تساهم الطية الصوتية الحقيقية لوحدها في الحركات الاهتزازية داخل الحنجرة وتنحصر هذه الخاصية بالجزء الغشائي من الطية الممتد من الملتقى الأمامي إلى ذروة </w:t>
      </w:r>
      <w:r w:rsidR="00AB6D29">
        <w:rPr>
          <w:sz w:val="28"/>
          <w:szCs w:val="28"/>
          <w:rtl/>
        </w:rPr>
        <w:t>النت</w:t>
      </w:r>
      <w:r w:rsidR="00AB6D29">
        <w:rPr>
          <w:rFonts w:hint="cs"/>
          <w:sz w:val="28"/>
          <w:szCs w:val="28"/>
          <w:rtl/>
        </w:rPr>
        <w:t>وء</w:t>
      </w:r>
      <w:r w:rsidRPr="006D5436">
        <w:rPr>
          <w:sz w:val="28"/>
          <w:szCs w:val="28"/>
          <w:rtl/>
        </w:rPr>
        <w:t xml:space="preserve"> الصوتي للغضروف الطرجهاري، ولا يعتبر هذا </w:t>
      </w:r>
      <w:r w:rsidR="00AB6D29">
        <w:rPr>
          <w:sz w:val="28"/>
          <w:szCs w:val="28"/>
          <w:rtl/>
        </w:rPr>
        <w:t>النت</w:t>
      </w:r>
      <w:r w:rsidR="00AB6D29">
        <w:rPr>
          <w:rFonts w:hint="cs"/>
          <w:sz w:val="28"/>
          <w:szCs w:val="28"/>
          <w:rtl/>
        </w:rPr>
        <w:t>وء</w:t>
      </w:r>
      <w:r w:rsidRPr="006D5436">
        <w:rPr>
          <w:sz w:val="28"/>
          <w:szCs w:val="28"/>
          <w:rtl/>
        </w:rPr>
        <w:t xml:space="preserve"> جزء من الطية الصوتية الغشائية. إن الطية الصوتية الحقيقية هي بنية مطبقة تتكون من التالي:</w:t>
      </w:r>
    </w:p>
    <w:p w:rsidR="006D5436" w:rsidRPr="006D5436" w:rsidRDefault="006D5436" w:rsidP="00AB6D29">
      <w:pPr>
        <w:bidi/>
        <w:spacing w:before="60" w:line="238" w:lineRule="auto"/>
        <w:ind w:left="851" w:hanging="284"/>
        <w:jc w:val="lowKashida"/>
        <w:rPr>
          <w:sz w:val="28"/>
          <w:szCs w:val="28"/>
          <w:rtl/>
        </w:rPr>
      </w:pPr>
      <w:r w:rsidRPr="006D5436">
        <w:rPr>
          <w:sz w:val="28"/>
          <w:szCs w:val="28"/>
          <w:rtl/>
        </w:rPr>
        <w:t xml:space="preserve">1 ـ  بشرة شائكة مطبقة غير </w:t>
      </w:r>
      <w:r w:rsidR="00AB6D29" w:rsidRPr="006D5436">
        <w:rPr>
          <w:rFonts w:hint="cs"/>
          <w:sz w:val="28"/>
          <w:szCs w:val="28"/>
          <w:rtl/>
        </w:rPr>
        <w:t>م</w:t>
      </w:r>
      <w:r w:rsidR="00AB6D29">
        <w:rPr>
          <w:rFonts w:hint="cs"/>
          <w:sz w:val="28"/>
          <w:szCs w:val="28"/>
          <w:rtl/>
          <w:lang w:val="en-GB" w:bidi="ar-SY"/>
        </w:rPr>
        <w:t>تق</w:t>
      </w:r>
      <w:r w:rsidR="00AB6D29" w:rsidRPr="006D5436">
        <w:rPr>
          <w:rFonts w:hint="cs"/>
          <w:sz w:val="28"/>
          <w:szCs w:val="28"/>
          <w:rtl/>
        </w:rPr>
        <w:t>رنة</w:t>
      </w:r>
      <w:r w:rsidRPr="006D5436">
        <w:rPr>
          <w:sz w:val="28"/>
          <w:szCs w:val="28"/>
          <w:rtl/>
        </w:rPr>
        <w:t>.</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2 ـ  الطبقة السطحية من الصفيحة الخاصة (تتشكل بالغالب من مادة عديمة الشكل وتتوافق هذه الطبقة مع ما يسمى فراغ </w:t>
      </w:r>
      <w:r w:rsidRPr="006D5436">
        <w:rPr>
          <w:sz w:val="28"/>
          <w:szCs w:val="28"/>
        </w:rPr>
        <w:t>Reinke</w:t>
      </w:r>
      <w:r w:rsidRPr="006D5436">
        <w:rPr>
          <w:sz w:val="28"/>
          <w:szCs w:val="28"/>
          <w:rtl/>
        </w:rPr>
        <w:t>)</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3 ـ  الطبقة المتوسطة من الصفيحة الخاصة (يغلب عليها الألياف المرنة)</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4 ـ  الطبقة العميقة من الصفحة الخاصة (يغلب عليها ألياف الكولاجين)</w:t>
      </w:r>
    </w:p>
    <w:p w:rsidR="00087F77" w:rsidRPr="00002F64" w:rsidRDefault="006D5436" w:rsidP="00087F77">
      <w:pPr>
        <w:bidi/>
        <w:spacing w:before="60"/>
        <w:ind w:left="851" w:hanging="284"/>
        <w:jc w:val="lowKashida"/>
        <w:rPr>
          <w:sz w:val="28"/>
          <w:szCs w:val="28"/>
          <w:rtl/>
        </w:rPr>
      </w:pPr>
      <w:r w:rsidRPr="00002F64">
        <w:rPr>
          <w:sz w:val="28"/>
          <w:szCs w:val="28"/>
          <w:rtl/>
        </w:rPr>
        <w:t>5 ـ  العضلة الصوتية</w:t>
      </w:r>
    </w:p>
    <w:p w:rsidR="006D5436" w:rsidRPr="00002F64" w:rsidRDefault="006D5436" w:rsidP="003E5B24">
      <w:pPr>
        <w:bidi/>
        <w:spacing w:before="60"/>
        <w:ind w:left="-81"/>
        <w:jc w:val="lowKashida"/>
        <w:rPr>
          <w:sz w:val="28"/>
          <w:szCs w:val="28"/>
          <w:rtl/>
        </w:rPr>
      </w:pPr>
      <w:r w:rsidRPr="00002F64">
        <w:rPr>
          <w:sz w:val="28"/>
          <w:szCs w:val="28"/>
          <w:rtl/>
        </w:rPr>
        <w:t xml:space="preserve">تشكل الطبقتان المتوسطة والعميقة من الصفحة الخاصة الرباط الصوتي والذي يشكل بدوره الحافة العلوية الحرة للغشاء المثلثي. تتسمك الطبقة المتوسطة في الأمام وفي الخلف لتشكل اللطخة الصفراء الأمامية واللطخة الصفراء الخلفية بالترتيب. </w:t>
      </w:r>
    </w:p>
    <w:p w:rsidR="006D5436" w:rsidRPr="006D5436" w:rsidRDefault="006D5436" w:rsidP="00E16C36">
      <w:pPr>
        <w:bidi/>
        <w:spacing w:before="40"/>
        <w:ind w:hanging="81"/>
        <w:jc w:val="lowKashida"/>
        <w:rPr>
          <w:sz w:val="28"/>
          <w:szCs w:val="28"/>
          <w:rtl/>
        </w:rPr>
      </w:pPr>
      <w:r w:rsidRPr="006D5436">
        <w:rPr>
          <w:sz w:val="28"/>
          <w:szCs w:val="28"/>
          <w:rtl/>
        </w:rPr>
        <w:t>تتحرك الطية الصوتية من الناحية الميكانيكية وفق ثلاث طبقات:</w:t>
      </w:r>
    </w:p>
    <w:p w:rsidR="006D5436" w:rsidRPr="006D5436" w:rsidRDefault="006D5436" w:rsidP="00823BD9">
      <w:pPr>
        <w:bidi/>
        <w:ind w:firstLine="567"/>
        <w:jc w:val="lowKashida"/>
        <w:rPr>
          <w:sz w:val="28"/>
          <w:szCs w:val="28"/>
          <w:rtl/>
        </w:rPr>
      </w:pPr>
      <w:r w:rsidRPr="006D5436">
        <w:rPr>
          <w:sz w:val="28"/>
          <w:szCs w:val="28"/>
          <w:rtl/>
        </w:rPr>
        <w:t xml:space="preserve">1 ـ  الغطاء (البشرة الشائكة والطبقة السطحية من الصفيحة الخاصة) </w:t>
      </w:r>
    </w:p>
    <w:p w:rsidR="006D5436" w:rsidRPr="006D5436" w:rsidRDefault="006D5436" w:rsidP="00823BD9">
      <w:pPr>
        <w:bidi/>
        <w:ind w:firstLine="567"/>
        <w:jc w:val="lowKashida"/>
        <w:rPr>
          <w:sz w:val="28"/>
          <w:szCs w:val="28"/>
          <w:rtl/>
        </w:rPr>
      </w:pPr>
      <w:r w:rsidRPr="006D5436">
        <w:rPr>
          <w:sz w:val="28"/>
          <w:szCs w:val="28"/>
          <w:rtl/>
        </w:rPr>
        <w:t>2 ـ  المنطقة الانتقالية (الطبقتان المتوسطة والعميقة من الصفيحة الخاصة)</w:t>
      </w:r>
    </w:p>
    <w:p w:rsidR="006D5436" w:rsidRDefault="006D5436" w:rsidP="00823BD9">
      <w:pPr>
        <w:bidi/>
        <w:ind w:firstLine="567"/>
        <w:jc w:val="lowKashida"/>
        <w:rPr>
          <w:sz w:val="28"/>
          <w:szCs w:val="28"/>
          <w:rtl/>
        </w:rPr>
      </w:pPr>
      <w:r w:rsidRPr="006D5436">
        <w:rPr>
          <w:sz w:val="28"/>
          <w:szCs w:val="28"/>
          <w:rtl/>
        </w:rPr>
        <w:t>3 ـ  الجسم (العضلة الصوتية)</w:t>
      </w:r>
    </w:p>
    <w:p w:rsidR="006D5436" w:rsidRPr="00596083" w:rsidRDefault="006D5436" w:rsidP="00823BD9">
      <w:pPr>
        <w:pStyle w:val="20"/>
        <w:spacing w:before="120"/>
        <w:ind w:firstLine="0"/>
        <w:rPr>
          <w:rFonts w:cs="Simplified Arabic"/>
          <w:b/>
          <w:bCs/>
          <w:sz w:val="48"/>
          <w:szCs w:val="48"/>
          <w:rtl/>
        </w:rPr>
      </w:pPr>
      <w:r w:rsidRPr="00596083">
        <w:rPr>
          <w:rFonts w:cs="Simplified Arabic"/>
          <w:b/>
          <w:bCs/>
          <w:sz w:val="48"/>
          <w:szCs w:val="48"/>
          <w:rtl/>
        </w:rPr>
        <w:lastRenderedPageBreak/>
        <w:t xml:space="preserve">التعصيب </w:t>
      </w:r>
      <w:r w:rsidR="000669CB" w:rsidRPr="00596083">
        <w:rPr>
          <w:rFonts w:cs="Simplified Arabic" w:hint="cs"/>
          <w:b/>
          <w:bCs/>
          <w:sz w:val="48"/>
          <w:szCs w:val="48"/>
          <w:rtl/>
        </w:rPr>
        <w:t>:</w:t>
      </w:r>
    </w:p>
    <w:p w:rsidR="006D5436" w:rsidRPr="006D5436" w:rsidRDefault="006D5436" w:rsidP="003E5B24">
      <w:pPr>
        <w:bidi/>
        <w:spacing w:before="40"/>
        <w:ind w:left="-81"/>
        <w:jc w:val="lowKashida"/>
        <w:rPr>
          <w:sz w:val="28"/>
          <w:szCs w:val="28"/>
          <w:rtl/>
        </w:rPr>
      </w:pPr>
      <w:r w:rsidRPr="006D5436">
        <w:rPr>
          <w:sz w:val="28"/>
          <w:szCs w:val="28"/>
          <w:rtl/>
        </w:rPr>
        <w:t>تتعصب الحنجرة بشعبتين من العصب المبهم: العصب الحنجري العلوي والعصب الحنجري السفلي (أو العصب الراجع). ينقسم العصب الحنجري العلوي (</w:t>
      </w:r>
      <w:r w:rsidRPr="006D5436">
        <w:rPr>
          <w:sz w:val="28"/>
          <w:szCs w:val="28"/>
        </w:rPr>
        <w:t>SLN</w:t>
      </w:r>
      <w:r w:rsidRPr="006D5436">
        <w:rPr>
          <w:sz w:val="28"/>
          <w:szCs w:val="28"/>
          <w:rtl/>
        </w:rPr>
        <w:t xml:space="preserve">) خارج الحنجرة إلى فرع داخلي (حسي) وآخر خارجي (حركي وحسي). لقد تم إثبات تعصيب الجزء الأمامي من منطقة تحت المزمار حسياً من قبل الفرع الخارجي للعصب الحنجري العلوي عند القطط فقط. يعصب الفرع الداخلي وهو الأكبر حسياً مناطق الحنجرة الواقعة فوق مستوى المزمار حيث ينقسم هذا الفرع ليعصب لسان المزمار ومخاطية الطرجهار والطيتين الصوتيتين الكاذبتين، أما الفرع الخارجي وهو الأصغر فإنه يعصب حركياً العضلة الحلقية الدرقية ويعصب حسياً جزء الحنجرة تحت المزمار في الأمام عند مستوى الغشاء الحلقي الدرقي. تبين دراسة حديثة على الكلاب أن الفرع الخارجي للعصب الحنجري العلوي يمكن أن يقدم بعض التعصيب الحركي للعضلة الدرقية الطرجهارية. </w:t>
      </w:r>
    </w:p>
    <w:p w:rsidR="006D5436" w:rsidRPr="006D5436" w:rsidRDefault="006D5436" w:rsidP="0045643C">
      <w:pPr>
        <w:bidi/>
        <w:spacing w:before="40"/>
        <w:ind w:left="-81"/>
        <w:jc w:val="lowKashida"/>
        <w:rPr>
          <w:sz w:val="28"/>
          <w:szCs w:val="28"/>
          <w:rtl/>
        </w:rPr>
      </w:pPr>
      <w:r w:rsidRPr="006D5436">
        <w:rPr>
          <w:sz w:val="28"/>
          <w:szCs w:val="28"/>
          <w:rtl/>
        </w:rPr>
        <w:t>يقدم العصب الحنجري الراجع (</w:t>
      </w:r>
      <w:r w:rsidRPr="006D5436">
        <w:rPr>
          <w:sz w:val="28"/>
          <w:szCs w:val="28"/>
        </w:rPr>
        <w:t>RLN</w:t>
      </w:r>
      <w:r w:rsidRPr="006D5436">
        <w:rPr>
          <w:sz w:val="28"/>
          <w:szCs w:val="28"/>
          <w:rtl/>
        </w:rPr>
        <w:t xml:space="preserve">) التعصيب الحركي لجميع عضلات الحنجرة الداخلية في نفس جهته ما عدا العضلة الحلقية الدرقية. يعصب الفرع الأمامي لل‍ </w:t>
      </w:r>
      <w:r w:rsidRPr="006D5436">
        <w:rPr>
          <w:sz w:val="28"/>
          <w:szCs w:val="28"/>
        </w:rPr>
        <w:t>RLN</w:t>
      </w:r>
      <w:r w:rsidRPr="006D5436">
        <w:rPr>
          <w:sz w:val="28"/>
          <w:szCs w:val="28"/>
          <w:rtl/>
        </w:rPr>
        <w:t xml:space="preserve"> العضلات الحلقية الطرجهارية الجانبية والدرقية الطرجهارية والصوتية والطرجهارية لسان مزمارية بينما يعصب الفرع الخلفي العضلة الحلقية الطرجهارية الخلقية والعضلة بين الطرجهاريين علماً أن العضلة الأخيرة هي العضلة الحنجرية الداخلية الوحيدة التي تتلقى تعصيباً ثنائي الجانب من العصبين الحنجريين الراجعين. تبين المعطيات الحديثة أن ال‍ </w:t>
      </w:r>
      <w:r w:rsidRPr="006D5436">
        <w:rPr>
          <w:sz w:val="28"/>
          <w:szCs w:val="28"/>
        </w:rPr>
        <w:t>SLN</w:t>
      </w:r>
      <w:r w:rsidRPr="006D5436">
        <w:rPr>
          <w:sz w:val="28"/>
          <w:szCs w:val="28"/>
          <w:rtl/>
        </w:rPr>
        <w:t xml:space="preserve"> يمكن أن يساهم في تعصيب العضلة بين الطرجهازين. يعصب العصب الحنجري الراجع حسياً مناطق الحنجرة الواقعة تحت مستوى المزمار. تتعصب العضلة الحلقية الدرقية بالفرع الخارجي للعصب الحنجري العلوي الموافق لجهة العضلة. تحمل معلومات الحس العميق الصادرة عن المغازل العضلية الواقعة ضمن جميع عضلات الحنجرة الداخلية عدا العضلة الحلقية الدرقية عبر العصب الحنجري الراجع الموافق. إن النواة الحركية الجسمية للعصب الحنجري الراجع هي النواة المبهمة ويتشعع الوارد الحسي القادم مع هذا العصب إلى النواة المفردة عبر عقدة </w:t>
      </w:r>
      <w:r w:rsidRPr="006D5436">
        <w:rPr>
          <w:sz w:val="28"/>
          <w:szCs w:val="28"/>
        </w:rPr>
        <w:t>Nodose</w:t>
      </w:r>
      <w:r w:rsidRPr="006D5436">
        <w:rPr>
          <w:sz w:val="28"/>
          <w:szCs w:val="28"/>
          <w:rtl/>
        </w:rPr>
        <w:t xml:space="preserve">. </w:t>
      </w:r>
    </w:p>
    <w:p w:rsidR="006D5436" w:rsidRPr="006D5436" w:rsidRDefault="006D5436" w:rsidP="0045643C">
      <w:pPr>
        <w:bidi/>
        <w:spacing w:before="40"/>
        <w:ind w:left="-81"/>
        <w:jc w:val="lowKashida"/>
        <w:rPr>
          <w:sz w:val="28"/>
          <w:szCs w:val="28"/>
          <w:rtl/>
        </w:rPr>
      </w:pPr>
      <w:r w:rsidRPr="006D5436">
        <w:rPr>
          <w:sz w:val="28"/>
          <w:szCs w:val="28"/>
          <w:rtl/>
        </w:rPr>
        <w:t xml:space="preserve">يأتي تعصيب الحنجرة الحركي الحشوي من النواة الحركية الظهرية ويمر عبر الفرع الداخلي لل‍ </w:t>
      </w:r>
      <w:r w:rsidRPr="006D5436">
        <w:rPr>
          <w:sz w:val="28"/>
          <w:szCs w:val="28"/>
        </w:rPr>
        <w:t>SLN</w:t>
      </w:r>
      <w:r w:rsidRPr="006D5436">
        <w:rPr>
          <w:sz w:val="28"/>
          <w:szCs w:val="28"/>
          <w:rtl/>
        </w:rPr>
        <w:t xml:space="preserve"> وعبر ال‍ </w:t>
      </w:r>
      <w:r w:rsidRPr="006D5436">
        <w:rPr>
          <w:sz w:val="28"/>
          <w:szCs w:val="28"/>
        </w:rPr>
        <w:t>RLN</w:t>
      </w:r>
      <w:r w:rsidRPr="006D5436">
        <w:rPr>
          <w:sz w:val="28"/>
          <w:szCs w:val="28"/>
          <w:rtl/>
        </w:rPr>
        <w:t xml:space="preserve"> ليصل في النهاية إلى مخاطية فوق المزمار وتحت المزمار بالترتيب أما التعصيب الودي للحنجرة فإنه يأتي من العقدة الرقبية العلوية. </w:t>
      </w:r>
    </w:p>
    <w:p w:rsidR="006D5436" w:rsidRPr="006D5436" w:rsidRDefault="006D5436" w:rsidP="0045643C">
      <w:pPr>
        <w:bidi/>
        <w:spacing w:before="40"/>
        <w:ind w:left="-81"/>
        <w:jc w:val="lowKashida"/>
        <w:rPr>
          <w:sz w:val="28"/>
          <w:szCs w:val="28"/>
          <w:rtl/>
        </w:rPr>
      </w:pPr>
      <w:r w:rsidRPr="006D5436">
        <w:rPr>
          <w:sz w:val="28"/>
          <w:szCs w:val="28"/>
          <w:rtl/>
        </w:rPr>
        <w:lastRenderedPageBreak/>
        <w:t>يربط عصب غالين</w:t>
      </w:r>
      <w:r w:rsidRPr="006D5436">
        <w:rPr>
          <w:sz w:val="28"/>
          <w:szCs w:val="28"/>
        </w:rPr>
        <w:t xml:space="preserve"> (Ramus Communicans) Galen  </w:t>
      </w:r>
      <w:r w:rsidRPr="006D5436">
        <w:rPr>
          <w:sz w:val="28"/>
          <w:szCs w:val="28"/>
          <w:rtl/>
        </w:rPr>
        <w:t xml:space="preserve">بين العصبين </w:t>
      </w:r>
      <w:r w:rsidRPr="006D5436">
        <w:rPr>
          <w:sz w:val="28"/>
          <w:szCs w:val="28"/>
        </w:rPr>
        <w:t>RLN</w:t>
      </w:r>
      <w:r w:rsidRPr="006D5436">
        <w:rPr>
          <w:sz w:val="28"/>
          <w:szCs w:val="28"/>
          <w:rtl/>
        </w:rPr>
        <w:t xml:space="preserve"> و</w:t>
      </w:r>
      <w:r w:rsidRPr="006D5436">
        <w:rPr>
          <w:sz w:val="28"/>
          <w:szCs w:val="28"/>
        </w:rPr>
        <w:t>SLN</w:t>
      </w:r>
      <w:r w:rsidRPr="006D5436">
        <w:rPr>
          <w:sz w:val="28"/>
          <w:szCs w:val="28"/>
          <w:rtl/>
        </w:rPr>
        <w:t xml:space="preserve">. يعصب هذا العصب المستقبلات الكيماوية ومستقبلات الضغط في قوس الأبهر ويعطي أيضاً وارد حركي حشوي لمخاطية الرغامى والمري وعضلات الرغامى الملساء. </w:t>
      </w:r>
    </w:p>
    <w:p w:rsidR="006D5436" w:rsidRPr="006D5436" w:rsidRDefault="006D5436" w:rsidP="0045643C">
      <w:pPr>
        <w:pStyle w:val="a5"/>
        <w:spacing w:before="40"/>
        <w:ind w:left="-81" w:firstLine="0"/>
        <w:rPr>
          <w:sz w:val="28"/>
          <w:szCs w:val="28"/>
          <w:rtl/>
        </w:rPr>
      </w:pPr>
      <w:r w:rsidRPr="00087F77">
        <w:rPr>
          <w:rFonts w:cs="Simplified Arabic"/>
          <w:sz w:val="28"/>
          <w:szCs w:val="28"/>
          <w:rtl/>
        </w:rPr>
        <w:t xml:space="preserve">يتخذ العصب الحنجري الراجع مساراً أطول في الجانب الأيسر مقارنة مع الجانب الأيمن حيث أن العصب الأيسر يلتف حول قوس الأبهر بينما يلتف العصب الأيمن حول الشريان تحت الترقوة. يسير العصب الراجع في العنق بين الرغامى والمري عند اقترابه من الحنجرة ويصبح القسم الأخير من العصب أثناء مساره نحو الأعلى تحت غطاء من جناح الغضروف الدرقي وخلف المفصل الحلقي الدرقي مباشرة. قد لا يلتف العصب الحنجري الراجع في حالات نادرة حول الشريان تحت الترقوة الأيمن بل ينزل مباشرة نحو الحنجرة وتترافق هذه الحالة دائماً مع شريان تحت </w:t>
      </w:r>
      <w:r w:rsidRPr="006D5436">
        <w:rPr>
          <w:sz w:val="28"/>
          <w:szCs w:val="28"/>
          <w:rtl/>
        </w:rPr>
        <w:t xml:space="preserve">ترقوة أيمن شاذ ينشأ من بعد مستوى الرباط الشرياني ويمر خلف المري. </w:t>
      </w:r>
    </w:p>
    <w:p w:rsidR="006D5436" w:rsidRPr="006D5436" w:rsidRDefault="006D5436" w:rsidP="0045643C">
      <w:pPr>
        <w:bidi/>
        <w:ind w:left="-81"/>
        <w:jc w:val="lowKashida"/>
        <w:rPr>
          <w:sz w:val="28"/>
          <w:szCs w:val="28"/>
          <w:rtl/>
        </w:rPr>
      </w:pPr>
      <w:r w:rsidRPr="006D5436">
        <w:rPr>
          <w:sz w:val="28"/>
          <w:szCs w:val="28"/>
          <w:rtl/>
        </w:rPr>
        <w:t xml:space="preserve">تشكل النواة المبهمة النواة الجسمية الحركية للأعصاب القحفية </w:t>
      </w:r>
      <w:r w:rsidRPr="006D5436">
        <w:rPr>
          <w:sz w:val="28"/>
          <w:szCs w:val="28"/>
        </w:rPr>
        <w:t>IX</w:t>
      </w:r>
      <w:r w:rsidRPr="006D5436">
        <w:rPr>
          <w:sz w:val="28"/>
          <w:szCs w:val="28"/>
          <w:rtl/>
        </w:rPr>
        <w:t xml:space="preserve"> و</w:t>
      </w:r>
      <w:r w:rsidRPr="006D5436">
        <w:rPr>
          <w:sz w:val="28"/>
          <w:szCs w:val="28"/>
        </w:rPr>
        <w:t>X</w:t>
      </w:r>
      <w:r w:rsidRPr="006D5436">
        <w:rPr>
          <w:sz w:val="28"/>
          <w:szCs w:val="28"/>
          <w:rtl/>
        </w:rPr>
        <w:t xml:space="preserve"> و</w:t>
      </w:r>
      <w:r w:rsidRPr="006D5436">
        <w:rPr>
          <w:sz w:val="28"/>
          <w:szCs w:val="28"/>
        </w:rPr>
        <w:t>XI</w:t>
      </w:r>
      <w:r w:rsidRPr="006D5436">
        <w:rPr>
          <w:sz w:val="28"/>
          <w:szCs w:val="28"/>
          <w:rtl/>
        </w:rPr>
        <w:t xml:space="preserve"> وتتروى هذه النواة من الشريان المخيخي الخلفي السفلي (فرع الشريان الفقري) ومن الشريان المخيخي الأمامي السفلي (فرع الشريان القاعدي). </w:t>
      </w:r>
    </w:p>
    <w:p w:rsidR="006D5436" w:rsidRPr="00087F77" w:rsidRDefault="006D5436" w:rsidP="00002F64">
      <w:pPr>
        <w:pStyle w:val="20"/>
        <w:spacing w:before="0"/>
        <w:ind w:firstLine="0"/>
        <w:rPr>
          <w:rFonts w:cs="Simplified Arabic"/>
          <w:b/>
          <w:bCs/>
          <w:i/>
          <w:iCs/>
          <w:sz w:val="28"/>
          <w:szCs w:val="28"/>
          <w:rtl/>
        </w:rPr>
      </w:pPr>
      <w:r w:rsidRPr="00087F77">
        <w:rPr>
          <w:rFonts w:cs="Simplified Arabic"/>
          <w:b/>
          <w:bCs/>
          <w:sz w:val="48"/>
          <w:szCs w:val="48"/>
          <w:rtl/>
        </w:rPr>
        <w:t>التروية الدموية</w:t>
      </w:r>
      <w:r w:rsidRPr="00087F77">
        <w:rPr>
          <w:rFonts w:cs="Simplified Arabic"/>
          <w:b/>
          <w:bCs/>
          <w:i/>
          <w:iCs/>
          <w:sz w:val="28"/>
          <w:szCs w:val="28"/>
          <w:rtl/>
        </w:rPr>
        <w:t xml:space="preserve"> </w:t>
      </w:r>
      <w:r w:rsidR="000669CB">
        <w:rPr>
          <w:rFonts w:cs="Simplified Arabic" w:hint="cs"/>
          <w:b/>
          <w:bCs/>
          <w:i/>
          <w:iCs/>
          <w:sz w:val="28"/>
          <w:szCs w:val="28"/>
          <w:rtl/>
        </w:rPr>
        <w:t>:</w:t>
      </w:r>
    </w:p>
    <w:p w:rsidR="006D5436" w:rsidRPr="006D5436" w:rsidRDefault="00034C60" w:rsidP="00E16C36">
      <w:pPr>
        <w:bidi/>
        <w:ind w:firstLine="99"/>
        <w:jc w:val="lowKashida"/>
        <w:rPr>
          <w:b/>
          <w:bCs/>
          <w:i/>
          <w:iCs/>
          <w:sz w:val="28"/>
          <w:szCs w:val="28"/>
          <w:rtl/>
        </w:rPr>
      </w:pPr>
      <w:r>
        <w:rPr>
          <w:rFonts w:hint="cs"/>
          <w:b/>
          <w:bCs/>
          <w:i/>
          <w:iCs/>
          <w:sz w:val="28"/>
          <w:szCs w:val="28"/>
          <w:rtl/>
        </w:rPr>
        <w:t xml:space="preserve">القسم العلوي من الحنجرة </w:t>
      </w:r>
      <w:r w:rsidR="000669CB">
        <w:rPr>
          <w:rFonts w:hint="cs"/>
          <w:b/>
          <w:bCs/>
          <w:i/>
          <w:iCs/>
          <w:sz w:val="28"/>
          <w:szCs w:val="28"/>
          <w:rtl/>
        </w:rPr>
        <w:t>:</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الشريان السباتي الظاهر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الشريان الدرقي العلوي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الشريان الحنجري العلوي </w:t>
      </w:r>
    </w:p>
    <w:p w:rsidR="006D5436" w:rsidRPr="006D5436" w:rsidRDefault="00034C60" w:rsidP="00E16C36">
      <w:pPr>
        <w:bidi/>
        <w:ind w:firstLine="99"/>
        <w:jc w:val="lowKashida"/>
        <w:rPr>
          <w:b/>
          <w:bCs/>
          <w:i/>
          <w:iCs/>
          <w:sz w:val="28"/>
          <w:szCs w:val="28"/>
          <w:rtl/>
        </w:rPr>
      </w:pPr>
      <w:r>
        <w:rPr>
          <w:rFonts w:hint="cs"/>
          <w:b/>
          <w:bCs/>
          <w:i/>
          <w:iCs/>
          <w:sz w:val="28"/>
          <w:szCs w:val="28"/>
          <w:rtl/>
        </w:rPr>
        <w:t>القسم السفلي من الحنجرة</w:t>
      </w:r>
      <w:r w:rsidR="000669CB">
        <w:rPr>
          <w:rFonts w:hint="cs"/>
          <w:b/>
          <w:bCs/>
          <w:i/>
          <w:iCs/>
          <w:sz w:val="28"/>
          <w:szCs w:val="28"/>
          <w:rtl/>
        </w:rPr>
        <w:t>:</w:t>
      </w:r>
      <w:r w:rsidR="006D5436" w:rsidRPr="006D5436">
        <w:rPr>
          <w:b/>
          <w:bCs/>
          <w:i/>
          <w:iCs/>
          <w:sz w:val="28"/>
          <w:szCs w:val="28"/>
          <w:rtl/>
        </w:rPr>
        <w:t xml:space="preserve">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الشريان تحت الترقوة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الشريان الدرقي الرقبي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الشريان الدرقي السفلي </w:t>
      </w:r>
    </w:p>
    <w:p w:rsidR="00087F77" w:rsidRDefault="006D5436" w:rsidP="00823BD9">
      <w:pPr>
        <w:bidi/>
        <w:spacing w:line="233" w:lineRule="auto"/>
        <w:ind w:firstLine="567"/>
        <w:jc w:val="lowKashida"/>
        <w:rPr>
          <w:sz w:val="28"/>
          <w:szCs w:val="28"/>
          <w:rtl/>
        </w:rPr>
      </w:pPr>
      <w:r w:rsidRPr="006D5436">
        <w:rPr>
          <w:sz w:val="28"/>
          <w:szCs w:val="28"/>
          <w:rtl/>
        </w:rPr>
        <w:t>4 ـ  الشريان الحنجري السفلي</w:t>
      </w:r>
    </w:p>
    <w:p w:rsidR="006D5436" w:rsidRPr="00087F77" w:rsidRDefault="006D5436" w:rsidP="00002F64">
      <w:pPr>
        <w:pStyle w:val="20"/>
        <w:spacing w:before="0"/>
        <w:ind w:firstLine="0"/>
        <w:rPr>
          <w:rFonts w:cs="Simplified Arabic"/>
          <w:b/>
          <w:bCs/>
          <w:sz w:val="48"/>
          <w:szCs w:val="48"/>
          <w:rtl/>
        </w:rPr>
      </w:pPr>
      <w:r w:rsidRPr="00087F77">
        <w:rPr>
          <w:rFonts w:cs="Simplified Arabic"/>
          <w:b/>
          <w:bCs/>
          <w:sz w:val="48"/>
          <w:szCs w:val="48"/>
          <w:rtl/>
        </w:rPr>
        <w:t>النزح الوريدي</w:t>
      </w:r>
      <w:r w:rsidR="000669CB">
        <w:rPr>
          <w:rFonts w:cs="Simplified Arabic" w:hint="cs"/>
          <w:b/>
          <w:bCs/>
          <w:sz w:val="48"/>
          <w:szCs w:val="48"/>
          <w:rtl/>
        </w:rPr>
        <w:t>:</w:t>
      </w:r>
    </w:p>
    <w:p w:rsidR="00984C2D" w:rsidRPr="006D5436" w:rsidRDefault="00984C2D" w:rsidP="00984C2D">
      <w:pPr>
        <w:bidi/>
        <w:ind w:firstLine="99"/>
        <w:jc w:val="lowKashida"/>
        <w:rPr>
          <w:b/>
          <w:bCs/>
          <w:i/>
          <w:iCs/>
          <w:sz w:val="28"/>
          <w:szCs w:val="28"/>
          <w:rtl/>
        </w:rPr>
      </w:pPr>
      <w:r>
        <w:rPr>
          <w:rFonts w:hint="cs"/>
          <w:b/>
          <w:bCs/>
          <w:i/>
          <w:iCs/>
          <w:sz w:val="28"/>
          <w:szCs w:val="28"/>
          <w:rtl/>
        </w:rPr>
        <w:t>القسم العلوي من الحنجرة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الوريد الحنجري العلوي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الوريد الدرقي العلوي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الوريد الوداجي الباطن </w:t>
      </w:r>
    </w:p>
    <w:p w:rsidR="00984C2D" w:rsidRPr="006D5436" w:rsidRDefault="00984C2D" w:rsidP="00984C2D">
      <w:pPr>
        <w:bidi/>
        <w:ind w:firstLine="99"/>
        <w:jc w:val="lowKashida"/>
        <w:rPr>
          <w:b/>
          <w:bCs/>
          <w:i/>
          <w:iCs/>
          <w:sz w:val="28"/>
          <w:szCs w:val="28"/>
          <w:rtl/>
        </w:rPr>
      </w:pPr>
      <w:r>
        <w:rPr>
          <w:rFonts w:hint="cs"/>
          <w:b/>
          <w:bCs/>
          <w:i/>
          <w:iCs/>
          <w:sz w:val="28"/>
          <w:szCs w:val="28"/>
          <w:rtl/>
        </w:rPr>
        <w:lastRenderedPageBreak/>
        <w:t>القسم السفلي من الحنجرة:</w:t>
      </w:r>
      <w:r w:rsidRPr="006D5436">
        <w:rPr>
          <w:b/>
          <w:bCs/>
          <w:i/>
          <w:iCs/>
          <w:sz w:val="28"/>
          <w:szCs w:val="28"/>
          <w:rtl/>
        </w:rPr>
        <w:t xml:space="preserve">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الوريد الحنجري السفلي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الوريد الدرقي السفلي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الوريد اللاسم له. </w:t>
      </w:r>
    </w:p>
    <w:p w:rsidR="006D5436" w:rsidRPr="00087F77" w:rsidRDefault="006D5436" w:rsidP="00823BD9">
      <w:pPr>
        <w:pStyle w:val="20"/>
        <w:spacing w:before="120" w:line="238" w:lineRule="auto"/>
        <w:ind w:firstLine="0"/>
        <w:rPr>
          <w:rFonts w:cs="Simplified Arabic"/>
          <w:b/>
          <w:bCs/>
          <w:sz w:val="48"/>
          <w:szCs w:val="48"/>
          <w:rtl/>
        </w:rPr>
      </w:pPr>
      <w:r w:rsidRPr="00087F77">
        <w:rPr>
          <w:rFonts w:cs="Simplified Arabic"/>
          <w:b/>
          <w:bCs/>
          <w:sz w:val="48"/>
          <w:szCs w:val="48"/>
          <w:rtl/>
        </w:rPr>
        <w:t xml:space="preserve">النزح اللمفاوي </w:t>
      </w:r>
      <w:r w:rsidR="000669CB">
        <w:rPr>
          <w:rFonts w:cs="Simplified Arabic" w:hint="cs"/>
          <w:b/>
          <w:bCs/>
          <w:sz w:val="48"/>
          <w:szCs w:val="48"/>
          <w:rtl/>
        </w:rPr>
        <w:t>:</w:t>
      </w:r>
    </w:p>
    <w:p w:rsidR="006D5436" w:rsidRPr="006D5436" w:rsidRDefault="006D5436" w:rsidP="0045643C">
      <w:pPr>
        <w:bidi/>
        <w:spacing w:line="238" w:lineRule="auto"/>
        <w:ind w:left="-81"/>
        <w:jc w:val="lowKashida"/>
        <w:rPr>
          <w:sz w:val="28"/>
          <w:szCs w:val="28"/>
          <w:rtl/>
        </w:rPr>
      </w:pPr>
      <w:r w:rsidRPr="006D5436">
        <w:rPr>
          <w:sz w:val="28"/>
          <w:szCs w:val="28"/>
          <w:rtl/>
        </w:rPr>
        <w:t xml:space="preserve">تنزح الأوعية اللمفاوية الصادرة من الحنجرة بشكل رئيسي إلى مجموعة العقد اللمفاوية الرقبية العميقة ومن المهم سريرياً ملاحظة أن الحبلين الصوتين بحد ذاتهما يفتقدان لوجود أية أقنية لمفاوية ضمنهما. تقل الأوعية اللمفاوية في منطقة المزمار وتنزح نحو الأمام والخلف مع قدر ضئيل من العبورات نحو الجانب المقابل للعنق وبالمقابل تكون الأوعية اللمفاوية الصادرة من فوق وتحت المزمار أكثر كثافة وتنزح إلى جانبي العنق. </w:t>
      </w:r>
    </w:p>
    <w:p w:rsidR="006D5436" w:rsidRPr="00194847" w:rsidRDefault="006D5436" w:rsidP="0045643C">
      <w:pPr>
        <w:pStyle w:val="a5"/>
        <w:spacing w:line="238" w:lineRule="auto"/>
        <w:ind w:left="-81" w:firstLine="0"/>
        <w:rPr>
          <w:rFonts w:cs="Simplified Arabic"/>
          <w:sz w:val="28"/>
          <w:szCs w:val="28"/>
          <w:rtl/>
        </w:rPr>
      </w:pPr>
      <w:r w:rsidRPr="00194847">
        <w:rPr>
          <w:rFonts w:cs="Simplified Arabic"/>
          <w:sz w:val="28"/>
          <w:szCs w:val="28"/>
          <w:rtl/>
        </w:rPr>
        <w:t>إن الشبكة اللمفاوية التابعة لمنقطة فوق المزمار هي شبكة شديدة الغزارة. تتجمع أقنية هذه الشبكة على شكل سويقة عند النهاية الأمامية للطية الطرجهارية لسان مزمارية ثم تمر نحو الوحشي إلى الأمام من الجدار الأمامي للحفرة الكمثرية ثم تغادر الحنجرة مع الحزمة الوعائية العصبية المارة عبر الغشاء الدرقي اللامي. ينتهي حوالي 98% من جميع الأقنية السابقة في العقد الرقبية العميقة العلوية الواقعة بين وتر ذات البطنين والعضلة الكتفية اللامية أما بقية الأقنية فإنها تمر إلى السلسلة اللمفاوية الرقبية السفلية أو إلى سلسلة الشوكي اللاحق.</w:t>
      </w:r>
    </w:p>
    <w:p w:rsidR="006D5436" w:rsidRPr="006D5436" w:rsidRDefault="006D5436" w:rsidP="0045643C">
      <w:pPr>
        <w:bidi/>
        <w:spacing w:line="238" w:lineRule="auto"/>
        <w:ind w:left="-81"/>
        <w:jc w:val="lowKashida"/>
        <w:rPr>
          <w:sz w:val="28"/>
          <w:szCs w:val="28"/>
          <w:rtl/>
        </w:rPr>
      </w:pPr>
      <w:r w:rsidRPr="00194847">
        <w:rPr>
          <w:sz w:val="28"/>
          <w:szCs w:val="28"/>
          <w:rtl/>
        </w:rPr>
        <w:t>تتخذ الأوعية اللمفاوية في منطقة تحت المزمار نموذجاً للنزح أكثر تنوعاً من ذاك المشاهد</w:t>
      </w:r>
      <w:r w:rsidRPr="006D5436">
        <w:rPr>
          <w:sz w:val="28"/>
          <w:szCs w:val="28"/>
          <w:rtl/>
        </w:rPr>
        <w:t xml:space="preserve"> في شبكة منطقة فوق المزمار حيث تترك الأقنية اللمفاوية منطقة تحت المزمار عن طريق ثلاث سويقات. تمر السويقة الأمامية عبر الغشاء الحلقي الدرقي لينتهي العديد من أوعيتها في العقد أمام الحنجرة (</w:t>
      </w:r>
      <w:r w:rsidRPr="006D5436">
        <w:rPr>
          <w:sz w:val="28"/>
          <w:szCs w:val="28"/>
        </w:rPr>
        <w:t>Delphian</w:t>
      </w:r>
      <w:r w:rsidRPr="006D5436">
        <w:rPr>
          <w:sz w:val="28"/>
          <w:szCs w:val="28"/>
          <w:rtl/>
        </w:rPr>
        <w:t>) الواقعة في منطقة برزخ الدرق ثم تغادر هذه العقد أقنية ترافق بقية الأقنية الأمامية لتصل في النهاية إلى العقد الرقبية السفلية العميقة أما السويقتان الخلفيتان الجانبيتان فإنهما تتركان الحنجرة عبر الغشاء الحلقي الرغامي مع بعض الأقنية العابرة للغشاء الأخير لتصل إلى سلسلة العقد أمام الرغامى ويمكن لبعضها أن يصل إلى السلسلة الوداجية السفلية مباشرة.</w:t>
      </w:r>
    </w:p>
    <w:p w:rsidR="00C16E7D" w:rsidRDefault="006D5436" w:rsidP="00AA7753">
      <w:pPr>
        <w:pStyle w:val="a5"/>
        <w:ind w:left="-81" w:firstLine="0"/>
        <w:rPr>
          <w:rFonts w:cs="Simplified Arabic"/>
          <w:sz w:val="28"/>
          <w:szCs w:val="28"/>
          <w:rtl/>
        </w:rPr>
      </w:pPr>
      <w:r w:rsidRPr="00194847">
        <w:rPr>
          <w:rFonts w:cs="Simplified Arabic"/>
          <w:sz w:val="28"/>
          <w:szCs w:val="28"/>
          <w:rtl/>
        </w:rPr>
        <w:t xml:space="preserve">يلاحظ بشكل عام أن هناك فصل في النزح اللمفاوي بين نصفي منطقة المزمار ومن النادر أن يحدث عبورً أو اختلاط بين نزح جانبي منقطة المزمار وبالمقابل توجد دلائل توجه على أن الأقنية اللمفاوية يمكن لها أن تعبر الخط المتوسط في منطقتي فوق وتحت المزمار، علماً أن احتمال حدوث نزح للجانب المقابل هو أكثر حدوثاً بشكل تلقائي في منطقة تحت المزمار وبالتالي تترافق آفات المنطقة السابقة مع نماذج أقل ثباتاً لحدوث النقائل. </w:t>
      </w:r>
    </w:p>
    <w:p w:rsidR="006D5436" w:rsidRPr="00B9083F" w:rsidRDefault="006D5436" w:rsidP="00596083">
      <w:pPr>
        <w:pStyle w:val="20"/>
        <w:spacing w:before="120" w:line="238" w:lineRule="auto"/>
        <w:ind w:firstLine="0"/>
        <w:jc w:val="center"/>
        <w:rPr>
          <w:rFonts w:cs="Simplified Arabic"/>
          <w:b/>
          <w:bCs/>
          <w:sz w:val="22"/>
          <w:szCs w:val="22"/>
          <w:rtl/>
        </w:rPr>
      </w:pPr>
      <w:r w:rsidRPr="00194847">
        <w:rPr>
          <w:rFonts w:cs="Simplified Arabic"/>
          <w:b/>
          <w:bCs/>
          <w:sz w:val="72"/>
          <w:szCs w:val="72"/>
          <w:rtl/>
        </w:rPr>
        <w:lastRenderedPageBreak/>
        <w:t xml:space="preserve">فيزيولوجيا </w:t>
      </w:r>
      <w:r w:rsidR="00194847" w:rsidRPr="00194847">
        <w:rPr>
          <w:rFonts w:cs="Simplified Arabic" w:hint="cs"/>
          <w:b/>
          <w:bCs/>
          <w:sz w:val="72"/>
          <w:szCs w:val="72"/>
          <w:rtl/>
        </w:rPr>
        <w:t>الحنجرة</w:t>
      </w:r>
      <w:r w:rsidR="00B9083F" w:rsidRPr="000A32B9">
        <w:rPr>
          <w:rFonts w:cs="Simplified Arabic" w:hint="cs"/>
          <w:b/>
          <w:bCs/>
          <w:sz w:val="52"/>
          <w:szCs w:val="52"/>
          <w:vertAlign w:val="superscript"/>
          <w:rtl/>
        </w:rPr>
        <w:t>(1-2)</w:t>
      </w:r>
    </w:p>
    <w:p w:rsidR="006D5436" w:rsidRPr="00194847" w:rsidRDefault="006D5436" w:rsidP="00823BD9">
      <w:pPr>
        <w:pStyle w:val="20"/>
        <w:spacing w:before="120" w:line="238" w:lineRule="auto"/>
        <w:ind w:firstLine="0"/>
        <w:rPr>
          <w:rFonts w:cs="Simplified Arabic"/>
          <w:b/>
          <w:bCs/>
          <w:sz w:val="48"/>
          <w:szCs w:val="48"/>
          <w:rtl/>
        </w:rPr>
      </w:pPr>
      <w:r w:rsidRPr="00194847">
        <w:rPr>
          <w:rFonts w:cs="Simplified Arabic"/>
          <w:b/>
          <w:bCs/>
          <w:sz w:val="48"/>
          <w:szCs w:val="48"/>
          <w:rtl/>
        </w:rPr>
        <w:t xml:space="preserve">الوظائف الأساسية </w:t>
      </w:r>
      <w:r w:rsidR="000669CB">
        <w:rPr>
          <w:rFonts w:cs="Simplified Arabic" w:hint="cs"/>
          <w:b/>
          <w:bCs/>
          <w:sz w:val="48"/>
          <w:szCs w:val="48"/>
          <w:rtl/>
        </w:rPr>
        <w:t>:</w:t>
      </w:r>
    </w:p>
    <w:p w:rsidR="006D5436" w:rsidRPr="006D5436" w:rsidRDefault="006D5436" w:rsidP="00E16C36">
      <w:pPr>
        <w:bidi/>
        <w:spacing w:before="120"/>
        <w:ind w:left="-81"/>
        <w:jc w:val="lowKashida"/>
        <w:rPr>
          <w:spacing w:val="-2"/>
          <w:sz w:val="28"/>
          <w:szCs w:val="28"/>
          <w:rtl/>
        </w:rPr>
      </w:pPr>
      <w:r w:rsidRPr="006D5436">
        <w:rPr>
          <w:spacing w:val="-2"/>
          <w:sz w:val="28"/>
          <w:szCs w:val="28"/>
          <w:rtl/>
        </w:rPr>
        <w:t>هناك ثلاث وظائف رئيسية للحنجرة، هي بالترتيب حسب الأهمية (1) حماية الطرق الهوائية (2) التنفس (3) التصويت.</w:t>
      </w:r>
    </w:p>
    <w:p w:rsidR="006D5436" w:rsidRPr="006D5436" w:rsidRDefault="006D5436" w:rsidP="00E16C36">
      <w:pPr>
        <w:bidi/>
        <w:spacing w:before="60"/>
        <w:ind w:firstLine="99"/>
        <w:jc w:val="lowKashida"/>
        <w:rPr>
          <w:sz w:val="28"/>
          <w:szCs w:val="28"/>
          <w:rtl/>
        </w:rPr>
      </w:pPr>
      <w:r w:rsidRPr="006D5436">
        <w:rPr>
          <w:sz w:val="28"/>
          <w:szCs w:val="28"/>
          <w:rtl/>
        </w:rPr>
        <w:t xml:space="preserve">1 ـ  </w:t>
      </w:r>
      <w:r w:rsidRPr="00194847">
        <w:rPr>
          <w:b/>
          <w:bCs/>
          <w:i/>
          <w:iCs/>
          <w:sz w:val="28"/>
          <w:szCs w:val="28"/>
          <w:rtl/>
        </w:rPr>
        <w:t>تؤدي الحنجرة عمل مصرة</w:t>
      </w:r>
      <w:r w:rsidRPr="006D5436">
        <w:rPr>
          <w:sz w:val="28"/>
          <w:szCs w:val="28"/>
          <w:rtl/>
        </w:rPr>
        <w:t xml:space="preserve"> تمنع دخول أي شيء إلى الرئة عدا الهواء وذلك عن طريق: </w:t>
      </w:r>
    </w:p>
    <w:p w:rsidR="006D5436" w:rsidRPr="006D5436" w:rsidRDefault="006D5436" w:rsidP="00823BD9">
      <w:pPr>
        <w:bidi/>
        <w:spacing w:before="60"/>
        <w:ind w:left="1135" w:hanging="284"/>
        <w:jc w:val="lowKashida"/>
        <w:rPr>
          <w:sz w:val="28"/>
          <w:szCs w:val="28"/>
          <w:rtl/>
        </w:rPr>
      </w:pPr>
      <w:r w:rsidRPr="006D5436">
        <w:rPr>
          <w:sz w:val="28"/>
          <w:szCs w:val="28"/>
        </w:rPr>
        <w:t>a</w:t>
      </w:r>
      <w:r w:rsidRPr="006D5436">
        <w:rPr>
          <w:sz w:val="28"/>
          <w:szCs w:val="28"/>
          <w:rtl/>
        </w:rPr>
        <w:t xml:space="preserve"> ـ  إغلاق مدخل الحنجرة </w:t>
      </w:r>
    </w:p>
    <w:p w:rsidR="006D5436" w:rsidRPr="006D5436" w:rsidRDefault="006D5436" w:rsidP="00823BD9">
      <w:pPr>
        <w:bidi/>
        <w:spacing w:before="60"/>
        <w:ind w:left="1135" w:hanging="284"/>
        <w:jc w:val="lowKashida"/>
        <w:rPr>
          <w:sz w:val="28"/>
          <w:szCs w:val="28"/>
          <w:rtl/>
        </w:rPr>
      </w:pPr>
      <w:r w:rsidRPr="006D5436">
        <w:rPr>
          <w:sz w:val="28"/>
          <w:szCs w:val="28"/>
        </w:rPr>
        <w:t>b</w:t>
      </w:r>
      <w:r w:rsidRPr="006D5436">
        <w:rPr>
          <w:sz w:val="28"/>
          <w:szCs w:val="28"/>
          <w:rtl/>
        </w:rPr>
        <w:t xml:space="preserve"> ـ  إغلاق المزمار </w:t>
      </w:r>
    </w:p>
    <w:p w:rsidR="006D5436" w:rsidRPr="006D5436" w:rsidRDefault="006D5436" w:rsidP="00823BD9">
      <w:pPr>
        <w:bidi/>
        <w:spacing w:before="60"/>
        <w:ind w:left="1135" w:hanging="284"/>
        <w:jc w:val="lowKashida"/>
        <w:rPr>
          <w:sz w:val="28"/>
          <w:szCs w:val="28"/>
          <w:rtl/>
        </w:rPr>
      </w:pPr>
      <w:r w:rsidRPr="006D5436">
        <w:rPr>
          <w:sz w:val="28"/>
          <w:szCs w:val="28"/>
        </w:rPr>
        <w:t>c</w:t>
      </w:r>
      <w:r w:rsidRPr="006D5436">
        <w:rPr>
          <w:sz w:val="28"/>
          <w:szCs w:val="28"/>
          <w:rtl/>
        </w:rPr>
        <w:t xml:space="preserve"> ـ  إيقاف التنفس </w:t>
      </w:r>
    </w:p>
    <w:p w:rsidR="006D5436" w:rsidRPr="006D5436" w:rsidRDefault="006D5436" w:rsidP="00823BD9">
      <w:pPr>
        <w:bidi/>
        <w:spacing w:before="60"/>
        <w:ind w:left="1135" w:hanging="284"/>
        <w:jc w:val="lowKashida"/>
        <w:rPr>
          <w:sz w:val="28"/>
          <w:szCs w:val="28"/>
          <w:rtl/>
        </w:rPr>
      </w:pPr>
      <w:r w:rsidRPr="006D5436">
        <w:rPr>
          <w:sz w:val="28"/>
          <w:szCs w:val="28"/>
        </w:rPr>
        <w:t>d</w:t>
      </w:r>
      <w:r w:rsidRPr="006D5436">
        <w:rPr>
          <w:sz w:val="28"/>
          <w:szCs w:val="28"/>
          <w:rtl/>
        </w:rPr>
        <w:t xml:space="preserve"> ـ  منعكس السعال وطرد المفرزات والأجسام الأجنبية. </w:t>
      </w:r>
    </w:p>
    <w:p w:rsidR="006D5436" w:rsidRPr="006D5436" w:rsidRDefault="006D5436" w:rsidP="00E16C36">
      <w:pPr>
        <w:bidi/>
        <w:spacing w:before="60"/>
        <w:ind w:left="-81"/>
        <w:jc w:val="lowKashida"/>
        <w:rPr>
          <w:sz w:val="28"/>
          <w:szCs w:val="28"/>
          <w:rtl/>
        </w:rPr>
      </w:pPr>
      <w:r w:rsidRPr="006D5436">
        <w:rPr>
          <w:sz w:val="28"/>
          <w:szCs w:val="28"/>
          <w:rtl/>
        </w:rPr>
        <w:t xml:space="preserve">2 ـ  </w:t>
      </w:r>
      <w:r w:rsidRPr="00194847">
        <w:rPr>
          <w:b/>
          <w:bCs/>
          <w:i/>
          <w:iCs/>
          <w:sz w:val="28"/>
          <w:szCs w:val="28"/>
          <w:rtl/>
        </w:rPr>
        <w:t>تتحكم الحنجرة بالتنفس</w:t>
      </w:r>
      <w:r w:rsidRPr="006D5436">
        <w:rPr>
          <w:sz w:val="28"/>
          <w:szCs w:val="28"/>
          <w:rtl/>
        </w:rPr>
        <w:t xml:space="preserve"> عن طريق تغيير حجم واتساع فوهتها بتأثير عضلي فاعل وهو ما يساعد على تنظيم التبادل الغازي ضمن الرئة وكذلك الحفاظ على التوازن الحامضي القلوي. </w:t>
      </w:r>
    </w:p>
    <w:p w:rsidR="006D5436" w:rsidRPr="00194847" w:rsidRDefault="006D5436" w:rsidP="00E16C36">
      <w:pPr>
        <w:pStyle w:val="a6"/>
        <w:spacing w:before="60"/>
        <w:ind w:left="-81" w:firstLine="0"/>
        <w:rPr>
          <w:rFonts w:cs="Simplified Arabic"/>
          <w:sz w:val="28"/>
          <w:szCs w:val="28"/>
          <w:rtl/>
        </w:rPr>
      </w:pPr>
      <w:r w:rsidRPr="00194847">
        <w:rPr>
          <w:rFonts w:cs="Simplified Arabic"/>
          <w:sz w:val="28"/>
          <w:szCs w:val="28"/>
          <w:rtl/>
        </w:rPr>
        <w:t>3 ـ</w:t>
      </w:r>
      <w:r w:rsidRPr="00194847">
        <w:rPr>
          <w:rFonts w:cs="Simplified Arabic"/>
          <w:b/>
          <w:bCs/>
          <w:i/>
          <w:iCs/>
          <w:sz w:val="28"/>
          <w:szCs w:val="28"/>
          <w:rtl/>
        </w:rPr>
        <w:t xml:space="preserve">  التصويت </w:t>
      </w:r>
      <w:r w:rsidRPr="00194847">
        <w:rPr>
          <w:rFonts w:cs="Simplified Arabic"/>
          <w:sz w:val="28"/>
          <w:szCs w:val="28"/>
          <w:rtl/>
        </w:rPr>
        <w:t xml:space="preserve">هو إنتاج الصوت عن طريق اهتزاز الحبلين الصوتين مما يؤمن المصدر الأولي في الإنتاج الصوتي. </w:t>
      </w:r>
    </w:p>
    <w:p w:rsidR="006D5436" w:rsidRPr="006D5436" w:rsidRDefault="006D5436" w:rsidP="00E16C36">
      <w:pPr>
        <w:bidi/>
        <w:spacing w:before="60"/>
        <w:ind w:left="-81"/>
        <w:jc w:val="lowKashida"/>
        <w:rPr>
          <w:sz w:val="28"/>
          <w:szCs w:val="28"/>
          <w:rtl/>
        </w:rPr>
      </w:pPr>
      <w:r w:rsidRPr="006D5436">
        <w:rPr>
          <w:sz w:val="28"/>
          <w:szCs w:val="28"/>
          <w:rtl/>
        </w:rPr>
        <w:t xml:space="preserve">4 ـ </w:t>
      </w:r>
      <w:r w:rsidRPr="00194847">
        <w:rPr>
          <w:b/>
          <w:bCs/>
          <w:i/>
          <w:iCs/>
          <w:sz w:val="28"/>
          <w:szCs w:val="28"/>
          <w:rtl/>
        </w:rPr>
        <w:t xml:space="preserve"> بقية الوظائف</w:t>
      </w:r>
      <w:r w:rsidR="000669CB">
        <w:rPr>
          <w:rFonts w:hint="cs"/>
          <w:b/>
          <w:bCs/>
          <w:i/>
          <w:iCs/>
          <w:sz w:val="28"/>
          <w:szCs w:val="28"/>
          <w:rtl/>
        </w:rPr>
        <w:t>:</w:t>
      </w:r>
    </w:p>
    <w:p w:rsidR="006D5436" w:rsidRPr="006D5436" w:rsidRDefault="006D5436" w:rsidP="00E16C36">
      <w:pPr>
        <w:bidi/>
        <w:spacing w:before="60"/>
        <w:ind w:left="284" w:hanging="284"/>
        <w:jc w:val="lowKashida"/>
        <w:rPr>
          <w:sz w:val="28"/>
          <w:szCs w:val="28"/>
          <w:rtl/>
        </w:rPr>
      </w:pPr>
      <w:r w:rsidRPr="006D5436">
        <w:rPr>
          <w:sz w:val="28"/>
          <w:szCs w:val="28"/>
        </w:rPr>
        <w:t>a</w:t>
      </w:r>
      <w:r w:rsidRPr="006D5436">
        <w:rPr>
          <w:sz w:val="28"/>
          <w:szCs w:val="28"/>
          <w:rtl/>
        </w:rPr>
        <w:t xml:space="preserve"> ـ  يعتبر تثبيت الصدر إحدى وظائف الحنجرة أيضاً. </w:t>
      </w:r>
    </w:p>
    <w:p w:rsidR="006D5436" w:rsidRPr="006D5436" w:rsidRDefault="006D5436" w:rsidP="00E16C36">
      <w:pPr>
        <w:bidi/>
        <w:spacing w:before="60"/>
        <w:ind w:left="284" w:hanging="284"/>
        <w:jc w:val="lowKashida"/>
        <w:rPr>
          <w:sz w:val="28"/>
          <w:szCs w:val="28"/>
          <w:rtl/>
        </w:rPr>
      </w:pPr>
      <w:r w:rsidRPr="006D5436">
        <w:rPr>
          <w:sz w:val="28"/>
          <w:szCs w:val="28"/>
        </w:rPr>
        <w:t>b</w:t>
      </w:r>
      <w:r w:rsidRPr="006D5436">
        <w:rPr>
          <w:sz w:val="28"/>
          <w:szCs w:val="28"/>
          <w:rtl/>
        </w:rPr>
        <w:t xml:space="preserve"> ـ  يمكّن إغلاق المزمار من زيادة الضغط داخل الصدر وداخل البطن مما يساعد على القيام بأعمال مثل الرفع والحفر والتغوط والتقيؤ والتبول والولادة. </w:t>
      </w:r>
    </w:p>
    <w:p w:rsidR="006D5436" w:rsidRPr="006D5436" w:rsidRDefault="006D5436" w:rsidP="00E16C36">
      <w:pPr>
        <w:bidi/>
        <w:spacing w:before="60"/>
        <w:ind w:left="284" w:hanging="284"/>
        <w:jc w:val="lowKashida"/>
        <w:rPr>
          <w:sz w:val="28"/>
          <w:szCs w:val="28"/>
          <w:rtl/>
        </w:rPr>
      </w:pPr>
      <w:r w:rsidRPr="006D5436">
        <w:rPr>
          <w:sz w:val="28"/>
          <w:szCs w:val="28"/>
        </w:rPr>
        <w:t>c</w:t>
      </w:r>
      <w:r w:rsidRPr="006D5436">
        <w:rPr>
          <w:sz w:val="28"/>
          <w:szCs w:val="28"/>
          <w:rtl/>
        </w:rPr>
        <w:t xml:space="preserve"> ـ  من المقبول حالياً دور الحنجرة في حماية الطريق الهوائي عند البالغ بسبب توضعها المنخفض ضمن العنق بالرغم من أن هذا القبول لا يقوم على أساس وطيد. </w:t>
      </w:r>
    </w:p>
    <w:p w:rsidR="006D5436" w:rsidRPr="006D5436" w:rsidRDefault="006D5436" w:rsidP="00E16C36">
      <w:pPr>
        <w:tabs>
          <w:tab w:val="left" w:pos="1559"/>
        </w:tabs>
        <w:bidi/>
        <w:spacing w:before="60"/>
        <w:ind w:left="1145" w:hanging="425"/>
        <w:jc w:val="lowKashida"/>
        <w:rPr>
          <w:sz w:val="28"/>
          <w:szCs w:val="28"/>
          <w:rtl/>
        </w:rPr>
      </w:pPr>
      <w:r w:rsidRPr="006D5436">
        <w:rPr>
          <w:spacing w:val="-2"/>
          <w:sz w:val="28"/>
          <w:szCs w:val="28"/>
          <w:rtl/>
        </w:rPr>
        <w:t>(1)    تتخذ الحنجرة أثناء الراحة أوضاعاً مختلفة ضمن العنق بحسب العمر فهي تقع بمستوى عالي (</w:t>
      </w:r>
      <w:r w:rsidRPr="006D5436">
        <w:rPr>
          <w:spacing w:val="-2"/>
          <w:sz w:val="28"/>
          <w:szCs w:val="28"/>
        </w:rPr>
        <w:t>C1-C2</w:t>
      </w:r>
      <w:r w:rsidRPr="006D5436">
        <w:rPr>
          <w:spacing w:val="-2"/>
          <w:sz w:val="28"/>
          <w:szCs w:val="28"/>
          <w:rtl/>
        </w:rPr>
        <w:t xml:space="preserve">) </w:t>
      </w:r>
      <w:r w:rsidRPr="006D5436">
        <w:rPr>
          <w:sz w:val="28"/>
          <w:szCs w:val="28"/>
          <w:rtl/>
        </w:rPr>
        <w:t>عند الوليد بينما تنزل إلى مستوى (</w:t>
      </w:r>
      <w:r w:rsidRPr="006D5436">
        <w:rPr>
          <w:sz w:val="28"/>
          <w:szCs w:val="28"/>
        </w:rPr>
        <w:t>C5-C6</w:t>
      </w:r>
      <w:r w:rsidRPr="006D5436">
        <w:rPr>
          <w:sz w:val="28"/>
          <w:szCs w:val="28"/>
          <w:rtl/>
        </w:rPr>
        <w:t>) عند البالغ ويمكن أن تنزل أكثر عند المسنين لتصل إلى مستوى (</w:t>
      </w:r>
      <w:r w:rsidRPr="006D5436">
        <w:rPr>
          <w:sz w:val="28"/>
          <w:szCs w:val="28"/>
        </w:rPr>
        <w:t>T1-T2</w:t>
      </w:r>
      <w:r w:rsidRPr="006D5436">
        <w:rPr>
          <w:sz w:val="28"/>
          <w:szCs w:val="28"/>
          <w:rtl/>
        </w:rPr>
        <w:t xml:space="preserve">) مما يضع الحنجرة تحت خطر كبير لحدوث الاستنشاق عند المتقدمين بالعمر. </w:t>
      </w:r>
    </w:p>
    <w:p w:rsidR="006D5436" w:rsidRPr="006D5436" w:rsidRDefault="006D5436" w:rsidP="00E16C36">
      <w:pPr>
        <w:tabs>
          <w:tab w:val="left" w:pos="1417"/>
        </w:tabs>
        <w:bidi/>
        <w:spacing w:before="60"/>
        <w:ind w:left="1145" w:hanging="425"/>
        <w:jc w:val="lowKashida"/>
        <w:rPr>
          <w:spacing w:val="-4"/>
          <w:sz w:val="28"/>
          <w:szCs w:val="28"/>
          <w:rtl/>
        </w:rPr>
      </w:pPr>
      <w:r w:rsidRPr="006D5436">
        <w:rPr>
          <w:spacing w:val="-4"/>
          <w:sz w:val="28"/>
          <w:szCs w:val="28"/>
          <w:rtl/>
        </w:rPr>
        <w:lastRenderedPageBreak/>
        <w:t xml:space="preserve">(2)    يلاحظ وجود تواصل أنفي بلعومي عند الوليد البشري وذلك نتيجة اقتراب لسان المزمار من الوجه الخلفي للحنك مما يؤمن حماية ضد الاستنشاق بسبب تشكيل طريق هوائي مستمر من الأعلى إلى الأسفل. يفسر الوضع التشريحي السابق نوعية التنفس الأنفي الإجباري عند الوليد (بين الشهر الأول والسادس). </w:t>
      </w:r>
    </w:p>
    <w:p w:rsidR="006D5436" w:rsidRPr="006D5436" w:rsidRDefault="006D5436" w:rsidP="00E16C36">
      <w:pPr>
        <w:tabs>
          <w:tab w:val="left" w:pos="1559"/>
        </w:tabs>
        <w:bidi/>
        <w:spacing w:before="60"/>
        <w:ind w:left="1145" w:hanging="425"/>
        <w:jc w:val="lowKashida"/>
        <w:rPr>
          <w:sz w:val="28"/>
          <w:szCs w:val="28"/>
          <w:rtl/>
        </w:rPr>
      </w:pPr>
      <w:r w:rsidRPr="006D5436">
        <w:rPr>
          <w:sz w:val="28"/>
          <w:szCs w:val="28"/>
          <w:rtl/>
        </w:rPr>
        <w:t xml:space="preserve">(3)    يؤدي لسان المزمار دور الترس الواقي للحنجرة بحيث يوجه الطعام المبتلع نحو الجانبين باتجاه الحفرتين الكمثريتين بعيداً عن فوهة الحنجرة في المنتصف وتتعزز وظيفة الحماية هذه عن طريق ارتفاع الحنجرة باتجاه جوف الأنف أثناء مرحلة البلع العالي وتساهم الغضاريف القرينية والإسفينية الموجودة ضمن الطيتين الطرجهاريتين لسان مزماريتين في تصليب ودعم الطيتين السابقتين </w:t>
      </w:r>
    </w:p>
    <w:p w:rsidR="006D5436" w:rsidRDefault="006D5436" w:rsidP="00E16C36">
      <w:pPr>
        <w:tabs>
          <w:tab w:val="left" w:pos="1417"/>
          <w:tab w:val="left" w:pos="2409"/>
        </w:tabs>
        <w:bidi/>
        <w:spacing w:before="40"/>
        <w:ind w:left="1145" w:hanging="425"/>
        <w:jc w:val="lowKashida"/>
        <w:rPr>
          <w:sz w:val="28"/>
          <w:szCs w:val="28"/>
          <w:rtl/>
        </w:rPr>
      </w:pPr>
      <w:r w:rsidRPr="006D5436">
        <w:rPr>
          <w:sz w:val="28"/>
          <w:szCs w:val="28"/>
          <w:rtl/>
        </w:rPr>
        <w:t>(4)    يمنع الحبلان الكاذبان خروج الهواء من الرئتين وذلك بسبب شكلها التركيبي الخاص (مما يمكن من أداء وظيفة التقشع) أما الحبلان الحقيقيان وبسبب حافتاهما المنقلبتان للأعلى فإنهما يعيقان دخول الهواء (وبالتالي تتحقق وظيفة الحماية).</w:t>
      </w:r>
    </w:p>
    <w:p w:rsidR="005D1CA3" w:rsidRPr="006D5436" w:rsidRDefault="005D1CA3" w:rsidP="005D1CA3">
      <w:pPr>
        <w:tabs>
          <w:tab w:val="left" w:pos="1417"/>
          <w:tab w:val="left" w:pos="2409"/>
        </w:tabs>
        <w:bidi/>
        <w:spacing w:before="40"/>
        <w:ind w:left="1145" w:hanging="425"/>
        <w:jc w:val="lowKashida"/>
        <w:rPr>
          <w:sz w:val="28"/>
          <w:szCs w:val="28"/>
          <w:rtl/>
        </w:rPr>
      </w:pPr>
    </w:p>
    <w:p w:rsidR="006D5436" w:rsidRPr="00194847" w:rsidRDefault="006D5436" w:rsidP="00823BD9">
      <w:pPr>
        <w:pStyle w:val="20"/>
        <w:spacing w:before="0"/>
        <w:ind w:firstLine="0"/>
        <w:rPr>
          <w:rFonts w:cs="Simplified Arabic"/>
          <w:b/>
          <w:bCs/>
          <w:sz w:val="48"/>
          <w:szCs w:val="48"/>
          <w:rtl/>
        </w:rPr>
      </w:pPr>
      <w:r w:rsidRPr="00194847">
        <w:rPr>
          <w:rFonts w:cs="Simplified Arabic"/>
          <w:b/>
          <w:bCs/>
          <w:sz w:val="48"/>
          <w:szCs w:val="48"/>
          <w:rtl/>
        </w:rPr>
        <w:t xml:space="preserve">الفيزيولوجيا العصبية العضلية </w:t>
      </w:r>
      <w:r w:rsidR="000669CB">
        <w:rPr>
          <w:rFonts w:cs="Simplified Arabic" w:hint="cs"/>
          <w:b/>
          <w:bCs/>
          <w:sz w:val="48"/>
          <w:szCs w:val="48"/>
          <w:rtl/>
        </w:rPr>
        <w:t>:</w:t>
      </w:r>
    </w:p>
    <w:p w:rsidR="006D5436" w:rsidRPr="005D1CA3" w:rsidRDefault="006D5436" w:rsidP="00E16C36">
      <w:pPr>
        <w:pStyle w:val="1"/>
        <w:keepNext w:val="0"/>
        <w:spacing w:before="120"/>
        <w:ind w:hanging="81"/>
        <w:rPr>
          <w:i w:val="0"/>
          <w:iCs w:val="0"/>
          <w:sz w:val="52"/>
          <w:szCs w:val="40"/>
          <w:rtl/>
        </w:rPr>
      </w:pPr>
      <w:r w:rsidRPr="005D1CA3">
        <w:rPr>
          <w:i w:val="0"/>
          <w:iCs w:val="0"/>
          <w:sz w:val="52"/>
          <w:szCs w:val="40"/>
          <w:rtl/>
        </w:rPr>
        <w:t xml:space="preserve">النظام الوارد </w:t>
      </w:r>
      <w:r w:rsidR="000669CB" w:rsidRPr="005D1CA3">
        <w:rPr>
          <w:rFonts w:hint="cs"/>
          <w:i w:val="0"/>
          <w:iCs w:val="0"/>
          <w:sz w:val="52"/>
          <w:szCs w:val="40"/>
          <w:rtl/>
        </w:rPr>
        <w:t>:</w:t>
      </w:r>
    </w:p>
    <w:p w:rsidR="006D5436" w:rsidRPr="006D5436" w:rsidRDefault="006D5436" w:rsidP="00E16C36">
      <w:pPr>
        <w:bidi/>
        <w:spacing w:before="60"/>
        <w:ind w:left="-81"/>
        <w:jc w:val="lowKashida"/>
        <w:rPr>
          <w:sz w:val="28"/>
          <w:szCs w:val="28"/>
          <w:rtl/>
        </w:rPr>
      </w:pPr>
      <w:r w:rsidRPr="006D5436">
        <w:rPr>
          <w:sz w:val="28"/>
          <w:szCs w:val="28"/>
          <w:rtl/>
        </w:rPr>
        <w:t xml:space="preserve">يكون التعصيب الحسي أكثر كثافة في منطقة مدخل الحنجرة خاصة الوجوه المخاطية المغطية للطرجهاريين والغضروفين القرينين ويتوافق هذا الأمر مع الدور الذي تقوم به هذه المنطقة في حماية السبيل التنفسي القاصي. تحمل النبضات الواردة عبر عقدة </w:t>
      </w:r>
      <w:r w:rsidRPr="006D5436">
        <w:rPr>
          <w:sz w:val="28"/>
          <w:szCs w:val="28"/>
        </w:rPr>
        <w:t>Nodosum</w:t>
      </w:r>
      <w:r w:rsidRPr="006D5436">
        <w:rPr>
          <w:sz w:val="28"/>
          <w:szCs w:val="28"/>
          <w:rtl/>
        </w:rPr>
        <w:t xml:space="preserve"> إلى السبيل المفرد في جذع الدماغ. </w:t>
      </w:r>
    </w:p>
    <w:p w:rsidR="006D5436" w:rsidRPr="005D1CA3" w:rsidRDefault="006D5436" w:rsidP="00E16C36">
      <w:pPr>
        <w:pStyle w:val="1"/>
        <w:keepNext w:val="0"/>
        <w:spacing w:before="120"/>
        <w:ind w:hanging="81"/>
        <w:rPr>
          <w:i w:val="0"/>
          <w:iCs w:val="0"/>
          <w:sz w:val="52"/>
          <w:szCs w:val="40"/>
          <w:rtl/>
        </w:rPr>
      </w:pPr>
      <w:r w:rsidRPr="005D1CA3">
        <w:rPr>
          <w:i w:val="0"/>
          <w:iCs w:val="0"/>
          <w:sz w:val="52"/>
          <w:szCs w:val="40"/>
          <w:rtl/>
        </w:rPr>
        <w:t>النظام الصادر</w:t>
      </w:r>
      <w:r w:rsidR="000669CB" w:rsidRPr="005D1CA3">
        <w:rPr>
          <w:rFonts w:hint="cs"/>
          <w:i w:val="0"/>
          <w:iCs w:val="0"/>
          <w:sz w:val="52"/>
          <w:szCs w:val="40"/>
          <w:rtl/>
        </w:rPr>
        <w:t>:</w:t>
      </w:r>
    </w:p>
    <w:p w:rsidR="006D5436" w:rsidRPr="006D5436" w:rsidRDefault="006D5436" w:rsidP="00E16C36">
      <w:pPr>
        <w:bidi/>
        <w:spacing w:before="60"/>
        <w:ind w:left="-81"/>
        <w:jc w:val="lowKashida"/>
        <w:rPr>
          <w:sz w:val="28"/>
          <w:szCs w:val="28"/>
          <w:rtl/>
        </w:rPr>
      </w:pPr>
      <w:r w:rsidRPr="006D5436">
        <w:rPr>
          <w:sz w:val="28"/>
          <w:szCs w:val="28"/>
          <w:rtl/>
        </w:rPr>
        <w:t xml:space="preserve">ينشأ توزيع التعصيب الحركي لجهاز الحنجرة العضلي الداخلي من النواة المبهمة في البصلة . تتلقى العضلة بين الطرجهاريين تعصيباً محركاً ثنائي الجانب عبر العصبين الحنجريين الراجعين. </w:t>
      </w:r>
    </w:p>
    <w:p w:rsidR="006D5436" w:rsidRPr="0007752F" w:rsidRDefault="006D5436" w:rsidP="00E16C36">
      <w:pPr>
        <w:pStyle w:val="a5"/>
        <w:spacing w:before="20"/>
        <w:ind w:left="-81" w:firstLine="0"/>
        <w:rPr>
          <w:rFonts w:cs="Simplified Arabic"/>
          <w:spacing w:val="-2"/>
          <w:sz w:val="28"/>
          <w:szCs w:val="28"/>
          <w:rtl/>
        </w:rPr>
      </w:pPr>
      <w:r w:rsidRPr="0007752F">
        <w:rPr>
          <w:rFonts w:cs="Simplified Arabic"/>
          <w:spacing w:val="-2"/>
          <w:sz w:val="28"/>
          <w:szCs w:val="28"/>
          <w:rtl/>
        </w:rPr>
        <w:t xml:space="preserve">إن العضلة المبعدة الوحيدة هي العضلة الحلقية الطرجهارية الخلفية. تمتد هذه العضلة من الوجه الخلفي لصفيحة الغضروف الحلقي إلى النتوء العضلي للطرجهاري. تعتبر العضلتان الدرقية الطرجهارية والحلقية الطرجهارية الجانبية المقربتان الأساسيتان في الحنجرة. تقوم العضلة الحلقية الدرقية بتقريب وتوتير الحبلين الصوتين وتتسبب بشكل منفعل بتطويل الحبل الصوتي بنسبة 30%. تغلق العضلة بين الطرجهاريين فرجة المزمار الخلفية. </w:t>
      </w:r>
    </w:p>
    <w:p w:rsidR="006D5436" w:rsidRPr="006D5436" w:rsidRDefault="006D5436" w:rsidP="00E16C36">
      <w:pPr>
        <w:bidi/>
        <w:spacing w:before="20"/>
        <w:ind w:left="-81"/>
        <w:jc w:val="lowKashida"/>
        <w:rPr>
          <w:sz w:val="28"/>
          <w:szCs w:val="28"/>
          <w:rtl/>
        </w:rPr>
      </w:pPr>
      <w:r w:rsidRPr="006D5436">
        <w:rPr>
          <w:sz w:val="28"/>
          <w:szCs w:val="28"/>
          <w:rtl/>
        </w:rPr>
        <w:lastRenderedPageBreak/>
        <w:t>يؤدي شلل العصب الحنجري العلوي (</w:t>
      </w:r>
      <w:r w:rsidRPr="006D5436">
        <w:rPr>
          <w:sz w:val="28"/>
          <w:szCs w:val="28"/>
        </w:rPr>
        <w:t>SLN</w:t>
      </w:r>
      <w:r w:rsidRPr="006D5436">
        <w:rPr>
          <w:sz w:val="28"/>
          <w:szCs w:val="28"/>
          <w:rtl/>
        </w:rPr>
        <w:t>) إلى زوال تعصيب العضلة الحلقية الدرقية في نفس الجهة وبالتالي دوران الملتقى الخلفي باتجاه الجانب غير الفعال بسبب التقلص غير المعاكس للعضلة الحلقية الدرقية المقابلة. تؤدي أذية العصب الحنجري الراجع (</w:t>
      </w:r>
      <w:r w:rsidRPr="006D5436">
        <w:rPr>
          <w:sz w:val="28"/>
          <w:szCs w:val="28"/>
        </w:rPr>
        <w:t>RLN</w:t>
      </w:r>
      <w:r w:rsidRPr="006D5436">
        <w:rPr>
          <w:sz w:val="28"/>
          <w:szCs w:val="28"/>
          <w:rtl/>
        </w:rPr>
        <w:t xml:space="preserve">) إلى اتخاذ الحبل الصوتي وضعية جانب المتوسط بسبب الفعل التقريبي الذي تقوم به العضلة الحلقية الدرقية المعصبة بال‍ </w:t>
      </w:r>
      <w:r w:rsidRPr="006D5436">
        <w:rPr>
          <w:sz w:val="28"/>
          <w:szCs w:val="28"/>
        </w:rPr>
        <w:t>SLN</w:t>
      </w:r>
      <w:r w:rsidRPr="006D5436">
        <w:rPr>
          <w:sz w:val="28"/>
          <w:szCs w:val="28"/>
          <w:rtl/>
        </w:rPr>
        <w:t xml:space="preserve"> في نفس الجهة. </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وضعية الطيتين الصوتيتين</w:t>
      </w:r>
      <w:r w:rsidR="00BD37C0">
        <w:rPr>
          <w:rFonts w:hint="cs"/>
          <w:i w:val="0"/>
          <w:iCs w:val="0"/>
          <w:sz w:val="52"/>
          <w:szCs w:val="40"/>
          <w:rtl/>
        </w:rPr>
        <w:t>:</w:t>
      </w:r>
      <w:r w:rsidRPr="005D1CA3">
        <w:rPr>
          <w:i w:val="0"/>
          <w:iCs w:val="0"/>
          <w:sz w:val="52"/>
          <w:szCs w:val="40"/>
          <w:rtl/>
        </w:rPr>
        <w:t xml:space="preserve"> </w:t>
      </w:r>
    </w:p>
    <w:p w:rsidR="006D5436" w:rsidRPr="006D5436" w:rsidRDefault="006D5436" w:rsidP="00E16C36">
      <w:pPr>
        <w:pStyle w:val="a6"/>
        <w:ind w:hanging="81"/>
        <w:rPr>
          <w:sz w:val="28"/>
          <w:szCs w:val="28"/>
          <w:rtl/>
        </w:rPr>
      </w:pPr>
      <w:r w:rsidRPr="006D5436">
        <w:rPr>
          <w:sz w:val="28"/>
          <w:szCs w:val="28"/>
          <w:rtl/>
        </w:rPr>
        <w:t xml:space="preserve">توصف وضعيات عدة للطيتين الصوتيتين هي: </w:t>
      </w:r>
    </w:p>
    <w:p w:rsidR="006D5436" w:rsidRPr="006D5436" w:rsidRDefault="006D5436" w:rsidP="00E16C36">
      <w:pPr>
        <w:bidi/>
        <w:spacing w:before="60"/>
        <w:ind w:left="99"/>
        <w:jc w:val="lowKashida"/>
        <w:rPr>
          <w:sz w:val="28"/>
          <w:szCs w:val="28"/>
          <w:rtl/>
        </w:rPr>
      </w:pPr>
      <w:r w:rsidRPr="006D5436">
        <w:rPr>
          <w:sz w:val="28"/>
          <w:szCs w:val="28"/>
          <w:rtl/>
        </w:rPr>
        <w:t xml:space="preserve">1 ـ  وضعية التبعيد (بمقدار 30 إلى 45 درجة عن الخط المتوسط). هي أقصى وضعية للتبعيد وتشاهد أثناء الشهيق </w:t>
      </w:r>
    </w:p>
    <w:p w:rsidR="006D5436" w:rsidRPr="006D5436" w:rsidRDefault="006D5436" w:rsidP="00E16C36">
      <w:pPr>
        <w:bidi/>
        <w:spacing w:before="60"/>
        <w:ind w:left="99"/>
        <w:jc w:val="lowKashida"/>
        <w:rPr>
          <w:spacing w:val="-6"/>
          <w:sz w:val="28"/>
          <w:szCs w:val="28"/>
          <w:rtl/>
        </w:rPr>
      </w:pPr>
      <w:r w:rsidRPr="006D5436">
        <w:rPr>
          <w:spacing w:val="-6"/>
          <w:sz w:val="28"/>
          <w:szCs w:val="28"/>
          <w:rtl/>
        </w:rPr>
        <w:t xml:space="preserve">2 ـ  وضعية الجثة أو الوضعية الوسطى أو المتوسطة </w:t>
      </w:r>
      <w:r w:rsidRPr="006D5436">
        <w:rPr>
          <w:spacing w:val="-6"/>
          <w:sz w:val="28"/>
          <w:szCs w:val="28"/>
        </w:rPr>
        <w:t>intermediate</w:t>
      </w:r>
      <w:r w:rsidRPr="006D5436">
        <w:rPr>
          <w:spacing w:val="-6"/>
          <w:sz w:val="28"/>
          <w:szCs w:val="28"/>
          <w:rtl/>
        </w:rPr>
        <w:t xml:space="preserve"> (بمقدار 15 إلى 20 درجة عن الخط المتوسط). تظهر هذه الوضعية بعد الانقطاع التام للتعصيب الوارد مع العصبين </w:t>
      </w:r>
      <w:r w:rsidRPr="006D5436">
        <w:rPr>
          <w:spacing w:val="-6"/>
          <w:sz w:val="28"/>
          <w:szCs w:val="28"/>
        </w:rPr>
        <w:t>SLN</w:t>
      </w:r>
      <w:r w:rsidRPr="006D5436">
        <w:rPr>
          <w:spacing w:val="-6"/>
          <w:sz w:val="28"/>
          <w:szCs w:val="28"/>
          <w:rtl/>
        </w:rPr>
        <w:t xml:space="preserve"> و</w:t>
      </w:r>
      <w:r w:rsidRPr="006D5436">
        <w:rPr>
          <w:spacing w:val="-6"/>
          <w:sz w:val="28"/>
          <w:szCs w:val="28"/>
        </w:rPr>
        <w:t>RLN</w:t>
      </w:r>
      <w:r w:rsidRPr="006D5436">
        <w:rPr>
          <w:spacing w:val="-6"/>
          <w:sz w:val="28"/>
          <w:szCs w:val="28"/>
          <w:rtl/>
        </w:rPr>
        <w:t xml:space="preserve"> مباشرة كالذي يحدث في شلل المبهم العلوي. </w:t>
      </w:r>
    </w:p>
    <w:p w:rsidR="006D5436" w:rsidRPr="006D5436" w:rsidRDefault="006D5436" w:rsidP="00E16C36">
      <w:pPr>
        <w:bidi/>
        <w:spacing w:before="60"/>
        <w:ind w:left="99"/>
        <w:jc w:val="lowKashida"/>
        <w:rPr>
          <w:sz w:val="28"/>
          <w:szCs w:val="28"/>
          <w:rtl/>
        </w:rPr>
      </w:pPr>
      <w:r w:rsidRPr="006D5436">
        <w:rPr>
          <w:sz w:val="28"/>
          <w:szCs w:val="28"/>
          <w:rtl/>
        </w:rPr>
        <w:t xml:space="preserve">3 ـ  وضعية جانب الخط المتوسط </w:t>
      </w:r>
      <w:r w:rsidRPr="006D5436">
        <w:rPr>
          <w:sz w:val="28"/>
          <w:szCs w:val="28"/>
        </w:rPr>
        <w:t>paramedian</w:t>
      </w:r>
      <w:r w:rsidRPr="006D5436">
        <w:rPr>
          <w:sz w:val="28"/>
          <w:szCs w:val="28"/>
          <w:rtl/>
        </w:rPr>
        <w:t xml:space="preserve"> (قريب تماماً من الخط المتوسط). تستقر الطية بهذا الوضع بعد حدوث أذية ال‍ </w:t>
      </w:r>
      <w:r w:rsidRPr="006D5436">
        <w:rPr>
          <w:sz w:val="28"/>
          <w:szCs w:val="28"/>
        </w:rPr>
        <w:t>RLN</w:t>
      </w:r>
      <w:r w:rsidRPr="006D5436">
        <w:rPr>
          <w:sz w:val="28"/>
          <w:szCs w:val="28"/>
          <w:rtl/>
        </w:rPr>
        <w:t xml:space="preserve"> بفترة طويلة. </w:t>
      </w:r>
    </w:p>
    <w:p w:rsidR="006D5436" w:rsidRPr="006D5436" w:rsidRDefault="006D5436" w:rsidP="00E16C36">
      <w:pPr>
        <w:bidi/>
        <w:spacing w:before="60"/>
        <w:ind w:left="99"/>
        <w:jc w:val="lowKashida"/>
        <w:rPr>
          <w:sz w:val="28"/>
          <w:szCs w:val="28"/>
          <w:rtl/>
        </w:rPr>
      </w:pPr>
      <w:r w:rsidRPr="006D5436">
        <w:rPr>
          <w:sz w:val="28"/>
          <w:szCs w:val="28"/>
          <w:rtl/>
        </w:rPr>
        <w:t xml:space="preserve">4 ـ  وضعية الخط المتوسط أو الناصف </w:t>
      </w:r>
      <w:r w:rsidRPr="006D5436">
        <w:rPr>
          <w:sz w:val="28"/>
          <w:szCs w:val="28"/>
        </w:rPr>
        <w:t>median</w:t>
      </w:r>
      <w:r w:rsidRPr="006D5436">
        <w:rPr>
          <w:sz w:val="28"/>
          <w:szCs w:val="28"/>
          <w:rtl/>
        </w:rPr>
        <w:t xml:space="preserve">. يترافق ظهور هذه الوضعية مع شلل ال‍ </w:t>
      </w:r>
      <w:r w:rsidRPr="006D5436">
        <w:rPr>
          <w:sz w:val="28"/>
          <w:szCs w:val="28"/>
        </w:rPr>
        <w:t>SLN</w:t>
      </w:r>
      <w:r w:rsidRPr="006D5436">
        <w:rPr>
          <w:sz w:val="28"/>
          <w:szCs w:val="28"/>
          <w:rtl/>
        </w:rPr>
        <w:t xml:space="preserve"> وبقاء الحنجرة طبيعية أثناء التصويت.</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 xml:space="preserve">الفيزيولوجيا العصبية لوظيفة الحماية </w:t>
      </w:r>
      <w:r w:rsidR="000669CB" w:rsidRPr="005D1CA3">
        <w:rPr>
          <w:rFonts w:hint="cs"/>
          <w:i w:val="0"/>
          <w:iCs w:val="0"/>
          <w:sz w:val="52"/>
          <w:szCs w:val="40"/>
          <w:rtl/>
        </w:rPr>
        <w:t>:</w:t>
      </w:r>
    </w:p>
    <w:p w:rsidR="006D5436" w:rsidRPr="006D5436" w:rsidRDefault="006D5436" w:rsidP="00E16C36">
      <w:pPr>
        <w:bidi/>
        <w:spacing w:before="60"/>
        <w:ind w:left="-81"/>
        <w:jc w:val="lowKashida"/>
        <w:rPr>
          <w:sz w:val="28"/>
          <w:szCs w:val="28"/>
          <w:rtl/>
        </w:rPr>
      </w:pPr>
      <w:r w:rsidRPr="006D5436">
        <w:rPr>
          <w:sz w:val="28"/>
          <w:szCs w:val="28"/>
          <w:rtl/>
        </w:rPr>
        <w:t xml:space="preserve">لا يمتلك البشر منعكس تقريب متصالب أي أن تحريض ال‍ </w:t>
      </w:r>
      <w:r w:rsidRPr="006D5436">
        <w:rPr>
          <w:sz w:val="28"/>
          <w:szCs w:val="28"/>
        </w:rPr>
        <w:t>SLN</w:t>
      </w:r>
      <w:r w:rsidRPr="006D5436">
        <w:rPr>
          <w:sz w:val="28"/>
          <w:szCs w:val="28"/>
          <w:rtl/>
        </w:rPr>
        <w:t xml:space="preserve"> في جانب لن يوّلد تحريض مرافق للعضلات المقربة في الجانب المقابل وبالتالي قد يؤدي شلل ال‍ </w:t>
      </w:r>
      <w:r w:rsidRPr="006D5436">
        <w:rPr>
          <w:sz w:val="28"/>
          <w:szCs w:val="28"/>
        </w:rPr>
        <w:t>SLN</w:t>
      </w:r>
      <w:r w:rsidRPr="006D5436">
        <w:rPr>
          <w:sz w:val="28"/>
          <w:szCs w:val="28"/>
          <w:rtl/>
        </w:rPr>
        <w:t xml:space="preserve"> في جانب واحد إلى حدوث الاستنشاق بالرغم من سلامة العصبين  الحنجريين الراجعين (بسبب فشل إغلاق الحبل في جهة العصب المشلول) </w:t>
      </w:r>
      <w:r w:rsidR="001F6E06">
        <w:rPr>
          <w:rFonts w:hint="cs"/>
          <w:sz w:val="28"/>
          <w:szCs w:val="28"/>
          <w:rtl/>
        </w:rPr>
        <w:t>.</w:t>
      </w:r>
    </w:p>
    <w:p w:rsidR="006D5436" w:rsidRPr="006D5436" w:rsidRDefault="006D5436" w:rsidP="00E16C36">
      <w:pPr>
        <w:bidi/>
        <w:spacing w:before="120"/>
        <w:ind w:hanging="81"/>
        <w:jc w:val="lowKashida"/>
        <w:rPr>
          <w:sz w:val="28"/>
          <w:szCs w:val="28"/>
          <w:rtl/>
        </w:rPr>
      </w:pPr>
      <w:r w:rsidRPr="006D5436">
        <w:rPr>
          <w:sz w:val="28"/>
          <w:szCs w:val="28"/>
          <w:rtl/>
        </w:rPr>
        <w:t xml:space="preserve">هناك ثلاث طبقات من المعصرات التي تعمل على حماية الطريق الهوائي هي: </w:t>
      </w:r>
    </w:p>
    <w:p w:rsidR="006D5436" w:rsidRPr="006D5436" w:rsidRDefault="006D5436" w:rsidP="00E16C36">
      <w:pPr>
        <w:pStyle w:val="a6"/>
        <w:spacing w:before="60"/>
        <w:ind w:left="-81" w:firstLine="0"/>
        <w:rPr>
          <w:spacing w:val="-2"/>
          <w:sz w:val="28"/>
          <w:szCs w:val="28"/>
          <w:rtl/>
        </w:rPr>
      </w:pPr>
      <w:r w:rsidRPr="006D5436">
        <w:rPr>
          <w:spacing w:val="-2"/>
          <w:sz w:val="28"/>
          <w:szCs w:val="28"/>
          <w:rtl/>
        </w:rPr>
        <w:t xml:space="preserve">1 ـ  تقلص القسم العلوي من العضلة الدرقية الطرجهارية الموجودة ضمن الطية الطرجهارية لسان مزمار في الجانبين. </w:t>
      </w:r>
    </w:p>
    <w:p w:rsidR="006D5436" w:rsidRPr="006D5436" w:rsidRDefault="006D5436" w:rsidP="00E16C36">
      <w:pPr>
        <w:bidi/>
        <w:spacing w:before="60"/>
        <w:ind w:left="-81"/>
        <w:jc w:val="lowKashida"/>
        <w:rPr>
          <w:sz w:val="28"/>
          <w:szCs w:val="28"/>
          <w:rtl/>
        </w:rPr>
      </w:pPr>
      <w:r w:rsidRPr="006D5436">
        <w:rPr>
          <w:sz w:val="28"/>
          <w:szCs w:val="28"/>
          <w:rtl/>
        </w:rPr>
        <w:t xml:space="preserve">2 ـ  تقلص الألياف المتوسط لكل من العضلتين الدرقيتين الطرجهاريتين الموجودة ضمن الحبلين الكاذبين. </w:t>
      </w:r>
    </w:p>
    <w:p w:rsidR="006D5436" w:rsidRPr="006D5436" w:rsidRDefault="006D5436" w:rsidP="00E16C36">
      <w:pPr>
        <w:bidi/>
        <w:spacing w:before="20"/>
        <w:ind w:left="-81"/>
        <w:jc w:val="lowKashida"/>
        <w:rPr>
          <w:sz w:val="28"/>
          <w:szCs w:val="28"/>
          <w:rtl/>
        </w:rPr>
      </w:pPr>
      <w:r w:rsidRPr="006D5436">
        <w:rPr>
          <w:sz w:val="28"/>
          <w:szCs w:val="28"/>
          <w:rtl/>
        </w:rPr>
        <w:lastRenderedPageBreak/>
        <w:t xml:space="preserve">3 ـ  تقلص القسم السفلي من العضلة الدرقية الطرجهارية عند مستوى الحبل الحقيقي. إن هذا الحاجز الأخير هو الأكثر أهمية في الحماية من الاستنشاق بسبب دوران حافة الحبل نحو الأعلى. </w:t>
      </w:r>
    </w:p>
    <w:p w:rsidR="006D5436" w:rsidRPr="0007752F" w:rsidRDefault="006D5436" w:rsidP="007D5F7A">
      <w:pPr>
        <w:pStyle w:val="a5"/>
        <w:tabs>
          <w:tab w:val="left" w:pos="-81"/>
        </w:tabs>
        <w:ind w:left="99" w:firstLine="0"/>
        <w:rPr>
          <w:rFonts w:cs="Simplified Arabic"/>
          <w:sz w:val="28"/>
          <w:szCs w:val="28"/>
          <w:rtl/>
        </w:rPr>
      </w:pPr>
      <w:r w:rsidRPr="0007752F">
        <w:rPr>
          <w:rFonts w:cs="Simplified Arabic"/>
          <w:sz w:val="28"/>
          <w:szCs w:val="28"/>
          <w:rtl/>
        </w:rPr>
        <w:t xml:space="preserve">يوّلد تحريض العصب الحنجري العلوي (كما هو الحال في جميع الأعصاب القحفية الكبيرة الواردة خاصة الحسية والأعصاب الجسدية الشوكية الحسية) استجابات حنجرية تقريبية قوية وبالتالي يتعزز الدور البدائي للحنجرة في حماية التنفس من مجموعة مختلفة من التحريضات المؤذية الخطرة. إن العصب الحنجري العلوي هو العصب الوحيد الذي يتواسط في عملية تشنج الحنجرة، ويتسبب تحريض العصب السابق بتثبيط الفعالية التبعيدية في الحنجرة مما يؤدي لحدوث منعكس توقف التنفس بدرجاته المختلفة. </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الوظيفة التنفسية</w:t>
      </w:r>
      <w:r w:rsidR="000669CB" w:rsidRPr="005D1CA3">
        <w:rPr>
          <w:rFonts w:hint="cs"/>
          <w:i w:val="0"/>
          <w:iCs w:val="0"/>
          <w:sz w:val="52"/>
          <w:szCs w:val="40"/>
          <w:rtl/>
        </w:rPr>
        <w:t>:</w:t>
      </w:r>
      <w:r w:rsidRPr="005D1CA3">
        <w:rPr>
          <w:i w:val="0"/>
          <w:iCs w:val="0"/>
          <w:sz w:val="52"/>
          <w:szCs w:val="40"/>
          <w:rtl/>
        </w:rPr>
        <w:t xml:space="preserve"> </w:t>
      </w:r>
    </w:p>
    <w:p w:rsidR="006D5436" w:rsidRPr="006D5436" w:rsidRDefault="006D5436" w:rsidP="007D5F7A">
      <w:pPr>
        <w:bidi/>
        <w:spacing w:before="120"/>
        <w:ind w:left="-81"/>
        <w:jc w:val="lowKashida"/>
        <w:rPr>
          <w:sz w:val="28"/>
          <w:szCs w:val="28"/>
          <w:rtl/>
        </w:rPr>
      </w:pPr>
      <w:r w:rsidRPr="006D5436">
        <w:rPr>
          <w:sz w:val="28"/>
          <w:szCs w:val="28"/>
          <w:rtl/>
        </w:rPr>
        <w:t xml:space="preserve">يتوسع المزمار في الحنجرة بشكل متناغم مع دفعات الفعالية الآتية مع العصب الحنجري الراجع </w:t>
      </w:r>
      <w:r w:rsidRPr="006D5436">
        <w:rPr>
          <w:sz w:val="28"/>
          <w:szCs w:val="28"/>
        </w:rPr>
        <w:t>RLN</w:t>
      </w:r>
      <w:r w:rsidRPr="006D5436">
        <w:rPr>
          <w:sz w:val="28"/>
          <w:szCs w:val="28"/>
          <w:rtl/>
        </w:rPr>
        <w:t xml:space="preserve">، ويفتح المزمار بجزء من الثانية قبل سحب الهواء للداخل عن طريق انخفاض الحجاب الحاجز. تبين الدراسات التخطيطية العضلية الكهربائية أن التبعيد الدوري الحادث أثناء حركات الشهيق والذي ينجم عن تقلص العضلتين الحلقيتين الطرجهاريتين الخلفيتين يتم بالتزامن مع عملية التنفس. تتعدل درجة الفعالية التبعيدية بشكل مباشر مع درجة مقاومة التهوية (تنقص هذه الفعالية مثلاً عند إجراء خزع الرغامى). إن التقلص الدوري للعضلة الحلقية الدرقية أثناء الشهيق (تقرب الحبل الصوتي وتوتره) يزيد القطر الأمامي والخلفي لفتحة المزمار. نستنتج مما سبق أن العضلتان الحلقية الطرجهارية الخلفية والحلقية الدرقية تُسيّران من قبل مركز التنفس الموجود ضمن البصلة. </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 xml:space="preserve">التصويت </w:t>
      </w:r>
    </w:p>
    <w:p w:rsidR="006D5436" w:rsidRPr="006D5436" w:rsidRDefault="006D5436" w:rsidP="007D5F7A">
      <w:pPr>
        <w:bidi/>
        <w:spacing w:before="120"/>
        <w:ind w:left="-81"/>
        <w:jc w:val="lowKashida"/>
        <w:rPr>
          <w:spacing w:val="-4"/>
          <w:sz w:val="28"/>
          <w:szCs w:val="28"/>
          <w:rtl/>
        </w:rPr>
      </w:pPr>
      <w:r w:rsidRPr="006D5436">
        <w:rPr>
          <w:spacing w:val="-4"/>
          <w:sz w:val="28"/>
          <w:szCs w:val="28"/>
          <w:rtl/>
        </w:rPr>
        <w:t xml:space="preserve">ينتج الكلام عن نغمة أولية على مستوى الحبلين الصوتين الحقيقيين ضمن الحنجرة. يتعدل هذا الكلام الأولي عن طريق حجيرات الرنين الواقعة في السبيل التنفسي الهضمي العلوي. لقد تم وضع نظريتين لتفسر إنتاج الكلام عند البشر: </w:t>
      </w:r>
    </w:p>
    <w:p w:rsidR="006D5436" w:rsidRPr="006D5436" w:rsidRDefault="006D5436" w:rsidP="007D5F7A">
      <w:pPr>
        <w:bidi/>
        <w:ind w:left="729" w:hanging="81"/>
        <w:jc w:val="lowKashida"/>
        <w:rPr>
          <w:sz w:val="28"/>
          <w:szCs w:val="28"/>
          <w:rtl/>
        </w:rPr>
      </w:pPr>
      <w:r w:rsidRPr="006D5436">
        <w:rPr>
          <w:sz w:val="28"/>
          <w:szCs w:val="28"/>
          <w:rtl/>
        </w:rPr>
        <w:t xml:space="preserve">1 ـ  النظرية العضلية المرنة ـ الهوائية الحركية </w:t>
      </w:r>
    </w:p>
    <w:p w:rsidR="00596083" w:rsidRPr="000A32B9" w:rsidRDefault="006D5436" w:rsidP="000A32B9">
      <w:pPr>
        <w:bidi/>
        <w:ind w:left="729" w:hanging="81"/>
        <w:jc w:val="lowKashida"/>
        <w:rPr>
          <w:sz w:val="28"/>
          <w:szCs w:val="28"/>
          <w:rtl/>
        </w:rPr>
      </w:pPr>
      <w:r w:rsidRPr="006D5436">
        <w:rPr>
          <w:sz w:val="28"/>
          <w:szCs w:val="28"/>
          <w:rtl/>
        </w:rPr>
        <w:t xml:space="preserve">2 ـ  النظرية العصبية العضلية </w:t>
      </w:r>
    </w:p>
    <w:p w:rsidR="00CA6F0C" w:rsidRDefault="00CA6F0C" w:rsidP="007D5F7A">
      <w:pPr>
        <w:pStyle w:val="20"/>
        <w:tabs>
          <w:tab w:val="left" w:pos="1134"/>
        </w:tabs>
        <w:spacing w:before="240"/>
        <w:ind w:hanging="81"/>
        <w:rPr>
          <w:b/>
          <w:bCs/>
          <w:sz w:val="52"/>
          <w:szCs w:val="40"/>
          <w:rtl/>
        </w:rPr>
      </w:pPr>
    </w:p>
    <w:p w:rsidR="006D5436" w:rsidRPr="005D1CA3" w:rsidRDefault="006D5436" w:rsidP="007D5F7A">
      <w:pPr>
        <w:pStyle w:val="20"/>
        <w:tabs>
          <w:tab w:val="left" w:pos="1134"/>
        </w:tabs>
        <w:spacing w:before="240"/>
        <w:ind w:hanging="81"/>
        <w:rPr>
          <w:b/>
          <w:bCs/>
          <w:sz w:val="52"/>
          <w:szCs w:val="40"/>
          <w:rtl/>
          <w:lang w:bidi="ar-SY"/>
        </w:rPr>
      </w:pPr>
      <w:r w:rsidRPr="005D1CA3">
        <w:rPr>
          <w:b/>
          <w:bCs/>
          <w:sz w:val="52"/>
          <w:szCs w:val="40"/>
          <w:rtl/>
        </w:rPr>
        <w:lastRenderedPageBreak/>
        <w:t xml:space="preserve">النظرية العضلية المرنةـ الهوائية الحركية  </w:t>
      </w:r>
      <w:r w:rsidRPr="005D1CA3">
        <w:rPr>
          <w:b/>
          <w:bCs/>
          <w:sz w:val="40"/>
          <w:szCs w:val="34"/>
          <w:rtl/>
        </w:rPr>
        <w:t xml:space="preserve"> </w:t>
      </w:r>
      <w:r w:rsidRPr="005D1CA3">
        <w:rPr>
          <w:b/>
          <w:bCs/>
          <w:sz w:val="40"/>
          <w:szCs w:val="34"/>
        </w:rPr>
        <w:t>Myoelastic-Aerodynamic Theory</w:t>
      </w:r>
      <w:r w:rsidRPr="005D1CA3">
        <w:rPr>
          <w:b/>
          <w:bCs/>
          <w:sz w:val="40"/>
          <w:szCs w:val="34"/>
          <w:rtl/>
        </w:rPr>
        <w:t xml:space="preserve"> </w:t>
      </w:r>
      <w:r w:rsidR="005D1CA3">
        <w:rPr>
          <w:rFonts w:hint="cs"/>
          <w:b/>
          <w:bCs/>
          <w:sz w:val="40"/>
          <w:szCs w:val="34"/>
          <w:rtl/>
          <w:lang w:bidi="ar-SY"/>
        </w:rPr>
        <w:t>:</w:t>
      </w:r>
    </w:p>
    <w:p w:rsidR="006D5436" w:rsidRPr="006D5436" w:rsidRDefault="006D5436" w:rsidP="007D5F7A">
      <w:pPr>
        <w:bidi/>
        <w:ind w:left="-81"/>
        <w:jc w:val="lowKashida"/>
        <w:rPr>
          <w:sz w:val="28"/>
          <w:szCs w:val="28"/>
          <w:rtl/>
        </w:rPr>
      </w:pPr>
      <w:r w:rsidRPr="006D5436">
        <w:rPr>
          <w:spacing w:val="-2"/>
          <w:sz w:val="28"/>
          <w:szCs w:val="28"/>
          <w:rtl/>
        </w:rPr>
        <w:t xml:space="preserve">يسير تيار الهواء المار عبر المزمار أثناء الزفير باتجاه واحد ويهتز أثناء ذلك الحبلين الصوتين بحيث يقطعان جريان الهواء ثم يسمحان له بالجريان من جديد بشكل متكرر وبالتالي تقوم الطيتان الصوتيتان بتحويل جريان الهواء المستمر إلى جريان متقطع متعدد النغمات. يمكن ترتيب الأحداث السابقة كالتالي: تقوم عضلات الحنجرة بوضع الحبل الصوتي في المكان المطلوب (وفق درجات تقريب متنوعة) وتقوم هذه العضلات أيضاً بتحقيق التوتر الطولاني المناسب للحبل الصوتي، تقوم بعد ذلك قوى الزفير العضلية والمنفعلة بزيادة ضغط الهواء في منطقة تحت المزمار إلى أن يصل هذا الضغط إلى نقطة يفوق فيها هذا الضغط القوة العضلية المعاكسة له وبالتالي ينفتح شق المزمار بالقوة. يلاحظ عند بدء انفتاح الحبلين الصوتيين انطلاقاً من حالة الإغلاق التام أن حركة الفتح تأخذ اتجاهاً من الأسفل إلى الأعلى. بعد انطلاق نفثة الهواء ينخفض الضغط تحت المزمار ويتلامس الحبلان من جديد. تعرف القوى العضلية المرنة على أنها الميل الطبيعي للطيتين الصوتيين لاستعادة شكلهما الأساسي (تتجاوز هذه القوى القوى الهوائية الحركية). تتعزز القوى العضلية المرنة نتيجة لمرور تيار الهواء عبر مجرى ضيق حيث يتولد ضغط سلبي على جدران هذا المجرى (أثر </w:t>
      </w:r>
      <w:r w:rsidRPr="006D5436">
        <w:rPr>
          <w:spacing w:val="-2"/>
          <w:sz w:val="28"/>
          <w:szCs w:val="28"/>
        </w:rPr>
        <w:t>Bernouilli</w:t>
      </w:r>
      <w:r w:rsidRPr="006D5436">
        <w:rPr>
          <w:spacing w:val="-2"/>
          <w:sz w:val="28"/>
          <w:szCs w:val="28"/>
          <w:rtl/>
        </w:rPr>
        <w:t>) ويتشارك هذا الأثر مع القوى العضلية المرنة في إغلاق الطيتين الصوتيتين وبالتالي يُسحب الحبلان الصوتيان ليتخذا وضعية التماس ومن ثم يبدأ الضغط الهوائي تحت المزمار بالازدياد من جديد إلى أن يتمكن من التغلب على القوى العضلية المرنة للحبلين المتلامسين وبالتالي تتكرر الدورة السابقة.</w:t>
      </w:r>
      <w:r w:rsidRPr="006D5436">
        <w:rPr>
          <w:sz w:val="28"/>
          <w:szCs w:val="28"/>
          <w:rtl/>
        </w:rPr>
        <w:t xml:space="preserve"> </w:t>
      </w:r>
    </w:p>
    <w:p w:rsidR="006D5436" w:rsidRPr="00CF6146" w:rsidRDefault="006D5436" w:rsidP="007D5F7A">
      <w:pPr>
        <w:pStyle w:val="30"/>
        <w:ind w:left="-81" w:firstLine="0"/>
        <w:rPr>
          <w:rFonts w:cs="Simplified Arabic"/>
          <w:spacing w:val="-2"/>
          <w:sz w:val="28"/>
          <w:szCs w:val="28"/>
          <w:rtl/>
        </w:rPr>
      </w:pPr>
      <w:r w:rsidRPr="00CF6146">
        <w:rPr>
          <w:rFonts w:cs="Simplified Arabic"/>
          <w:sz w:val="28"/>
          <w:szCs w:val="28"/>
          <w:rtl/>
        </w:rPr>
        <w:t xml:space="preserve">لا يأخذ شكل الموجه الناتجة في الحبلين الصوتيين نموذجاً جيبياً بل يتخذ نموذجاً يشبه أسنان المنشار وبالتالي يمكن تصنيفه كـَ </w:t>
      </w:r>
      <w:r w:rsidRPr="00CF6146">
        <w:rPr>
          <w:rFonts w:cs="Simplified Arabic"/>
          <w:sz w:val="28"/>
          <w:szCs w:val="28"/>
        </w:rPr>
        <w:t>Relaxation Oscillator</w:t>
      </w:r>
      <w:r w:rsidRPr="00CF6146">
        <w:rPr>
          <w:rFonts w:cs="Simplified Arabic"/>
          <w:sz w:val="28"/>
          <w:szCs w:val="28"/>
          <w:rtl/>
        </w:rPr>
        <w:t xml:space="preserve">. إن تواتر اهتزاز الحبل الصوتي هو تواتر دوري إلى </w:t>
      </w:r>
      <w:r w:rsidRPr="00CF6146">
        <w:rPr>
          <w:rFonts w:cs="Simplified Arabic"/>
          <w:spacing w:val="-2"/>
          <w:sz w:val="28"/>
          <w:szCs w:val="28"/>
          <w:rtl/>
        </w:rPr>
        <w:t>حد ما مما يتيح إمكانية</w:t>
      </w:r>
      <w:r w:rsidR="007D5F7A">
        <w:rPr>
          <w:rFonts w:cs="Simplified Arabic" w:hint="cs"/>
          <w:spacing w:val="-2"/>
          <w:sz w:val="28"/>
          <w:szCs w:val="28"/>
          <w:rtl/>
        </w:rPr>
        <w:t xml:space="preserve"> </w:t>
      </w:r>
      <w:r w:rsidRPr="00CF6146">
        <w:rPr>
          <w:rFonts w:cs="Simplified Arabic"/>
          <w:spacing w:val="-2"/>
          <w:sz w:val="28"/>
          <w:szCs w:val="28"/>
          <w:rtl/>
        </w:rPr>
        <w:t xml:space="preserve">إصدار نغمة واضحة في عملية الإنتاج الصوتي، أما الصادر غير الصوتي (وهو ما يشاهد في المزمار المفتوح) فلا يمتلك الخصائص الاهتزازية السابقة وبالتالي يشكل هذا الصادر بشكل أساسي الضجيج. </w:t>
      </w:r>
    </w:p>
    <w:p w:rsidR="006D5436" w:rsidRPr="005D1CA3" w:rsidRDefault="006D5436" w:rsidP="00984C2D">
      <w:pPr>
        <w:pStyle w:val="20"/>
        <w:tabs>
          <w:tab w:val="left" w:pos="1134"/>
        </w:tabs>
        <w:spacing w:before="120" w:line="238" w:lineRule="auto"/>
        <w:ind w:left="-72" w:hanging="9"/>
        <w:rPr>
          <w:b/>
          <w:bCs/>
          <w:sz w:val="52"/>
          <w:szCs w:val="40"/>
          <w:rtl/>
        </w:rPr>
      </w:pPr>
      <w:r w:rsidRPr="005D1CA3">
        <w:rPr>
          <w:b/>
          <w:bCs/>
          <w:sz w:val="52"/>
          <w:szCs w:val="40"/>
          <w:rtl/>
        </w:rPr>
        <w:t xml:space="preserve">النظرية العصبية العضلية أو </w:t>
      </w:r>
      <w:r w:rsidR="00984C2D" w:rsidRPr="004136D0">
        <w:rPr>
          <w:rFonts w:cs="Times New Roman"/>
          <w:b/>
          <w:bCs/>
          <w:sz w:val="44"/>
          <w:szCs w:val="44"/>
        </w:rPr>
        <w:t>Neuromuscular</w:t>
      </w:r>
      <w:r w:rsidR="00984C2D" w:rsidRPr="004136D0">
        <w:rPr>
          <w:b/>
          <w:bCs/>
          <w:sz w:val="44"/>
          <w:szCs w:val="46"/>
        </w:rPr>
        <w:t xml:space="preserve"> </w:t>
      </w:r>
      <w:r w:rsidRPr="004136D0">
        <w:rPr>
          <w:b/>
          <w:bCs/>
          <w:sz w:val="44"/>
          <w:szCs w:val="46"/>
        </w:rPr>
        <w:t>Theory</w:t>
      </w:r>
      <w:r w:rsidR="004136D0" w:rsidRPr="004136D0">
        <w:rPr>
          <w:rFonts w:hint="cs"/>
          <w:b/>
          <w:bCs/>
          <w:sz w:val="44"/>
          <w:szCs w:val="46"/>
          <w:rtl/>
        </w:rPr>
        <w:t>:</w:t>
      </w:r>
    </w:p>
    <w:p w:rsidR="007D5F7A" w:rsidRPr="00596083" w:rsidRDefault="006D5436" w:rsidP="00596083">
      <w:pPr>
        <w:bidi/>
        <w:ind w:left="-81"/>
        <w:jc w:val="lowKashida"/>
        <w:rPr>
          <w:sz w:val="28"/>
          <w:szCs w:val="28"/>
          <w:rtl/>
          <w:lang w:bidi="ar-SY"/>
        </w:rPr>
      </w:pPr>
      <w:r w:rsidRPr="006D5436">
        <w:rPr>
          <w:sz w:val="28"/>
          <w:szCs w:val="28"/>
          <w:rtl/>
        </w:rPr>
        <w:t xml:space="preserve">تفترض هذه النظرية والتي ثبت خطأها حالياً أن كل دورة اهتزازية جديدة تنطلق ابتداء من تحريضات عصبية مركزية تأتي من العصب المبهم لتصل إلى العضلات المناسبة في الحنجرة وبالتالي واعتماداً على هذه النظرية يحدد معدل التحريضات الواصلة إلى الحنجرة تواتر اهتزاز الحبل الصوتي. تثبت التحليلات الفيزيولوجية والسمعية أن هذه النظرية ليست صحيحة (مثال على ذلك هو أن المريض يبقى ينتج الصوت بالرغم من شلل الحبلين الصوتيين) </w:t>
      </w:r>
      <w:r w:rsidR="007D5F7A">
        <w:rPr>
          <w:rFonts w:hint="cs"/>
          <w:sz w:val="28"/>
          <w:szCs w:val="28"/>
          <w:rtl/>
        </w:rPr>
        <w:t>.</w:t>
      </w:r>
    </w:p>
    <w:p w:rsidR="006D5436" w:rsidRPr="005D1CA3" w:rsidRDefault="006D5436" w:rsidP="00E16C36">
      <w:pPr>
        <w:pStyle w:val="20"/>
        <w:tabs>
          <w:tab w:val="left" w:pos="1134"/>
        </w:tabs>
        <w:spacing w:before="120"/>
        <w:ind w:hanging="81"/>
        <w:rPr>
          <w:rFonts w:ascii="Arial Black" w:hAnsi="Arial Black" w:cs="MCS Shafa S_U normal."/>
          <w:b/>
          <w:bCs/>
          <w:sz w:val="52"/>
          <w:szCs w:val="40"/>
          <w:u w:val="single"/>
          <w:rtl/>
        </w:rPr>
      </w:pPr>
      <w:r w:rsidRPr="005D1CA3">
        <w:rPr>
          <w:rFonts w:ascii="Arial Black" w:hAnsi="Arial Black" w:cs="MCS Shafa S_U normal."/>
          <w:b/>
          <w:bCs/>
          <w:sz w:val="52"/>
          <w:szCs w:val="40"/>
          <w:u w:val="single"/>
          <w:rtl/>
        </w:rPr>
        <w:lastRenderedPageBreak/>
        <w:t xml:space="preserve">مكونات السبيل الصوتي </w:t>
      </w:r>
      <w:r w:rsidR="007D5F7A" w:rsidRPr="005D1CA3">
        <w:rPr>
          <w:rFonts w:ascii="Arial Black" w:hAnsi="Arial Black" w:cs="MCS Shafa S_U normal." w:hint="cs"/>
          <w:b/>
          <w:bCs/>
          <w:sz w:val="52"/>
          <w:szCs w:val="40"/>
          <w:u w:val="single"/>
          <w:rtl/>
        </w:rPr>
        <w:t>:</w:t>
      </w:r>
    </w:p>
    <w:p w:rsidR="006D5436" w:rsidRPr="006D5436" w:rsidRDefault="006D5436" w:rsidP="00E16C36">
      <w:pPr>
        <w:bidi/>
        <w:ind w:hanging="81"/>
        <w:jc w:val="lowKashida"/>
        <w:rPr>
          <w:sz w:val="28"/>
          <w:szCs w:val="28"/>
          <w:rtl/>
        </w:rPr>
      </w:pPr>
      <w:r w:rsidRPr="006D5436">
        <w:rPr>
          <w:sz w:val="28"/>
          <w:szCs w:val="28"/>
          <w:rtl/>
        </w:rPr>
        <w:t xml:space="preserve">يمكن تقسيم السبيل الصوتي عند البشر إلى عدة مكونات هي: </w:t>
      </w:r>
    </w:p>
    <w:p w:rsidR="006D5436" w:rsidRPr="006D5436" w:rsidRDefault="006D5436" w:rsidP="007D5F7A">
      <w:pPr>
        <w:bidi/>
        <w:ind w:left="162" w:hanging="81"/>
        <w:jc w:val="lowKashida"/>
        <w:rPr>
          <w:sz w:val="28"/>
          <w:szCs w:val="28"/>
          <w:rtl/>
        </w:rPr>
      </w:pPr>
      <w:r w:rsidRPr="006D5436">
        <w:rPr>
          <w:sz w:val="28"/>
          <w:szCs w:val="28"/>
          <w:rtl/>
        </w:rPr>
        <w:t xml:space="preserve">1 ـ  المفعل </w:t>
      </w:r>
      <w:r w:rsidRPr="006D5436">
        <w:rPr>
          <w:sz w:val="28"/>
          <w:szCs w:val="28"/>
        </w:rPr>
        <w:t>Activator</w:t>
      </w:r>
      <w:r w:rsidRPr="006D5436">
        <w:rPr>
          <w:sz w:val="28"/>
          <w:szCs w:val="28"/>
          <w:rtl/>
        </w:rPr>
        <w:t xml:space="preserve">: يتكون من الجهاز التنفسي بما في ذلك الرئتين والعضلات التنفسية حيث يقدم هذا الجهاز تيار الهواء الذي يقدم بدوره الطاقة الاهتزازية للحبل الصوتي </w:t>
      </w:r>
    </w:p>
    <w:p w:rsidR="006D5436" w:rsidRPr="006D5436" w:rsidRDefault="006D5436" w:rsidP="007D5F7A">
      <w:pPr>
        <w:bidi/>
        <w:ind w:left="162" w:hanging="81"/>
        <w:jc w:val="lowKashida"/>
        <w:rPr>
          <w:sz w:val="28"/>
          <w:szCs w:val="28"/>
          <w:rtl/>
        </w:rPr>
      </w:pPr>
      <w:r w:rsidRPr="006D5436">
        <w:rPr>
          <w:sz w:val="28"/>
          <w:szCs w:val="28"/>
          <w:rtl/>
        </w:rPr>
        <w:t xml:space="preserve">2 ـ  موّلد مصدر الصوت </w:t>
      </w:r>
      <w:r w:rsidRPr="006D5436">
        <w:rPr>
          <w:sz w:val="28"/>
          <w:szCs w:val="28"/>
        </w:rPr>
        <w:t xml:space="preserve">Sound Source Generator </w:t>
      </w:r>
      <w:r w:rsidRPr="006D5436">
        <w:rPr>
          <w:sz w:val="28"/>
          <w:szCs w:val="28"/>
          <w:rtl/>
        </w:rPr>
        <w:t xml:space="preserve">: تقوم الطيتان الصوتيان الحقيقيتان بدور الهزازة </w:t>
      </w:r>
    </w:p>
    <w:p w:rsidR="006D5436" w:rsidRPr="006D5436" w:rsidRDefault="006D5436" w:rsidP="007D5F7A">
      <w:pPr>
        <w:bidi/>
        <w:ind w:left="162" w:hanging="81"/>
        <w:jc w:val="lowKashida"/>
        <w:rPr>
          <w:sz w:val="28"/>
          <w:szCs w:val="28"/>
          <w:rtl/>
        </w:rPr>
      </w:pPr>
      <w:r w:rsidRPr="006D5436">
        <w:rPr>
          <w:sz w:val="28"/>
          <w:szCs w:val="28"/>
          <w:rtl/>
        </w:rPr>
        <w:t xml:space="preserve">3 ـ  المرنات </w:t>
      </w:r>
      <w:r w:rsidRPr="006D5436">
        <w:rPr>
          <w:sz w:val="28"/>
          <w:szCs w:val="28"/>
        </w:rPr>
        <w:t>Resonator</w:t>
      </w:r>
      <w:r w:rsidRPr="006D5436">
        <w:rPr>
          <w:sz w:val="28"/>
          <w:szCs w:val="28"/>
          <w:rtl/>
        </w:rPr>
        <w:t xml:space="preserve">: تقوم مناطق فوق المزمار والبلعوم السفلي والبلعوم الفموي والبلعوم الأنفي بتعديل الإشارة الصوتية من خلال عملها كحجيرات رنين أو تضخيم يتعدل تواترها الرنيني الأساسي عن طريق تغيير الأبعاد الثلاثة لأشكال أجوافها </w:t>
      </w:r>
    </w:p>
    <w:p w:rsidR="006D5436" w:rsidRPr="006D5436" w:rsidRDefault="006D5436" w:rsidP="007D5F7A">
      <w:pPr>
        <w:bidi/>
        <w:ind w:left="162" w:hanging="81"/>
        <w:jc w:val="lowKashida"/>
        <w:rPr>
          <w:sz w:val="28"/>
          <w:szCs w:val="28"/>
          <w:rtl/>
        </w:rPr>
      </w:pPr>
      <w:r w:rsidRPr="006D5436">
        <w:rPr>
          <w:sz w:val="28"/>
          <w:szCs w:val="28"/>
          <w:rtl/>
        </w:rPr>
        <w:t xml:space="preserve">4 ـ  النطق </w:t>
      </w:r>
      <w:r w:rsidRPr="006D5436">
        <w:rPr>
          <w:sz w:val="28"/>
          <w:szCs w:val="28"/>
        </w:rPr>
        <w:t>Articulators</w:t>
      </w:r>
      <w:r w:rsidRPr="006D5436">
        <w:rPr>
          <w:sz w:val="28"/>
          <w:szCs w:val="28"/>
          <w:rtl/>
        </w:rPr>
        <w:t>: يقدم كل من الحنك واللسان والأسنان والشفاه المزيد من التعديلات على الإشارة الصوتية.</w:t>
      </w:r>
    </w:p>
    <w:p w:rsidR="006D5436" w:rsidRPr="005D1CA3" w:rsidRDefault="006D5436" w:rsidP="00E16C36">
      <w:pPr>
        <w:pStyle w:val="1"/>
        <w:spacing w:before="120"/>
        <w:ind w:hanging="81"/>
        <w:rPr>
          <w:i w:val="0"/>
          <w:iCs w:val="0"/>
          <w:sz w:val="52"/>
          <w:szCs w:val="40"/>
          <w:rtl/>
        </w:rPr>
      </w:pPr>
      <w:r w:rsidRPr="005D1CA3">
        <w:rPr>
          <w:i w:val="0"/>
          <w:iCs w:val="0"/>
          <w:sz w:val="52"/>
          <w:szCs w:val="40"/>
          <w:rtl/>
        </w:rPr>
        <w:t>منعكس إغلاق المزمار: آليات التحكم</w:t>
      </w:r>
      <w:r w:rsidR="000669CB" w:rsidRPr="005D1CA3">
        <w:rPr>
          <w:rFonts w:hint="cs"/>
          <w:i w:val="0"/>
          <w:iCs w:val="0"/>
          <w:sz w:val="52"/>
          <w:szCs w:val="40"/>
          <w:rtl/>
        </w:rPr>
        <w:t>:</w:t>
      </w:r>
    </w:p>
    <w:p w:rsidR="006D5436" w:rsidRPr="006D5436" w:rsidRDefault="006D5436" w:rsidP="007D5F7A">
      <w:pPr>
        <w:bidi/>
        <w:ind w:left="-81"/>
        <w:jc w:val="lowKashida"/>
        <w:rPr>
          <w:sz w:val="28"/>
          <w:szCs w:val="28"/>
          <w:rtl/>
        </w:rPr>
      </w:pPr>
      <w:r w:rsidRPr="006D5436">
        <w:rPr>
          <w:sz w:val="28"/>
          <w:szCs w:val="28"/>
          <w:rtl/>
        </w:rPr>
        <w:t>ينتج منعكس إغلاق الحنجرة عن التقلص السريع للعضلة الدرقية الطرجهارية استجابة لتحريض العصب الحنجري العلوي. يؤدي منعكس إغلاق المزمار المفرط إلى تشنج الحنجرة والذي يستمر بشكل قوي بعد توقف إثارة المخاطية. يؤدي التشنج المديد في الحنجرة لحدوث توقف تنفس انسدادي ومن ثم الموت بنقص الأكسجة الحاد وفرط الكربونية. يمتلك الجسم البشري آلية أمان قاطعة تمكن من التعاطي مع الظاهرة السابقة بحيث يتثبط تشنج الحنجرة عن طريق (1) ازدياد ضغط ثنائي أوكسيد الكربون الشرياني (</w:t>
      </w:r>
      <w:r w:rsidRPr="006D5436">
        <w:rPr>
          <w:sz w:val="28"/>
          <w:szCs w:val="28"/>
        </w:rPr>
        <w:t>Pco</w:t>
      </w:r>
      <w:r w:rsidRPr="006D5436">
        <w:rPr>
          <w:sz w:val="28"/>
          <w:szCs w:val="28"/>
          <w:vertAlign w:val="subscript"/>
        </w:rPr>
        <w:t>2</w:t>
      </w:r>
      <w:r w:rsidRPr="006D5436">
        <w:rPr>
          <w:sz w:val="28"/>
          <w:szCs w:val="28"/>
          <w:rtl/>
        </w:rPr>
        <w:t>) و(2) تناقص ضغط الأوكسجين الشرياني (</w:t>
      </w:r>
      <w:r w:rsidRPr="006D5436">
        <w:rPr>
          <w:sz w:val="28"/>
          <w:szCs w:val="28"/>
        </w:rPr>
        <w:t>Po</w:t>
      </w:r>
      <w:r w:rsidRPr="006D5436">
        <w:rPr>
          <w:sz w:val="28"/>
          <w:szCs w:val="28"/>
          <w:vertAlign w:val="subscript"/>
        </w:rPr>
        <w:t>2</w:t>
      </w:r>
      <w:r w:rsidRPr="006D5436">
        <w:rPr>
          <w:sz w:val="28"/>
          <w:szCs w:val="28"/>
          <w:rtl/>
        </w:rPr>
        <w:t xml:space="preserve">) و(3) الضغط الإيجابي داخل الصدر و(4) المرحلة الشهيقية من التنفس. إن أشيع أسباب تشنج الحنجرة هي استنشاق المخرشات وقلس حمض المعدة باتجاه الحنجرة ومنابلة السبيل الهوائي الهضمي العلوي (مثل نزع التنبيب) والأجسام الأجنبية ووصول المخاط أو الدم إلى فرجة المزمار. </w:t>
      </w:r>
    </w:p>
    <w:p w:rsidR="006D5436" w:rsidRPr="006D5436" w:rsidRDefault="006D5436" w:rsidP="007D5F7A">
      <w:pPr>
        <w:bidi/>
        <w:ind w:left="-81"/>
        <w:jc w:val="lowKashida"/>
        <w:rPr>
          <w:sz w:val="28"/>
          <w:szCs w:val="28"/>
          <w:rtl/>
        </w:rPr>
      </w:pPr>
      <w:r w:rsidRPr="006D5436">
        <w:rPr>
          <w:sz w:val="28"/>
          <w:szCs w:val="28"/>
          <w:rtl/>
        </w:rPr>
        <w:t xml:space="preserve">قد يحدث لانظميات وبطء في القلب وأحياناً توقف تام بسبب تحريض الحنجرة، ويبدو أن آلية ذلك مرتبطة بتحريض الألياف العصبية القادمة أساساًَ من مستقبلات الضغط الأبهرية والتي تمر عند بعض الأفراد إلى الجهاز العصبي المركزي عبر ال‍ </w:t>
      </w:r>
      <w:r w:rsidRPr="006D5436">
        <w:rPr>
          <w:sz w:val="28"/>
          <w:szCs w:val="28"/>
        </w:rPr>
        <w:t>RLN</w:t>
      </w:r>
      <w:r w:rsidRPr="006D5436">
        <w:rPr>
          <w:sz w:val="28"/>
          <w:szCs w:val="28"/>
          <w:rtl/>
        </w:rPr>
        <w:t xml:space="preserve"> والشعبة الواصلة وال‍ </w:t>
      </w:r>
      <w:r w:rsidRPr="006D5436">
        <w:rPr>
          <w:sz w:val="28"/>
          <w:szCs w:val="28"/>
        </w:rPr>
        <w:t>SLN</w:t>
      </w:r>
      <w:r w:rsidRPr="006D5436">
        <w:rPr>
          <w:sz w:val="28"/>
          <w:szCs w:val="28"/>
          <w:rtl/>
        </w:rPr>
        <w:t xml:space="preserve">. تحدث التحريضات السابقة نتيجة للتخدير السطحي وتنظير الحنجرة المديد ومحاولات التنبيب المتعددة والانسداد التنفسي وتخريش الرغامى. يمكن السيطرة على التأثيرات الانعكاسية القلبية باستخدام الأتروبين بينما تزداد هذه التأثيرات باستخدام المورفين. </w:t>
      </w:r>
    </w:p>
    <w:p w:rsidR="00D96A1C" w:rsidRPr="006D5436" w:rsidRDefault="00D96A1C" w:rsidP="00E16C36">
      <w:pPr>
        <w:bidi/>
        <w:ind w:hanging="81"/>
        <w:jc w:val="lowKashida"/>
        <w:rPr>
          <w:sz w:val="28"/>
          <w:szCs w:val="28"/>
          <w:rtl/>
        </w:rPr>
      </w:pPr>
    </w:p>
    <w:p w:rsidR="00D96A1C" w:rsidRPr="0007752F" w:rsidRDefault="00D96A1C" w:rsidP="00E16C36">
      <w:pPr>
        <w:bidi/>
        <w:ind w:hanging="81"/>
        <w:jc w:val="center"/>
        <w:rPr>
          <w:b/>
          <w:bCs/>
          <w:sz w:val="72"/>
          <w:szCs w:val="72"/>
          <w:rtl/>
          <w:lang w:bidi="ar-SY"/>
        </w:rPr>
      </w:pPr>
      <w:r w:rsidRPr="006D5436">
        <w:rPr>
          <w:b/>
          <w:bCs/>
          <w:sz w:val="28"/>
          <w:szCs w:val="28"/>
          <w:rtl/>
          <w:lang w:bidi="ar-SY"/>
        </w:rPr>
        <w:br w:type="page"/>
      </w:r>
      <w:r w:rsidR="00397138">
        <w:rPr>
          <w:rFonts w:hint="cs"/>
          <w:b/>
          <w:bCs/>
          <w:sz w:val="72"/>
          <w:szCs w:val="72"/>
          <w:rtl/>
          <w:lang w:bidi="ar-SY"/>
        </w:rPr>
        <w:lastRenderedPageBreak/>
        <w:t>دراسة عامة</w:t>
      </w:r>
      <w:r w:rsidR="00A55FEA" w:rsidRPr="0007752F">
        <w:rPr>
          <w:rFonts w:hint="cs"/>
          <w:b/>
          <w:bCs/>
          <w:sz w:val="72"/>
          <w:szCs w:val="72"/>
          <w:rtl/>
          <w:lang w:bidi="ar-SY"/>
        </w:rPr>
        <w:t xml:space="preserve"> عن سرطان الحنجرة</w:t>
      </w:r>
    </w:p>
    <w:p w:rsidR="001B53E0" w:rsidRPr="0049297D" w:rsidRDefault="001B53E0" w:rsidP="00823BD9">
      <w:pPr>
        <w:bidi/>
        <w:jc w:val="lowKashida"/>
        <w:rPr>
          <w:b/>
          <w:bCs/>
          <w:sz w:val="22"/>
          <w:szCs w:val="22"/>
          <w:rtl/>
          <w:lang w:bidi="ar-SY"/>
        </w:rPr>
      </w:pPr>
    </w:p>
    <w:p w:rsidR="00D96A1C" w:rsidRPr="0007752F" w:rsidRDefault="00D96A1C" w:rsidP="001B53E0">
      <w:pPr>
        <w:bidi/>
        <w:jc w:val="lowKashida"/>
        <w:rPr>
          <w:b/>
          <w:bCs/>
          <w:sz w:val="48"/>
          <w:szCs w:val="48"/>
          <w:rtl/>
          <w:lang w:bidi="ar-SY"/>
        </w:rPr>
      </w:pPr>
      <w:bookmarkStart w:id="23" w:name="OLE_LINK131"/>
      <w:bookmarkStart w:id="24" w:name="OLE_LINK132"/>
      <w:r w:rsidRPr="0007752F">
        <w:rPr>
          <w:rFonts w:hint="cs"/>
          <w:b/>
          <w:bCs/>
          <w:sz w:val="48"/>
          <w:szCs w:val="48"/>
          <w:rtl/>
          <w:lang w:bidi="ar-SY"/>
        </w:rPr>
        <w:t xml:space="preserve">الوبائيات والتشريح المرضي </w:t>
      </w:r>
      <w:bookmarkEnd w:id="23"/>
      <w:bookmarkEnd w:id="24"/>
      <w:r w:rsidR="00A55FEA" w:rsidRPr="0007752F">
        <w:rPr>
          <w:rFonts w:hint="cs"/>
          <w:b/>
          <w:bCs/>
          <w:sz w:val="48"/>
          <w:szCs w:val="48"/>
          <w:rtl/>
          <w:lang w:bidi="ar-SY"/>
        </w:rPr>
        <w:t>:</w:t>
      </w:r>
    </w:p>
    <w:p w:rsidR="005D1CA3" w:rsidRDefault="00D96A1C" w:rsidP="00DC5F32">
      <w:pPr>
        <w:bidi/>
        <w:jc w:val="lowKashida"/>
        <w:rPr>
          <w:sz w:val="20"/>
          <w:szCs w:val="20"/>
          <w:rtl/>
          <w:lang w:bidi="ar-SY"/>
        </w:rPr>
      </w:pPr>
      <w:bookmarkStart w:id="25" w:name="OLE_LINK20"/>
      <w:bookmarkStart w:id="26" w:name="OLE_LINK21"/>
      <w:bookmarkStart w:id="27" w:name="OLE_LINK133"/>
      <w:bookmarkStart w:id="28" w:name="OLE_LINK134"/>
      <w:bookmarkStart w:id="29" w:name="OLE_LINK74"/>
      <w:bookmarkStart w:id="30" w:name="OLE_LINK75"/>
      <w:r w:rsidRPr="006D5436">
        <w:rPr>
          <w:rFonts w:hint="cs"/>
          <w:sz w:val="28"/>
          <w:szCs w:val="28"/>
          <w:rtl/>
          <w:lang w:bidi="ar-SY"/>
        </w:rPr>
        <w:t xml:space="preserve">يشكل سرطان الحنجرة </w:t>
      </w:r>
      <w:r w:rsidR="00B664C2">
        <w:rPr>
          <w:rFonts w:hint="cs"/>
          <w:sz w:val="28"/>
          <w:szCs w:val="28"/>
          <w:rtl/>
          <w:lang w:bidi="ar-SY"/>
        </w:rPr>
        <w:t xml:space="preserve">أشيع سرطانات الرأس والعنق ويحتل الترتيب 11 في أشيع سرطانات الجسم عند الرجال على مستوى العالم  </w:t>
      </w:r>
      <w:r w:rsidR="007B2A0A" w:rsidRPr="007B2A0A">
        <w:rPr>
          <w:rFonts w:hint="cs"/>
          <w:sz w:val="28"/>
          <w:szCs w:val="28"/>
          <w:vertAlign w:val="superscript"/>
          <w:rtl/>
          <w:lang w:bidi="ar-SY"/>
        </w:rPr>
        <w:t>(</w:t>
      </w:r>
      <w:r w:rsidR="007B2A0A" w:rsidRPr="007B2A0A">
        <w:rPr>
          <w:sz w:val="28"/>
          <w:szCs w:val="28"/>
          <w:vertAlign w:val="superscript"/>
          <w:lang w:bidi="ar-SY"/>
        </w:rPr>
        <w:t>(36</w:t>
      </w:r>
      <w:r w:rsidR="00B664C2">
        <w:rPr>
          <w:rFonts w:hint="cs"/>
          <w:sz w:val="28"/>
          <w:szCs w:val="28"/>
          <w:rtl/>
          <w:lang w:bidi="ar-SY"/>
        </w:rPr>
        <w:t xml:space="preserve"> ويشكل </w:t>
      </w:r>
      <w:r w:rsidRPr="006D5436">
        <w:rPr>
          <w:rFonts w:hint="cs"/>
          <w:sz w:val="28"/>
          <w:szCs w:val="28"/>
          <w:rtl/>
          <w:lang w:bidi="ar-SY"/>
        </w:rPr>
        <w:t xml:space="preserve">ما نسبته 1 % تقريباً من مجمل السرطانات </w:t>
      </w:r>
      <w:r w:rsidR="00E508BC" w:rsidRPr="006D5436">
        <w:rPr>
          <w:rFonts w:hint="cs"/>
          <w:sz w:val="28"/>
          <w:szCs w:val="28"/>
          <w:rtl/>
          <w:lang w:bidi="ar-SY"/>
        </w:rPr>
        <w:t>الجديدة ال</w:t>
      </w:r>
      <w:r w:rsidR="00B86152">
        <w:rPr>
          <w:rFonts w:hint="cs"/>
          <w:sz w:val="28"/>
          <w:szCs w:val="28"/>
          <w:rtl/>
        </w:rPr>
        <w:t>م</w:t>
      </w:r>
      <w:r w:rsidR="00E508BC" w:rsidRPr="006D5436">
        <w:rPr>
          <w:rFonts w:hint="cs"/>
          <w:sz w:val="28"/>
          <w:szCs w:val="28"/>
          <w:rtl/>
          <w:lang w:bidi="ar-SY"/>
        </w:rPr>
        <w:t>شخصة في الولايات المتحدة كما يشكل أيضاً 0.75</w:t>
      </w:r>
      <w:r w:rsidR="00543A29">
        <w:rPr>
          <w:rFonts w:hint="cs"/>
          <w:sz w:val="28"/>
          <w:szCs w:val="28"/>
          <w:rtl/>
          <w:lang w:bidi="ar-SY"/>
        </w:rPr>
        <w:t>-1</w:t>
      </w:r>
      <w:r w:rsidR="00E508BC" w:rsidRPr="006D5436">
        <w:rPr>
          <w:rFonts w:hint="cs"/>
          <w:sz w:val="28"/>
          <w:szCs w:val="28"/>
          <w:rtl/>
          <w:lang w:bidi="ar-SY"/>
        </w:rPr>
        <w:t xml:space="preserve"> </w:t>
      </w:r>
      <w:r w:rsidR="007B2A0A">
        <w:rPr>
          <w:rFonts w:hint="cs"/>
          <w:sz w:val="28"/>
          <w:szCs w:val="28"/>
          <w:rtl/>
          <w:lang w:bidi="ar-SY"/>
        </w:rPr>
        <w:t>%</w:t>
      </w:r>
      <w:r w:rsidR="00E508BC" w:rsidRPr="006D5436">
        <w:rPr>
          <w:rFonts w:hint="cs"/>
          <w:sz w:val="28"/>
          <w:szCs w:val="28"/>
          <w:rtl/>
          <w:lang w:bidi="ar-SY"/>
        </w:rPr>
        <w:t>من أسباب الوفيات بسبب السرطان</w:t>
      </w:r>
      <w:r w:rsidR="00543A29" w:rsidRPr="00DC5F32">
        <w:rPr>
          <w:rFonts w:hint="cs"/>
          <w:sz w:val="28"/>
          <w:szCs w:val="28"/>
          <w:vertAlign w:val="superscript"/>
          <w:rtl/>
          <w:lang w:bidi="ar-SY"/>
        </w:rPr>
        <w:t>(45)</w:t>
      </w:r>
      <w:r w:rsidR="00B86152">
        <w:rPr>
          <w:rFonts w:hint="cs"/>
          <w:sz w:val="28"/>
          <w:szCs w:val="28"/>
          <w:rtl/>
          <w:lang w:bidi="ar-SY"/>
        </w:rPr>
        <w:t>.</w:t>
      </w:r>
      <w:r w:rsidR="008D1C2B" w:rsidRPr="006D5436">
        <w:rPr>
          <w:rFonts w:hint="cs"/>
          <w:sz w:val="28"/>
          <w:szCs w:val="28"/>
          <w:rtl/>
          <w:lang w:bidi="ar-SY"/>
        </w:rPr>
        <w:t xml:space="preserve"> </w:t>
      </w:r>
      <w:r w:rsidR="00E508BC" w:rsidRPr="006D5436">
        <w:rPr>
          <w:rFonts w:hint="cs"/>
          <w:sz w:val="28"/>
          <w:szCs w:val="28"/>
          <w:rtl/>
          <w:lang w:bidi="ar-SY"/>
        </w:rPr>
        <w:t xml:space="preserve">أغلب سرطانات الحنجرة هي من النوع شائك الخلايا </w:t>
      </w:r>
      <w:r w:rsidR="00E508BC" w:rsidRPr="006D5436">
        <w:rPr>
          <w:sz w:val="28"/>
          <w:szCs w:val="28"/>
          <w:lang w:bidi="ar-SY"/>
        </w:rPr>
        <w:t>SCC</w:t>
      </w:r>
      <w:r w:rsidR="00552C3F" w:rsidRPr="006D5436">
        <w:rPr>
          <w:rFonts w:hint="cs"/>
          <w:sz w:val="28"/>
          <w:szCs w:val="28"/>
          <w:rtl/>
          <w:lang w:bidi="ar-SY"/>
        </w:rPr>
        <w:t xml:space="preserve"> </w:t>
      </w:r>
      <w:r w:rsidR="00212A3D">
        <w:rPr>
          <w:rFonts w:hint="cs"/>
          <w:sz w:val="28"/>
          <w:szCs w:val="28"/>
          <w:rtl/>
          <w:lang w:bidi="ar-SY"/>
        </w:rPr>
        <w:t>(</w:t>
      </w:r>
      <w:r w:rsidR="00880376">
        <w:rPr>
          <w:rFonts w:hint="cs"/>
          <w:sz w:val="28"/>
          <w:szCs w:val="28"/>
          <w:rtl/>
          <w:lang w:bidi="ar-SY"/>
        </w:rPr>
        <w:t>90-</w:t>
      </w:r>
      <w:r w:rsidR="00212A3D">
        <w:rPr>
          <w:rFonts w:hint="cs"/>
          <w:sz w:val="28"/>
          <w:szCs w:val="28"/>
          <w:rtl/>
          <w:lang w:bidi="ar-SY"/>
        </w:rPr>
        <w:t xml:space="preserve"> </w:t>
      </w:r>
      <w:r w:rsidR="00212A3D">
        <w:rPr>
          <w:sz w:val="28"/>
          <w:szCs w:val="28"/>
          <w:lang w:bidi="ar-SY"/>
        </w:rPr>
        <w:t>95</w:t>
      </w:r>
      <w:r w:rsidR="00B86152">
        <w:rPr>
          <w:rFonts w:hint="cs"/>
          <w:sz w:val="28"/>
          <w:szCs w:val="28"/>
          <w:rtl/>
          <w:lang w:bidi="ar-SY"/>
        </w:rPr>
        <w:t xml:space="preserve"> </w:t>
      </w:r>
      <w:r w:rsidR="00212A3D">
        <w:rPr>
          <w:sz w:val="28"/>
          <w:szCs w:val="28"/>
          <w:lang w:bidi="ar-SY"/>
        </w:rPr>
        <w:t>%</w:t>
      </w:r>
      <w:r w:rsidR="00B86152">
        <w:rPr>
          <w:rFonts w:hint="cs"/>
          <w:sz w:val="28"/>
          <w:szCs w:val="28"/>
          <w:rtl/>
          <w:lang w:bidi="ar-SY"/>
        </w:rPr>
        <w:t>)</w:t>
      </w:r>
      <w:r w:rsidR="00AA541F" w:rsidRPr="00DC5F32">
        <w:rPr>
          <w:rFonts w:hint="cs"/>
          <w:sz w:val="28"/>
          <w:szCs w:val="28"/>
          <w:vertAlign w:val="superscript"/>
          <w:rtl/>
          <w:lang w:bidi="ar-SY"/>
        </w:rPr>
        <w:t>(1)</w:t>
      </w:r>
      <w:r w:rsidR="00B86152" w:rsidRPr="00DC5F32">
        <w:rPr>
          <w:rFonts w:hint="cs"/>
          <w:sz w:val="28"/>
          <w:szCs w:val="28"/>
          <w:vertAlign w:val="superscript"/>
          <w:rtl/>
          <w:lang w:bidi="ar-SY"/>
        </w:rPr>
        <w:t xml:space="preserve"> </w:t>
      </w:r>
      <w:r w:rsidR="00B86152">
        <w:rPr>
          <w:rFonts w:hint="cs"/>
          <w:sz w:val="28"/>
          <w:szCs w:val="28"/>
          <w:rtl/>
          <w:lang w:bidi="ar-SY"/>
        </w:rPr>
        <w:t>وتشكل هذه الأخيرة حوالي 30% من مجمل سرطانات الرأس و العنق</w:t>
      </w:r>
      <w:bookmarkEnd w:id="25"/>
      <w:bookmarkEnd w:id="26"/>
      <w:r w:rsidR="00AA541F" w:rsidRPr="00DC5F32">
        <w:rPr>
          <w:rFonts w:hint="cs"/>
          <w:sz w:val="28"/>
          <w:szCs w:val="28"/>
          <w:vertAlign w:val="superscript"/>
          <w:rtl/>
          <w:lang w:bidi="ar-SY"/>
        </w:rPr>
        <w:t>(1)</w:t>
      </w:r>
      <w:r w:rsidR="00B86152">
        <w:rPr>
          <w:rFonts w:hint="cs"/>
          <w:sz w:val="28"/>
          <w:szCs w:val="28"/>
          <w:rtl/>
          <w:lang w:bidi="ar-SY"/>
        </w:rPr>
        <w:t xml:space="preserve"> </w:t>
      </w:r>
      <w:r w:rsidR="00880376">
        <w:rPr>
          <w:rFonts w:hint="cs"/>
          <w:sz w:val="28"/>
          <w:szCs w:val="28"/>
          <w:rtl/>
          <w:lang w:bidi="ar-SY"/>
        </w:rPr>
        <w:t xml:space="preserve">, </w:t>
      </w:r>
      <w:r w:rsidR="00B86152">
        <w:rPr>
          <w:rFonts w:hint="cs"/>
          <w:sz w:val="28"/>
          <w:szCs w:val="28"/>
          <w:rtl/>
          <w:lang w:bidi="ar-SY"/>
        </w:rPr>
        <w:t xml:space="preserve">وتقع </w:t>
      </w:r>
      <w:r w:rsidR="003776C0">
        <w:rPr>
          <w:rFonts w:hint="cs"/>
          <w:sz w:val="28"/>
          <w:szCs w:val="28"/>
          <w:rtl/>
          <w:lang w:bidi="ar-SY"/>
        </w:rPr>
        <w:t xml:space="preserve">ذروة الحدوث في العقد </w:t>
      </w:r>
      <w:r w:rsidR="004D6A9D">
        <w:rPr>
          <w:rFonts w:hint="cs"/>
          <w:sz w:val="28"/>
          <w:szCs w:val="28"/>
          <w:rtl/>
          <w:lang w:bidi="ar-SY"/>
        </w:rPr>
        <w:t>السادس و</w:t>
      </w:r>
      <w:r w:rsidR="003776C0">
        <w:rPr>
          <w:rFonts w:hint="cs"/>
          <w:sz w:val="28"/>
          <w:szCs w:val="28"/>
          <w:rtl/>
          <w:lang w:bidi="ar-SY"/>
        </w:rPr>
        <w:t xml:space="preserve">السابع من العمر </w:t>
      </w:r>
      <w:bookmarkEnd w:id="27"/>
      <w:bookmarkEnd w:id="28"/>
      <w:r w:rsidR="003776C0">
        <w:rPr>
          <w:rFonts w:hint="cs"/>
          <w:sz w:val="28"/>
          <w:szCs w:val="28"/>
          <w:rtl/>
          <w:lang w:bidi="ar-SY"/>
        </w:rPr>
        <w:t xml:space="preserve">ويشخص حوالي 10000 حالة جديدة كل سنة في الولايات المتحدة </w:t>
      </w:r>
      <w:bookmarkStart w:id="31" w:name="OLE_LINK135"/>
      <w:bookmarkStart w:id="32" w:name="OLE_LINK136"/>
      <w:r w:rsidR="003776C0">
        <w:rPr>
          <w:rFonts w:hint="cs"/>
          <w:sz w:val="28"/>
          <w:szCs w:val="28"/>
          <w:rtl/>
          <w:lang w:bidi="ar-SY"/>
        </w:rPr>
        <w:t>. يعتبر سرطان الحنجرة مرض الرجال ح</w:t>
      </w:r>
      <w:r w:rsidR="005F08B8">
        <w:rPr>
          <w:rFonts w:hint="cs"/>
          <w:sz w:val="28"/>
          <w:szCs w:val="28"/>
          <w:rtl/>
          <w:lang w:bidi="ar-SY"/>
        </w:rPr>
        <w:t>يث تكون نسبة الذكور إلى الإناث (5\</w:t>
      </w:r>
      <w:r w:rsidR="003776C0">
        <w:rPr>
          <w:rFonts w:hint="cs"/>
          <w:sz w:val="28"/>
          <w:szCs w:val="28"/>
          <w:rtl/>
          <w:lang w:bidi="ar-SY"/>
        </w:rPr>
        <w:t xml:space="preserve">1) </w:t>
      </w:r>
      <w:r w:rsidR="005F08B8">
        <w:rPr>
          <w:rFonts w:hint="cs"/>
          <w:sz w:val="28"/>
          <w:szCs w:val="28"/>
          <w:rtl/>
          <w:lang w:bidi="ar-SY"/>
        </w:rPr>
        <w:t>مع</w:t>
      </w:r>
      <w:r w:rsidR="00235C03">
        <w:rPr>
          <w:rFonts w:hint="cs"/>
          <w:sz w:val="28"/>
          <w:szCs w:val="28"/>
          <w:rtl/>
          <w:lang w:bidi="ar-SY"/>
        </w:rPr>
        <w:t xml:space="preserve"> ازد</w:t>
      </w:r>
      <w:r w:rsidR="005F08B8">
        <w:rPr>
          <w:rFonts w:hint="cs"/>
          <w:sz w:val="28"/>
          <w:szCs w:val="28"/>
          <w:rtl/>
          <w:lang w:bidi="ar-SY"/>
        </w:rPr>
        <w:t>ي</w:t>
      </w:r>
      <w:r w:rsidR="00235C03">
        <w:rPr>
          <w:rFonts w:hint="cs"/>
          <w:sz w:val="28"/>
          <w:szCs w:val="28"/>
          <w:rtl/>
          <w:lang w:bidi="ar-SY"/>
        </w:rPr>
        <w:t>اد خطر الإصابة عند النساء بسبب ازدياد التدخين لديهن</w:t>
      </w:r>
      <w:r w:rsidR="005F08B8" w:rsidRPr="00DC5F32">
        <w:rPr>
          <w:rFonts w:hint="cs"/>
          <w:sz w:val="28"/>
          <w:szCs w:val="28"/>
          <w:vertAlign w:val="superscript"/>
          <w:rtl/>
          <w:lang w:bidi="ar-SY"/>
        </w:rPr>
        <w:t>(44)</w:t>
      </w:r>
      <w:r w:rsidR="00543A29">
        <w:rPr>
          <w:rFonts w:hint="cs"/>
          <w:sz w:val="28"/>
          <w:szCs w:val="28"/>
          <w:rtl/>
          <w:lang w:bidi="ar-SY"/>
        </w:rPr>
        <w:t>وتميل الإناث عادة للإصابة بأعمار أبكر</w:t>
      </w:r>
      <w:r w:rsidR="00543A29" w:rsidRPr="00DC5F32">
        <w:rPr>
          <w:rFonts w:hint="cs"/>
          <w:sz w:val="28"/>
          <w:szCs w:val="28"/>
          <w:vertAlign w:val="superscript"/>
          <w:rtl/>
          <w:lang w:bidi="ar-SY"/>
        </w:rPr>
        <w:t>(45)</w:t>
      </w:r>
      <w:r w:rsidR="003776C0">
        <w:rPr>
          <w:rFonts w:hint="cs"/>
          <w:sz w:val="28"/>
          <w:szCs w:val="28"/>
          <w:rtl/>
          <w:lang w:bidi="ar-SY"/>
        </w:rPr>
        <w:t>. وبالرغم من أن ال</w:t>
      </w:r>
      <w:r w:rsidR="00A62DD1">
        <w:rPr>
          <w:rFonts w:hint="cs"/>
          <w:sz w:val="28"/>
          <w:szCs w:val="28"/>
          <w:rtl/>
          <w:lang w:bidi="ar-SY"/>
        </w:rPr>
        <w:t xml:space="preserve"> </w:t>
      </w:r>
      <w:r w:rsidR="00A62DD1">
        <w:rPr>
          <w:sz w:val="28"/>
          <w:szCs w:val="28"/>
          <w:lang w:bidi="ar-SY"/>
        </w:rPr>
        <w:t>SCC</w:t>
      </w:r>
      <w:r w:rsidR="00A62DD1">
        <w:rPr>
          <w:rFonts w:hint="cs"/>
          <w:sz w:val="28"/>
          <w:szCs w:val="28"/>
          <w:rtl/>
        </w:rPr>
        <w:t xml:space="preserve"> </w:t>
      </w:r>
      <w:r w:rsidR="00552C3F" w:rsidRPr="006D5436">
        <w:rPr>
          <w:rFonts w:hint="cs"/>
          <w:sz w:val="28"/>
          <w:szCs w:val="28"/>
          <w:rtl/>
          <w:lang w:bidi="ar-SY"/>
        </w:rPr>
        <w:t>أشيع سرطانات الحنجرة إلا أن جميع أنماط الخلايا الموجودة ضمن الحنجرة يمكنها أن ت</w:t>
      </w:r>
      <w:r w:rsidR="00A62DD1">
        <w:rPr>
          <w:rFonts w:hint="cs"/>
          <w:sz w:val="28"/>
          <w:szCs w:val="28"/>
          <w:rtl/>
          <w:lang w:bidi="ar-SY"/>
        </w:rPr>
        <w:t>ع</w:t>
      </w:r>
      <w:r w:rsidR="00552C3F" w:rsidRPr="006D5436">
        <w:rPr>
          <w:rFonts w:hint="cs"/>
          <w:sz w:val="28"/>
          <w:szCs w:val="28"/>
          <w:rtl/>
          <w:lang w:bidi="ar-SY"/>
        </w:rPr>
        <w:t xml:space="preserve">طي </w:t>
      </w:r>
      <w:r w:rsidR="00291321" w:rsidRPr="006D5436">
        <w:rPr>
          <w:rFonts w:hint="cs"/>
          <w:sz w:val="28"/>
          <w:szCs w:val="28"/>
          <w:rtl/>
          <w:lang w:bidi="ar-SY"/>
        </w:rPr>
        <w:t>خباثات</w:t>
      </w:r>
      <w:r w:rsidR="000A32B9">
        <w:rPr>
          <w:rFonts w:hint="cs"/>
          <w:sz w:val="28"/>
          <w:szCs w:val="28"/>
          <w:rtl/>
          <w:lang w:bidi="ar-SY"/>
        </w:rPr>
        <w:t xml:space="preserve"> أخرى</w:t>
      </w:r>
      <w:r w:rsidR="00291321" w:rsidRPr="006D5436">
        <w:rPr>
          <w:rFonts w:hint="cs"/>
          <w:sz w:val="28"/>
          <w:szCs w:val="28"/>
          <w:rtl/>
          <w:lang w:bidi="ar-SY"/>
        </w:rPr>
        <w:t xml:space="preserve"> ومن ضمنها السرطانة الغدية وأورام الغدد اللعابية الصغيرة</w:t>
      </w:r>
      <w:r w:rsidR="008D1C2B" w:rsidRPr="006D5436">
        <w:rPr>
          <w:rFonts w:hint="cs"/>
          <w:sz w:val="28"/>
          <w:szCs w:val="28"/>
          <w:rtl/>
          <w:lang w:bidi="ar-SY"/>
        </w:rPr>
        <w:t xml:space="preserve"> </w:t>
      </w:r>
      <w:r w:rsidR="00291321" w:rsidRPr="006D5436">
        <w:rPr>
          <w:rFonts w:hint="cs"/>
          <w:sz w:val="28"/>
          <w:szCs w:val="28"/>
          <w:rtl/>
          <w:lang w:bidi="ar-SY"/>
        </w:rPr>
        <w:t xml:space="preserve"> والسرطانة غير المتمايزة</w:t>
      </w:r>
      <w:r w:rsidR="008D1C2B" w:rsidRPr="006D5436">
        <w:rPr>
          <w:rFonts w:hint="cs"/>
          <w:sz w:val="28"/>
          <w:szCs w:val="28"/>
          <w:rtl/>
          <w:lang w:bidi="ar-SY"/>
        </w:rPr>
        <w:t xml:space="preserve">. </w:t>
      </w:r>
      <w:r w:rsidR="008D6089" w:rsidRPr="00DC5F32">
        <w:rPr>
          <w:rFonts w:hint="cs"/>
          <w:sz w:val="28"/>
          <w:szCs w:val="28"/>
          <w:vertAlign w:val="superscript"/>
          <w:rtl/>
          <w:lang w:bidi="ar-SY"/>
        </w:rPr>
        <w:t>(2</w:t>
      </w:r>
      <w:r w:rsidR="00DC5F32">
        <w:rPr>
          <w:rFonts w:hint="cs"/>
          <w:sz w:val="28"/>
          <w:szCs w:val="28"/>
          <w:vertAlign w:val="superscript"/>
          <w:rtl/>
          <w:lang w:bidi="ar-SY"/>
        </w:rPr>
        <w:t>,</w:t>
      </w:r>
      <w:r w:rsidR="008D6089" w:rsidRPr="00DC5F32">
        <w:rPr>
          <w:rFonts w:hint="cs"/>
          <w:sz w:val="28"/>
          <w:szCs w:val="28"/>
          <w:vertAlign w:val="superscript"/>
          <w:rtl/>
          <w:lang w:bidi="ar-SY"/>
        </w:rPr>
        <w:t>3</w:t>
      </w:r>
      <w:r w:rsidR="00DC5F32">
        <w:rPr>
          <w:rFonts w:hint="cs"/>
          <w:sz w:val="28"/>
          <w:szCs w:val="28"/>
          <w:vertAlign w:val="superscript"/>
          <w:rtl/>
          <w:lang w:bidi="ar-SY"/>
        </w:rPr>
        <w:t>,</w:t>
      </w:r>
      <w:r w:rsidR="008D6089" w:rsidRPr="00DC5F32">
        <w:rPr>
          <w:rFonts w:hint="cs"/>
          <w:sz w:val="28"/>
          <w:szCs w:val="28"/>
          <w:vertAlign w:val="superscript"/>
          <w:rtl/>
          <w:lang w:bidi="ar-SY"/>
        </w:rPr>
        <w:t>9)</w:t>
      </w:r>
    </w:p>
    <w:p w:rsidR="00817661" w:rsidRPr="00817661" w:rsidRDefault="00817661" w:rsidP="00DC5F32">
      <w:pPr>
        <w:bidi/>
        <w:jc w:val="both"/>
        <w:rPr>
          <w:sz w:val="28"/>
          <w:szCs w:val="28"/>
          <w:rtl/>
          <w:lang w:bidi="ar-SY"/>
        </w:rPr>
      </w:pPr>
      <w:bookmarkStart w:id="33" w:name="OLE_LINK137"/>
      <w:bookmarkEnd w:id="31"/>
      <w:bookmarkEnd w:id="32"/>
      <w:r w:rsidRPr="00817661">
        <w:rPr>
          <w:rFonts w:hint="cs"/>
          <w:sz w:val="28"/>
          <w:szCs w:val="28"/>
          <w:rtl/>
          <w:lang w:bidi="ar-SY"/>
        </w:rPr>
        <w:t xml:space="preserve">يعد سرطان المزمار أشيع من فوق المزمار (2/1),بينما هو نادر في منطقة تحت المزمار,بالإضافة إلى وجود اختلاف أحياناً حسب  التوزع جغرافي حيث يكون ورم فوق المزمار أكثر </w:t>
      </w:r>
      <w:r w:rsidR="00102238">
        <w:rPr>
          <w:rFonts w:hint="cs"/>
          <w:sz w:val="28"/>
          <w:szCs w:val="28"/>
          <w:rtl/>
          <w:lang w:bidi="ar-SY"/>
        </w:rPr>
        <w:t>شيوعاً في فرنسا وإيطاليا والهند</w:t>
      </w:r>
      <w:r w:rsidR="00DC5F32">
        <w:rPr>
          <w:rFonts w:hint="cs"/>
          <w:sz w:val="28"/>
          <w:szCs w:val="28"/>
          <w:rtl/>
          <w:lang w:bidi="ar-SY"/>
        </w:rPr>
        <w:t>.</w:t>
      </w:r>
      <w:r w:rsidR="00DC5F32" w:rsidRPr="00DC5F32">
        <w:rPr>
          <w:rFonts w:hint="cs"/>
          <w:sz w:val="28"/>
          <w:szCs w:val="28"/>
          <w:vertAlign w:val="superscript"/>
          <w:rtl/>
          <w:lang w:bidi="ar-SY"/>
        </w:rPr>
        <w:t>(38,45)</w:t>
      </w:r>
    </w:p>
    <w:bookmarkEnd w:id="29"/>
    <w:bookmarkEnd w:id="30"/>
    <w:bookmarkEnd w:id="33"/>
    <w:p w:rsidR="005D1CA3" w:rsidRPr="00581417" w:rsidRDefault="005D1CA3" w:rsidP="005D1CA3">
      <w:pPr>
        <w:bidi/>
        <w:jc w:val="lowKashida"/>
        <w:rPr>
          <w:sz w:val="2"/>
          <w:szCs w:val="2"/>
          <w:rtl/>
          <w:lang w:bidi="ar-SY"/>
        </w:rPr>
      </w:pPr>
    </w:p>
    <w:p w:rsidR="00291321" w:rsidRPr="005D1CA3" w:rsidRDefault="00291321" w:rsidP="005D1CA3">
      <w:pPr>
        <w:bidi/>
        <w:jc w:val="lowKashida"/>
        <w:rPr>
          <w:sz w:val="28"/>
          <w:szCs w:val="28"/>
          <w:rtl/>
          <w:lang w:bidi="ar-SY"/>
        </w:rPr>
      </w:pPr>
      <w:bookmarkStart w:id="34" w:name="OLE_LINK138"/>
      <w:bookmarkStart w:id="35" w:name="OLE_LINK139"/>
      <w:r w:rsidRPr="00182607">
        <w:rPr>
          <w:rFonts w:hint="cs"/>
          <w:b/>
          <w:bCs/>
          <w:sz w:val="48"/>
          <w:szCs w:val="48"/>
          <w:rtl/>
          <w:lang w:bidi="ar-SY"/>
        </w:rPr>
        <w:t>السببيات</w:t>
      </w:r>
      <w:bookmarkEnd w:id="34"/>
      <w:bookmarkEnd w:id="35"/>
      <w:r w:rsidRPr="00182607">
        <w:rPr>
          <w:rFonts w:hint="cs"/>
          <w:b/>
          <w:bCs/>
          <w:sz w:val="48"/>
          <w:szCs w:val="48"/>
          <w:rtl/>
          <w:lang w:bidi="ar-SY"/>
        </w:rPr>
        <w:t xml:space="preserve"> : </w:t>
      </w:r>
    </w:p>
    <w:p w:rsidR="005D1CA3" w:rsidRPr="001B53E0" w:rsidRDefault="00291321" w:rsidP="002C6AF5">
      <w:pPr>
        <w:bidi/>
        <w:jc w:val="lowKashida"/>
        <w:rPr>
          <w:sz w:val="28"/>
          <w:szCs w:val="28"/>
          <w:rtl/>
          <w:lang w:bidi="ar-SY"/>
        </w:rPr>
      </w:pPr>
      <w:r w:rsidRPr="006D5436">
        <w:rPr>
          <w:rFonts w:hint="cs"/>
          <w:sz w:val="28"/>
          <w:szCs w:val="28"/>
          <w:rtl/>
          <w:lang w:bidi="ar-SY"/>
        </w:rPr>
        <w:t>تعتبر التأثيرات المطفرة للتبغ</w:t>
      </w:r>
      <w:r w:rsidR="008D1C2B" w:rsidRPr="006D5436">
        <w:rPr>
          <w:rFonts w:hint="cs"/>
          <w:sz w:val="28"/>
          <w:szCs w:val="28"/>
          <w:rtl/>
          <w:lang w:bidi="ar-SY"/>
        </w:rPr>
        <w:t xml:space="preserve">، </w:t>
      </w:r>
      <w:r w:rsidRPr="006D5436">
        <w:rPr>
          <w:rFonts w:hint="cs"/>
          <w:sz w:val="28"/>
          <w:szCs w:val="28"/>
          <w:rtl/>
          <w:lang w:bidi="ar-SY"/>
        </w:rPr>
        <w:t>خاصة عند تدخين السجائر</w:t>
      </w:r>
      <w:r w:rsidR="008D1C2B" w:rsidRPr="006D5436">
        <w:rPr>
          <w:rFonts w:hint="cs"/>
          <w:sz w:val="28"/>
          <w:szCs w:val="28"/>
          <w:rtl/>
          <w:lang w:bidi="ar-SY"/>
        </w:rPr>
        <w:t xml:space="preserve">، </w:t>
      </w:r>
      <w:r w:rsidRPr="006D5436">
        <w:rPr>
          <w:rFonts w:hint="cs"/>
          <w:sz w:val="28"/>
          <w:szCs w:val="28"/>
          <w:rtl/>
          <w:lang w:bidi="ar-SY"/>
        </w:rPr>
        <w:t>أهم العوامل المسببة لسرطان الحنجرة</w:t>
      </w:r>
      <w:r w:rsidR="008D1C2B" w:rsidRPr="006D5436">
        <w:rPr>
          <w:rFonts w:hint="cs"/>
          <w:sz w:val="28"/>
          <w:szCs w:val="28"/>
          <w:rtl/>
          <w:lang w:bidi="ar-SY"/>
        </w:rPr>
        <w:t xml:space="preserve"> </w:t>
      </w:r>
      <w:r w:rsidRPr="006D5436">
        <w:rPr>
          <w:rFonts w:hint="cs"/>
          <w:sz w:val="28"/>
          <w:szCs w:val="28"/>
          <w:rtl/>
          <w:lang w:bidi="ar-SY"/>
        </w:rPr>
        <w:t>حيث أن هناك علاقة خطية بين عدد السجائر المدخنة من جهة</w:t>
      </w:r>
      <w:r w:rsidR="008D1C2B" w:rsidRPr="006D5436">
        <w:rPr>
          <w:rFonts w:hint="cs"/>
          <w:sz w:val="28"/>
          <w:szCs w:val="28"/>
          <w:rtl/>
          <w:lang w:bidi="ar-SY"/>
        </w:rPr>
        <w:t xml:space="preserve"> </w:t>
      </w:r>
      <w:r w:rsidRPr="006D5436">
        <w:rPr>
          <w:rFonts w:hint="cs"/>
          <w:sz w:val="28"/>
          <w:szCs w:val="28"/>
          <w:rtl/>
          <w:lang w:bidi="ar-SY"/>
        </w:rPr>
        <w:t xml:space="preserve">وخطر تشكل </w:t>
      </w:r>
      <w:r w:rsidRPr="006D5436">
        <w:rPr>
          <w:sz w:val="28"/>
          <w:szCs w:val="28"/>
          <w:lang w:bidi="ar-SY"/>
        </w:rPr>
        <w:t xml:space="preserve">SCC </w:t>
      </w:r>
      <w:r w:rsidRPr="006D5436">
        <w:rPr>
          <w:rFonts w:hint="cs"/>
          <w:sz w:val="28"/>
          <w:szCs w:val="28"/>
          <w:rtl/>
          <w:lang w:bidi="ar-SY"/>
        </w:rPr>
        <w:t xml:space="preserve"> في الحنجرة من جهة أخرى</w:t>
      </w:r>
      <w:r w:rsidR="00182607">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تترافق جميع أنواع تناول الكحول مع زيادة نسبية بالخطورة تبل</w:t>
      </w:r>
      <w:r w:rsidR="002C6AF5">
        <w:rPr>
          <w:rFonts w:hint="cs"/>
          <w:sz w:val="28"/>
          <w:szCs w:val="28"/>
          <w:rtl/>
          <w:lang w:bidi="ar-SY"/>
        </w:rPr>
        <w:t>غ</w:t>
      </w:r>
      <w:r w:rsidRPr="006D5436">
        <w:rPr>
          <w:rFonts w:hint="cs"/>
          <w:sz w:val="28"/>
          <w:szCs w:val="28"/>
          <w:rtl/>
          <w:lang w:bidi="ar-SY"/>
        </w:rPr>
        <w:t xml:space="preserve"> ( 2.2 ) ضعفاً مقارنة مع الذين لا يتناولون الكحول ومع استعداد خاص لحدوث سرطانات فوق المزمار في هذه الحالة ( تناول الكحول ) </w:t>
      </w:r>
      <w:r w:rsidR="00BB1237">
        <w:rPr>
          <w:rFonts w:hint="cs"/>
          <w:sz w:val="28"/>
          <w:szCs w:val="28"/>
          <w:rtl/>
        </w:rPr>
        <w:t xml:space="preserve">. </w:t>
      </w:r>
      <w:r w:rsidR="002E37B0" w:rsidRPr="006D5436">
        <w:rPr>
          <w:rFonts w:hint="cs"/>
          <w:sz w:val="28"/>
          <w:szCs w:val="28"/>
          <w:rtl/>
          <w:lang w:bidi="ar-SY"/>
        </w:rPr>
        <w:t xml:space="preserve">يزيد ترافق التدخين مع فرط تناول الكحول عند نفس المريض من خطر حدوث السرطان بنسبة 50% </w:t>
      </w:r>
      <w:r w:rsidR="008D1C2B" w:rsidRPr="006D5436">
        <w:rPr>
          <w:rFonts w:hint="cs"/>
          <w:sz w:val="28"/>
          <w:szCs w:val="28"/>
          <w:rtl/>
          <w:lang w:bidi="ar-SY"/>
        </w:rPr>
        <w:t xml:space="preserve">، </w:t>
      </w:r>
      <w:r w:rsidR="002E37B0" w:rsidRPr="006D5436">
        <w:rPr>
          <w:rFonts w:hint="cs"/>
          <w:sz w:val="28"/>
          <w:szCs w:val="28"/>
          <w:rtl/>
          <w:lang w:bidi="ar-SY"/>
        </w:rPr>
        <w:t xml:space="preserve">ولقد أمكن أيضاً تحديد التأثيرات المسرطنة للعديد من العوامل البيئية ( غير التدخين والكحول ) مثل </w:t>
      </w:r>
      <w:r w:rsidR="00235C03">
        <w:rPr>
          <w:rFonts w:hint="cs"/>
          <w:sz w:val="28"/>
          <w:szCs w:val="28"/>
          <w:rtl/>
          <w:lang w:bidi="ar-SY"/>
        </w:rPr>
        <w:t>التعرض للأشعة</w:t>
      </w:r>
      <w:r w:rsidR="002E37B0" w:rsidRPr="006D5436">
        <w:rPr>
          <w:rFonts w:hint="cs"/>
          <w:sz w:val="28"/>
          <w:szCs w:val="28"/>
          <w:rtl/>
          <w:lang w:bidi="ar-SY"/>
        </w:rPr>
        <w:t xml:space="preserve"> </w:t>
      </w:r>
      <w:r w:rsidR="00235C03">
        <w:rPr>
          <w:rFonts w:hint="cs"/>
          <w:sz w:val="28"/>
          <w:szCs w:val="28"/>
          <w:rtl/>
          <w:lang w:bidi="ar-SY"/>
        </w:rPr>
        <w:t xml:space="preserve">والنيكل </w:t>
      </w:r>
      <w:r w:rsidR="002E37B0" w:rsidRPr="006D5436">
        <w:rPr>
          <w:sz w:val="28"/>
          <w:szCs w:val="28"/>
          <w:lang w:bidi="ar-SY"/>
        </w:rPr>
        <w:t xml:space="preserve"> </w:t>
      </w:r>
      <w:r w:rsidR="002E37B0" w:rsidRPr="006D5436">
        <w:rPr>
          <w:rFonts w:hint="cs"/>
          <w:sz w:val="28"/>
          <w:szCs w:val="28"/>
          <w:rtl/>
          <w:lang w:bidi="ar-SY"/>
        </w:rPr>
        <w:t>وغبار الخشب وغاز الخردل ومنتجات المصافي</w:t>
      </w:r>
      <w:r w:rsidR="00235C03">
        <w:rPr>
          <w:rFonts w:hint="cs"/>
          <w:sz w:val="28"/>
          <w:szCs w:val="28"/>
          <w:rtl/>
          <w:lang w:bidi="ar-SY"/>
        </w:rPr>
        <w:t xml:space="preserve">. بالإضافة إلى اتهام القلس المريئي المعدي والفيروس الحليمومي البشري </w:t>
      </w:r>
      <w:r w:rsidR="00235C03">
        <w:rPr>
          <w:sz w:val="28"/>
          <w:szCs w:val="28"/>
          <w:lang w:bidi="ar-SY"/>
        </w:rPr>
        <w:t>HPV</w:t>
      </w:r>
      <w:r w:rsidR="002D72E6" w:rsidRPr="002D72E6">
        <w:rPr>
          <w:rFonts w:hint="cs"/>
          <w:sz w:val="28"/>
          <w:szCs w:val="28"/>
          <w:vertAlign w:val="superscript"/>
          <w:rtl/>
          <w:lang w:bidi="ar-SY"/>
        </w:rPr>
        <w:t>(1)</w:t>
      </w:r>
    </w:p>
    <w:p w:rsidR="002E37B0" w:rsidRPr="00BB1237" w:rsidRDefault="002E37B0" w:rsidP="005D1CA3">
      <w:pPr>
        <w:bidi/>
        <w:jc w:val="lowKashida"/>
        <w:rPr>
          <w:b/>
          <w:bCs/>
          <w:sz w:val="48"/>
          <w:szCs w:val="48"/>
          <w:rtl/>
          <w:lang w:bidi="ar-SY"/>
        </w:rPr>
      </w:pPr>
      <w:r w:rsidRPr="00BB1237">
        <w:rPr>
          <w:rFonts w:hint="cs"/>
          <w:b/>
          <w:bCs/>
          <w:sz w:val="48"/>
          <w:szCs w:val="48"/>
          <w:rtl/>
          <w:lang w:bidi="ar-SY"/>
        </w:rPr>
        <w:lastRenderedPageBreak/>
        <w:t xml:space="preserve">التشريح </w:t>
      </w:r>
      <w:r w:rsidR="007D5F7A">
        <w:rPr>
          <w:rFonts w:hint="cs"/>
          <w:b/>
          <w:bCs/>
          <w:sz w:val="48"/>
          <w:szCs w:val="48"/>
          <w:rtl/>
        </w:rPr>
        <w:t>الجراحي</w:t>
      </w:r>
      <w:r w:rsidRPr="00BB1237">
        <w:rPr>
          <w:rFonts w:hint="cs"/>
          <w:b/>
          <w:bCs/>
          <w:sz w:val="48"/>
          <w:szCs w:val="48"/>
          <w:rtl/>
          <w:lang w:bidi="ar-SY"/>
        </w:rPr>
        <w:t xml:space="preserve">: </w:t>
      </w:r>
    </w:p>
    <w:p w:rsidR="002E37B0" w:rsidRPr="006D5436" w:rsidRDefault="002E37B0" w:rsidP="00D96B6A">
      <w:pPr>
        <w:bidi/>
        <w:jc w:val="lowKashida"/>
        <w:rPr>
          <w:sz w:val="28"/>
          <w:szCs w:val="28"/>
          <w:rtl/>
          <w:lang w:bidi="ar-SY"/>
        </w:rPr>
      </w:pPr>
      <w:bookmarkStart w:id="36" w:name="OLE_LINK465"/>
      <w:bookmarkStart w:id="37" w:name="OLE_LINK466"/>
      <w:bookmarkStart w:id="38" w:name="OLE_LINK467"/>
      <w:bookmarkStart w:id="39" w:name="OLE_LINK140"/>
      <w:r w:rsidRPr="006D5436">
        <w:rPr>
          <w:rFonts w:hint="cs"/>
          <w:sz w:val="28"/>
          <w:szCs w:val="28"/>
          <w:rtl/>
          <w:lang w:bidi="ar-SY"/>
        </w:rPr>
        <w:t>يمكن تقسيم الحنجرة إلى ثلاث مناطق هي فوق المزمار والمزمار وتحت المزمار</w:t>
      </w:r>
      <w:r w:rsidR="00D96B6A">
        <w:rPr>
          <w:rFonts w:hint="cs"/>
          <w:sz w:val="28"/>
          <w:szCs w:val="28"/>
          <w:rtl/>
          <w:lang w:bidi="ar-SY"/>
        </w:rPr>
        <w:t xml:space="preserve">- </w:t>
      </w:r>
      <w:r w:rsidR="00D96B6A" w:rsidRPr="00D96B6A">
        <w:rPr>
          <w:rFonts w:hint="cs"/>
          <w:b/>
          <w:bCs/>
          <w:sz w:val="28"/>
          <w:szCs w:val="28"/>
          <w:rtl/>
          <w:lang w:bidi="ar-SY"/>
        </w:rPr>
        <w:t>وفي أوربا وخاصة في فرنسا</w:t>
      </w:r>
      <w:r w:rsidR="00527CAF">
        <w:rPr>
          <w:rFonts w:hint="cs"/>
          <w:b/>
          <w:bCs/>
          <w:sz w:val="28"/>
          <w:szCs w:val="28"/>
          <w:rtl/>
          <w:lang w:bidi="ar-SY"/>
        </w:rPr>
        <w:t xml:space="preserve"> فإنها </w:t>
      </w:r>
      <w:r w:rsidR="00D96B6A" w:rsidRPr="00D96B6A">
        <w:rPr>
          <w:rFonts w:hint="cs"/>
          <w:b/>
          <w:bCs/>
          <w:sz w:val="28"/>
          <w:szCs w:val="28"/>
          <w:rtl/>
          <w:lang w:bidi="ar-SY"/>
        </w:rPr>
        <w:t xml:space="preserve"> تقسم الحنجرة إلى </w:t>
      </w:r>
      <w:r w:rsidR="00D96B6A" w:rsidRPr="00D96B6A">
        <w:rPr>
          <w:rFonts w:hint="cs"/>
          <w:b/>
          <w:bCs/>
          <w:sz w:val="28"/>
          <w:szCs w:val="28"/>
          <w:rtl/>
        </w:rPr>
        <w:t xml:space="preserve"> </w:t>
      </w:r>
      <w:r w:rsidR="00D96B6A" w:rsidRPr="00D96B6A">
        <w:rPr>
          <w:b/>
          <w:bCs/>
          <w:sz w:val="28"/>
          <w:szCs w:val="28"/>
          <w:lang w:bidi="ar-SY"/>
        </w:rPr>
        <w:t>Epilarynx</w:t>
      </w:r>
      <w:r w:rsidR="008D1C2B" w:rsidRPr="00D96B6A">
        <w:rPr>
          <w:rFonts w:hint="cs"/>
          <w:b/>
          <w:bCs/>
          <w:sz w:val="28"/>
          <w:szCs w:val="28"/>
          <w:rtl/>
          <w:lang w:bidi="ar-SY"/>
        </w:rPr>
        <w:t xml:space="preserve"> </w:t>
      </w:r>
      <w:r w:rsidR="00D96B6A" w:rsidRPr="00D96B6A">
        <w:rPr>
          <w:rFonts w:hint="cs"/>
          <w:b/>
          <w:bCs/>
          <w:sz w:val="28"/>
          <w:szCs w:val="28"/>
          <w:rtl/>
          <w:lang w:bidi="ar-SY"/>
        </w:rPr>
        <w:t>(المنطقة الهامشية) و</w:t>
      </w:r>
      <w:r w:rsidR="00D96B6A" w:rsidRPr="00D96B6A">
        <w:rPr>
          <w:b/>
          <w:bCs/>
          <w:sz w:val="28"/>
          <w:szCs w:val="28"/>
          <w:lang w:bidi="ar-SY"/>
        </w:rPr>
        <w:t xml:space="preserve"> Endolarynx</w:t>
      </w:r>
      <w:r w:rsidR="00D96B6A" w:rsidRPr="00D96B6A">
        <w:rPr>
          <w:rFonts w:hint="cs"/>
          <w:b/>
          <w:bCs/>
          <w:sz w:val="28"/>
          <w:szCs w:val="28"/>
          <w:rtl/>
        </w:rPr>
        <w:t>(جدول 2)</w:t>
      </w:r>
      <w:r w:rsidR="00D96B6A" w:rsidRPr="00D96B6A">
        <w:rPr>
          <w:rFonts w:hint="cs"/>
          <w:b/>
          <w:bCs/>
          <w:sz w:val="28"/>
          <w:szCs w:val="28"/>
          <w:vertAlign w:val="superscript"/>
          <w:rtl/>
        </w:rPr>
        <w:t>45</w:t>
      </w:r>
      <w:r w:rsidR="00D96B6A">
        <w:rPr>
          <w:rFonts w:hint="cs"/>
          <w:sz w:val="28"/>
          <w:szCs w:val="28"/>
          <w:rtl/>
        </w:rPr>
        <w:t xml:space="preserve">- </w:t>
      </w:r>
      <w:r w:rsidRPr="006D5436">
        <w:rPr>
          <w:rFonts w:hint="cs"/>
          <w:sz w:val="28"/>
          <w:szCs w:val="28"/>
          <w:rtl/>
          <w:lang w:bidi="ar-SY"/>
        </w:rPr>
        <w:t xml:space="preserve">وهناك العديد من المناطق الفرعية ضمن كل منطقة من المناطق </w:t>
      </w:r>
      <w:bookmarkEnd w:id="36"/>
      <w:bookmarkEnd w:id="37"/>
      <w:bookmarkEnd w:id="38"/>
      <w:r w:rsidRPr="006D5436">
        <w:rPr>
          <w:rFonts w:hint="cs"/>
          <w:sz w:val="28"/>
          <w:szCs w:val="28"/>
          <w:rtl/>
          <w:lang w:bidi="ar-SY"/>
        </w:rPr>
        <w:t xml:space="preserve">الثلاث السابقة وذلك وفق ما قدمه </w:t>
      </w:r>
      <w:r w:rsidR="00811882" w:rsidRPr="006D5436">
        <w:rPr>
          <w:rFonts w:hint="cs"/>
          <w:sz w:val="28"/>
          <w:szCs w:val="28"/>
          <w:rtl/>
          <w:lang w:bidi="ar-SY"/>
        </w:rPr>
        <w:t xml:space="preserve">الاتحاد العالمي لمكافحة السرطان </w:t>
      </w:r>
      <w:r w:rsidR="00811882" w:rsidRPr="006D5436">
        <w:rPr>
          <w:sz w:val="28"/>
          <w:szCs w:val="28"/>
          <w:lang w:bidi="ar-SY"/>
        </w:rPr>
        <w:t xml:space="preserve">UICC </w:t>
      </w:r>
      <w:r w:rsidR="00811882" w:rsidRPr="006D5436">
        <w:rPr>
          <w:rFonts w:hint="cs"/>
          <w:sz w:val="28"/>
          <w:szCs w:val="28"/>
          <w:rtl/>
          <w:lang w:bidi="ar-SY"/>
        </w:rPr>
        <w:t xml:space="preserve"> ( الجدول </w:t>
      </w:r>
      <w:r w:rsidR="003251A8">
        <w:rPr>
          <w:rFonts w:hint="cs"/>
          <w:sz w:val="28"/>
          <w:szCs w:val="28"/>
          <w:rtl/>
          <w:lang w:bidi="ar-SY"/>
        </w:rPr>
        <w:t>2</w:t>
      </w:r>
      <w:r w:rsidR="00811882" w:rsidRPr="006D5436">
        <w:rPr>
          <w:rFonts w:hint="cs"/>
          <w:sz w:val="28"/>
          <w:szCs w:val="28"/>
          <w:rtl/>
          <w:lang w:bidi="ar-SY"/>
        </w:rPr>
        <w:t xml:space="preserve"> )</w:t>
      </w:r>
      <w:r w:rsidR="0010149C">
        <w:rPr>
          <w:rFonts w:hint="cs"/>
          <w:sz w:val="28"/>
          <w:szCs w:val="28"/>
          <w:rtl/>
          <w:lang w:bidi="ar-SY"/>
        </w:rPr>
        <w:t>.</w:t>
      </w:r>
      <w:r w:rsidR="00811882" w:rsidRPr="006D5436">
        <w:rPr>
          <w:rFonts w:hint="cs"/>
          <w:sz w:val="28"/>
          <w:szCs w:val="28"/>
          <w:rtl/>
          <w:lang w:bidi="ar-SY"/>
        </w:rPr>
        <w:t xml:space="preserve"> ينفصل فوق المزمار عن المزمار </w:t>
      </w:r>
      <w:r w:rsidR="00240E44" w:rsidRPr="006D5436">
        <w:rPr>
          <w:rFonts w:hint="cs"/>
          <w:sz w:val="28"/>
          <w:szCs w:val="28"/>
          <w:rtl/>
          <w:lang w:bidi="ar-SY"/>
        </w:rPr>
        <w:t>بخط أفقي يمر عبر البطينات وينفصل هذا الأخير عن تحت المزمار بخط يم</w:t>
      </w:r>
      <w:r w:rsidR="003F4507">
        <w:rPr>
          <w:rFonts w:hint="cs"/>
          <w:sz w:val="28"/>
          <w:szCs w:val="28"/>
          <w:rtl/>
          <w:lang w:bidi="ar-SY"/>
        </w:rPr>
        <w:t>ر أسفل الحا</w:t>
      </w:r>
      <w:r w:rsidR="00235C03">
        <w:rPr>
          <w:rFonts w:hint="cs"/>
          <w:sz w:val="28"/>
          <w:szCs w:val="28"/>
          <w:rtl/>
          <w:lang w:bidi="ar-SY"/>
        </w:rPr>
        <w:t>ف</w:t>
      </w:r>
      <w:r w:rsidR="003F4507">
        <w:rPr>
          <w:rFonts w:hint="cs"/>
          <w:sz w:val="28"/>
          <w:szCs w:val="28"/>
          <w:rtl/>
          <w:lang w:bidi="ar-SY"/>
        </w:rPr>
        <w:t>ة الحرة للحبال بـ 0.5</w:t>
      </w:r>
      <w:r w:rsidR="00240E44" w:rsidRPr="006D5436">
        <w:rPr>
          <w:rFonts w:hint="cs"/>
          <w:sz w:val="28"/>
          <w:szCs w:val="28"/>
          <w:rtl/>
          <w:lang w:bidi="ar-SY"/>
        </w:rPr>
        <w:t xml:space="preserve"> سم</w:t>
      </w:r>
      <w:r w:rsidR="00FD4D8E">
        <w:rPr>
          <w:rFonts w:hint="cs"/>
          <w:sz w:val="28"/>
          <w:szCs w:val="28"/>
          <w:rtl/>
          <w:lang w:bidi="ar-SY"/>
        </w:rPr>
        <w:t>(والبعض يعتبر 1سم أسفل الحافة الحرة للحبال)</w:t>
      </w:r>
      <w:r w:rsidR="00FD4D8E" w:rsidRPr="00331BAC">
        <w:rPr>
          <w:rFonts w:hint="cs"/>
          <w:sz w:val="28"/>
          <w:szCs w:val="28"/>
          <w:vertAlign w:val="superscript"/>
          <w:rtl/>
          <w:lang w:bidi="ar-SY"/>
        </w:rPr>
        <w:t>(45)</w:t>
      </w:r>
      <w:r w:rsidR="0010149C">
        <w:rPr>
          <w:rFonts w:hint="cs"/>
          <w:sz w:val="28"/>
          <w:szCs w:val="28"/>
          <w:rtl/>
          <w:lang w:bidi="ar-SY"/>
        </w:rPr>
        <w:t>,</w:t>
      </w:r>
      <w:r w:rsidR="008D1C2B" w:rsidRPr="006D5436">
        <w:rPr>
          <w:rFonts w:hint="cs"/>
          <w:sz w:val="28"/>
          <w:szCs w:val="28"/>
          <w:rtl/>
          <w:lang w:bidi="ar-SY"/>
        </w:rPr>
        <w:t xml:space="preserve"> </w:t>
      </w:r>
      <w:r w:rsidR="00240E44" w:rsidRPr="006D5436">
        <w:rPr>
          <w:rFonts w:hint="cs"/>
          <w:sz w:val="28"/>
          <w:szCs w:val="28"/>
          <w:rtl/>
          <w:lang w:bidi="ar-SY"/>
        </w:rPr>
        <w:t>يمتد تحت المزمار عند هذا الخط إلى الحدود السفلية للغضروف الحلقي</w:t>
      </w:r>
      <w:r w:rsidR="008D1C2B" w:rsidRPr="006D5436">
        <w:rPr>
          <w:rFonts w:hint="cs"/>
          <w:sz w:val="28"/>
          <w:szCs w:val="28"/>
          <w:rtl/>
          <w:lang w:bidi="ar-SY"/>
        </w:rPr>
        <w:t xml:space="preserve">. </w:t>
      </w:r>
    </w:p>
    <w:bookmarkEnd w:id="39"/>
    <w:p w:rsidR="00240E44" w:rsidRPr="006D5436" w:rsidRDefault="00240E44" w:rsidP="00201760">
      <w:pPr>
        <w:bidi/>
        <w:jc w:val="lowKashida"/>
        <w:rPr>
          <w:sz w:val="28"/>
          <w:szCs w:val="28"/>
          <w:rtl/>
          <w:lang w:bidi="ar-SY"/>
        </w:rPr>
      </w:pPr>
      <w:r w:rsidRPr="006D5436">
        <w:rPr>
          <w:rFonts w:hint="cs"/>
          <w:sz w:val="28"/>
          <w:szCs w:val="28"/>
          <w:rtl/>
          <w:lang w:bidi="ar-SY"/>
        </w:rPr>
        <w:t>إن ت</w:t>
      </w:r>
      <w:r w:rsidR="009E1893" w:rsidRPr="006D5436">
        <w:rPr>
          <w:rFonts w:hint="cs"/>
          <w:sz w:val="28"/>
          <w:szCs w:val="28"/>
          <w:rtl/>
          <w:lang w:bidi="ar-SY"/>
        </w:rPr>
        <w:t>حديد الاتصال بين المزمار وتحت المزمار هو أمر صعب الإجراء</w:t>
      </w:r>
      <w:r w:rsidR="008D1C2B" w:rsidRPr="006D5436">
        <w:rPr>
          <w:rFonts w:hint="cs"/>
          <w:sz w:val="28"/>
          <w:szCs w:val="28"/>
          <w:rtl/>
          <w:lang w:bidi="ar-SY"/>
        </w:rPr>
        <w:t xml:space="preserve"> </w:t>
      </w:r>
      <w:r w:rsidR="009E1893" w:rsidRPr="006D5436">
        <w:rPr>
          <w:rFonts w:hint="cs"/>
          <w:sz w:val="28"/>
          <w:szCs w:val="28"/>
          <w:rtl/>
          <w:lang w:bidi="ar-SY"/>
        </w:rPr>
        <w:t>حيث يرى بعض المؤلفين أن هذا الوصل يجب أن يحدد اعتماداً على الاتصال النسيجي بين البشرة الشائكة والبشرة التنفسية والذي يتوضع عادة على بعد 5 ملم أسفل الحافة الحرة للحبال الصوتية</w:t>
      </w:r>
      <w:r w:rsidR="008D1C2B" w:rsidRPr="006D5436">
        <w:rPr>
          <w:rFonts w:hint="cs"/>
          <w:sz w:val="28"/>
          <w:szCs w:val="28"/>
          <w:rtl/>
          <w:lang w:bidi="ar-SY"/>
        </w:rPr>
        <w:t xml:space="preserve">. </w:t>
      </w:r>
    </w:p>
    <w:p w:rsidR="009A079D" w:rsidRPr="009A079D" w:rsidRDefault="008159E5" w:rsidP="001B53E0">
      <w:pPr>
        <w:bidi/>
        <w:jc w:val="lowKashida"/>
        <w:rPr>
          <w:sz w:val="28"/>
          <w:szCs w:val="28"/>
          <w:rtl/>
        </w:rPr>
      </w:pPr>
      <w:r>
        <w:rPr>
          <w:noProof/>
        </w:rPr>
        <w:drawing>
          <wp:anchor distT="0" distB="0" distL="114300" distR="114300" simplePos="0" relativeHeight="251657728" behindDoc="0" locked="0" layoutInCell="1" allowOverlap="1">
            <wp:simplePos x="0" y="0"/>
            <wp:positionH relativeFrom="column">
              <wp:posOffset>245110</wp:posOffset>
            </wp:positionH>
            <wp:positionV relativeFrom="paragraph">
              <wp:posOffset>1184910</wp:posOffset>
            </wp:positionV>
            <wp:extent cx="4861560" cy="3491230"/>
            <wp:effectExtent l="19050" t="0" r="0" b="0"/>
            <wp:wrapSquare wrapText="bothSides"/>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4861560" cy="3491230"/>
                    </a:xfrm>
                    <a:prstGeom prst="rect">
                      <a:avLst/>
                    </a:prstGeom>
                    <a:noFill/>
                    <a:ln w="9525">
                      <a:noFill/>
                      <a:miter lim="800000"/>
                      <a:headEnd/>
                      <a:tailEnd/>
                    </a:ln>
                  </pic:spPr>
                </pic:pic>
              </a:graphicData>
            </a:graphic>
          </wp:anchor>
        </w:drawing>
      </w:r>
      <w:r w:rsidR="009E1893" w:rsidRPr="006D5436">
        <w:rPr>
          <w:rFonts w:hint="cs"/>
          <w:sz w:val="28"/>
          <w:szCs w:val="28"/>
          <w:rtl/>
          <w:lang w:bidi="ar-SY"/>
        </w:rPr>
        <w:t>هناك عدد من الفراغات أو الحجيرات الهامة التي تحيط بالحنجرة والتي تعتبر أساسية في فهم المسلك الذي يتخذه الورم بالانتشار</w:t>
      </w:r>
      <w:r w:rsidR="00201760">
        <w:rPr>
          <w:rFonts w:hint="cs"/>
          <w:sz w:val="28"/>
          <w:szCs w:val="28"/>
          <w:rtl/>
        </w:rPr>
        <w:t>.</w:t>
      </w:r>
      <w:r w:rsidR="009E1893" w:rsidRPr="006D5436">
        <w:rPr>
          <w:rFonts w:hint="cs"/>
          <w:sz w:val="28"/>
          <w:szCs w:val="28"/>
          <w:rtl/>
          <w:lang w:bidi="ar-SY"/>
        </w:rPr>
        <w:t xml:space="preserve"> يحد الفراغ أمام لسان المزمار في الأعلى الرباط اللامي لسان مزماري ومخاطية الوهدة</w:t>
      </w:r>
      <w:r w:rsidR="008D1C2B" w:rsidRPr="006D5436">
        <w:rPr>
          <w:rFonts w:hint="cs"/>
          <w:sz w:val="28"/>
          <w:szCs w:val="28"/>
          <w:rtl/>
          <w:lang w:bidi="ar-SY"/>
        </w:rPr>
        <w:t xml:space="preserve"> </w:t>
      </w:r>
      <w:r w:rsidR="009E1893" w:rsidRPr="006D5436">
        <w:rPr>
          <w:rFonts w:hint="cs"/>
          <w:sz w:val="28"/>
          <w:szCs w:val="28"/>
          <w:rtl/>
          <w:lang w:bidi="ar-SY"/>
        </w:rPr>
        <w:t xml:space="preserve">ويحده في الأمام الأربطة الدرقية اللامية وفي الخلف يوجد لسان المزمار والرباط الدرقي لسان مزماري ( الشكل </w:t>
      </w:r>
      <w:r w:rsidR="004F5F56">
        <w:rPr>
          <w:rFonts w:hint="cs"/>
          <w:sz w:val="28"/>
          <w:szCs w:val="28"/>
          <w:rtl/>
          <w:lang w:bidi="ar-SY"/>
        </w:rPr>
        <w:t>2</w:t>
      </w:r>
      <w:r w:rsidR="009E1893" w:rsidRPr="006D5436">
        <w:rPr>
          <w:rFonts w:hint="cs"/>
          <w:sz w:val="28"/>
          <w:szCs w:val="28"/>
          <w:rtl/>
          <w:lang w:bidi="ar-SY"/>
        </w:rPr>
        <w:t xml:space="preserve"> ) </w:t>
      </w:r>
      <w:r w:rsidR="001B53E0">
        <w:rPr>
          <w:rFonts w:hint="cs"/>
          <w:sz w:val="28"/>
          <w:szCs w:val="28"/>
          <w:rtl/>
          <w:lang w:bidi="ar-SY"/>
        </w:rPr>
        <w:t>.</w:t>
      </w:r>
    </w:p>
    <w:p w:rsidR="009A079D" w:rsidRPr="00AE7FD2" w:rsidRDefault="00AE7FD2" w:rsidP="009A079D">
      <w:pPr>
        <w:bidi/>
        <w:jc w:val="center"/>
        <w:rPr>
          <w:rFonts w:cs="Andalus"/>
          <w:sz w:val="24"/>
          <w:szCs w:val="24"/>
          <w:rtl/>
        </w:rPr>
      </w:pPr>
      <w:r w:rsidRPr="00AE7FD2">
        <w:rPr>
          <w:rFonts w:cs="Andalus" w:hint="cs"/>
          <w:sz w:val="24"/>
          <w:szCs w:val="24"/>
          <w:rtl/>
        </w:rPr>
        <w:t>الشكل 2 مقطع سهمي في الحنجرة يوضح الأقسام التشريحية للحنجرة</w:t>
      </w:r>
    </w:p>
    <w:p w:rsidR="00AB4B9A" w:rsidRDefault="009E1893" w:rsidP="00B30C78">
      <w:pPr>
        <w:bidi/>
        <w:jc w:val="lowKashida"/>
        <w:rPr>
          <w:sz w:val="28"/>
          <w:szCs w:val="28"/>
          <w:rtl/>
          <w:lang w:bidi="ar-SY"/>
        </w:rPr>
      </w:pPr>
      <w:r w:rsidRPr="006D5436">
        <w:rPr>
          <w:rFonts w:hint="cs"/>
          <w:sz w:val="28"/>
          <w:szCs w:val="28"/>
          <w:rtl/>
          <w:lang w:bidi="ar-SY"/>
        </w:rPr>
        <w:lastRenderedPageBreak/>
        <w:t>يحتوي غضروف لسان المزمار عدداً كبيراً من الثقوب التي يستطيع الورم من خلالها الانتشار بسهولة من الوجه الخلفي للسان المزمار إلى الفراغ الواقع أمامه</w:t>
      </w:r>
      <w:r w:rsidR="00AB4B9A">
        <w:rPr>
          <w:rFonts w:hint="cs"/>
          <w:sz w:val="28"/>
          <w:szCs w:val="28"/>
          <w:rtl/>
          <w:lang w:bidi="ar-SY"/>
        </w:rPr>
        <w:t>.</w:t>
      </w:r>
    </w:p>
    <w:p w:rsidR="009E1893" w:rsidRPr="006D5436" w:rsidRDefault="008D1C2B" w:rsidP="0093615A">
      <w:pPr>
        <w:bidi/>
        <w:jc w:val="lowKashida"/>
        <w:rPr>
          <w:sz w:val="28"/>
          <w:szCs w:val="28"/>
          <w:rtl/>
          <w:lang w:bidi="ar-SY"/>
        </w:rPr>
      </w:pPr>
      <w:r w:rsidRPr="006D5436">
        <w:rPr>
          <w:rFonts w:hint="cs"/>
          <w:sz w:val="28"/>
          <w:szCs w:val="28"/>
          <w:rtl/>
          <w:lang w:bidi="ar-SY"/>
        </w:rPr>
        <w:t xml:space="preserve"> </w:t>
      </w:r>
      <w:r w:rsidR="009E1893" w:rsidRPr="006D5436">
        <w:rPr>
          <w:rFonts w:hint="cs"/>
          <w:sz w:val="28"/>
          <w:szCs w:val="28"/>
          <w:rtl/>
          <w:lang w:bidi="ar-SY"/>
        </w:rPr>
        <w:t>يتوضع الحيز أو الفراغ جانب المزمار ( يدعى أيضاً بالحيز الخطر ) إلى الخارج من مدخل الحنجرة تحت المخاطية وهو يرتبط جانبياً بالغضروف الدرقي في الأمام</w:t>
      </w:r>
      <w:r w:rsidRPr="006D5436">
        <w:rPr>
          <w:rFonts w:hint="cs"/>
          <w:sz w:val="28"/>
          <w:szCs w:val="28"/>
          <w:rtl/>
          <w:lang w:bidi="ar-SY"/>
        </w:rPr>
        <w:t xml:space="preserve"> </w:t>
      </w:r>
      <w:r w:rsidR="009E1893" w:rsidRPr="006D5436">
        <w:rPr>
          <w:rFonts w:hint="cs"/>
          <w:sz w:val="28"/>
          <w:szCs w:val="28"/>
          <w:rtl/>
          <w:lang w:bidi="ar-SY"/>
        </w:rPr>
        <w:t>وبالمخاطية المغطية للوجه الأنسي للجيب الكمثري في الخلف ( الشكل</w:t>
      </w:r>
      <w:r w:rsidR="004F5F56">
        <w:rPr>
          <w:rFonts w:hint="cs"/>
          <w:sz w:val="28"/>
          <w:szCs w:val="28"/>
          <w:rtl/>
          <w:lang w:bidi="ar-SY"/>
        </w:rPr>
        <w:t>3</w:t>
      </w:r>
      <w:r w:rsidR="009E1893" w:rsidRPr="006D5436">
        <w:rPr>
          <w:rFonts w:hint="cs"/>
          <w:sz w:val="28"/>
          <w:szCs w:val="28"/>
          <w:rtl/>
          <w:lang w:bidi="ar-SY"/>
        </w:rPr>
        <w:t xml:space="preserve">) </w:t>
      </w:r>
      <w:r w:rsidR="00201760">
        <w:rPr>
          <w:rFonts w:hint="cs"/>
          <w:sz w:val="28"/>
          <w:szCs w:val="28"/>
          <w:rtl/>
          <w:lang w:bidi="ar-SY"/>
        </w:rPr>
        <w:t>.</w:t>
      </w:r>
      <w:r w:rsidR="0093615A">
        <w:rPr>
          <w:rFonts w:hint="cs"/>
          <w:sz w:val="28"/>
          <w:szCs w:val="28"/>
          <w:rtl/>
          <w:lang w:bidi="ar-SY"/>
        </w:rPr>
        <w:t>وفي الأنسي</w:t>
      </w:r>
      <w:r w:rsidR="00201760">
        <w:rPr>
          <w:rFonts w:hint="cs"/>
          <w:sz w:val="28"/>
          <w:szCs w:val="28"/>
          <w:rtl/>
          <w:lang w:bidi="ar-SY"/>
        </w:rPr>
        <w:t xml:space="preserve"> </w:t>
      </w:r>
      <w:r w:rsidR="009E1893" w:rsidRPr="006D5436">
        <w:rPr>
          <w:rFonts w:hint="cs"/>
          <w:sz w:val="28"/>
          <w:szCs w:val="28"/>
          <w:rtl/>
          <w:lang w:bidi="ar-SY"/>
        </w:rPr>
        <w:t xml:space="preserve">يتوضع الغشاء المربع </w:t>
      </w:r>
      <w:r w:rsidR="0093615A">
        <w:rPr>
          <w:rFonts w:hint="cs"/>
          <w:sz w:val="28"/>
          <w:szCs w:val="28"/>
          <w:rtl/>
          <w:lang w:bidi="ar-SY"/>
        </w:rPr>
        <w:t>بالأعلى فوق</w:t>
      </w:r>
      <w:r w:rsidR="009E1893" w:rsidRPr="006D5436">
        <w:rPr>
          <w:rFonts w:hint="cs"/>
          <w:sz w:val="28"/>
          <w:szCs w:val="28"/>
          <w:rtl/>
          <w:lang w:bidi="ar-SY"/>
        </w:rPr>
        <w:t xml:space="preserve"> المخروط المرن الذي يتوضع بدوره في الأسفل</w:t>
      </w:r>
      <w:r w:rsidR="00201760">
        <w:rPr>
          <w:rFonts w:hint="cs"/>
          <w:sz w:val="28"/>
          <w:szCs w:val="28"/>
          <w:rtl/>
          <w:lang w:bidi="ar-SY"/>
        </w:rPr>
        <w:t>.</w:t>
      </w:r>
      <w:r w:rsidRPr="006D5436">
        <w:rPr>
          <w:rFonts w:hint="cs"/>
          <w:sz w:val="28"/>
          <w:szCs w:val="28"/>
          <w:rtl/>
          <w:lang w:bidi="ar-SY"/>
        </w:rPr>
        <w:t xml:space="preserve"> </w:t>
      </w:r>
      <w:r w:rsidR="009E1893" w:rsidRPr="006D5436">
        <w:rPr>
          <w:rFonts w:hint="cs"/>
          <w:sz w:val="28"/>
          <w:szCs w:val="28"/>
          <w:rtl/>
          <w:lang w:bidi="ar-SY"/>
        </w:rPr>
        <w:t>يجاوز الحيز جانب المزمار</w:t>
      </w:r>
      <w:r w:rsidRPr="006D5436">
        <w:rPr>
          <w:rFonts w:hint="cs"/>
          <w:sz w:val="28"/>
          <w:szCs w:val="28"/>
          <w:rtl/>
          <w:lang w:bidi="ar-SY"/>
        </w:rPr>
        <w:t xml:space="preserve"> </w:t>
      </w:r>
      <w:r w:rsidR="009E1893" w:rsidRPr="006D5436">
        <w:rPr>
          <w:rFonts w:hint="cs"/>
          <w:sz w:val="28"/>
          <w:szCs w:val="28"/>
          <w:rtl/>
          <w:lang w:bidi="ar-SY"/>
        </w:rPr>
        <w:t>بالأعلى والأمام الحيز أمام لسان المزمار</w:t>
      </w:r>
      <w:r w:rsidRPr="006D5436">
        <w:rPr>
          <w:rFonts w:hint="cs"/>
          <w:sz w:val="28"/>
          <w:szCs w:val="28"/>
          <w:rtl/>
          <w:lang w:bidi="ar-SY"/>
        </w:rPr>
        <w:t xml:space="preserve">. </w:t>
      </w:r>
    </w:p>
    <w:p w:rsidR="009E1893" w:rsidRPr="006D5436" w:rsidRDefault="009E1893" w:rsidP="00823BD9">
      <w:pPr>
        <w:bidi/>
        <w:jc w:val="lowKashida"/>
        <w:rPr>
          <w:sz w:val="28"/>
          <w:szCs w:val="28"/>
          <w:rtl/>
          <w:lang w:bidi="ar-SY"/>
        </w:rPr>
      </w:pPr>
      <w:r w:rsidRPr="006D5436">
        <w:rPr>
          <w:rFonts w:hint="cs"/>
          <w:sz w:val="28"/>
          <w:szCs w:val="28"/>
          <w:rtl/>
          <w:lang w:bidi="ar-SY"/>
        </w:rPr>
        <w:t>يمكن أن ينتشر الورم بسرعة خارج الحنجرة عن طريق الحيز جانب المزمار باتجاه الأسفل والوحشي بين الغضروفين الدرقي والحلقي</w:t>
      </w:r>
      <w:r w:rsidR="008D1C2B" w:rsidRPr="006D5436">
        <w:rPr>
          <w:rFonts w:hint="cs"/>
          <w:sz w:val="28"/>
          <w:szCs w:val="28"/>
          <w:rtl/>
          <w:lang w:bidi="ar-SY"/>
        </w:rPr>
        <w:t xml:space="preserve">. </w:t>
      </w:r>
    </w:p>
    <w:p w:rsidR="00ED4132" w:rsidRDefault="009E1893" w:rsidP="00823BD9">
      <w:pPr>
        <w:bidi/>
        <w:jc w:val="lowKashida"/>
        <w:rPr>
          <w:sz w:val="28"/>
          <w:szCs w:val="28"/>
          <w:rtl/>
        </w:rPr>
      </w:pPr>
      <w:r w:rsidRPr="006D5436">
        <w:rPr>
          <w:rFonts w:hint="cs"/>
          <w:sz w:val="28"/>
          <w:szCs w:val="28"/>
          <w:rtl/>
          <w:lang w:bidi="ar-SY"/>
        </w:rPr>
        <w:t xml:space="preserve">يتوضع فراغ </w:t>
      </w:r>
      <w:r w:rsidRPr="006D5436">
        <w:rPr>
          <w:sz w:val="28"/>
          <w:szCs w:val="28"/>
          <w:lang w:bidi="ar-SY"/>
        </w:rPr>
        <w:t xml:space="preserve">Reinke </w:t>
      </w:r>
      <w:r w:rsidRPr="006D5436">
        <w:rPr>
          <w:rFonts w:hint="cs"/>
          <w:sz w:val="28"/>
          <w:szCs w:val="28"/>
          <w:rtl/>
          <w:lang w:bidi="ar-SY"/>
        </w:rPr>
        <w:t xml:space="preserve"> تحت بشرة الحبل الصوتي مباشرة ويكون سطحياً بالنسبة للعضلة الدرقية الطرجهارية ويتحدد امتداده العلوي والسفلي باتصال البشرتين العمودية مع الشائكة</w:t>
      </w:r>
      <w:r w:rsidR="008D1C2B" w:rsidRPr="006D5436">
        <w:rPr>
          <w:rFonts w:hint="cs"/>
          <w:sz w:val="28"/>
          <w:szCs w:val="28"/>
          <w:rtl/>
          <w:lang w:bidi="ar-SY"/>
        </w:rPr>
        <w:t>.</w:t>
      </w:r>
    </w:p>
    <w:p w:rsidR="009E1893" w:rsidRDefault="008D1C2B" w:rsidP="00ED4132">
      <w:pPr>
        <w:bidi/>
        <w:jc w:val="lowKashida"/>
        <w:rPr>
          <w:sz w:val="28"/>
          <w:szCs w:val="28"/>
          <w:rtl/>
        </w:rPr>
      </w:pPr>
      <w:r w:rsidRPr="006D5436">
        <w:rPr>
          <w:rFonts w:hint="cs"/>
          <w:sz w:val="28"/>
          <w:szCs w:val="28"/>
          <w:rtl/>
          <w:lang w:bidi="ar-SY"/>
        </w:rPr>
        <w:t xml:space="preserve"> </w:t>
      </w:r>
    </w:p>
    <w:p w:rsidR="009A079D" w:rsidRPr="009A079D" w:rsidRDefault="008159E5" w:rsidP="009A079D">
      <w:pPr>
        <w:bidi/>
        <w:jc w:val="lowKashida"/>
        <w:rPr>
          <w:sz w:val="28"/>
          <w:szCs w:val="28"/>
          <w:rtl/>
        </w:rPr>
      </w:pPr>
      <w:r>
        <w:rPr>
          <w:rFonts w:hint="cs"/>
          <w:noProof/>
          <w:sz w:val="28"/>
          <w:szCs w:val="28"/>
        </w:rPr>
        <w:drawing>
          <wp:inline distT="0" distB="0" distL="0" distR="0">
            <wp:extent cx="5153660" cy="4821555"/>
            <wp:effectExtent l="19050" t="0" r="889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153660" cy="4821555"/>
                    </a:xfrm>
                    <a:prstGeom prst="rect">
                      <a:avLst/>
                    </a:prstGeom>
                    <a:noFill/>
                    <a:ln w="9525">
                      <a:noFill/>
                      <a:miter lim="800000"/>
                      <a:headEnd/>
                      <a:tailEnd/>
                    </a:ln>
                  </pic:spPr>
                </pic:pic>
              </a:graphicData>
            </a:graphic>
          </wp:inline>
        </w:drawing>
      </w:r>
    </w:p>
    <w:p w:rsidR="005D1CA3" w:rsidRPr="001B53E0" w:rsidRDefault="00CF6146" w:rsidP="001B53E0">
      <w:pPr>
        <w:bidi/>
        <w:jc w:val="center"/>
        <w:rPr>
          <w:rFonts w:cs="Andalus"/>
          <w:sz w:val="24"/>
          <w:szCs w:val="24"/>
          <w:rtl/>
        </w:rPr>
      </w:pPr>
      <w:r w:rsidRPr="00AE7FD2">
        <w:rPr>
          <w:rFonts w:cs="Andalus" w:hint="cs"/>
          <w:sz w:val="24"/>
          <w:szCs w:val="24"/>
          <w:rtl/>
        </w:rPr>
        <w:t xml:space="preserve">الشكل 3 </w:t>
      </w:r>
      <w:r w:rsidR="00AE7FD2" w:rsidRPr="00AE7FD2">
        <w:rPr>
          <w:rFonts w:cs="Andalus" w:hint="cs"/>
          <w:sz w:val="24"/>
          <w:szCs w:val="24"/>
          <w:rtl/>
        </w:rPr>
        <w:t>مقطع إكليلي في الحنجرة يوضح عوائق امتداد السرطان</w:t>
      </w:r>
    </w:p>
    <w:p w:rsidR="009E1893" w:rsidRPr="00201760" w:rsidRDefault="009E1893" w:rsidP="006F2AB3">
      <w:pPr>
        <w:bidi/>
        <w:jc w:val="lowKashida"/>
        <w:rPr>
          <w:b/>
          <w:bCs/>
          <w:sz w:val="28"/>
          <w:szCs w:val="28"/>
          <w:u w:val="single"/>
          <w:rtl/>
          <w:lang w:bidi="ar-SY"/>
        </w:rPr>
      </w:pPr>
      <w:r w:rsidRPr="00201760">
        <w:rPr>
          <w:rFonts w:hint="cs"/>
          <w:b/>
          <w:bCs/>
          <w:sz w:val="28"/>
          <w:szCs w:val="28"/>
          <w:u w:val="single"/>
          <w:rtl/>
          <w:lang w:bidi="ar-SY"/>
        </w:rPr>
        <w:lastRenderedPageBreak/>
        <w:t xml:space="preserve">الجدول 2 </w:t>
      </w:r>
      <w:bookmarkStart w:id="40" w:name="OLE_LINK143"/>
      <w:bookmarkStart w:id="41" w:name="OLE_LINK144"/>
      <w:r w:rsidRPr="00201760">
        <w:rPr>
          <w:rFonts w:hint="cs"/>
          <w:b/>
          <w:bCs/>
          <w:sz w:val="28"/>
          <w:szCs w:val="28"/>
          <w:u w:val="single"/>
          <w:rtl/>
          <w:lang w:bidi="ar-SY"/>
        </w:rPr>
        <w:t>المناطق</w:t>
      </w:r>
      <w:r w:rsidR="006F2AB3">
        <w:rPr>
          <w:rFonts w:hint="cs"/>
          <w:b/>
          <w:bCs/>
          <w:sz w:val="28"/>
          <w:szCs w:val="28"/>
          <w:u w:val="single"/>
          <w:rtl/>
          <w:lang w:bidi="ar-SY"/>
        </w:rPr>
        <w:t xml:space="preserve"> والأماكن</w:t>
      </w:r>
      <w:r w:rsidRPr="00201760">
        <w:rPr>
          <w:rFonts w:hint="cs"/>
          <w:b/>
          <w:bCs/>
          <w:sz w:val="28"/>
          <w:szCs w:val="28"/>
          <w:u w:val="single"/>
          <w:rtl/>
          <w:lang w:bidi="ar-SY"/>
        </w:rPr>
        <w:t xml:space="preserve"> التشريحية في الحنجرة </w:t>
      </w:r>
      <w:r w:rsidR="006F2AB3">
        <w:rPr>
          <w:rFonts w:hint="cs"/>
          <w:b/>
          <w:bCs/>
          <w:sz w:val="28"/>
          <w:szCs w:val="28"/>
          <w:u w:val="single"/>
          <w:rtl/>
          <w:lang w:bidi="ar-SY"/>
        </w:rPr>
        <w:t>والبلعوم الحنجري</w:t>
      </w:r>
      <w:bookmarkEnd w:id="40"/>
      <w:bookmarkEnd w:id="41"/>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tblPr>
      <w:tblGrid>
        <w:gridCol w:w="1868"/>
        <w:gridCol w:w="2352"/>
        <w:gridCol w:w="4360"/>
      </w:tblGrid>
      <w:tr w:rsidR="00D96B6A" w:rsidTr="00527CAF">
        <w:trPr>
          <w:jc w:val="center"/>
        </w:trPr>
        <w:tc>
          <w:tcPr>
            <w:tcW w:w="1868" w:type="dxa"/>
          </w:tcPr>
          <w:p w:rsidR="00D96B6A" w:rsidRPr="00C83618" w:rsidRDefault="00D96B6A" w:rsidP="00DF6514">
            <w:pPr>
              <w:ind w:right="180"/>
              <w:jc w:val="center"/>
              <w:rPr>
                <w:rFonts w:cs="Times New Roman"/>
                <w:b/>
                <w:bCs/>
                <w:sz w:val="20"/>
                <w:szCs w:val="20"/>
                <w:rtl/>
              </w:rPr>
            </w:pPr>
            <w:bookmarkStart w:id="42" w:name="OLE_LINK468"/>
            <w:bookmarkStart w:id="43" w:name="OLE_LINK469"/>
          </w:p>
        </w:tc>
        <w:tc>
          <w:tcPr>
            <w:tcW w:w="2352" w:type="dxa"/>
            <w:hideMark/>
          </w:tcPr>
          <w:p w:rsidR="00D96B6A" w:rsidRPr="00C83618" w:rsidRDefault="00D96B6A" w:rsidP="00DF6514">
            <w:pPr>
              <w:ind w:right="180"/>
              <w:jc w:val="center"/>
              <w:rPr>
                <w:rFonts w:cs="Times New Roman"/>
                <w:b/>
                <w:bCs/>
                <w:sz w:val="20"/>
                <w:szCs w:val="20"/>
              </w:rPr>
            </w:pPr>
            <w:bookmarkStart w:id="44" w:name="OLE_LINK141"/>
            <w:bookmarkStart w:id="45" w:name="OLE_LINK142"/>
            <w:r w:rsidRPr="00C83618">
              <w:rPr>
                <w:rFonts w:cs="Times New Roman"/>
                <w:b/>
                <w:bCs/>
                <w:sz w:val="20"/>
                <w:szCs w:val="20"/>
                <w:rtl/>
              </w:rPr>
              <w:t xml:space="preserve">المناطق </w:t>
            </w:r>
            <w:r w:rsidRPr="00C83618">
              <w:rPr>
                <w:rFonts w:cs="Times New Roman"/>
                <w:b/>
                <w:bCs/>
                <w:sz w:val="20"/>
                <w:szCs w:val="20"/>
              </w:rPr>
              <w:t>Regions</w:t>
            </w:r>
          </w:p>
        </w:tc>
        <w:tc>
          <w:tcPr>
            <w:tcW w:w="4360" w:type="dxa"/>
            <w:hideMark/>
          </w:tcPr>
          <w:p w:rsidR="00D96B6A" w:rsidRPr="00C83618" w:rsidRDefault="00D96B6A" w:rsidP="00DF6514">
            <w:pPr>
              <w:ind w:right="180"/>
              <w:jc w:val="center"/>
              <w:rPr>
                <w:rFonts w:cs="Times New Roman"/>
                <w:b/>
                <w:bCs/>
                <w:sz w:val="20"/>
                <w:szCs w:val="20"/>
                <w:lang w:bidi="ar-SY"/>
              </w:rPr>
            </w:pPr>
            <w:r w:rsidRPr="00C83618">
              <w:rPr>
                <w:rFonts w:cs="Times New Roman"/>
                <w:b/>
                <w:bCs/>
                <w:sz w:val="20"/>
                <w:szCs w:val="20"/>
                <w:rtl/>
                <w:lang w:bidi="ar-SY"/>
              </w:rPr>
              <w:t xml:space="preserve">الأماكن </w:t>
            </w:r>
            <w:r w:rsidRPr="00C83618">
              <w:rPr>
                <w:rFonts w:cs="Times New Roman"/>
                <w:b/>
                <w:bCs/>
                <w:sz w:val="20"/>
                <w:szCs w:val="20"/>
                <w:lang w:bidi="ar-SY"/>
              </w:rPr>
              <w:t>Sites</w:t>
            </w:r>
          </w:p>
        </w:tc>
      </w:tr>
      <w:tr w:rsidR="00D96B6A" w:rsidTr="00527CAF">
        <w:trPr>
          <w:jc w:val="center"/>
        </w:trPr>
        <w:tc>
          <w:tcPr>
            <w:tcW w:w="1868" w:type="dxa"/>
            <w:tcBorders>
              <w:top w:val="single" w:sz="18" w:space="0" w:color="000000"/>
              <w:left w:val="single" w:sz="18" w:space="0" w:color="000000"/>
              <w:bottom w:val="single" w:sz="18" w:space="0" w:color="000000"/>
              <w:right w:val="single" w:sz="18" w:space="0" w:color="000000"/>
            </w:tcBorders>
            <w:vAlign w:val="center"/>
            <w:hideMark/>
          </w:tcPr>
          <w:p w:rsidR="00D96B6A" w:rsidRDefault="00D96B6A" w:rsidP="00D96B6A">
            <w:pPr>
              <w:bidi/>
              <w:ind w:left="360"/>
              <w:jc w:val="center"/>
              <w:rPr>
                <w:rFonts w:cs="Times New Roman"/>
                <w:b/>
                <w:bCs/>
                <w:sz w:val="20"/>
                <w:szCs w:val="20"/>
              </w:rPr>
            </w:pPr>
            <w:r>
              <w:rPr>
                <w:rFonts w:cs="Times New Roman"/>
                <w:b/>
                <w:bCs/>
                <w:sz w:val="20"/>
                <w:szCs w:val="20"/>
              </w:rPr>
              <w:t>Epilarynx</w:t>
            </w:r>
          </w:p>
        </w:tc>
        <w:tc>
          <w:tcPr>
            <w:tcW w:w="2352" w:type="dxa"/>
            <w:tcBorders>
              <w:top w:val="single" w:sz="18" w:space="0" w:color="000000"/>
              <w:left w:val="single" w:sz="18" w:space="0" w:color="000000"/>
              <w:bottom w:val="single" w:sz="18" w:space="0" w:color="000000"/>
              <w:right w:val="single" w:sz="18" w:space="0" w:color="000000"/>
            </w:tcBorders>
            <w:vAlign w:val="center"/>
            <w:hideMark/>
          </w:tcPr>
          <w:p w:rsidR="00D96B6A" w:rsidRDefault="00D96B6A" w:rsidP="00DC41DA">
            <w:pPr>
              <w:numPr>
                <w:ilvl w:val="0"/>
                <w:numId w:val="57"/>
              </w:numPr>
              <w:bidi/>
              <w:rPr>
                <w:rFonts w:cs="Times New Roman"/>
                <w:b/>
                <w:bCs/>
                <w:sz w:val="20"/>
                <w:szCs w:val="20"/>
              </w:rPr>
            </w:pPr>
            <w:r>
              <w:rPr>
                <w:rFonts w:cs="Times New Roman" w:hint="cs"/>
                <w:b/>
                <w:bCs/>
                <w:sz w:val="20"/>
                <w:szCs w:val="20"/>
                <w:rtl/>
              </w:rPr>
              <w:t>المنطقة الهامشية</w:t>
            </w:r>
            <w:r>
              <w:rPr>
                <w:rFonts w:cs="Times New Roman" w:hint="cs"/>
                <w:b/>
                <w:bCs/>
                <w:sz w:val="20"/>
                <w:szCs w:val="20"/>
                <w:vertAlign w:val="superscript"/>
                <w:rtl/>
              </w:rPr>
              <w:t>(45)</w:t>
            </w:r>
          </w:p>
        </w:tc>
        <w:tc>
          <w:tcPr>
            <w:tcW w:w="4360" w:type="dxa"/>
            <w:tcBorders>
              <w:top w:val="single" w:sz="18" w:space="0" w:color="000000"/>
              <w:left w:val="single" w:sz="18" w:space="0" w:color="000000"/>
              <w:bottom w:val="single" w:sz="18" w:space="0" w:color="000000"/>
              <w:right w:val="single" w:sz="18" w:space="0" w:color="000000"/>
            </w:tcBorders>
            <w:hideMark/>
          </w:tcPr>
          <w:p w:rsidR="00D96B6A" w:rsidRDefault="00D96B6A" w:rsidP="00D96B6A">
            <w:pPr>
              <w:numPr>
                <w:ilvl w:val="0"/>
                <w:numId w:val="26"/>
              </w:numPr>
              <w:bidi/>
              <w:ind w:left="459" w:right="180"/>
              <w:jc w:val="both"/>
              <w:rPr>
                <w:rFonts w:cs="Times New Roman"/>
                <w:b/>
                <w:bCs/>
                <w:sz w:val="20"/>
                <w:szCs w:val="20"/>
                <w:rtl/>
              </w:rPr>
            </w:pPr>
            <w:r>
              <w:rPr>
                <w:rFonts w:cs="Times New Roman" w:hint="cs"/>
                <w:b/>
                <w:bCs/>
                <w:sz w:val="20"/>
                <w:szCs w:val="20"/>
                <w:rtl/>
              </w:rPr>
              <w:t>ذروة لسان المزمار(الفلكة)(أو مايسمى لسان المزمار فوق اللامي)</w:t>
            </w:r>
          </w:p>
          <w:p w:rsidR="00D96B6A" w:rsidRDefault="00D96B6A" w:rsidP="00D96B6A">
            <w:pPr>
              <w:numPr>
                <w:ilvl w:val="0"/>
                <w:numId w:val="26"/>
              </w:numPr>
              <w:bidi/>
              <w:ind w:left="459" w:right="180"/>
              <w:jc w:val="both"/>
              <w:rPr>
                <w:rFonts w:cs="Times New Roman"/>
                <w:b/>
                <w:bCs/>
                <w:sz w:val="20"/>
                <w:szCs w:val="20"/>
                <w:rtl/>
              </w:rPr>
            </w:pPr>
            <w:r>
              <w:rPr>
                <w:rFonts w:cs="Times New Roman" w:hint="cs"/>
                <w:b/>
                <w:bCs/>
                <w:sz w:val="20"/>
                <w:szCs w:val="20"/>
                <w:rtl/>
              </w:rPr>
              <w:t>الالتواء الطرجهاري لسان المزماري (الفلكوي)</w:t>
            </w:r>
          </w:p>
          <w:p w:rsidR="00D96B6A" w:rsidRDefault="00D96B6A" w:rsidP="00D96B6A">
            <w:pPr>
              <w:numPr>
                <w:ilvl w:val="0"/>
                <w:numId w:val="26"/>
              </w:numPr>
              <w:bidi/>
              <w:ind w:left="459" w:right="180"/>
              <w:jc w:val="both"/>
              <w:rPr>
                <w:rFonts w:cs="Times New Roman"/>
                <w:b/>
                <w:bCs/>
                <w:sz w:val="20"/>
                <w:szCs w:val="20"/>
              </w:rPr>
            </w:pPr>
            <w:r>
              <w:rPr>
                <w:rFonts w:cs="Times New Roman" w:hint="cs"/>
                <w:b/>
                <w:bCs/>
                <w:sz w:val="20"/>
                <w:szCs w:val="20"/>
                <w:rtl/>
              </w:rPr>
              <w:t>الطرجهاريين والثلم بين الطرجهاري</w:t>
            </w:r>
          </w:p>
        </w:tc>
      </w:tr>
      <w:tr w:rsidR="00D96B6A" w:rsidTr="00527CAF">
        <w:trPr>
          <w:jc w:val="center"/>
        </w:trPr>
        <w:tc>
          <w:tcPr>
            <w:tcW w:w="1868" w:type="dxa"/>
            <w:vMerge w:val="restart"/>
            <w:vAlign w:val="center"/>
          </w:tcPr>
          <w:p w:rsidR="00D96B6A" w:rsidRDefault="00D96B6A" w:rsidP="00D96B6A">
            <w:pPr>
              <w:bidi/>
              <w:ind w:right="180"/>
              <w:rPr>
                <w:rFonts w:cs="Times New Roman"/>
                <w:b/>
                <w:bCs/>
                <w:sz w:val="20"/>
                <w:szCs w:val="20"/>
                <w:rtl/>
                <w:lang w:bidi="ar-SY"/>
              </w:rPr>
            </w:pPr>
          </w:p>
          <w:p w:rsidR="00D96B6A" w:rsidRPr="00C83618" w:rsidRDefault="00D96B6A" w:rsidP="00D96B6A">
            <w:pPr>
              <w:bidi/>
              <w:ind w:left="360" w:right="180"/>
              <w:jc w:val="center"/>
              <w:rPr>
                <w:rFonts w:cs="Times New Roman"/>
                <w:b/>
                <w:bCs/>
                <w:sz w:val="20"/>
                <w:szCs w:val="20"/>
                <w:lang w:bidi="ar-SY"/>
              </w:rPr>
            </w:pPr>
            <w:r>
              <w:rPr>
                <w:rFonts w:cs="Times New Roman"/>
                <w:b/>
                <w:bCs/>
                <w:sz w:val="20"/>
                <w:szCs w:val="20"/>
                <w:lang w:bidi="ar-SY"/>
              </w:rPr>
              <w:t>Endolarynx</w:t>
            </w:r>
          </w:p>
        </w:tc>
        <w:tc>
          <w:tcPr>
            <w:tcW w:w="2352" w:type="dxa"/>
            <w:vAlign w:val="center"/>
            <w:hideMark/>
          </w:tcPr>
          <w:p w:rsidR="00D96B6A" w:rsidRPr="00C83618" w:rsidRDefault="00D96B6A" w:rsidP="004E63C2">
            <w:pPr>
              <w:numPr>
                <w:ilvl w:val="0"/>
                <w:numId w:val="23"/>
              </w:numPr>
              <w:bidi/>
              <w:ind w:right="180"/>
              <w:rPr>
                <w:rFonts w:cs="Times New Roman"/>
                <w:b/>
                <w:bCs/>
                <w:sz w:val="20"/>
                <w:szCs w:val="20"/>
                <w:lang w:bidi="ar-SY"/>
              </w:rPr>
            </w:pPr>
            <w:r w:rsidRPr="00C83618">
              <w:rPr>
                <w:rFonts w:cs="Times New Roman"/>
                <w:b/>
                <w:bCs/>
                <w:sz w:val="20"/>
                <w:szCs w:val="20"/>
                <w:rtl/>
                <w:lang w:bidi="ar-SY"/>
              </w:rPr>
              <w:t>ما فوق المزمار</w:t>
            </w:r>
          </w:p>
        </w:tc>
        <w:tc>
          <w:tcPr>
            <w:tcW w:w="4360" w:type="dxa"/>
            <w:hideMark/>
          </w:tcPr>
          <w:p w:rsidR="00D96B6A" w:rsidRPr="00C83618" w:rsidRDefault="00D96B6A" w:rsidP="004E63C2">
            <w:pPr>
              <w:numPr>
                <w:ilvl w:val="0"/>
                <w:numId w:val="24"/>
              </w:numPr>
              <w:bidi/>
              <w:ind w:left="459" w:right="180"/>
              <w:jc w:val="both"/>
              <w:rPr>
                <w:rFonts w:cs="Times New Roman"/>
                <w:b/>
                <w:bCs/>
                <w:sz w:val="20"/>
                <w:szCs w:val="20"/>
                <w:rtl/>
              </w:rPr>
            </w:pPr>
            <w:r w:rsidRPr="00C83618">
              <w:rPr>
                <w:rFonts w:cs="Times New Roman"/>
                <w:b/>
                <w:bCs/>
                <w:sz w:val="20"/>
                <w:szCs w:val="20"/>
                <w:rtl/>
              </w:rPr>
              <w:t>الوجه الخلفي للسان المزمار</w:t>
            </w:r>
            <w:r>
              <w:rPr>
                <w:rFonts w:cs="Times New Roman" w:hint="cs"/>
                <w:b/>
                <w:bCs/>
                <w:sz w:val="20"/>
                <w:szCs w:val="20"/>
                <w:rtl/>
              </w:rPr>
              <w:t>(تحت اللامي)</w:t>
            </w:r>
          </w:p>
          <w:p w:rsidR="00D96B6A" w:rsidRPr="00C83618" w:rsidRDefault="00D96B6A" w:rsidP="004E63C2">
            <w:pPr>
              <w:numPr>
                <w:ilvl w:val="0"/>
                <w:numId w:val="24"/>
              </w:numPr>
              <w:bidi/>
              <w:ind w:left="459" w:right="180"/>
              <w:jc w:val="both"/>
              <w:rPr>
                <w:rFonts w:cs="Times New Roman"/>
                <w:b/>
                <w:bCs/>
                <w:sz w:val="20"/>
                <w:szCs w:val="20"/>
                <w:rtl/>
              </w:rPr>
            </w:pPr>
            <w:r w:rsidRPr="00C83618">
              <w:rPr>
                <w:rFonts w:cs="Times New Roman"/>
                <w:b/>
                <w:bCs/>
                <w:sz w:val="20"/>
                <w:szCs w:val="20"/>
                <w:rtl/>
              </w:rPr>
              <w:t>الشريط البطيني أو الحبل الكاذب</w:t>
            </w:r>
          </w:p>
          <w:p w:rsidR="00D96B6A" w:rsidRPr="00C83618" w:rsidRDefault="00D96B6A" w:rsidP="004E63C2">
            <w:pPr>
              <w:numPr>
                <w:ilvl w:val="0"/>
                <w:numId w:val="24"/>
              </w:numPr>
              <w:bidi/>
              <w:ind w:left="459" w:right="180"/>
              <w:jc w:val="both"/>
              <w:rPr>
                <w:rFonts w:cs="Times New Roman"/>
                <w:b/>
                <w:bCs/>
                <w:sz w:val="20"/>
                <w:szCs w:val="20"/>
              </w:rPr>
            </w:pPr>
            <w:r w:rsidRPr="00C83618">
              <w:rPr>
                <w:rFonts w:cs="Times New Roman"/>
                <w:b/>
                <w:bCs/>
                <w:sz w:val="20"/>
                <w:szCs w:val="20"/>
                <w:rtl/>
              </w:rPr>
              <w:t>بطين مورغاني ويقع بين الحبل الحقيقي والكاذب</w:t>
            </w:r>
          </w:p>
        </w:tc>
      </w:tr>
      <w:tr w:rsidR="00D96B6A" w:rsidTr="00527CAF">
        <w:trPr>
          <w:jc w:val="center"/>
        </w:trPr>
        <w:tc>
          <w:tcPr>
            <w:tcW w:w="1868" w:type="dxa"/>
            <w:vMerge/>
          </w:tcPr>
          <w:p w:rsidR="00D96B6A" w:rsidRPr="00C83618" w:rsidRDefault="00D96B6A" w:rsidP="00D96B6A">
            <w:pPr>
              <w:bidi/>
              <w:ind w:left="360" w:right="180"/>
              <w:rPr>
                <w:rFonts w:cs="Times New Roman"/>
                <w:b/>
                <w:bCs/>
                <w:sz w:val="20"/>
                <w:szCs w:val="20"/>
                <w:rtl/>
              </w:rPr>
            </w:pPr>
          </w:p>
        </w:tc>
        <w:tc>
          <w:tcPr>
            <w:tcW w:w="2352" w:type="dxa"/>
            <w:vAlign w:val="center"/>
            <w:hideMark/>
          </w:tcPr>
          <w:p w:rsidR="00D96B6A" w:rsidRPr="00C83618" w:rsidRDefault="00D96B6A" w:rsidP="004E63C2">
            <w:pPr>
              <w:numPr>
                <w:ilvl w:val="0"/>
                <w:numId w:val="23"/>
              </w:numPr>
              <w:bidi/>
              <w:ind w:right="180"/>
              <w:rPr>
                <w:rFonts w:cs="Times New Roman"/>
                <w:b/>
                <w:bCs/>
                <w:sz w:val="20"/>
                <w:szCs w:val="20"/>
              </w:rPr>
            </w:pPr>
            <w:r w:rsidRPr="00C83618">
              <w:rPr>
                <w:rFonts w:cs="Times New Roman"/>
                <w:b/>
                <w:bCs/>
                <w:sz w:val="20"/>
                <w:szCs w:val="20"/>
                <w:rtl/>
              </w:rPr>
              <w:t>المزمار</w:t>
            </w:r>
          </w:p>
        </w:tc>
        <w:tc>
          <w:tcPr>
            <w:tcW w:w="4360" w:type="dxa"/>
            <w:hideMark/>
          </w:tcPr>
          <w:p w:rsidR="00D96B6A" w:rsidRPr="00C83618" w:rsidRDefault="00D96B6A" w:rsidP="004E63C2">
            <w:pPr>
              <w:numPr>
                <w:ilvl w:val="0"/>
                <w:numId w:val="25"/>
              </w:numPr>
              <w:bidi/>
              <w:ind w:left="459" w:right="180"/>
              <w:jc w:val="both"/>
              <w:rPr>
                <w:rFonts w:cs="Times New Roman"/>
                <w:b/>
                <w:bCs/>
                <w:sz w:val="20"/>
                <w:szCs w:val="20"/>
                <w:rtl/>
              </w:rPr>
            </w:pPr>
            <w:r w:rsidRPr="00C83618">
              <w:rPr>
                <w:rFonts w:cs="Times New Roman"/>
                <w:b/>
                <w:bCs/>
                <w:sz w:val="20"/>
                <w:szCs w:val="20"/>
                <w:rtl/>
              </w:rPr>
              <w:t>الحبل</w:t>
            </w:r>
            <w:r>
              <w:rPr>
                <w:rFonts w:cs="Times New Roman" w:hint="cs"/>
                <w:b/>
                <w:bCs/>
                <w:sz w:val="20"/>
                <w:szCs w:val="20"/>
                <w:rtl/>
              </w:rPr>
              <w:t>ين</w:t>
            </w:r>
            <w:r w:rsidRPr="00C83618">
              <w:rPr>
                <w:rFonts w:cs="Times New Roman"/>
                <w:b/>
                <w:bCs/>
                <w:sz w:val="20"/>
                <w:szCs w:val="20"/>
                <w:rtl/>
              </w:rPr>
              <w:t xml:space="preserve"> الصوتي</w:t>
            </w:r>
            <w:r>
              <w:rPr>
                <w:rFonts w:cs="Times New Roman" w:hint="cs"/>
                <w:b/>
                <w:bCs/>
                <w:sz w:val="20"/>
                <w:szCs w:val="20"/>
                <w:rtl/>
              </w:rPr>
              <w:t>ن</w:t>
            </w:r>
          </w:p>
          <w:p w:rsidR="00D96B6A" w:rsidRPr="00C83618" w:rsidRDefault="00D96B6A" w:rsidP="004E63C2">
            <w:pPr>
              <w:numPr>
                <w:ilvl w:val="0"/>
                <w:numId w:val="25"/>
              </w:numPr>
              <w:bidi/>
              <w:ind w:left="459" w:right="180"/>
              <w:jc w:val="both"/>
              <w:rPr>
                <w:rFonts w:cs="Times New Roman"/>
                <w:b/>
                <w:bCs/>
                <w:sz w:val="20"/>
                <w:szCs w:val="20"/>
              </w:rPr>
            </w:pPr>
            <w:r w:rsidRPr="00C83618">
              <w:rPr>
                <w:rFonts w:cs="Times New Roman"/>
                <w:b/>
                <w:bCs/>
                <w:sz w:val="20"/>
                <w:szCs w:val="20"/>
                <w:rtl/>
              </w:rPr>
              <w:t>الملتقى الأمامي والملتقى الخلفي</w:t>
            </w:r>
          </w:p>
        </w:tc>
      </w:tr>
      <w:tr w:rsidR="00D96B6A" w:rsidTr="00527CAF">
        <w:trPr>
          <w:trHeight w:val="877"/>
          <w:jc w:val="center"/>
        </w:trPr>
        <w:tc>
          <w:tcPr>
            <w:tcW w:w="1868" w:type="dxa"/>
            <w:vMerge/>
          </w:tcPr>
          <w:p w:rsidR="00D96B6A" w:rsidRPr="00C83618" w:rsidRDefault="00D96B6A" w:rsidP="00D96B6A">
            <w:pPr>
              <w:bidi/>
              <w:ind w:left="360" w:right="180"/>
              <w:rPr>
                <w:rFonts w:cs="Times New Roman"/>
                <w:b/>
                <w:bCs/>
                <w:sz w:val="20"/>
                <w:szCs w:val="20"/>
                <w:rtl/>
              </w:rPr>
            </w:pPr>
          </w:p>
        </w:tc>
        <w:tc>
          <w:tcPr>
            <w:tcW w:w="2352" w:type="dxa"/>
            <w:vAlign w:val="center"/>
            <w:hideMark/>
          </w:tcPr>
          <w:p w:rsidR="00D96B6A" w:rsidRPr="00C83618" w:rsidRDefault="00D96B6A" w:rsidP="004E63C2">
            <w:pPr>
              <w:numPr>
                <w:ilvl w:val="0"/>
                <w:numId w:val="25"/>
              </w:numPr>
              <w:bidi/>
              <w:ind w:right="180"/>
              <w:rPr>
                <w:rFonts w:cs="Times New Roman"/>
                <w:b/>
                <w:bCs/>
                <w:sz w:val="20"/>
                <w:szCs w:val="20"/>
              </w:rPr>
            </w:pPr>
            <w:r w:rsidRPr="00C83618">
              <w:rPr>
                <w:rFonts w:cs="Times New Roman"/>
                <w:b/>
                <w:bCs/>
                <w:sz w:val="20"/>
                <w:szCs w:val="20"/>
                <w:rtl/>
              </w:rPr>
              <w:t>ما تحت المزمار</w:t>
            </w:r>
          </w:p>
        </w:tc>
        <w:tc>
          <w:tcPr>
            <w:tcW w:w="4360" w:type="dxa"/>
            <w:hideMark/>
          </w:tcPr>
          <w:p w:rsidR="00D96B6A" w:rsidRPr="00CE730E" w:rsidRDefault="00D96B6A" w:rsidP="004E63C2">
            <w:pPr>
              <w:pStyle w:val="ac"/>
              <w:numPr>
                <w:ilvl w:val="0"/>
                <w:numId w:val="28"/>
              </w:numPr>
              <w:ind w:left="388" w:right="180" w:hanging="283"/>
              <w:jc w:val="both"/>
              <w:rPr>
                <w:rFonts w:cs="Times New Roman"/>
                <w:b/>
                <w:bCs/>
                <w:sz w:val="20"/>
                <w:szCs w:val="20"/>
                <w:rtl/>
                <w:lang w:bidi="ar-SY"/>
              </w:rPr>
            </w:pPr>
            <w:r w:rsidRPr="00CE730E">
              <w:rPr>
                <w:rFonts w:cs="Times New Roman" w:hint="cs"/>
                <w:b/>
                <w:bCs/>
                <w:sz w:val="20"/>
                <w:szCs w:val="20"/>
                <w:rtl/>
                <w:lang w:bidi="ar-SY"/>
              </w:rPr>
              <w:t xml:space="preserve">الحافة السفلية للمزمار </w:t>
            </w:r>
          </w:p>
          <w:p w:rsidR="00D96B6A" w:rsidRPr="00CE730E" w:rsidRDefault="00D96B6A" w:rsidP="004E63C2">
            <w:pPr>
              <w:pStyle w:val="ac"/>
              <w:numPr>
                <w:ilvl w:val="0"/>
                <w:numId w:val="28"/>
              </w:numPr>
              <w:spacing w:after="0"/>
              <w:ind w:left="388" w:right="180" w:hanging="283"/>
              <w:jc w:val="both"/>
              <w:rPr>
                <w:rFonts w:cs="Times New Roman"/>
                <w:b/>
                <w:bCs/>
                <w:sz w:val="20"/>
                <w:szCs w:val="20"/>
                <w:lang w:bidi="ar-SY"/>
              </w:rPr>
            </w:pPr>
            <w:r w:rsidRPr="00CE730E">
              <w:rPr>
                <w:rFonts w:cs="Times New Roman" w:hint="cs"/>
                <w:b/>
                <w:bCs/>
                <w:sz w:val="20"/>
                <w:szCs w:val="20"/>
                <w:rtl/>
                <w:lang w:bidi="ar-SY"/>
              </w:rPr>
              <w:t>مستوى الغضروف الحلقي حتى حافته السفلية (</w:t>
            </w:r>
            <w:r w:rsidRPr="00CE730E">
              <w:rPr>
                <w:rFonts w:cs="Times New Roman"/>
                <w:b/>
                <w:bCs/>
                <w:sz w:val="20"/>
                <w:szCs w:val="20"/>
                <w:rtl/>
              </w:rPr>
              <w:t>لمسافة 2-3 سم أسفل الوجه السفلي للحبل الحقيقي</w:t>
            </w:r>
            <w:r w:rsidRPr="00CE730E">
              <w:rPr>
                <w:rFonts w:cs="Times New Roman" w:hint="cs"/>
                <w:b/>
                <w:bCs/>
                <w:sz w:val="20"/>
                <w:szCs w:val="20"/>
                <w:rtl/>
              </w:rPr>
              <w:t>)</w:t>
            </w:r>
          </w:p>
        </w:tc>
      </w:tr>
      <w:tr w:rsidR="00D96B6A" w:rsidTr="00527CAF">
        <w:trPr>
          <w:jc w:val="center"/>
        </w:trPr>
        <w:tc>
          <w:tcPr>
            <w:tcW w:w="1868" w:type="dxa"/>
          </w:tcPr>
          <w:p w:rsidR="00D96B6A" w:rsidRPr="00C83618" w:rsidRDefault="00D96B6A" w:rsidP="00D96B6A">
            <w:pPr>
              <w:bidi/>
              <w:ind w:left="360" w:right="180"/>
              <w:rPr>
                <w:rFonts w:cs="Times New Roman"/>
                <w:b/>
                <w:bCs/>
                <w:sz w:val="20"/>
                <w:szCs w:val="20"/>
              </w:rPr>
            </w:pPr>
          </w:p>
        </w:tc>
        <w:tc>
          <w:tcPr>
            <w:tcW w:w="2352" w:type="dxa"/>
            <w:vAlign w:val="center"/>
            <w:hideMark/>
          </w:tcPr>
          <w:p w:rsidR="00D96B6A" w:rsidRPr="00C83618" w:rsidRDefault="00D96B6A" w:rsidP="004E63C2">
            <w:pPr>
              <w:numPr>
                <w:ilvl w:val="0"/>
                <w:numId w:val="28"/>
              </w:numPr>
              <w:bidi/>
              <w:ind w:right="180"/>
              <w:rPr>
                <w:rFonts w:cs="Times New Roman"/>
                <w:b/>
                <w:bCs/>
                <w:sz w:val="20"/>
                <w:szCs w:val="20"/>
              </w:rPr>
            </w:pPr>
            <w:r w:rsidRPr="00C83618">
              <w:rPr>
                <w:rFonts w:cs="Times New Roman"/>
                <w:b/>
                <w:bCs/>
                <w:sz w:val="20"/>
                <w:szCs w:val="20"/>
                <w:rtl/>
              </w:rPr>
              <w:t>البلعوم الحنجري</w:t>
            </w:r>
          </w:p>
        </w:tc>
        <w:tc>
          <w:tcPr>
            <w:tcW w:w="4360" w:type="dxa"/>
            <w:hideMark/>
          </w:tcPr>
          <w:p w:rsidR="00D96B6A" w:rsidRPr="00C83618" w:rsidRDefault="00D96B6A" w:rsidP="004E63C2">
            <w:pPr>
              <w:numPr>
                <w:ilvl w:val="0"/>
                <w:numId w:val="27"/>
              </w:numPr>
              <w:bidi/>
              <w:ind w:left="459" w:right="180"/>
              <w:jc w:val="both"/>
              <w:rPr>
                <w:rFonts w:cs="Times New Roman"/>
                <w:b/>
                <w:bCs/>
                <w:sz w:val="20"/>
                <w:szCs w:val="20"/>
                <w:rtl/>
              </w:rPr>
            </w:pPr>
            <w:r w:rsidRPr="00C83618">
              <w:rPr>
                <w:rFonts w:cs="Times New Roman"/>
                <w:b/>
                <w:bCs/>
                <w:sz w:val="20"/>
                <w:szCs w:val="20"/>
                <w:rtl/>
              </w:rPr>
              <w:t>الجيب الكمثري</w:t>
            </w:r>
          </w:p>
          <w:p w:rsidR="00D96B6A" w:rsidRPr="00C83618" w:rsidRDefault="00D96B6A" w:rsidP="004E63C2">
            <w:pPr>
              <w:numPr>
                <w:ilvl w:val="0"/>
                <w:numId w:val="27"/>
              </w:numPr>
              <w:bidi/>
              <w:ind w:left="459" w:right="180"/>
              <w:jc w:val="both"/>
              <w:rPr>
                <w:rFonts w:cs="Times New Roman"/>
                <w:b/>
                <w:bCs/>
                <w:sz w:val="20"/>
                <w:szCs w:val="20"/>
                <w:rtl/>
              </w:rPr>
            </w:pPr>
            <w:r w:rsidRPr="00C83618">
              <w:rPr>
                <w:rFonts w:cs="Times New Roman"/>
                <w:b/>
                <w:bCs/>
                <w:sz w:val="20"/>
                <w:szCs w:val="20"/>
                <w:rtl/>
              </w:rPr>
              <w:t>منطقة خلف الحلقي</w:t>
            </w:r>
          </w:p>
          <w:p w:rsidR="00D96B6A" w:rsidRPr="00C83618" w:rsidRDefault="00D96B6A" w:rsidP="004E63C2">
            <w:pPr>
              <w:numPr>
                <w:ilvl w:val="0"/>
                <w:numId w:val="27"/>
              </w:numPr>
              <w:bidi/>
              <w:ind w:left="459" w:right="180"/>
              <w:jc w:val="both"/>
              <w:rPr>
                <w:rFonts w:cs="Times New Roman"/>
                <w:b/>
                <w:bCs/>
                <w:sz w:val="20"/>
                <w:szCs w:val="20"/>
              </w:rPr>
            </w:pPr>
            <w:r w:rsidRPr="00C83618">
              <w:rPr>
                <w:rFonts w:cs="Times New Roman"/>
                <w:b/>
                <w:bCs/>
                <w:sz w:val="20"/>
                <w:szCs w:val="20"/>
                <w:rtl/>
              </w:rPr>
              <w:t>الجدار الخلفي للبلعوم</w:t>
            </w:r>
          </w:p>
        </w:tc>
      </w:tr>
      <w:bookmarkEnd w:id="42"/>
      <w:bookmarkEnd w:id="43"/>
      <w:bookmarkEnd w:id="44"/>
      <w:bookmarkEnd w:id="45"/>
    </w:tbl>
    <w:p w:rsidR="005809DA" w:rsidRPr="006D5436" w:rsidRDefault="005809DA" w:rsidP="00823BD9">
      <w:pPr>
        <w:bidi/>
        <w:jc w:val="lowKashida"/>
        <w:rPr>
          <w:sz w:val="28"/>
          <w:szCs w:val="28"/>
          <w:rtl/>
          <w:lang w:bidi="ar-SY"/>
        </w:rPr>
      </w:pPr>
    </w:p>
    <w:p w:rsidR="005809DA" w:rsidRPr="004346A5" w:rsidRDefault="005809DA" w:rsidP="00AE7FD2">
      <w:pPr>
        <w:bidi/>
        <w:jc w:val="lowKashida"/>
        <w:rPr>
          <w:b/>
          <w:bCs/>
          <w:sz w:val="48"/>
          <w:szCs w:val="48"/>
          <w:rtl/>
        </w:rPr>
      </w:pPr>
      <w:bookmarkStart w:id="46" w:name="OLE_LINK145"/>
      <w:bookmarkStart w:id="47" w:name="OLE_LINK146"/>
      <w:r w:rsidRPr="004346A5">
        <w:rPr>
          <w:rFonts w:hint="cs"/>
          <w:b/>
          <w:bCs/>
          <w:sz w:val="48"/>
          <w:szCs w:val="48"/>
          <w:rtl/>
          <w:lang w:bidi="ar-SY"/>
        </w:rPr>
        <w:t>انتشار الورم</w:t>
      </w:r>
      <w:r w:rsidR="00A55FEA" w:rsidRPr="004346A5">
        <w:rPr>
          <w:rFonts w:hint="cs"/>
          <w:b/>
          <w:bCs/>
          <w:sz w:val="48"/>
          <w:szCs w:val="48"/>
          <w:rtl/>
          <w:lang w:bidi="ar-SY"/>
        </w:rPr>
        <w:t xml:space="preserve"> </w:t>
      </w:r>
      <w:bookmarkEnd w:id="46"/>
      <w:bookmarkEnd w:id="47"/>
      <w:r w:rsidR="00A55FEA" w:rsidRPr="004346A5">
        <w:rPr>
          <w:rFonts w:hint="cs"/>
          <w:b/>
          <w:bCs/>
          <w:sz w:val="48"/>
          <w:szCs w:val="48"/>
          <w:rtl/>
          <w:lang w:bidi="ar-SY"/>
        </w:rPr>
        <w:t>:</w:t>
      </w:r>
    </w:p>
    <w:p w:rsidR="005809DA" w:rsidRPr="006D5436" w:rsidRDefault="00905F4F" w:rsidP="007E10FB">
      <w:pPr>
        <w:bidi/>
        <w:jc w:val="lowKashida"/>
        <w:rPr>
          <w:sz w:val="28"/>
          <w:szCs w:val="28"/>
          <w:rtl/>
          <w:lang w:bidi="ar-SY"/>
        </w:rPr>
      </w:pPr>
      <w:bookmarkStart w:id="48" w:name="OLE_LINK147"/>
      <w:r>
        <w:rPr>
          <w:rFonts w:hint="cs"/>
          <w:sz w:val="28"/>
          <w:szCs w:val="28"/>
          <w:rtl/>
          <w:lang w:bidi="ar-SY"/>
        </w:rPr>
        <w:t>غالباً ما تن</w:t>
      </w:r>
      <w:r w:rsidR="005809DA" w:rsidRPr="006D5436">
        <w:rPr>
          <w:rFonts w:hint="cs"/>
          <w:sz w:val="28"/>
          <w:szCs w:val="28"/>
          <w:rtl/>
          <w:lang w:bidi="ar-SY"/>
        </w:rPr>
        <w:t>شأ سرطانات فوق المزمار في الجزء المركزي من لسان المزمار تحت مستوى اللامي وتمتد عادة إلى الأمام عبر ثقب لسان المزمار لتصل إلى الحيز أمام لسان المزمار</w:t>
      </w:r>
      <w:r w:rsidR="008D1C2B" w:rsidRPr="006D5436">
        <w:rPr>
          <w:rFonts w:hint="cs"/>
          <w:sz w:val="28"/>
          <w:szCs w:val="28"/>
          <w:rtl/>
          <w:lang w:bidi="ar-SY"/>
        </w:rPr>
        <w:t xml:space="preserve">، </w:t>
      </w:r>
      <w:r w:rsidR="005809DA" w:rsidRPr="006D5436">
        <w:rPr>
          <w:rFonts w:hint="cs"/>
          <w:sz w:val="28"/>
          <w:szCs w:val="28"/>
          <w:rtl/>
          <w:lang w:bidi="ar-SY"/>
        </w:rPr>
        <w:t>والوهدة وقاعدة اللسان</w:t>
      </w:r>
      <w:r w:rsidR="008D1C2B" w:rsidRPr="006D5436">
        <w:rPr>
          <w:rFonts w:hint="cs"/>
          <w:sz w:val="28"/>
          <w:szCs w:val="28"/>
          <w:rtl/>
          <w:lang w:bidi="ar-SY"/>
        </w:rPr>
        <w:t xml:space="preserve">، </w:t>
      </w:r>
      <w:r w:rsidR="00F4021E" w:rsidRPr="006D5436">
        <w:rPr>
          <w:rFonts w:hint="cs"/>
          <w:sz w:val="28"/>
          <w:szCs w:val="28"/>
          <w:rtl/>
          <w:lang w:bidi="ar-SY"/>
        </w:rPr>
        <w:t>يتناول الورم الحفرة الكمثرية عندما يمتد جانبياً ويصل بعد ذلك إلى المنطقة خلف الحلقي و</w:t>
      </w:r>
      <w:r w:rsidR="00D024A0">
        <w:rPr>
          <w:rFonts w:hint="cs"/>
          <w:sz w:val="28"/>
          <w:szCs w:val="28"/>
          <w:rtl/>
        </w:rPr>
        <w:t>ب</w:t>
      </w:r>
      <w:r w:rsidR="00AA4FD2">
        <w:rPr>
          <w:rFonts w:hint="cs"/>
          <w:sz w:val="28"/>
          <w:szCs w:val="28"/>
          <w:rtl/>
          <w:lang w:bidi="ar-SY"/>
        </w:rPr>
        <w:t>التالي تحدث عسرة البلع</w:t>
      </w:r>
      <w:r w:rsidR="008D1C2B" w:rsidRPr="006D5436">
        <w:rPr>
          <w:rFonts w:hint="cs"/>
          <w:sz w:val="28"/>
          <w:szCs w:val="28"/>
          <w:rtl/>
          <w:lang w:bidi="ar-SY"/>
        </w:rPr>
        <w:t xml:space="preserve">. </w:t>
      </w:r>
    </w:p>
    <w:p w:rsidR="00545165" w:rsidRDefault="00F4021E" w:rsidP="00545165">
      <w:pPr>
        <w:bidi/>
        <w:jc w:val="lowKashida"/>
        <w:rPr>
          <w:sz w:val="28"/>
          <w:szCs w:val="28"/>
          <w:rtl/>
          <w:lang w:bidi="ar-SY"/>
        </w:rPr>
      </w:pPr>
      <w:bookmarkStart w:id="49" w:name="OLE_LINK148"/>
      <w:bookmarkStart w:id="50" w:name="OLE_LINK149"/>
      <w:bookmarkEnd w:id="48"/>
      <w:r w:rsidRPr="006D5436">
        <w:rPr>
          <w:rFonts w:hint="cs"/>
          <w:sz w:val="28"/>
          <w:szCs w:val="28"/>
          <w:rtl/>
          <w:lang w:bidi="ar-SY"/>
        </w:rPr>
        <w:t>يتناول الغزو العميق للورم الحيز جانب المزمار مما يتيح الانتشار نحو الأعلى والأسفل</w:t>
      </w:r>
      <w:r w:rsidR="008D1C2B" w:rsidRPr="006D5436">
        <w:rPr>
          <w:rFonts w:hint="cs"/>
          <w:sz w:val="28"/>
          <w:szCs w:val="28"/>
          <w:rtl/>
          <w:lang w:bidi="ar-SY"/>
        </w:rPr>
        <w:t xml:space="preserve">، </w:t>
      </w:r>
      <w:r w:rsidRPr="006D5436">
        <w:rPr>
          <w:rFonts w:hint="cs"/>
          <w:sz w:val="28"/>
          <w:szCs w:val="28"/>
          <w:rtl/>
          <w:lang w:bidi="ar-SY"/>
        </w:rPr>
        <w:t>قلما يمتد الورم باتجاه المخاطية السفلية وهنا سوف يصل الورم إلى البطينات أو الحبال الصوتية</w:t>
      </w:r>
      <w:r w:rsidR="007E10FB">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يطلق مصطلح عابر المزمار </w:t>
      </w:r>
      <w:r w:rsidRPr="006D5436">
        <w:rPr>
          <w:sz w:val="28"/>
          <w:szCs w:val="28"/>
          <w:lang w:bidi="ar-SY"/>
        </w:rPr>
        <w:t>Transglottic</w:t>
      </w:r>
      <w:r w:rsidRPr="006D5436">
        <w:rPr>
          <w:rFonts w:hint="cs"/>
          <w:sz w:val="28"/>
          <w:szCs w:val="28"/>
          <w:rtl/>
          <w:lang w:bidi="ar-SY"/>
        </w:rPr>
        <w:t xml:space="preserve"> على الورم الموجود في منطقة معينة من الحنجرة والذي يمتد بشكل متواصل متجاوزاً المزمار إلى منطقة أخرى وبالتالي يجب على الورم أن يغزو الحيز جانب المزمار حتى ينطبق عليه التعريف وهو ما ينطوي على نسبة عالية من غزو للغضروف الدرقي</w:t>
      </w:r>
      <w:r w:rsidR="000A32B9">
        <w:rPr>
          <w:rFonts w:hint="cs"/>
          <w:sz w:val="28"/>
          <w:szCs w:val="28"/>
          <w:rtl/>
          <w:lang w:bidi="ar-SY"/>
        </w:rPr>
        <w:t xml:space="preserve"> ونقائل عقدية للعنق.</w:t>
      </w:r>
    </w:p>
    <w:p w:rsidR="00545165" w:rsidRDefault="008D1C2B" w:rsidP="00545165">
      <w:pPr>
        <w:bidi/>
        <w:jc w:val="lowKashida"/>
        <w:rPr>
          <w:sz w:val="28"/>
          <w:szCs w:val="28"/>
          <w:rtl/>
          <w:lang w:bidi="ar-SY"/>
        </w:rPr>
      </w:pPr>
      <w:bookmarkStart w:id="51" w:name="OLE_LINK150"/>
      <w:bookmarkEnd w:id="49"/>
      <w:bookmarkEnd w:id="50"/>
      <w:r w:rsidRPr="006D5436">
        <w:rPr>
          <w:rFonts w:hint="cs"/>
          <w:sz w:val="28"/>
          <w:szCs w:val="28"/>
          <w:rtl/>
          <w:lang w:bidi="ar-SY"/>
        </w:rPr>
        <w:t xml:space="preserve"> </w:t>
      </w:r>
      <w:r w:rsidR="00F4021E" w:rsidRPr="006D5436">
        <w:rPr>
          <w:rFonts w:hint="cs"/>
          <w:sz w:val="28"/>
          <w:szCs w:val="28"/>
          <w:rtl/>
          <w:lang w:bidi="ar-SY"/>
        </w:rPr>
        <w:t>تميل سرطانات فوق المزمار للانتشار ثنائي الجانب باتجاه الم</w:t>
      </w:r>
      <w:r w:rsidR="000536C3">
        <w:rPr>
          <w:rFonts w:hint="cs"/>
          <w:sz w:val="28"/>
          <w:szCs w:val="28"/>
          <w:rtl/>
          <w:lang w:bidi="ar-SY"/>
        </w:rPr>
        <w:t>ستويين</w:t>
      </w:r>
      <w:r w:rsidR="00F4021E" w:rsidRPr="006D5436">
        <w:rPr>
          <w:rFonts w:hint="cs"/>
          <w:sz w:val="28"/>
          <w:szCs w:val="28"/>
          <w:rtl/>
          <w:lang w:bidi="ar-SY"/>
        </w:rPr>
        <w:t xml:space="preserve"> </w:t>
      </w:r>
      <w:r w:rsidR="00F8457C" w:rsidRPr="006D5436">
        <w:rPr>
          <w:sz w:val="28"/>
          <w:szCs w:val="28"/>
          <w:lang w:bidi="ar-SY"/>
        </w:rPr>
        <w:t xml:space="preserve">II </w:t>
      </w:r>
      <w:r w:rsidR="00F8457C" w:rsidRPr="006D5436">
        <w:rPr>
          <w:rFonts w:hint="cs"/>
          <w:sz w:val="28"/>
          <w:szCs w:val="28"/>
          <w:rtl/>
          <w:lang w:bidi="ar-SY"/>
        </w:rPr>
        <w:t xml:space="preserve"> و </w:t>
      </w:r>
      <w:r w:rsidR="00F8457C" w:rsidRPr="006D5436">
        <w:rPr>
          <w:sz w:val="28"/>
          <w:szCs w:val="28"/>
          <w:lang w:bidi="ar-SY"/>
        </w:rPr>
        <w:t xml:space="preserve">III </w:t>
      </w:r>
      <w:r w:rsidR="00F8457C" w:rsidRPr="006D5436">
        <w:rPr>
          <w:rFonts w:hint="cs"/>
          <w:sz w:val="28"/>
          <w:szCs w:val="28"/>
          <w:rtl/>
          <w:lang w:bidi="ar-SY"/>
        </w:rPr>
        <w:t xml:space="preserve"> </w:t>
      </w:r>
      <w:r w:rsidR="00D712E5" w:rsidRPr="006D5436">
        <w:rPr>
          <w:rFonts w:hint="cs"/>
          <w:sz w:val="28"/>
          <w:szCs w:val="28"/>
          <w:rtl/>
          <w:lang w:bidi="ar-SY"/>
        </w:rPr>
        <w:t>من العنق</w:t>
      </w:r>
      <w:r w:rsidRPr="006D5436">
        <w:rPr>
          <w:rFonts w:hint="cs"/>
          <w:sz w:val="28"/>
          <w:szCs w:val="28"/>
          <w:rtl/>
          <w:lang w:bidi="ar-SY"/>
        </w:rPr>
        <w:t xml:space="preserve"> </w:t>
      </w:r>
      <w:r w:rsidR="00D712E5" w:rsidRPr="006D5436">
        <w:rPr>
          <w:rFonts w:hint="cs"/>
          <w:sz w:val="28"/>
          <w:szCs w:val="28"/>
          <w:rtl/>
          <w:lang w:bidi="ar-SY"/>
        </w:rPr>
        <w:t xml:space="preserve">ويعود ذلك إلى غزارة التروية اللمفاوية </w:t>
      </w:r>
      <w:r w:rsidR="00EC2539" w:rsidRPr="006D5436">
        <w:rPr>
          <w:rFonts w:hint="cs"/>
          <w:sz w:val="28"/>
          <w:szCs w:val="28"/>
          <w:rtl/>
          <w:lang w:bidi="ar-SY"/>
        </w:rPr>
        <w:t>التي تنزح من خلال الغشاء الدرقي اللامي وعبر الأوعية الدرقية العلوية</w:t>
      </w:r>
      <w:r w:rsidR="00D024A0">
        <w:rPr>
          <w:rFonts w:hint="cs"/>
          <w:sz w:val="28"/>
          <w:szCs w:val="28"/>
          <w:rtl/>
          <w:lang w:bidi="ar-SY"/>
        </w:rPr>
        <w:t>.</w:t>
      </w:r>
    </w:p>
    <w:p w:rsidR="00F4021E" w:rsidRPr="006D5436" w:rsidRDefault="008D1C2B" w:rsidP="00545165">
      <w:pPr>
        <w:bidi/>
        <w:jc w:val="lowKashida"/>
        <w:rPr>
          <w:sz w:val="28"/>
          <w:szCs w:val="28"/>
          <w:rtl/>
          <w:lang w:bidi="ar-SY"/>
        </w:rPr>
      </w:pPr>
      <w:r w:rsidRPr="006D5436">
        <w:rPr>
          <w:rFonts w:hint="cs"/>
          <w:sz w:val="28"/>
          <w:szCs w:val="28"/>
          <w:rtl/>
          <w:lang w:bidi="ar-SY"/>
        </w:rPr>
        <w:t xml:space="preserve"> </w:t>
      </w:r>
      <w:r w:rsidR="00EC2539" w:rsidRPr="006D5436">
        <w:rPr>
          <w:rFonts w:hint="cs"/>
          <w:sz w:val="28"/>
          <w:szCs w:val="28"/>
          <w:rtl/>
          <w:lang w:bidi="ar-SY"/>
        </w:rPr>
        <w:t>تبلغ نسبة خطورة حدوث نقائل خفية أو</w:t>
      </w:r>
      <w:r w:rsidR="00DD7228">
        <w:rPr>
          <w:rFonts w:hint="cs"/>
          <w:sz w:val="28"/>
          <w:szCs w:val="28"/>
          <w:rtl/>
          <w:lang w:bidi="ar-SY"/>
        </w:rPr>
        <w:t xml:space="preserve"> فعلية من سرطانات فوق المزمار (2-25% لـ </w:t>
      </w:r>
      <w:r w:rsidR="00DD7228">
        <w:rPr>
          <w:sz w:val="28"/>
          <w:szCs w:val="28"/>
          <w:lang w:bidi="ar-SY"/>
        </w:rPr>
        <w:t>T1</w:t>
      </w:r>
      <w:r w:rsidR="00DD7228">
        <w:rPr>
          <w:rFonts w:hint="cs"/>
          <w:sz w:val="28"/>
          <w:szCs w:val="28"/>
          <w:rtl/>
          <w:lang w:bidi="ar-SY"/>
        </w:rPr>
        <w:t xml:space="preserve">) (30-70% لـ </w:t>
      </w:r>
      <w:r w:rsidR="00DD7228">
        <w:rPr>
          <w:sz w:val="28"/>
          <w:szCs w:val="28"/>
          <w:lang w:bidi="ar-SY"/>
        </w:rPr>
        <w:t>T2</w:t>
      </w:r>
      <w:r w:rsidR="00DD7228">
        <w:rPr>
          <w:rFonts w:hint="cs"/>
          <w:sz w:val="28"/>
          <w:szCs w:val="28"/>
          <w:rtl/>
          <w:lang w:bidi="ar-SY"/>
        </w:rPr>
        <w:t xml:space="preserve">) (60-80% لـ </w:t>
      </w:r>
      <w:r w:rsidR="00DD7228">
        <w:rPr>
          <w:sz w:val="28"/>
          <w:szCs w:val="28"/>
          <w:lang w:bidi="ar-SY"/>
        </w:rPr>
        <w:t>T3-T4</w:t>
      </w:r>
      <w:r w:rsidR="00DD7228">
        <w:rPr>
          <w:rFonts w:hint="cs"/>
          <w:sz w:val="28"/>
          <w:szCs w:val="28"/>
          <w:rtl/>
          <w:lang w:bidi="ar-SY"/>
        </w:rPr>
        <w:t>)</w:t>
      </w:r>
      <w:r w:rsidR="00DD7228" w:rsidRPr="00545165">
        <w:rPr>
          <w:rFonts w:hint="cs"/>
          <w:sz w:val="28"/>
          <w:szCs w:val="28"/>
          <w:vertAlign w:val="superscript"/>
          <w:rtl/>
          <w:lang w:bidi="ar-SY"/>
        </w:rPr>
        <w:t>(45)</w:t>
      </w:r>
      <w:r w:rsidRPr="00545165">
        <w:rPr>
          <w:rFonts w:hint="cs"/>
          <w:sz w:val="28"/>
          <w:szCs w:val="28"/>
          <w:vertAlign w:val="superscript"/>
          <w:rtl/>
          <w:lang w:bidi="ar-SY"/>
        </w:rPr>
        <w:t xml:space="preserve"> </w:t>
      </w:r>
    </w:p>
    <w:bookmarkEnd w:id="51"/>
    <w:p w:rsidR="00A76442" w:rsidRDefault="00253858" w:rsidP="00545165">
      <w:pPr>
        <w:autoSpaceDE w:val="0"/>
        <w:autoSpaceDN w:val="0"/>
        <w:bidi/>
        <w:adjustRightInd w:val="0"/>
        <w:jc w:val="both"/>
        <w:rPr>
          <w:sz w:val="28"/>
          <w:szCs w:val="28"/>
          <w:rtl/>
          <w:lang w:bidi="ar-SY"/>
        </w:rPr>
      </w:pPr>
      <w:r>
        <w:rPr>
          <w:rFonts w:hint="cs"/>
          <w:sz w:val="28"/>
          <w:szCs w:val="28"/>
          <w:rtl/>
          <w:lang w:bidi="ar-SY"/>
        </w:rPr>
        <w:t>تميل</w:t>
      </w:r>
      <w:r w:rsidR="00EC2539" w:rsidRPr="006D5436">
        <w:rPr>
          <w:rFonts w:hint="cs"/>
          <w:sz w:val="28"/>
          <w:szCs w:val="28"/>
          <w:rtl/>
          <w:lang w:bidi="ar-SY"/>
        </w:rPr>
        <w:t xml:space="preserve"> الـ </w:t>
      </w:r>
      <w:r w:rsidR="00AB5D96" w:rsidRPr="006D5436">
        <w:rPr>
          <w:sz w:val="28"/>
          <w:szCs w:val="28"/>
          <w:lang w:bidi="ar-SY"/>
        </w:rPr>
        <w:t>SCC</w:t>
      </w:r>
      <w:r w:rsidR="00AB5D96" w:rsidRPr="006D5436">
        <w:rPr>
          <w:rFonts w:hint="cs"/>
          <w:sz w:val="28"/>
          <w:szCs w:val="28"/>
          <w:rtl/>
          <w:lang w:bidi="ar-SY"/>
        </w:rPr>
        <w:t xml:space="preserve"> الناشئة في المزمار لإصابة </w:t>
      </w:r>
      <w:r w:rsidR="00CF7921" w:rsidRPr="006D5436">
        <w:rPr>
          <w:rFonts w:hint="cs"/>
          <w:sz w:val="28"/>
          <w:szCs w:val="28"/>
          <w:rtl/>
          <w:lang w:bidi="ar-SY"/>
        </w:rPr>
        <w:t xml:space="preserve">النصف الأمامي من الحبل الصوتي الحقيقي ويمكن لهذه </w:t>
      </w:r>
      <w:r w:rsidR="00D024A0" w:rsidRPr="006D5436">
        <w:rPr>
          <w:rFonts w:hint="cs"/>
          <w:sz w:val="28"/>
          <w:szCs w:val="28"/>
          <w:rtl/>
          <w:lang w:bidi="ar-SY"/>
        </w:rPr>
        <w:t>الأورام</w:t>
      </w:r>
      <w:r w:rsidR="00CF7921" w:rsidRPr="006D5436">
        <w:rPr>
          <w:rFonts w:hint="cs"/>
          <w:sz w:val="28"/>
          <w:szCs w:val="28"/>
          <w:rtl/>
          <w:lang w:bidi="ar-SY"/>
        </w:rPr>
        <w:t xml:space="preserve"> أن تمتد إلى فراغ </w:t>
      </w:r>
      <w:r w:rsidR="00C53219" w:rsidRPr="006D5436">
        <w:rPr>
          <w:sz w:val="28"/>
          <w:szCs w:val="28"/>
          <w:lang w:bidi="ar-SY"/>
        </w:rPr>
        <w:t xml:space="preserve">Reinke </w:t>
      </w:r>
      <w:r w:rsidR="00CF7921" w:rsidRPr="006D5436">
        <w:rPr>
          <w:rFonts w:hint="cs"/>
          <w:sz w:val="28"/>
          <w:szCs w:val="28"/>
          <w:rtl/>
          <w:lang w:bidi="ar-SY"/>
        </w:rPr>
        <w:t xml:space="preserve"> مما يتيح الانتشار الأمامي والخلفي لها على </w:t>
      </w:r>
      <w:r w:rsidR="00CF7921" w:rsidRPr="006D5436">
        <w:rPr>
          <w:rFonts w:hint="cs"/>
          <w:sz w:val="28"/>
          <w:szCs w:val="28"/>
          <w:rtl/>
          <w:lang w:bidi="ar-SY"/>
        </w:rPr>
        <w:lastRenderedPageBreak/>
        <w:t>طول الحبل الصوتي</w:t>
      </w:r>
      <w:r w:rsidR="00D024A0">
        <w:rPr>
          <w:rFonts w:hint="cs"/>
          <w:sz w:val="28"/>
          <w:szCs w:val="28"/>
          <w:rtl/>
          <w:lang w:bidi="ar-SY"/>
        </w:rPr>
        <w:t>.</w:t>
      </w:r>
      <w:r w:rsidR="008D1C2B" w:rsidRPr="006D5436">
        <w:rPr>
          <w:rFonts w:hint="cs"/>
          <w:sz w:val="28"/>
          <w:szCs w:val="28"/>
          <w:rtl/>
          <w:lang w:bidi="ar-SY"/>
        </w:rPr>
        <w:t xml:space="preserve"> </w:t>
      </w:r>
      <w:r w:rsidR="00CF7921" w:rsidRPr="006D5436">
        <w:rPr>
          <w:rFonts w:hint="cs"/>
          <w:sz w:val="28"/>
          <w:szCs w:val="28"/>
          <w:rtl/>
          <w:lang w:bidi="ar-SY"/>
        </w:rPr>
        <w:t>ينجم عن الغزو العميق لهذه الأورام إصابة العضلة الصوتية والحيز جانب المزمار</w:t>
      </w:r>
      <w:r w:rsidR="008D1C2B" w:rsidRPr="006D5436">
        <w:rPr>
          <w:rFonts w:hint="cs"/>
          <w:sz w:val="28"/>
          <w:szCs w:val="28"/>
          <w:rtl/>
          <w:lang w:bidi="ar-SY"/>
        </w:rPr>
        <w:t xml:space="preserve"> </w:t>
      </w:r>
      <w:r w:rsidR="00CF7921" w:rsidRPr="006D5436">
        <w:rPr>
          <w:rFonts w:hint="cs"/>
          <w:sz w:val="28"/>
          <w:szCs w:val="28"/>
          <w:rtl/>
          <w:lang w:bidi="ar-SY"/>
        </w:rPr>
        <w:t>وبالتالي تحدد حركية</w:t>
      </w:r>
      <w:r w:rsidR="00E85ABB" w:rsidRPr="006D5436">
        <w:rPr>
          <w:rFonts w:hint="cs"/>
          <w:sz w:val="28"/>
          <w:szCs w:val="28"/>
          <w:rtl/>
          <w:lang w:bidi="ar-SY"/>
        </w:rPr>
        <w:t xml:space="preserve"> </w:t>
      </w:r>
      <w:r w:rsidR="00CF7921" w:rsidRPr="006D5436">
        <w:rPr>
          <w:rFonts w:hint="cs"/>
          <w:sz w:val="28"/>
          <w:szCs w:val="28"/>
          <w:rtl/>
          <w:lang w:bidi="ar-SY"/>
        </w:rPr>
        <w:t>المزمار</w:t>
      </w:r>
      <w:r w:rsidR="00E85ABB" w:rsidRPr="006D5436">
        <w:rPr>
          <w:rFonts w:hint="cs"/>
          <w:sz w:val="28"/>
          <w:szCs w:val="28"/>
          <w:rtl/>
          <w:lang w:bidi="ar-SY"/>
        </w:rPr>
        <w:t xml:space="preserve"> أما إذا امتد الورم إلى الخلف نحو الطرجهاري والمفصل الحلقي الطرجهاري فإن حركة الحبل الصوتي تصبح أكثر ت</w:t>
      </w:r>
      <w:r w:rsidR="00545165">
        <w:rPr>
          <w:rFonts w:hint="cs"/>
          <w:sz w:val="28"/>
          <w:szCs w:val="28"/>
          <w:rtl/>
          <w:lang w:bidi="ar-SY"/>
        </w:rPr>
        <w:t>ح</w:t>
      </w:r>
      <w:r w:rsidR="00E85ABB" w:rsidRPr="006D5436">
        <w:rPr>
          <w:rFonts w:hint="cs"/>
          <w:sz w:val="28"/>
          <w:szCs w:val="28"/>
          <w:rtl/>
          <w:lang w:bidi="ar-SY"/>
        </w:rPr>
        <w:t>دداً</w:t>
      </w:r>
      <w:r w:rsidR="00D024A0">
        <w:rPr>
          <w:rFonts w:hint="cs"/>
          <w:sz w:val="28"/>
          <w:szCs w:val="28"/>
          <w:rtl/>
          <w:lang w:bidi="ar-SY"/>
        </w:rPr>
        <w:t xml:space="preserve"> .</w:t>
      </w:r>
      <w:r w:rsidR="008D1C2B" w:rsidRPr="006D5436">
        <w:rPr>
          <w:rFonts w:hint="cs"/>
          <w:sz w:val="28"/>
          <w:szCs w:val="28"/>
          <w:rtl/>
          <w:lang w:bidi="ar-SY"/>
        </w:rPr>
        <w:t xml:space="preserve"> </w:t>
      </w:r>
      <w:r w:rsidR="00E85ABB" w:rsidRPr="006D5436">
        <w:rPr>
          <w:rFonts w:hint="cs"/>
          <w:sz w:val="28"/>
          <w:szCs w:val="28"/>
          <w:rtl/>
          <w:lang w:bidi="ar-SY"/>
        </w:rPr>
        <w:t>تخلو منطقة المزمار عملياً من الأوعية الللمفاوية وبالتالي تحدث النقائل العقدية عند أقل</w:t>
      </w:r>
      <w:r w:rsidR="00D024A0">
        <w:rPr>
          <w:rFonts w:hint="cs"/>
          <w:sz w:val="28"/>
          <w:szCs w:val="28"/>
          <w:rtl/>
        </w:rPr>
        <w:t xml:space="preserve"> </w:t>
      </w:r>
      <w:r w:rsidR="008551C4">
        <w:rPr>
          <w:rFonts w:hint="cs"/>
          <w:sz w:val="28"/>
          <w:szCs w:val="28"/>
          <w:rtl/>
          <w:lang w:bidi="ar-SY"/>
        </w:rPr>
        <w:t xml:space="preserve">من 5 % من المرضى المصابين بسرطان </w:t>
      </w:r>
      <w:r w:rsidR="008551C4">
        <w:rPr>
          <w:sz w:val="28"/>
          <w:szCs w:val="28"/>
          <w:lang w:bidi="ar-SY"/>
        </w:rPr>
        <w:t xml:space="preserve"> T1</w:t>
      </w:r>
      <w:r w:rsidR="008551C4">
        <w:rPr>
          <w:rFonts w:hint="cs"/>
          <w:sz w:val="28"/>
          <w:szCs w:val="28"/>
          <w:rtl/>
          <w:lang w:bidi="ar-SY"/>
        </w:rPr>
        <w:t xml:space="preserve">وعند 5-10% لـ </w:t>
      </w:r>
      <w:r w:rsidR="008551C4">
        <w:rPr>
          <w:sz w:val="28"/>
          <w:szCs w:val="28"/>
          <w:lang w:bidi="ar-SY"/>
        </w:rPr>
        <w:t>T2</w:t>
      </w:r>
      <w:r w:rsidR="00E85ABB" w:rsidRPr="006D5436">
        <w:rPr>
          <w:rFonts w:hint="cs"/>
          <w:sz w:val="28"/>
          <w:szCs w:val="28"/>
          <w:rtl/>
          <w:lang w:bidi="ar-SY"/>
        </w:rPr>
        <w:t xml:space="preserve"> </w:t>
      </w:r>
      <w:r w:rsidR="00A76442">
        <w:rPr>
          <w:rFonts w:hint="cs"/>
          <w:sz w:val="28"/>
          <w:szCs w:val="28"/>
          <w:rtl/>
          <w:lang w:bidi="ar-SY"/>
        </w:rPr>
        <w:t>و</w:t>
      </w:r>
      <w:r w:rsidR="008551C4">
        <w:rPr>
          <w:rFonts w:hint="cs"/>
          <w:sz w:val="28"/>
          <w:szCs w:val="28"/>
          <w:rtl/>
          <w:lang w:bidi="ar-SY"/>
        </w:rPr>
        <w:t xml:space="preserve">10-20% لـ </w:t>
      </w:r>
      <w:r w:rsidR="008551C4">
        <w:rPr>
          <w:sz w:val="28"/>
          <w:szCs w:val="28"/>
          <w:lang w:bidi="ar-SY"/>
        </w:rPr>
        <w:t xml:space="preserve">T3 </w:t>
      </w:r>
      <w:r w:rsidR="008551C4">
        <w:rPr>
          <w:rFonts w:hint="cs"/>
          <w:sz w:val="28"/>
          <w:szCs w:val="28"/>
          <w:rtl/>
          <w:lang w:bidi="ar-SY"/>
        </w:rPr>
        <w:t xml:space="preserve">  و 25-40% لـ </w:t>
      </w:r>
      <w:r w:rsidR="008551C4">
        <w:rPr>
          <w:sz w:val="28"/>
          <w:szCs w:val="28"/>
          <w:lang w:bidi="ar-SY"/>
        </w:rPr>
        <w:t xml:space="preserve">T4 </w:t>
      </w:r>
      <w:r w:rsidR="008551C4">
        <w:rPr>
          <w:rFonts w:hint="cs"/>
          <w:sz w:val="28"/>
          <w:szCs w:val="28"/>
          <w:rtl/>
          <w:lang w:bidi="ar-SY"/>
        </w:rPr>
        <w:t xml:space="preserve"> </w:t>
      </w:r>
      <w:r w:rsidR="008551C4" w:rsidRPr="00705410">
        <w:rPr>
          <w:rFonts w:hint="cs"/>
          <w:sz w:val="28"/>
          <w:szCs w:val="28"/>
          <w:vertAlign w:val="superscript"/>
          <w:rtl/>
          <w:lang w:bidi="ar-SY"/>
        </w:rPr>
        <w:t>(46,47)</w:t>
      </w:r>
      <w:r w:rsidR="00D024A0">
        <w:rPr>
          <w:rFonts w:hint="cs"/>
          <w:sz w:val="28"/>
          <w:szCs w:val="28"/>
          <w:rtl/>
          <w:lang w:bidi="ar-SY"/>
        </w:rPr>
        <w:t>.</w:t>
      </w:r>
    </w:p>
    <w:p w:rsidR="005D1E57" w:rsidRPr="008551C4" w:rsidRDefault="00E85ABB" w:rsidP="00A76442">
      <w:pPr>
        <w:autoSpaceDE w:val="0"/>
        <w:autoSpaceDN w:val="0"/>
        <w:bidi/>
        <w:adjustRightInd w:val="0"/>
        <w:jc w:val="both"/>
        <w:rPr>
          <w:sz w:val="28"/>
          <w:szCs w:val="28"/>
          <w:lang w:bidi="ar-SY"/>
        </w:rPr>
      </w:pPr>
      <w:r w:rsidRPr="006D5436">
        <w:rPr>
          <w:rFonts w:hint="cs"/>
          <w:sz w:val="28"/>
          <w:szCs w:val="28"/>
          <w:rtl/>
          <w:lang w:bidi="ar-SY"/>
        </w:rPr>
        <w:t>يسهل انغراس</w:t>
      </w:r>
      <w:r w:rsidR="003B7138">
        <w:rPr>
          <w:rFonts w:hint="cs"/>
          <w:sz w:val="28"/>
          <w:szCs w:val="28"/>
          <w:rtl/>
          <w:lang w:bidi="ar-SY"/>
        </w:rPr>
        <w:t xml:space="preserve"> العضلة</w:t>
      </w:r>
      <w:r w:rsidRPr="006D5436">
        <w:rPr>
          <w:rFonts w:hint="cs"/>
          <w:sz w:val="28"/>
          <w:szCs w:val="28"/>
          <w:rtl/>
          <w:lang w:bidi="ar-SY"/>
        </w:rPr>
        <w:t xml:space="preserve"> الصوتية في الغضروف الدرقي ( تدعى هذه المنطقة برباط </w:t>
      </w:r>
      <w:r w:rsidR="00C53219" w:rsidRPr="006D5436">
        <w:rPr>
          <w:sz w:val="28"/>
          <w:szCs w:val="28"/>
          <w:lang w:bidi="ar-SY"/>
        </w:rPr>
        <w:t xml:space="preserve"> Broyle</w:t>
      </w:r>
      <w:r w:rsidRPr="006D5436">
        <w:rPr>
          <w:rFonts w:hint="cs"/>
          <w:sz w:val="28"/>
          <w:szCs w:val="28"/>
          <w:rtl/>
          <w:lang w:bidi="ar-SY"/>
        </w:rPr>
        <w:t>) غزو الورم للغضروف في هذه المنطقة</w:t>
      </w:r>
      <w:r w:rsidR="00D024A0">
        <w:rPr>
          <w:rFonts w:hint="cs"/>
          <w:sz w:val="28"/>
          <w:szCs w:val="28"/>
          <w:rtl/>
          <w:lang w:bidi="ar-SY"/>
        </w:rPr>
        <w:t xml:space="preserve"> .</w:t>
      </w:r>
      <w:r w:rsidR="008D1C2B" w:rsidRPr="006D5436">
        <w:rPr>
          <w:rFonts w:hint="cs"/>
          <w:sz w:val="28"/>
          <w:szCs w:val="28"/>
          <w:rtl/>
          <w:lang w:bidi="ar-SY"/>
        </w:rPr>
        <w:t xml:space="preserve"> </w:t>
      </w:r>
      <w:r w:rsidRPr="006D5436">
        <w:rPr>
          <w:rFonts w:hint="cs"/>
          <w:sz w:val="28"/>
          <w:szCs w:val="28"/>
          <w:rtl/>
          <w:lang w:bidi="ar-SY"/>
        </w:rPr>
        <w:t>تعتبر عقد</w:t>
      </w:r>
      <w:r w:rsidR="00C53219" w:rsidRPr="006D5436">
        <w:rPr>
          <w:sz w:val="28"/>
          <w:szCs w:val="28"/>
          <w:lang w:bidi="ar-SY"/>
        </w:rPr>
        <w:t xml:space="preserve">Delphain </w:t>
      </w:r>
      <w:r w:rsidRPr="006D5436">
        <w:rPr>
          <w:rFonts w:hint="cs"/>
          <w:sz w:val="28"/>
          <w:szCs w:val="28"/>
          <w:rtl/>
          <w:lang w:bidi="ar-SY"/>
        </w:rPr>
        <w:t xml:space="preserve"> الطريق الأول الذي يسلكه الورم في انتشاره الموضعي بدءاً من منطقة المزمار حيث تنزح ه</w:t>
      </w:r>
      <w:r w:rsidR="003B7138">
        <w:rPr>
          <w:rFonts w:hint="cs"/>
          <w:sz w:val="28"/>
          <w:szCs w:val="28"/>
          <w:rtl/>
          <w:lang w:bidi="ar-SY"/>
        </w:rPr>
        <w:t>ذه العقدة إلى العقد جانب الرغامى</w:t>
      </w:r>
      <w:r w:rsidRPr="006D5436">
        <w:rPr>
          <w:rFonts w:hint="cs"/>
          <w:sz w:val="28"/>
          <w:szCs w:val="28"/>
          <w:rtl/>
          <w:lang w:bidi="ar-SY"/>
        </w:rPr>
        <w:t xml:space="preserve"> ومن ثم إلى المنصف العلوي</w:t>
      </w:r>
      <w:r w:rsidR="008D1C2B" w:rsidRPr="006D5436">
        <w:rPr>
          <w:rFonts w:hint="cs"/>
          <w:sz w:val="28"/>
          <w:szCs w:val="28"/>
          <w:rtl/>
          <w:lang w:bidi="ar-SY"/>
        </w:rPr>
        <w:t>.</w:t>
      </w:r>
      <w:r w:rsidR="005D1E57" w:rsidRPr="005D1E57">
        <w:rPr>
          <w:rFonts w:ascii="Palatino-Roman" w:cs="Palatino-Roman"/>
          <w:sz w:val="18"/>
          <w:szCs w:val="18"/>
        </w:rPr>
        <w:t xml:space="preserve"> </w:t>
      </w:r>
    </w:p>
    <w:p w:rsidR="00E85ABB" w:rsidRPr="006D5436" w:rsidRDefault="00E85ABB" w:rsidP="00A76442">
      <w:pPr>
        <w:bidi/>
        <w:jc w:val="both"/>
        <w:rPr>
          <w:sz w:val="28"/>
          <w:szCs w:val="28"/>
          <w:rtl/>
          <w:lang w:bidi="ar-SY"/>
        </w:rPr>
      </w:pPr>
      <w:bookmarkStart w:id="52" w:name="OLE_LINK151"/>
      <w:bookmarkStart w:id="53" w:name="OLE_LINK152"/>
      <w:r w:rsidRPr="006D5436">
        <w:rPr>
          <w:rFonts w:hint="cs"/>
          <w:sz w:val="28"/>
          <w:szCs w:val="28"/>
          <w:rtl/>
          <w:lang w:bidi="ar-SY"/>
        </w:rPr>
        <w:t>تمتد سرطانات تحت المزمار علوياً باتجاه المزمار</w:t>
      </w:r>
      <w:r w:rsidR="008D1C2B" w:rsidRPr="006D5436">
        <w:rPr>
          <w:rFonts w:hint="cs"/>
          <w:sz w:val="28"/>
          <w:szCs w:val="28"/>
          <w:rtl/>
          <w:lang w:bidi="ar-SY"/>
        </w:rPr>
        <w:t xml:space="preserve"> </w:t>
      </w:r>
      <w:r w:rsidRPr="006D5436">
        <w:rPr>
          <w:rFonts w:hint="cs"/>
          <w:sz w:val="28"/>
          <w:szCs w:val="28"/>
          <w:rtl/>
          <w:lang w:bidi="ar-SY"/>
        </w:rPr>
        <w:t>وجانبياً باتجاه البنى المجاورة مثل الدرق</w:t>
      </w:r>
      <w:r w:rsidR="008D1C2B" w:rsidRPr="006D5436">
        <w:rPr>
          <w:rFonts w:hint="cs"/>
          <w:sz w:val="28"/>
          <w:szCs w:val="28"/>
          <w:rtl/>
          <w:lang w:bidi="ar-SY"/>
        </w:rPr>
        <w:t xml:space="preserve">، </w:t>
      </w:r>
      <w:r w:rsidRPr="006D5436">
        <w:rPr>
          <w:rFonts w:hint="cs"/>
          <w:sz w:val="28"/>
          <w:szCs w:val="28"/>
          <w:rtl/>
          <w:lang w:bidi="ar-SY"/>
        </w:rPr>
        <w:t xml:space="preserve">وتميل هذه السرطانات للانتشار نحو الأوعية اللمفاوية جانب الرغامى ومن ثم نحو عقد المنصف العلوي </w:t>
      </w:r>
      <w:r w:rsidR="00CD24DE" w:rsidRPr="006D5436">
        <w:rPr>
          <w:rFonts w:hint="cs"/>
          <w:sz w:val="28"/>
          <w:szCs w:val="28"/>
          <w:rtl/>
          <w:lang w:bidi="ar-SY"/>
        </w:rPr>
        <w:t>.</w:t>
      </w:r>
    </w:p>
    <w:bookmarkEnd w:id="52"/>
    <w:bookmarkEnd w:id="53"/>
    <w:p w:rsidR="00CD24DE" w:rsidRPr="00C96244" w:rsidRDefault="00B45255" w:rsidP="00B45255">
      <w:pPr>
        <w:bidi/>
        <w:jc w:val="lowKashida"/>
        <w:rPr>
          <w:b/>
          <w:bCs/>
          <w:sz w:val="48"/>
          <w:szCs w:val="48"/>
          <w:rtl/>
          <w:lang w:bidi="ar-SY"/>
        </w:rPr>
      </w:pPr>
      <w:r>
        <w:rPr>
          <w:rFonts w:hint="cs"/>
          <w:b/>
          <w:bCs/>
          <w:sz w:val="48"/>
          <w:szCs w:val="48"/>
          <w:rtl/>
          <w:lang w:bidi="ar-SY"/>
        </w:rPr>
        <w:t xml:space="preserve">القصة المرضية - </w:t>
      </w:r>
      <w:r w:rsidR="00CD24DE" w:rsidRPr="00C96244">
        <w:rPr>
          <w:rFonts w:hint="cs"/>
          <w:b/>
          <w:bCs/>
          <w:sz w:val="48"/>
          <w:szCs w:val="48"/>
          <w:rtl/>
          <w:lang w:bidi="ar-SY"/>
        </w:rPr>
        <w:t xml:space="preserve">الأعراض والعلامات : </w:t>
      </w:r>
    </w:p>
    <w:p w:rsidR="00CD24DE" w:rsidRPr="006D5436" w:rsidRDefault="00CD24DE" w:rsidP="00C05FEB">
      <w:pPr>
        <w:bidi/>
        <w:jc w:val="lowKashida"/>
        <w:rPr>
          <w:sz w:val="28"/>
          <w:szCs w:val="28"/>
          <w:rtl/>
          <w:lang w:bidi="ar-SY"/>
        </w:rPr>
      </w:pPr>
      <w:r w:rsidRPr="006D5436">
        <w:rPr>
          <w:rFonts w:hint="cs"/>
          <w:sz w:val="28"/>
          <w:szCs w:val="28"/>
          <w:rtl/>
          <w:lang w:bidi="ar-SY"/>
        </w:rPr>
        <w:t>يجب أن تشتمل القصة المرضية على معرفة فترة وترقي الأعراض وتفاصيل عن التدخين وتناول الكحول بالإضافة إلى التعرض إلى مختلف المسرطنات</w:t>
      </w:r>
      <w:r w:rsidR="008D1C2B" w:rsidRPr="006D5436">
        <w:rPr>
          <w:rFonts w:hint="cs"/>
          <w:sz w:val="28"/>
          <w:szCs w:val="28"/>
          <w:rtl/>
          <w:lang w:bidi="ar-SY"/>
        </w:rPr>
        <w:t xml:space="preserve">، </w:t>
      </w:r>
      <w:r w:rsidRPr="006D5436">
        <w:rPr>
          <w:rFonts w:hint="cs"/>
          <w:sz w:val="28"/>
          <w:szCs w:val="28"/>
          <w:rtl/>
          <w:lang w:bidi="ar-SY"/>
        </w:rPr>
        <w:t>كما يجب تسجيل أية أمراض مرافقة خاصة الرئوية</w:t>
      </w:r>
      <w:r w:rsidR="008D1C2B" w:rsidRPr="006D5436">
        <w:rPr>
          <w:rFonts w:hint="cs"/>
          <w:sz w:val="28"/>
          <w:szCs w:val="28"/>
          <w:rtl/>
          <w:lang w:bidi="ar-SY"/>
        </w:rPr>
        <w:t xml:space="preserve"> </w:t>
      </w:r>
      <w:r w:rsidRPr="006D5436">
        <w:rPr>
          <w:rFonts w:hint="cs"/>
          <w:sz w:val="28"/>
          <w:szCs w:val="28"/>
          <w:rtl/>
          <w:lang w:bidi="ar-SY"/>
        </w:rPr>
        <w:t xml:space="preserve">والقلبية الوعائية منها يضاف إليها </w:t>
      </w:r>
      <w:r w:rsidR="00FD6516" w:rsidRPr="006D5436">
        <w:rPr>
          <w:rFonts w:hint="cs"/>
          <w:sz w:val="28"/>
          <w:szCs w:val="28"/>
          <w:rtl/>
          <w:lang w:bidi="ar-SY"/>
        </w:rPr>
        <w:t>المعالجات المرافقة أيضاً</w:t>
      </w:r>
      <w:r w:rsidR="00C96244">
        <w:rPr>
          <w:rFonts w:hint="cs"/>
          <w:sz w:val="28"/>
          <w:szCs w:val="28"/>
          <w:rtl/>
          <w:lang w:bidi="ar-SY"/>
        </w:rPr>
        <w:t xml:space="preserve"> .</w:t>
      </w:r>
      <w:r w:rsidR="008D1C2B" w:rsidRPr="006D5436">
        <w:rPr>
          <w:rFonts w:hint="cs"/>
          <w:sz w:val="28"/>
          <w:szCs w:val="28"/>
          <w:rtl/>
          <w:lang w:bidi="ar-SY"/>
        </w:rPr>
        <w:t xml:space="preserve"> </w:t>
      </w:r>
      <w:r w:rsidR="00FD6516" w:rsidRPr="006D5436">
        <w:rPr>
          <w:rFonts w:hint="cs"/>
          <w:sz w:val="28"/>
          <w:szCs w:val="28"/>
          <w:rtl/>
          <w:lang w:bidi="ar-SY"/>
        </w:rPr>
        <w:t>يجرى فحص تفصيلي للرأس والعنق</w:t>
      </w:r>
      <w:r w:rsidR="008D1C2B" w:rsidRPr="006D5436">
        <w:rPr>
          <w:rFonts w:hint="cs"/>
          <w:sz w:val="28"/>
          <w:szCs w:val="28"/>
          <w:rtl/>
          <w:lang w:bidi="ar-SY"/>
        </w:rPr>
        <w:t xml:space="preserve"> </w:t>
      </w:r>
      <w:r w:rsidR="00FD6516" w:rsidRPr="006D5436">
        <w:rPr>
          <w:rFonts w:hint="cs"/>
          <w:sz w:val="28"/>
          <w:szCs w:val="28"/>
          <w:rtl/>
          <w:lang w:bidi="ar-SY"/>
        </w:rPr>
        <w:t>يتضمن تنظير الحنجرة غير المباشر</w:t>
      </w:r>
      <w:r w:rsidR="008D1C2B" w:rsidRPr="006D5436">
        <w:rPr>
          <w:rFonts w:hint="cs"/>
          <w:sz w:val="28"/>
          <w:szCs w:val="28"/>
          <w:rtl/>
          <w:lang w:bidi="ar-SY"/>
        </w:rPr>
        <w:t xml:space="preserve"> </w:t>
      </w:r>
      <w:r w:rsidR="00FD6516" w:rsidRPr="006D5436">
        <w:rPr>
          <w:rFonts w:hint="cs"/>
          <w:sz w:val="28"/>
          <w:szCs w:val="28"/>
          <w:rtl/>
          <w:lang w:bidi="ar-SY"/>
        </w:rPr>
        <w:t>أو بالألياف الضوئية من أجل معرفة موضع وامتداد الآفة وتحديد الضعف في حركة الحبل الصوتي كما يجب أن يتناول الفحص تقييم حالة الأسنان ووضع الطريق الهوائي</w:t>
      </w:r>
      <w:r w:rsidR="00C96244">
        <w:rPr>
          <w:rFonts w:hint="cs"/>
          <w:sz w:val="28"/>
          <w:szCs w:val="28"/>
          <w:rtl/>
          <w:lang w:bidi="ar-SY"/>
        </w:rPr>
        <w:t xml:space="preserve"> .</w:t>
      </w:r>
      <w:r w:rsidR="008D1C2B" w:rsidRPr="006D5436">
        <w:rPr>
          <w:rFonts w:hint="cs"/>
          <w:sz w:val="28"/>
          <w:szCs w:val="28"/>
          <w:rtl/>
          <w:lang w:bidi="ar-SY"/>
        </w:rPr>
        <w:t xml:space="preserve"> </w:t>
      </w:r>
      <w:r w:rsidR="00FD6516" w:rsidRPr="006D5436">
        <w:rPr>
          <w:rFonts w:hint="cs"/>
          <w:sz w:val="28"/>
          <w:szCs w:val="28"/>
          <w:rtl/>
          <w:lang w:bidi="ar-SY"/>
        </w:rPr>
        <w:t>يجري بعد ما سبق جس متأنٍ للعنق لتحري التثبت في الحنجرة ووجود امتداد مباشر للورم عبر هيكلها وظهور التفلطح في الغضروف الدرقي كما تسجل قياسات وحركية أية عقد لمفاوية متضخمة في العنق</w:t>
      </w:r>
      <w:r w:rsidR="008D1C2B" w:rsidRPr="006D5436">
        <w:rPr>
          <w:rFonts w:hint="cs"/>
          <w:sz w:val="28"/>
          <w:szCs w:val="28"/>
          <w:rtl/>
          <w:lang w:bidi="ar-SY"/>
        </w:rPr>
        <w:t xml:space="preserve"> </w:t>
      </w:r>
      <w:r w:rsidR="00FD6516" w:rsidRPr="006D5436">
        <w:rPr>
          <w:rFonts w:hint="cs"/>
          <w:sz w:val="28"/>
          <w:szCs w:val="28"/>
          <w:rtl/>
          <w:lang w:bidi="ar-SY"/>
        </w:rPr>
        <w:t>وتحدد علاقتها مع الجوار</w:t>
      </w:r>
      <w:r w:rsidR="00C96244">
        <w:rPr>
          <w:rFonts w:hint="cs"/>
          <w:sz w:val="28"/>
          <w:szCs w:val="28"/>
          <w:rtl/>
          <w:lang w:bidi="ar-SY"/>
        </w:rPr>
        <w:t>.</w:t>
      </w:r>
      <w:r w:rsidR="008D1C2B" w:rsidRPr="006D5436">
        <w:rPr>
          <w:rFonts w:hint="cs"/>
          <w:sz w:val="28"/>
          <w:szCs w:val="28"/>
          <w:rtl/>
          <w:lang w:bidi="ar-SY"/>
        </w:rPr>
        <w:t xml:space="preserve"> </w:t>
      </w:r>
      <w:r w:rsidR="00FD6516" w:rsidRPr="006D5436">
        <w:rPr>
          <w:rFonts w:hint="cs"/>
          <w:sz w:val="28"/>
          <w:szCs w:val="28"/>
          <w:rtl/>
          <w:lang w:bidi="ar-SY"/>
        </w:rPr>
        <w:t>يحدد الموقع التشريحي للورم المظهر السريري المرافق له وطرق انتشار هذه السرطانات</w:t>
      </w:r>
      <w:r w:rsidR="008D1C2B" w:rsidRPr="006D5436">
        <w:rPr>
          <w:rFonts w:hint="cs"/>
          <w:sz w:val="28"/>
          <w:szCs w:val="28"/>
          <w:rtl/>
          <w:lang w:bidi="ar-SY"/>
        </w:rPr>
        <w:t xml:space="preserve">. </w:t>
      </w:r>
    </w:p>
    <w:p w:rsidR="004172AB" w:rsidRPr="006D5436" w:rsidRDefault="004172AB" w:rsidP="00AA4FD2">
      <w:pPr>
        <w:bidi/>
        <w:jc w:val="lowKashida"/>
        <w:rPr>
          <w:sz w:val="28"/>
          <w:szCs w:val="28"/>
          <w:rtl/>
          <w:lang w:bidi="ar-SY"/>
        </w:rPr>
      </w:pPr>
      <w:r w:rsidRPr="006D5436">
        <w:rPr>
          <w:rFonts w:hint="cs"/>
          <w:sz w:val="28"/>
          <w:szCs w:val="28"/>
          <w:rtl/>
          <w:lang w:bidi="ar-SY"/>
        </w:rPr>
        <w:t>تنشأ حوالي 30 % من سرطانات الحنجرة ( في أمريكا الشمالية ) في منطقة فوق المزمار وتكون أعراض وعلامات هذه السرطانات غير نوعية</w:t>
      </w:r>
      <w:r w:rsidR="008D1C2B" w:rsidRPr="006D5436">
        <w:rPr>
          <w:rFonts w:hint="cs"/>
          <w:sz w:val="28"/>
          <w:szCs w:val="28"/>
          <w:rtl/>
          <w:lang w:bidi="ar-SY"/>
        </w:rPr>
        <w:t xml:space="preserve"> </w:t>
      </w:r>
      <w:r w:rsidRPr="006D5436">
        <w:rPr>
          <w:rFonts w:hint="cs"/>
          <w:sz w:val="28"/>
          <w:szCs w:val="28"/>
          <w:rtl/>
          <w:lang w:bidi="ar-SY"/>
        </w:rPr>
        <w:t xml:space="preserve">وبالتالي فإن ثلثي المرضى لا يشخصون </w:t>
      </w:r>
      <w:r w:rsidR="00C96244" w:rsidRPr="006D5436">
        <w:rPr>
          <w:rFonts w:hint="cs"/>
          <w:sz w:val="28"/>
          <w:szCs w:val="28"/>
          <w:rtl/>
          <w:lang w:bidi="ar-SY"/>
        </w:rPr>
        <w:t>إلا</w:t>
      </w:r>
      <w:r w:rsidRPr="006D5436">
        <w:rPr>
          <w:rFonts w:hint="cs"/>
          <w:sz w:val="28"/>
          <w:szCs w:val="28"/>
          <w:rtl/>
          <w:lang w:bidi="ar-SY"/>
        </w:rPr>
        <w:t xml:space="preserve"> في مراحل متقدمة</w:t>
      </w:r>
      <w:r w:rsidR="00C96244">
        <w:rPr>
          <w:rFonts w:hint="cs"/>
          <w:sz w:val="28"/>
          <w:szCs w:val="28"/>
          <w:rtl/>
          <w:lang w:bidi="ar-SY"/>
        </w:rPr>
        <w:t xml:space="preserve"> .</w:t>
      </w:r>
      <w:r w:rsidR="008D1C2B" w:rsidRPr="006D5436">
        <w:rPr>
          <w:rFonts w:hint="cs"/>
          <w:sz w:val="28"/>
          <w:szCs w:val="28"/>
          <w:rtl/>
          <w:lang w:bidi="ar-SY"/>
        </w:rPr>
        <w:t xml:space="preserve"> </w:t>
      </w:r>
      <w:r w:rsidRPr="006D5436">
        <w:rPr>
          <w:rFonts w:hint="cs"/>
          <w:sz w:val="28"/>
          <w:szCs w:val="28"/>
          <w:rtl/>
          <w:lang w:bidi="ar-SY"/>
        </w:rPr>
        <w:t xml:space="preserve">تبدأ الأعراض بحس انزعاج أو ألم في البلعوم </w:t>
      </w:r>
      <w:r w:rsidR="00C96244">
        <w:rPr>
          <w:rFonts w:hint="cs"/>
          <w:sz w:val="28"/>
          <w:szCs w:val="28"/>
          <w:rtl/>
          <w:lang w:bidi="ar-SY"/>
        </w:rPr>
        <w:t>ي</w:t>
      </w:r>
      <w:r w:rsidRPr="006D5436">
        <w:rPr>
          <w:rFonts w:hint="cs"/>
          <w:sz w:val="28"/>
          <w:szCs w:val="28"/>
          <w:rtl/>
          <w:lang w:bidi="ar-SY"/>
        </w:rPr>
        <w:t>رافقه درجات مختلفة من عسر البلع</w:t>
      </w:r>
      <w:r w:rsidR="008D1C2B" w:rsidRPr="006D5436">
        <w:rPr>
          <w:rFonts w:hint="cs"/>
          <w:sz w:val="28"/>
          <w:szCs w:val="28"/>
          <w:rtl/>
          <w:lang w:bidi="ar-SY"/>
        </w:rPr>
        <w:t xml:space="preserve"> </w:t>
      </w:r>
      <w:r w:rsidRPr="006D5436">
        <w:rPr>
          <w:rFonts w:hint="cs"/>
          <w:sz w:val="28"/>
          <w:szCs w:val="28"/>
          <w:rtl/>
          <w:lang w:bidi="ar-SY"/>
        </w:rPr>
        <w:t>وتتطور البحة والزلة والصرير لاحقاً بسبب كتلة الورم</w:t>
      </w:r>
      <w:r w:rsidR="008D1C2B" w:rsidRPr="006D5436">
        <w:rPr>
          <w:rFonts w:hint="cs"/>
          <w:sz w:val="28"/>
          <w:szCs w:val="28"/>
          <w:rtl/>
          <w:lang w:bidi="ar-SY"/>
        </w:rPr>
        <w:t xml:space="preserve">، </w:t>
      </w:r>
      <w:r w:rsidRPr="006D5436">
        <w:rPr>
          <w:rFonts w:hint="cs"/>
          <w:sz w:val="28"/>
          <w:szCs w:val="28"/>
          <w:rtl/>
          <w:lang w:bidi="ar-SY"/>
        </w:rPr>
        <w:t xml:space="preserve">أو نموه نحو الخارج أو امتداده عبر المزمار </w:t>
      </w:r>
      <w:r w:rsidR="003D0107">
        <w:rPr>
          <w:rFonts w:hint="cs"/>
          <w:sz w:val="28"/>
          <w:szCs w:val="28"/>
          <w:rtl/>
          <w:lang w:bidi="ar-SY"/>
        </w:rPr>
        <w:t xml:space="preserve"> .</w:t>
      </w:r>
      <w:r w:rsidRPr="006D5436">
        <w:rPr>
          <w:rFonts w:hint="cs"/>
          <w:sz w:val="28"/>
          <w:szCs w:val="28"/>
          <w:rtl/>
          <w:lang w:bidi="ar-SY"/>
        </w:rPr>
        <w:t xml:space="preserve">قد تكون الكتلة في العنق العرض الأول الذي يشكو منه </w:t>
      </w:r>
      <w:r w:rsidRPr="006D5436">
        <w:rPr>
          <w:rFonts w:hint="cs"/>
          <w:sz w:val="28"/>
          <w:szCs w:val="28"/>
          <w:rtl/>
          <w:lang w:bidi="ar-SY"/>
        </w:rPr>
        <w:lastRenderedPageBreak/>
        <w:t>المريض بسبب ظهور النقائل أو امتداد الورم المباشر</w:t>
      </w:r>
      <w:r w:rsidR="003D0107">
        <w:rPr>
          <w:rFonts w:hint="cs"/>
          <w:sz w:val="28"/>
          <w:szCs w:val="28"/>
          <w:rtl/>
          <w:lang w:bidi="ar-SY"/>
        </w:rPr>
        <w:t>.</w:t>
      </w:r>
      <w:r w:rsidR="008D1C2B" w:rsidRPr="006D5436">
        <w:rPr>
          <w:rFonts w:hint="cs"/>
          <w:sz w:val="28"/>
          <w:szCs w:val="28"/>
          <w:rtl/>
          <w:lang w:bidi="ar-SY"/>
        </w:rPr>
        <w:t xml:space="preserve"> </w:t>
      </w:r>
      <w:r w:rsidR="00AA4FD2">
        <w:rPr>
          <w:rFonts w:hint="cs"/>
          <w:sz w:val="28"/>
          <w:szCs w:val="28"/>
          <w:rtl/>
          <w:lang w:bidi="ar-SY"/>
        </w:rPr>
        <w:t>ت</w:t>
      </w:r>
      <w:r w:rsidRPr="006D5436">
        <w:rPr>
          <w:rFonts w:hint="cs"/>
          <w:sz w:val="28"/>
          <w:szCs w:val="28"/>
          <w:rtl/>
          <w:lang w:bidi="ar-SY"/>
        </w:rPr>
        <w:t xml:space="preserve">عتبر </w:t>
      </w:r>
      <w:r w:rsidR="00AA4FD2">
        <w:rPr>
          <w:rFonts w:hint="cs"/>
          <w:sz w:val="28"/>
          <w:szCs w:val="28"/>
          <w:rtl/>
          <w:lang w:bidi="ar-SY"/>
        </w:rPr>
        <w:t xml:space="preserve">عسرة </w:t>
      </w:r>
      <w:r w:rsidRPr="006D5436">
        <w:rPr>
          <w:rFonts w:hint="cs"/>
          <w:sz w:val="28"/>
          <w:szCs w:val="28"/>
          <w:rtl/>
          <w:lang w:bidi="ar-SY"/>
        </w:rPr>
        <w:t>البلع والألم الأذني وحيد الجانب أعراضاً أكثر تقدماً في سير الحالة</w:t>
      </w:r>
      <w:r w:rsidR="008D1C2B" w:rsidRPr="006D5436">
        <w:rPr>
          <w:rFonts w:hint="cs"/>
          <w:sz w:val="28"/>
          <w:szCs w:val="28"/>
          <w:rtl/>
          <w:lang w:bidi="ar-SY"/>
        </w:rPr>
        <w:t xml:space="preserve">، </w:t>
      </w:r>
      <w:r w:rsidRPr="006D5436">
        <w:rPr>
          <w:rFonts w:hint="cs"/>
          <w:sz w:val="28"/>
          <w:szCs w:val="28"/>
          <w:rtl/>
          <w:lang w:bidi="ar-SY"/>
        </w:rPr>
        <w:t>كما أن الاستنشاق ليس نادراً في هذه المرحلة بسبب قصور الآلية الدسامية لما فوق المزمار</w:t>
      </w:r>
      <w:r w:rsidR="008D1C2B" w:rsidRPr="006D5436">
        <w:rPr>
          <w:rFonts w:hint="cs"/>
          <w:sz w:val="28"/>
          <w:szCs w:val="28"/>
          <w:rtl/>
          <w:lang w:bidi="ar-SY"/>
        </w:rPr>
        <w:t xml:space="preserve">. </w:t>
      </w:r>
    </w:p>
    <w:p w:rsidR="007A101A" w:rsidRDefault="009F78A5" w:rsidP="007A101A">
      <w:pPr>
        <w:bidi/>
        <w:jc w:val="lowKashida"/>
        <w:rPr>
          <w:sz w:val="28"/>
          <w:szCs w:val="28"/>
          <w:rtl/>
        </w:rPr>
      </w:pPr>
      <w:r w:rsidRPr="006D5436">
        <w:rPr>
          <w:rFonts w:hint="cs"/>
          <w:sz w:val="28"/>
          <w:szCs w:val="28"/>
          <w:rtl/>
          <w:lang w:bidi="ar-SY"/>
        </w:rPr>
        <w:t>تترافق سرطانات المزمار والتي تشكل 50 إلى 70</w:t>
      </w:r>
      <w:r w:rsidR="003D0107">
        <w:rPr>
          <w:rFonts w:hint="cs"/>
          <w:sz w:val="28"/>
          <w:szCs w:val="28"/>
          <w:rtl/>
          <w:lang w:bidi="ar-SY"/>
        </w:rPr>
        <w:t>%</w:t>
      </w:r>
      <w:r w:rsidR="007A101A">
        <w:rPr>
          <w:rFonts w:hint="cs"/>
          <w:sz w:val="28"/>
          <w:szCs w:val="28"/>
          <w:rtl/>
          <w:lang w:bidi="ar-SY"/>
        </w:rPr>
        <w:t xml:space="preserve"> </w:t>
      </w:r>
      <w:r w:rsidRPr="006D5436">
        <w:rPr>
          <w:rFonts w:hint="cs"/>
          <w:sz w:val="28"/>
          <w:szCs w:val="28"/>
          <w:rtl/>
          <w:lang w:bidi="ar-SY"/>
        </w:rPr>
        <w:t>من مجمل أورام الحنجرة مع بحة الصوت في مراحل باكرة غالباً</w:t>
      </w:r>
      <w:r w:rsidR="008D1C2B" w:rsidRPr="006D5436">
        <w:rPr>
          <w:rFonts w:hint="cs"/>
          <w:sz w:val="28"/>
          <w:szCs w:val="28"/>
          <w:rtl/>
          <w:lang w:bidi="ar-SY"/>
        </w:rPr>
        <w:t xml:space="preserve">، </w:t>
      </w:r>
      <w:r w:rsidRPr="006D5436">
        <w:rPr>
          <w:rFonts w:hint="cs"/>
          <w:sz w:val="28"/>
          <w:szCs w:val="28"/>
          <w:rtl/>
          <w:lang w:bidi="ar-SY"/>
        </w:rPr>
        <w:t>وذلك بسبب تبدل كتلة وشكل وحركية الحبل المصاب</w:t>
      </w:r>
      <w:r w:rsidR="008D1C2B" w:rsidRPr="006D5436">
        <w:rPr>
          <w:rFonts w:hint="cs"/>
          <w:sz w:val="28"/>
          <w:szCs w:val="28"/>
          <w:rtl/>
          <w:lang w:bidi="ar-SY"/>
        </w:rPr>
        <w:t xml:space="preserve">. </w:t>
      </w:r>
      <w:r w:rsidR="003455D5" w:rsidRPr="006D5436">
        <w:rPr>
          <w:rFonts w:hint="cs"/>
          <w:sz w:val="28"/>
          <w:szCs w:val="28"/>
          <w:rtl/>
          <w:lang w:bidi="ar-SY"/>
        </w:rPr>
        <w:t>يعتبر</w:t>
      </w:r>
      <w:r w:rsidR="002740BE" w:rsidRPr="006D5436">
        <w:rPr>
          <w:rFonts w:hint="cs"/>
          <w:sz w:val="28"/>
          <w:szCs w:val="28"/>
          <w:rtl/>
          <w:lang w:bidi="ar-SY"/>
        </w:rPr>
        <w:t xml:space="preserve"> </w:t>
      </w:r>
      <w:r w:rsidR="003455D5" w:rsidRPr="006D5436">
        <w:rPr>
          <w:rFonts w:hint="cs"/>
          <w:sz w:val="28"/>
          <w:szCs w:val="28"/>
          <w:rtl/>
          <w:lang w:bidi="ar-SY"/>
        </w:rPr>
        <w:t xml:space="preserve">انسداد </w:t>
      </w:r>
      <w:r w:rsidR="003D0107">
        <w:rPr>
          <w:rFonts w:hint="cs"/>
          <w:sz w:val="28"/>
          <w:szCs w:val="28"/>
          <w:rtl/>
        </w:rPr>
        <w:t>الطريق الهوائي وظهور الزلة أعراضا</w:t>
      </w:r>
      <w:r w:rsidR="00B45255">
        <w:rPr>
          <w:rFonts w:hint="cs"/>
          <w:sz w:val="28"/>
          <w:szCs w:val="28"/>
          <w:rtl/>
        </w:rPr>
        <w:t>ً</w:t>
      </w:r>
      <w:r w:rsidR="003D0107">
        <w:rPr>
          <w:rFonts w:hint="cs"/>
          <w:sz w:val="28"/>
          <w:szCs w:val="28"/>
          <w:rtl/>
        </w:rPr>
        <w:t xml:space="preserve"> متأخرة في سير هذه الأورام .</w:t>
      </w:r>
    </w:p>
    <w:p w:rsidR="009F78A5" w:rsidRPr="006D5436" w:rsidRDefault="003D0107" w:rsidP="007A101A">
      <w:pPr>
        <w:bidi/>
        <w:jc w:val="lowKashida"/>
        <w:rPr>
          <w:sz w:val="28"/>
          <w:szCs w:val="28"/>
          <w:rtl/>
          <w:lang w:bidi="ar-SY"/>
        </w:rPr>
      </w:pPr>
      <w:r>
        <w:rPr>
          <w:rFonts w:hint="cs"/>
          <w:sz w:val="28"/>
          <w:szCs w:val="28"/>
          <w:rtl/>
        </w:rPr>
        <w:t xml:space="preserve">قد تتسبب </w:t>
      </w:r>
      <w:r w:rsidR="003455D5" w:rsidRPr="006D5436">
        <w:rPr>
          <w:rFonts w:hint="cs"/>
          <w:sz w:val="28"/>
          <w:szCs w:val="28"/>
          <w:rtl/>
          <w:lang w:bidi="ar-SY"/>
        </w:rPr>
        <w:t>أورام تحت المزمار الباكرة بشعور مبهم من عدم الارتياح في البلعوم</w:t>
      </w:r>
      <w:r w:rsidR="008D1C2B" w:rsidRPr="006D5436">
        <w:rPr>
          <w:rFonts w:hint="cs"/>
          <w:sz w:val="28"/>
          <w:szCs w:val="28"/>
          <w:rtl/>
          <w:lang w:bidi="ar-SY"/>
        </w:rPr>
        <w:t xml:space="preserve">، </w:t>
      </w:r>
      <w:r w:rsidR="003455D5" w:rsidRPr="006D5436">
        <w:rPr>
          <w:rFonts w:hint="cs"/>
          <w:sz w:val="28"/>
          <w:szCs w:val="28"/>
          <w:rtl/>
          <w:lang w:bidi="ar-SY"/>
        </w:rPr>
        <w:t xml:space="preserve">ويمكن أن تكون هذه الأورام </w:t>
      </w:r>
      <w:r w:rsidR="0036338A">
        <w:rPr>
          <w:rFonts w:hint="cs"/>
          <w:sz w:val="28"/>
          <w:szCs w:val="28"/>
          <w:rtl/>
        </w:rPr>
        <w:t xml:space="preserve">لا </w:t>
      </w:r>
      <w:r w:rsidR="003455D5" w:rsidRPr="006D5436">
        <w:rPr>
          <w:rFonts w:hint="cs"/>
          <w:sz w:val="28"/>
          <w:szCs w:val="28"/>
          <w:rtl/>
          <w:lang w:bidi="ar-SY"/>
        </w:rPr>
        <w:t>عرضية أيضاً</w:t>
      </w:r>
      <w:r w:rsidR="0036338A">
        <w:rPr>
          <w:rFonts w:hint="cs"/>
          <w:sz w:val="28"/>
          <w:szCs w:val="28"/>
          <w:rtl/>
          <w:lang w:bidi="ar-SY"/>
        </w:rPr>
        <w:t>.</w:t>
      </w:r>
      <w:r w:rsidR="008D1C2B" w:rsidRPr="006D5436">
        <w:rPr>
          <w:rFonts w:hint="cs"/>
          <w:sz w:val="28"/>
          <w:szCs w:val="28"/>
          <w:rtl/>
          <w:lang w:bidi="ar-SY"/>
        </w:rPr>
        <w:t xml:space="preserve"> </w:t>
      </w:r>
      <w:r w:rsidR="003455D5" w:rsidRPr="006D5436">
        <w:rPr>
          <w:rFonts w:hint="cs"/>
          <w:sz w:val="28"/>
          <w:szCs w:val="28"/>
          <w:rtl/>
          <w:lang w:bidi="ar-SY"/>
        </w:rPr>
        <w:t>تحدث البحة بسبب امتداد الورم علوياً باتجاه الحبل الصوتي أو باتجاه العصب الحنجري الراجع</w:t>
      </w:r>
      <w:r w:rsidR="008D1C2B" w:rsidRPr="006D5436">
        <w:rPr>
          <w:rFonts w:hint="cs"/>
          <w:sz w:val="28"/>
          <w:szCs w:val="28"/>
          <w:rtl/>
          <w:lang w:bidi="ar-SY"/>
        </w:rPr>
        <w:t xml:space="preserve"> </w:t>
      </w:r>
      <w:r w:rsidR="003455D5" w:rsidRPr="006D5436">
        <w:rPr>
          <w:rFonts w:hint="cs"/>
          <w:sz w:val="28"/>
          <w:szCs w:val="28"/>
          <w:rtl/>
          <w:lang w:bidi="ar-SY"/>
        </w:rPr>
        <w:t>ولكن تكون الزلة ونفث الدم عادة الأعراض الأولى التي تستدعي المريض طلب المراجعة الطبية</w:t>
      </w:r>
      <w:r w:rsidR="008D1C2B" w:rsidRPr="006D5436">
        <w:rPr>
          <w:rFonts w:hint="cs"/>
          <w:sz w:val="28"/>
          <w:szCs w:val="28"/>
          <w:rtl/>
          <w:lang w:bidi="ar-SY"/>
        </w:rPr>
        <w:t xml:space="preserve">. </w:t>
      </w:r>
    </w:p>
    <w:p w:rsidR="00C05FEB" w:rsidRPr="00581417" w:rsidRDefault="002740BE" w:rsidP="00581417">
      <w:pPr>
        <w:bidi/>
        <w:jc w:val="lowKashida"/>
        <w:rPr>
          <w:b/>
          <w:bCs/>
          <w:sz w:val="48"/>
          <w:szCs w:val="48"/>
          <w:rtl/>
          <w:lang w:bidi="ar-SY"/>
        </w:rPr>
      </w:pPr>
      <w:r w:rsidRPr="0036338A">
        <w:rPr>
          <w:rFonts w:hint="cs"/>
          <w:b/>
          <w:bCs/>
          <w:sz w:val="48"/>
          <w:szCs w:val="48"/>
          <w:rtl/>
          <w:lang w:bidi="ar-SY"/>
        </w:rPr>
        <w:t>الاستقصاءات</w:t>
      </w:r>
      <w:r w:rsidR="00BD13E0" w:rsidRPr="0036338A">
        <w:rPr>
          <w:rFonts w:hint="cs"/>
          <w:b/>
          <w:bCs/>
          <w:sz w:val="48"/>
          <w:szCs w:val="48"/>
          <w:rtl/>
          <w:lang w:bidi="ar-SY"/>
        </w:rPr>
        <w:t xml:space="preserve"> : </w:t>
      </w:r>
    </w:p>
    <w:p w:rsidR="00BD13E0" w:rsidRPr="006D5436" w:rsidRDefault="00BD13E0" w:rsidP="00C05FEB">
      <w:pPr>
        <w:bidi/>
        <w:jc w:val="lowKashida"/>
        <w:rPr>
          <w:sz w:val="28"/>
          <w:szCs w:val="28"/>
          <w:rtl/>
          <w:lang w:bidi="ar-SY"/>
        </w:rPr>
      </w:pPr>
      <w:r w:rsidRPr="006D5436">
        <w:rPr>
          <w:rFonts w:hint="cs"/>
          <w:sz w:val="28"/>
          <w:szCs w:val="28"/>
          <w:rtl/>
          <w:lang w:bidi="ar-SY"/>
        </w:rPr>
        <w:t>يجب إجراء التنظير</w:t>
      </w:r>
      <w:r w:rsidR="00AD276C">
        <w:rPr>
          <w:rFonts w:hint="cs"/>
          <w:sz w:val="28"/>
          <w:szCs w:val="28"/>
          <w:rtl/>
          <w:lang w:bidi="ar-SY"/>
        </w:rPr>
        <w:t xml:space="preserve"> الصلب تحت التخدير العام</w:t>
      </w:r>
      <w:r w:rsidRPr="006D5436">
        <w:rPr>
          <w:rFonts w:hint="cs"/>
          <w:sz w:val="28"/>
          <w:szCs w:val="28"/>
          <w:rtl/>
          <w:lang w:bidi="ar-SY"/>
        </w:rPr>
        <w:t xml:space="preserve"> عند جميع المرضى لإثبات التشخيص بالخزعة</w:t>
      </w:r>
      <w:r w:rsidR="008D1C2B" w:rsidRPr="006D5436">
        <w:rPr>
          <w:rFonts w:hint="cs"/>
          <w:sz w:val="28"/>
          <w:szCs w:val="28"/>
          <w:rtl/>
          <w:lang w:bidi="ar-SY"/>
        </w:rPr>
        <w:t xml:space="preserve">، </w:t>
      </w:r>
      <w:r w:rsidRPr="006D5436">
        <w:rPr>
          <w:rFonts w:hint="cs"/>
          <w:sz w:val="28"/>
          <w:szCs w:val="28"/>
          <w:rtl/>
          <w:lang w:bidi="ar-SY"/>
        </w:rPr>
        <w:t>وتحديد امتداد السرطان البدئي ونفي وجود سرطان بدئي مرافق</w:t>
      </w:r>
      <w:r w:rsidR="0036338A">
        <w:rPr>
          <w:rFonts w:hint="cs"/>
          <w:sz w:val="28"/>
          <w:szCs w:val="28"/>
          <w:rtl/>
          <w:lang w:bidi="ar-SY"/>
        </w:rPr>
        <w:t xml:space="preserve"> .</w:t>
      </w:r>
      <w:r w:rsidR="008D1C2B" w:rsidRPr="006D5436">
        <w:rPr>
          <w:rFonts w:hint="cs"/>
          <w:sz w:val="28"/>
          <w:szCs w:val="28"/>
          <w:rtl/>
          <w:lang w:bidi="ar-SY"/>
        </w:rPr>
        <w:t xml:space="preserve"> </w:t>
      </w:r>
      <w:r w:rsidR="00A44D78" w:rsidRPr="006D5436">
        <w:rPr>
          <w:rFonts w:hint="cs"/>
          <w:sz w:val="28"/>
          <w:szCs w:val="28"/>
          <w:rtl/>
          <w:lang w:bidi="ar-SY"/>
        </w:rPr>
        <w:t>يجب أن تؤخذ الخزعة من منطقة نموذجية غير م</w:t>
      </w:r>
      <w:r w:rsidR="0036338A">
        <w:rPr>
          <w:rFonts w:hint="cs"/>
          <w:sz w:val="28"/>
          <w:szCs w:val="28"/>
          <w:rtl/>
          <w:lang w:bidi="ar-SY"/>
        </w:rPr>
        <w:t>ت</w:t>
      </w:r>
      <w:r w:rsidR="00A44D78" w:rsidRPr="006D5436">
        <w:rPr>
          <w:rFonts w:hint="cs"/>
          <w:sz w:val="28"/>
          <w:szCs w:val="28"/>
          <w:rtl/>
          <w:lang w:bidi="ar-SY"/>
        </w:rPr>
        <w:t>نخرة من أجل إخضاعها للتحليل النسيجي ومن الجدير ذكره هنا ضرورة الانتباه عند محاولة إثبات وج</w:t>
      </w:r>
      <w:r w:rsidR="00D401E5">
        <w:rPr>
          <w:rFonts w:hint="cs"/>
          <w:sz w:val="28"/>
          <w:szCs w:val="28"/>
          <w:rtl/>
          <w:lang w:bidi="ar-SY"/>
        </w:rPr>
        <w:t>ود نكس بعد المعالجة الشعاعية إلى</w:t>
      </w:r>
      <w:r w:rsidR="00A44D78" w:rsidRPr="006D5436">
        <w:rPr>
          <w:rFonts w:hint="cs"/>
          <w:sz w:val="28"/>
          <w:szCs w:val="28"/>
          <w:rtl/>
          <w:lang w:bidi="ar-SY"/>
        </w:rPr>
        <w:t xml:space="preserve"> أن الورم قد يكون بأكمله تحت المخاطية</w:t>
      </w:r>
      <w:r w:rsidR="008D1C2B" w:rsidRPr="006D5436">
        <w:rPr>
          <w:rFonts w:hint="cs"/>
          <w:sz w:val="28"/>
          <w:szCs w:val="28"/>
          <w:rtl/>
          <w:lang w:bidi="ar-SY"/>
        </w:rPr>
        <w:t xml:space="preserve">. </w:t>
      </w:r>
    </w:p>
    <w:p w:rsidR="006455B9" w:rsidRPr="006D5436" w:rsidRDefault="00FC50DD" w:rsidP="001B4CE9">
      <w:pPr>
        <w:bidi/>
        <w:jc w:val="lowKashida"/>
        <w:rPr>
          <w:sz w:val="28"/>
          <w:szCs w:val="28"/>
          <w:rtl/>
          <w:lang w:bidi="ar-SY"/>
        </w:rPr>
      </w:pPr>
      <w:r w:rsidRPr="006D5436">
        <w:rPr>
          <w:rFonts w:hint="cs"/>
          <w:sz w:val="28"/>
          <w:szCs w:val="28"/>
          <w:rtl/>
          <w:lang w:bidi="ar-SY"/>
        </w:rPr>
        <w:t>تدرس حالياً الفائدة المرجوة من التنظير الشامل تحت التخدير العام عند مقاربة أورام الحنجرة</w:t>
      </w:r>
      <w:r w:rsidR="008D1C2B" w:rsidRPr="006D5436">
        <w:rPr>
          <w:rFonts w:hint="cs"/>
          <w:sz w:val="28"/>
          <w:szCs w:val="28"/>
          <w:rtl/>
          <w:lang w:bidi="ar-SY"/>
        </w:rPr>
        <w:t xml:space="preserve">، </w:t>
      </w:r>
      <w:r w:rsidRPr="006D5436">
        <w:rPr>
          <w:rFonts w:hint="cs"/>
          <w:sz w:val="28"/>
          <w:szCs w:val="28"/>
          <w:rtl/>
          <w:lang w:bidi="ar-SY"/>
        </w:rPr>
        <w:t>وذلك بسبب أن العديد من الآفات يمكن أخذ الخزعة منها في العيادة تحت الرؤية المباشرة أو باستخدام منظار الألياف البصرية المرن</w:t>
      </w:r>
      <w:r w:rsidR="008D1C2B" w:rsidRPr="006D5436">
        <w:rPr>
          <w:rFonts w:hint="cs"/>
          <w:sz w:val="28"/>
          <w:szCs w:val="28"/>
          <w:rtl/>
          <w:lang w:bidi="ar-SY"/>
        </w:rPr>
        <w:t xml:space="preserve">، </w:t>
      </w:r>
      <w:r w:rsidRPr="006D5436">
        <w:rPr>
          <w:rFonts w:hint="cs"/>
          <w:sz w:val="28"/>
          <w:szCs w:val="28"/>
          <w:rtl/>
          <w:lang w:bidi="ar-SY"/>
        </w:rPr>
        <w:t>كما أن عدد التنشؤات البدئية الثانية والنقائل التي لا يمكن كشفها أثناء الفحص العام والتنظير المرن والفحوصات الشعاعية قليل جداً</w:t>
      </w:r>
      <w:r w:rsidR="0036338A">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يمكن أن يكون إجراء التنظير الشامل التقليدي </w:t>
      </w:r>
      <w:r w:rsidR="00203792" w:rsidRPr="006D5436">
        <w:rPr>
          <w:sz w:val="28"/>
          <w:szCs w:val="28"/>
          <w:lang w:bidi="ar-SY"/>
        </w:rPr>
        <w:t xml:space="preserve">Panendoscpy </w:t>
      </w:r>
      <w:r w:rsidRPr="006D5436">
        <w:rPr>
          <w:rFonts w:hint="cs"/>
          <w:sz w:val="28"/>
          <w:szCs w:val="28"/>
          <w:rtl/>
          <w:lang w:bidi="ar-SY"/>
        </w:rPr>
        <w:t xml:space="preserve"> مبرراً عند مجموعة محددة من المرضى الذين لديهم سرطان الحنجرة حيث أن جس المفصل الحلقي الطرجهاري أثناء التنظي</w:t>
      </w:r>
      <w:r w:rsidR="006455B9" w:rsidRPr="006D5436">
        <w:rPr>
          <w:rFonts w:hint="cs"/>
          <w:sz w:val="28"/>
          <w:szCs w:val="28"/>
          <w:rtl/>
          <w:lang w:bidi="ar-SY"/>
        </w:rPr>
        <w:t>ر يمكن من التمييز بين الامتداد المباشر للورم نحو المفصل وبين الضعف الناجم عن غزو العصب الحنجري الراجع وبين تناول الورم للعضلة الصوتية والحيز جانب المزمار ويتيح التنظير أيضاً إمكانية فحص مناطق مثل البطينات وتحت المزمار وخلف الحلقي والوهدة والحفرة الكمثرية حيث أن هذه المناطق قد تؤدي إلى مرض خفي .</w:t>
      </w:r>
      <w:r w:rsidR="0052559B">
        <w:rPr>
          <w:rFonts w:hint="cs"/>
          <w:sz w:val="28"/>
          <w:szCs w:val="28"/>
          <w:rtl/>
          <w:lang w:bidi="ar-SY"/>
        </w:rPr>
        <w:t xml:space="preserve">ومن الأهمية هنا ذكر فائدة </w:t>
      </w:r>
      <w:bookmarkStart w:id="54" w:name="OLE_LINK153"/>
      <w:bookmarkStart w:id="55" w:name="OLE_LINK154"/>
      <w:r w:rsidR="0052559B">
        <w:rPr>
          <w:rFonts w:hint="cs"/>
          <w:sz w:val="28"/>
          <w:szCs w:val="28"/>
          <w:rtl/>
          <w:lang w:bidi="ar-SY"/>
        </w:rPr>
        <w:t>استخدام المنظار الصلب</w:t>
      </w:r>
      <w:r w:rsidR="00277F82">
        <w:rPr>
          <w:rFonts w:hint="cs"/>
          <w:sz w:val="28"/>
          <w:szCs w:val="28"/>
          <w:rtl/>
          <w:lang w:bidi="ar-SY"/>
        </w:rPr>
        <w:t xml:space="preserve"> </w:t>
      </w:r>
      <w:r w:rsidR="0052559B">
        <w:rPr>
          <w:rFonts w:hint="cs"/>
          <w:sz w:val="28"/>
          <w:szCs w:val="28"/>
          <w:rtl/>
          <w:lang w:bidi="ar-SY"/>
        </w:rPr>
        <w:t xml:space="preserve"> والكاميرا في تحديد توضع وامتداد الورم خاصة لمنطقة ماتحت المزمار </w:t>
      </w:r>
      <w:bookmarkEnd w:id="54"/>
      <w:bookmarkEnd w:id="55"/>
      <w:r w:rsidR="0052559B">
        <w:rPr>
          <w:rFonts w:hint="cs"/>
          <w:sz w:val="28"/>
          <w:szCs w:val="28"/>
          <w:rtl/>
          <w:lang w:bidi="ar-SY"/>
        </w:rPr>
        <w:t>وفي تسجيل فيديوي للحالة</w:t>
      </w:r>
      <w:r w:rsidR="00D34525">
        <w:rPr>
          <w:rFonts w:hint="cs"/>
          <w:sz w:val="28"/>
          <w:szCs w:val="28"/>
          <w:rtl/>
          <w:lang w:bidi="ar-SY"/>
        </w:rPr>
        <w:t xml:space="preserve"> </w:t>
      </w:r>
      <w:r w:rsidR="001B4CE9">
        <w:rPr>
          <w:rFonts w:hint="cs"/>
          <w:sz w:val="28"/>
          <w:szCs w:val="28"/>
          <w:rtl/>
          <w:lang w:bidi="ar-SY"/>
        </w:rPr>
        <w:t>ويلعب</w:t>
      </w:r>
      <w:r w:rsidR="00CB2022">
        <w:rPr>
          <w:rFonts w:hint="cs"/>
          <w:sz w:val="28"/>
          <w:szCs w:val="28"/>
          <w:rtl/>
          <w:lang w:bidi="ar-SY"/>
        </w:rPr>
        <w:t xml:space="preserve"> التنظير بالمنظار الصلب (وخاصة منظار70 درجة)</w:t>
      </w:r>
      <w:r w:rsidR="00277F82">
        <w:rPr>
          <w:rFonts w:hint="cs"/>
          <w:sz w:val="28"/>
          <w:szCs w:val="28"/>
          <w:rtl/>
          <w:lang w:bidi="ar-SY"/>
        </w:rPr>
        <w:t xml:space="preserve"> بالمشاركة مع الطبقي المحوري </w:t>
      </w:r>
      <w:r w:rsidR="001B4CE9">
        <w:rPr>
          <w:rFonts w:hint="cs"/>
          <w:sz w:val="28"/>
          <w:szCs w:val="28"/>
          <w:rtl/>
          <w:lang w:bidi="ar-SY"/>
        </w:rPr>
        <w:t>دوراً</w:t>
      </w:r>
      <w:r w:rsidR="00277F82">
        <w:rPr>
          <w:rFonts w:hint="cs"/>
          <w:sz w:val="28"/>
          <w:szCs w:val="28"/>
          <w:rtl/>
          <w:lang w:bidi="ar-SY"/>
        </w:rPr>
        <w:t xml:space="preserve"> كب</w:t>
      </w:r>
      <w:r w:rsidR="001B4CE9">
        <w:rPr>
          <w:rFonts w:hint="cs"/>
          <w:sz w:val="28"/>
          <w:szCs w:val="28"/>
          <w:rtl/>
          <w:lang w:bidi="ar-SY"/>
        </w:rPr>
        <w:t>يراً</w:t>
      </w:r>
      <w:r w:rsidR="00277F82">
        <w:rPr>
          <w:rFonts w:hint="cs"/>
          <w:sz w:val="28"/>
          <w:szCs w:val="28"/>
          <w:rtl/>
          <w:lang w:bidi="ar-SY"/>
        </w:rPr>
        <w:t xml:space="preserve"> في تقييم </w:t>
      </w:r>
      <w:r w:rsidR="00F253FD">
        <w:rPr>
          <w:rFonts w:hint="cs"/>
          <w:sz w:val="28"/>
          <w:szCs w:val="28"/>
          <w:rtl/>
          <w:lang w:bidi="ar-SY"/>
        </w:rPr>
        <w:t>الورم</w:t>
      </w:r>
      <w:r w:rsidR="00277F82">
        <w:rPr>
          <w:rFonts w:hint="cs"/>
          <w:sz w:val="28"/>
          <w:szCs w:val="28"/>
          <w:rtl/>
          <w:lang w:bidi="ar-SY"/>
        </w:rPr>
        <w:t xml:space="preserve"> وفي اتخاذ القرار بين </w:t>
      </w:r>
      <w:r w:rsidR="00277F82">
        <w:rPr>
          <w:rFonts w:hint="cs"/>
          <w:sz w:val="28"/>
          <w:szCs w:val="28"/>
          <w:rtl/>
          <w:lang w:bidi="ar-SY"/>
        </w:rPr>
        <w:lastRenderedPageBreak/>
        <w:t>الجراحة القسمية والتامة وفي تحديد حواف القطع</w:t>
      </w:r>
      <w:r w:rsidR="00F253FD">
        <w:rPr>
          <w:rFonts w:hint="cs"/>
          <w:sz w:val="28"/>
          <w:szCs w:val="28"/>
          <w:rtl/>
          <w:lang w:bidi="ar-SY"/>
        </w:rPr>
        <w:t xml:space="preserve"> وبتفوقه على الطبقي المحوري في تقييم منطقة ماتحت المزمار</w:t>
      </w:r>
      <w:r w:rsidR="00B554D1" w:rsidRPr="001B4CE9">
        <w:rPr>
          <w:rFonts w:hint="cs"/>
          <w:sz w:val="28"/>
          <w:szCs w:val="28"/>
          <w:vertAlign w:val="superscript"/>
          <w:rtl/>
          <w:lang w:bidi="ar-SY"/>
        </w:rPr>
        <w:t>(48)</w:t>
      </w:r>
    </w:p>
    <w:p w:rsidR="00FC50DD" w:rsidRPr="008D6089" w:rsidRDefault="006455B9" w:rsidP="005C47ED">
      <w:pPr>
        <w:bidi/>
        <w:jc w:val="lowKashida"/>
        <w:rPr>
          <w:sz w:val="20"/>
          <w:szCs w:val="20"/>
          <w:rtl/>
          <w:lang w:bidi="ar-SY"/>
        </w:rPr>
      </w:pPr>
      <w:r w:rsidRPr="006D5436">
        <w:rPr>
          <w:rFonts w:hint="cs"/>
          <w:sz w:val="28"/>
          <w:szCs w:val="28"/>
          <w:rtl/>
          <w:lang w:bidi="ar-SY"/>
        </w:rPr>
        <w:t>يجب إجراء صورة شعاعية للصدر عند جميع المرضى لنفي وجود نقائل أو مرض رئوي مرافق أو تنشؤ بدئي في الرئة</w:t>
      </w:r>
      <w:r w:rsidR="008D1C2B" w:rsidRPr="006D5436">
        <w:rPr>
          <w:rFonts w:hint="cs"/>
          <w:sz w:val="28"/>
          <w:szCs w:val="28"/>
          <w:rtl/>
          <w:lang w:bidi="ar-SY"/>
        </w:rPr>
        <w:t xml:space="preserve">، </w:t>
      </w:r>
      <w:r w:rsidRPr="006D5436">
        <w:rPr>
          <w:rFonts w:hint="cs"/>
          <w:sz w:val="28"/>
          <w:szCs w:val="28"/>
          <w:rtl/>
          <w:lang w:bidi="ar-SY"/>
        </w:rPr>
        <w:t xml:space="preserve">يساعد إجراء المسح بالـ </w:t>
      </w:r>
      <w:r w:rsidR="00203792" w:rsidRPr="006D5436">
        <w:rPr>
          <w:sz w:val="28"/>
          <w:szCs w:val="28"/>
          <w:lang w:bidi="ar-SY"/>
        </w:rPr>
        <w:t xml:space="preserve">CT </w:t>
      </w:r>
      <w:r w:rsidRPr="006D5436">
        <w:rPr>
          <w:rFonts w:hint="cs"/>
          <w:sz w:val="28"/>
          <w:szCs w:val="28"/>
          <w:rtl/>
          <w:lang w:bidi="ar-SY"/>
        </w:rPr>
        <w:t xml:space="preserve">  للصدر في الحالات المتقدمة في كشف الآفات الأصغر حجماً</w:t>
      </w:r>
      <w:r w:rsidR="007334BA">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يطلب إجراء اختبار وظائف الرئة قبل العملية عند وجود مخطط لجراحة قسمية </w:t>
      </w:r>
      <w:r w:rsidR="00416970" w:rsidRPr="006D5436">
        <w:rPr>
          <w:rFonts w:hint="cs"/>
          <w:sz w:val="28"/>
          <w:szCs w:val="28"/>
          <w:rtl/>
          <w:lang w:bidi="ar-SY"/>
        </w:rPr>
        <w:t>على الحنجرة</w:t>
      </w:r>
      <w:r w:rsidR="007334BA">
        <w:rPr>
          <w:rFonts w:hint="cs"/>
          <w:sz w:val="28"/>
          <w:szCs w:val="28"/>
          <w:rtl/>
          <w:lang w:bidi="ar-SY"/>
        </w:rPr>
        <w:t>.</w:t>
      </w:r>
      <w:r w:rsidR="008D1C2B" w:rsidRPr="006D5436">
        <w:rPr>
          <w:rFonts w:hint="cs"/>
          <w:sz w:val="28"/>
          <w:szCs w:val="28"/>
          <w:rtl/>
          <w:lang w:bidi="ar-SY"/>
        </w:rPr>
        <w:t xml:space="preserve"> </w:t>
      </w:r>
      <w:r w:rsidR="00416970" w:rsidRPr="006D5436">
        <w:rPr>
          <w:rFonts w:hint="cs"/>
          <w:sz w:val="28"/>
          <w:szCs w:val="28"/>
          <w:rtl/>
          <w:lang w:bidi="ar-SY"/>
        </w:rPr>
        <w:t xml:space="preserve">يبين تصوير الحنجرة بالـ </w:t>
      </w:r>
      <w:r w:rsidR="00203792" w:rsidRPr="006D5436">
        <w:rPr>
          <w:sz w:val="28"/>
          <w:szCs w:val="28"/>
          <w:lang w:bidi="ar-SY"/>
        </w:rPr>
        <w:t>CT</w:t>
      </w:r>
      <w:r w:rsidR="00416970" w:rsidRPr="006D5436">
        <w:rPr>
          <w:rFonts w:hint="cs"/>
          <w:sz w:val="28"/>
          <w:szCs w:val="28"/>
          <w:rtl/>
          <w:lang w:bidi="ar-SY"/>
        </w:rPr>
        <w:t xml:space="preserve">  أو بالـ </w:t>
      </w:r>
      <w:r w:rsidR="00203792" w:rsidRPr="006D5436">
        <w:rPr>
          <w:sz w:val="28"/>
          <w:szCs w:val="28"/>
          <w:lang w:bidi="ar-SY"/>
        </w:rPr>
        <w:t xml:space="preserve">MRI </w:t>
      </w:r>
      <w:r w:rsidR="00416970" w:rsidRPr="006D5436">
        <w:rPr>
          <w:rFonts w:hint="cs"/>
          <w:sz w:val="28"/>
          <w:szCs w:val="28"/>
          <w:rtl/>
          <w:lang w:bidi="ar-SY"/>
        </w:rPr>
        <w:t xml:space="preserve"> مدى امتداد الورم ومقدار انفتاح الطريق الهوائي وإصابة الغضروف والامتداد تحت المزمار وإصابة الحيزين أمام </w:t>
      </w:r>
      <w:r w:rsidR="007334BA">
        <w:rPr>
          <w:rFonts w:hint="cs"/>
          <w:sz w:val="28"/>
          <w:szCs w:val="28"/>
          <w:rtl/>
          <w:lang w:bidi="ar-SY"/>
        </w:rPr>
        <w:t>لسان المزمار وجانب المزمار و الامتداد نحو البلعوم السفلي كما يمكن وبفع</w:t>
      </w:r>
      <w:r w:rsidR="007334BA">
        <w:rPr>
          <w:rFonts w:hint="cs"/>
          <w:sz w:val="28"/>
          <w:szCs w:val="28"/>
          <w:rtl/>
        </w:rPr>
        <w:t>ا</w:t>
      </w:r>
      <w:r w:rsidR="007334BA">
        <w:rPr>
          <w:rFonts w:hint="cs"/>
          <w:sz w:val="28"/>
          <w:szCs w:val="28"/>
          <w:rtl/>
          <w:lang w:bidi="ar-SY"/>
        </w:rPr>
        <w:t xml:space="preserve">لية  كشف غزو قاعدة </w:t>
      </w:r>
      <w:r w:rsidR="00416970" w:rsidRPr="006D5436">
        <w:rPr>
          <w:rFonts w:hint="cs"/>
          <w:sz w:val="28"/>
          <w:szCs w:val="28"/>
          <w:rtl/>
          <w:lang w:bidi="ar-SY"/>
        </w:rPr>
        <w:t xml:space="preserve">اللسان وغزو منطقة خلف الحلقي والانتشار خارج الحنجرة </w:t>
      </w:r>
      <w:r w:rsidR="00667C4A" w:rsidRPr="006D5436">
        <w:rPr>
          <w:rFonts w:hint="cs"/>
          <w:sz w:val="28"/>
          <w:szCs w:val="28"/>
          <w:rtl/>
          <w:lang w:bidi="ar-SY"/>
        </w:rPr>
        <w:t>والإصابة العقدية باستخدام الـ</w:t>
      </w:r>
      <w:r w:rsidR="00203792" w:rsidRPr="006D5436">
        <w:rPr>
          <w:sz w:val="28"/>
          <w:szCs w:val="28"/>
          <w:lang w:bidi="ar-SY"/>
        </w:rPr>
        <w:t xml:space="preserve">CT </w:t>
      </w:r>
      <w:r w:rsidR="00203792" w:rsidRPr="006D5436">
        <w:rPr>
          <w:rFonts w:hint="cs"/>
          <w:sz w:val="28"/>
          <w:szCs w:val="28"/>
          <w:rtl/>
          <w:lang w:bidi="ar-SY"/>
        </w:rPr>
        <w:t xml:space="preserve"> أو الـ </w:t>
      </w:r>
      <w:r w:rsidR="00203792" w:rsidRPr="006D5436">
        <w:rPr>
          <w:sz w:val="28"/>
          <w:szCs w:val="28"/>
          <w:lang w:bidi="ar-SY"/>
        </w:rPr>
        <w:t>MRI</w:t>
      </w:r>
      <w:r w:rsidR="00667C4A" w:rsidRPr="006D5436">
        <w:rPr>
          <w:rFonts w:hint="cs"/>
          <w:sz w:val="28"/>
          <w:szCs w:val="28"/>
          <w:rtl/>
          <w:lang w:bidi="ar-SY"/>
        </w:rPr>
        <w:t xml:space="preserve"> </w:t>
      </w:r>
      <w:r w:rsidR="007334BA">
        <w:rPr>
          <w:rFonts w:hint="cs"/>
          <w:sz w:val="28"/>
          <w:szCs w:val="28"/>
          <w:rtl/>
        </w:rPr>
        <w:t xml:space="preserve">علما أن </w:t>
      </w:r>
      <w:r w:rsidR="007334BA" w:rsidRPr="006D5436">
        <w:rPr>
          <w:rFonts w:hint="cs"/>
          <w:sz w:val="28"/>
          <w:szCs w:val="28"/>
          <w:rtl/>
          <w:lang w:bidi="ar-SY"/>
        </w:rPr>
        <w:t xml:space="preserve">الـ </w:t>
      </w:r>
      <w:r w:rsidR="007334BA" w:rsidRPr="006D5436">
        <w:rPr>
          <w:sz w:val="28"/>
          <w:szCs w:val="28"/>
          <w:lang w:bidi="ar-SY"/>
        </w:rPr>
        <w:t>MRI</w:t>
      </w:r>
      <w:r w:rsidR="007334BA" w:rsidRPr="006D5436">
        <w:rPr>
          <w:rFonts w:hint="cs"/>
          <w:sz w:val="28"/>
          <w:szCs w:val="28"/>
          <w:rtl/>
          <w:lang w:bidi="ar-SY"/>
        </w:rPr>
        <w:t xml:space="preserve"> </w:t>
      </w:r>
      <w:r w:rsidR="00667C4A" w:rsidRPr="006D5436">
        <w:rPr>
          <w:rFonts w:hint="cs"/>
          <w:sz w:val="28"/>
          <w:szCs w:val="28"/>
          <w:rtl/>
          <w:lang w:bidi="ar-SY"/>
        </w:rPr>
        <w:t xml:space="preserve">أكثر حساسية في تحديد غزو الغضروف من الـ </w:t>
      </w:r>
      <w:r w:rsidR="00203792" w:rsidRPr="006D5436">
        <w:rPr>
          <w:sz w:val="28"/>
          <w:szCs w:val="28"/>
          <w:lang w:bidi="ar-SY"/>
        </w:rPr>
        <w:t xml:space="preserve">CT </w:t>
      </w:r>
      <w:r w:rsidR="00667C4A" w:rsidRPr="006D5436">
        <w:rPr>
          <w:rFonts w:hint="cs"/>
          <w:sz w:val="28"/>
          <w:szCs w:val="28"/>
          <w:rtl/>
          <w:lang w:bidi="ar-SY"/>
        </w:rPr>
        <w:t xml:space="preserve"> </w:t>
      </w:r>
      <w:r w:rsidR="008D1C2B" w:rsidRPr="006D5436">
        <w:rPr>
          <w:rFonts w:hint="cs"/>
          <w:sz w:val="28"/>
          <w:szCs w:val="28"/>
          <w:rtl/>
          <w:lang w:bidi="ar-SY"/>
        </w:rPr>
        <w:t xml:space="preserve">، </w:t>
      </w:r>
      <w:r w:rsidR="00667C4A" w:rsidRPr="006D5436">
        <w:rPr>
          <w:rFonts w:hint="cs"/>
          <w:sz w:val="28"/>
          <w:szCs w:val="28"/>
          <w:rtl/>
          <w:lang w:bidi="ar-SY"/>
        </w:rPr>
        <w:t>تساعد دراسة الخلايا المأخوذة برشا</w:t>
      </w:r>
      <w:r w:rsidR="007334BA">
        <w:rPr>
          <w:rFonts w:hint="cs"/>
          <w:sz w:val="28"/>
          <w:szCs w:val="28"/>
          <w:rtl/>
          <w:lang w:bidi="ar-SY"/>
        </w:rPr>
        <w:t>ف</w:t>
      </w:r>
      <w:r w:rsidR="00667C4A" w:rsidRPr="006D5436">
        <w:rPr>
          <w:rFonts w:hint="cs"/>
          <w:sz w:val="28"/>
          <w:szCs w:val="28"/>
          <w:rtl/>
          <w:lang w:bidi="ar-SY"/>
        </w:rPr>
        <w:t>ة الإبرة الرفيعة في تقييم النقائل الناحية المشكوك بها</w:t>
      </w:r>
      <w:r w:rsidR="008D1C2B" w:rsidRPr="006D5436">
        <w:rPr>
          <w:rFonts w:hint="cs"/>
          <w:sz w:val="28"/>
          <w:szCs w:val="28"/>
          <w:rtl/>
          <w:lang w:bidi="ar-SY"/>
        </w:rPr>
        <w:t xml:space="preserve">. </w:t>
      </w:r>
      <w:r w:rsidR="008D6089" w:rsidRPr="005C47ED">
        <w:rPr>
          <w:rFonts w:hint="cs"/>
          <w:sz w:val="24"/>
          <w:szCs w:val="24"/>
          <w:vertAlign w:val="superscript"/>
          <w:rtl/>
          <w:lang w:bidi="ar-SY"/>
        </w:rPr>
        <w:t>(2</w:t>
      </w:r>
      <w:r w:rsidR="005C47ED">
        <w:rPr>
          <w:rFonts w:hint="cs"/>
          <w:sz w:val="24"/>
          <w:szCs w:val="24"/>
          <w:vertAlign w:val="superscript"/>
          <w:rtl/>
          <w:lang w:bidi="ar-SY"/>
        </w:rPr>
        <w:t>,</w:t>
      </w:r>
      <w:r w:rsidR="008D6089" w:rsidRPr="005C47ED">
        <w:rPr>
          <w:rFonts w:hint="cs"/>
          <w:sz w:val="24"/>
          <w:szCs w:val="24"/>
          <w:vertAlign w:val="superscript"/>
          <w:rtl/>
          <w:lang w:bidi="ar-SY"/>
        </w:rPr>
        <w:t>3</w:t>
      </w:r>
      <w:r w:rsidR="005C47ED">
        <w:rPr>
          <w:rFonts w:hint="cs"/>
          <w:sz w:val="24"/>
          <w:szCs w:val="24"/>
          <w:vertAlign w:val="superscript"/>
          <w:rtl/>
          <w:lang w:bidi="ar-SY"/>
        </w:rPr>
        <w:t>,</w:t>
      </w:r>
      <w:r w:rsidR="008D6089" w:rsidRPr="005C47ED">
        <w:rPr>
          <w:rFonts w:hint="cs"/>
          <w:sz w:val="24"/>
          <w:szCs w:val="24"/>
          <w:vertAlign w:val="superscript"/>
          <w:rtl/>
          <w:lang w:bidi="ar-SY"/>
        </w:rPr>
        <w:t>4</w:t>
      </w:r>
      <w:r w:rsidR="005C47ED">
        <w:rPr>
          <w:rFonts w:hint="cs"/>
          <w:sz w:val="24"/>
          <w:szCs w:val="24"/>
          <w:vertAlign w:val="superscript"/>
          <w:rtl/>
          <w:lang w:bidi="ar-SY"/>
        </w:rPr>
        <w:t>,</w:t>
      </w:r>
      <w:r w:rsidR="008D6089" w:rsidRPr="005C47ED">
        <w:rPr>
          <w:rFonts w:hint="cs"/>
          <w:sz w:val="24"/>
          <w:szCs w:val="24"/>
          <w:vertAlign w:val="superscript"/>
          <w:rtl/>
          <w:lang w:bidi="ar-SY"/>
        </w:rPr>
        <w:t>6</w:t>
      </w:r>
      <w:r w:rsidR="005C47ED">
        <w:rPr>
          <w:rFonts w:hint="cs"/>
          <w:sz w:val="24"/>
          <w:szCs w:val="24"/>
          <w:vertAlign w:val="superscript"/>
          <w:rtl/>
          <w:lang w:bidi="ar-SY"/>
        </w:rPr>
        <w:t>,</w:t>
      </w:r>
      <w:r w:rsidR="008D6089" w:rsidRPr="005C47ED">
        <w:rPr>
          <w:rFonts w:hint="cs"/>
          <w:sz w:val="24"/>
          <w:szCs w:val="24"/>
          <w:vertAlign w:val="superscript"/>
          <w:rtl/>
          <w:lang w:bidi="ar-SY"/>
        </w:rPr>
        <w:t>9)</w:t>
      </w:r>
    </w:p>
    <w:p w:rsidR="00667C4A" w:rsidRDefault="009C448B" w:rsidP="00581417">
      <w:pPr>
        <w:bidi/>
        <w:jc w:val="lowKashida"/>
        <w:rPr>
          <w:sz w:val="28"/>
          <w:szCs w:val="28"/>
          <w:lang w:bidi="ar-SY"/>
        </w:rPr>
      </w:pPr>
      <w:r>
        <w:rPr>
          <w:rFonts w:hint="cs"/>
          <w:sz w:val="28"/>
          <w:szCs w:val="28"/>
          <w:rtl/>
          <w:lang w:bidi="ar-SY"/>
        </w:rPr>
        <w:t>توضع</w:t>
      </w:r>
      <w:r w:rsidR="00667C4A" w:rsidRPr="006D5436">
        <w:rPr>
          <w:rFonts w:hint="cs"/>
          <w:sz w:val="28"/>
          <w:szCs w:val="28"/>
          <w:rtl/>
          <w:lang w:bidi="ar-SY"/>
        </w:rPr>
        <w:t xml:space="preserve"> مرحلة الورم بعد تمام الدراسة السريرية والشعاعية اعتماداً على معايير الـ </w:t>
      </w:r>
      <w:r w:rsidR="006067A0" w:rsidRPr="006D5436">
        <w:rPr>
          <w:sz w:val="28"/>
          <w:szCs w:val="28"/>
          <w:lang w:bidi="ar-SY"/>
        </w:rPr>
        <w:t>UICC</w:t>
      </w:r>
      <w:r w:rsidR="00667C4A" w:rsidRPr="006D5436">
        <w:rPr>
          <w:rFonts w:hint="cs"/>
          <w:sz w:val="28"/>
          <w:szCs w:val="28"/>
          <w:rtl/>
          <w:lang w:bidi="ar-SY"/>
        </w:rPr>
        <w:t xml:space="preserve">  أو الـ </w:t>
      </w:r>
      <w:r w:rsidR="006067A0" w:rsidRPr="006D5436">
        <w:rPr>
          <w:sz w:val="28"/>
          <w:szCs w:val="28"/>
          <w:lang w:bidi="ar-SY"/>
        </w:rPr>
        <w:t>A</w:t>
      </w:r>
      <w:r w:rsidR="00581417">
        <w:rPr>
          <w:sz w:val="28"/>
          <w:szCs w:val="28"/>
          <w:lang w:bidi="ar-SY"/>
        </w:rPr>
        <w:t>J</w:t>
      </w:r>
      <w:r w:rsidR="006067A0" w:rsidRPr="006D5436">
        <w:rPr>
          <w:sz w:val="28"/>
          <w:szCs w:val="28"/>
          <w:lang w:bidi="ar-SY"/>
        </w:rPr>
        <w:t>CC</w:t>
      </w:r>
      <w:r w:rsidR="00667C4A" w:rsidRPr="006D5436">
        <w:rPr>
          <w:rFonts w:hint="cs"/>
          <w:sz w:val="28"/>
          <w:szCs w:val="28"/>
          <w:rtl/>
          <w:lang w:bidi="ar-SY"/>
        </w:rPr>
        <w:t xml:space="preserve">   ( الجمعية الأمريكية للسرطان )</w:t>
      </w:r>
      <w:r w:rsidR="008D1C2B" w:rsidRPr="006D5436">
        <w:rPr>
          <w:rFonts w:hint="cs"/>
          <w:sz w:val="28"/>
          <w:szCs w:val="28"/>
          <w:rtl/>
          <w:lang w:bidi="ar-SY"/>
        </w:rPr>
        <w:t xml:space="preserve">. </w:t>
      </w:r>
    </w:p>
    <w:p w:rsidR="006813FA" w:rsidRPr="006D5436" w:rsidRDefault="006813FA" w:rsidP="006813FA">
      <w:pPr>
        <w:bidi/>
        <w:jc w:val="lowKashida"/>
        <w:rPr>
          <w:sz w:val="28"/>
          <w:szCs w:val="28"/>
          <w:rtl/>
          <w:lang w:bidi="ar-SY"/>
        </w:rPr>
      </w:pPr>
    </w:p>
    <w:p w:rsidR="007334BA" w:rsidRPr="000F1784" w:rsidRDefault="00457281" w:rsidP="000A32B9">
      <w:pPr>
        <w:bidi/>
        <w:jc w:val="lowKashida"/>
        <w:rPr>
          <w:b/>
          <w:bCs/>
          <w:sz w:val="36"/>
          <w:szCs w:val="36"/>
          <w:u w:val="single"/>
          <w:rtl/>
        </w:rPr>
      </w:pPr>
      <w:bookmarkStart w:id="56" w:name="OLE_LINK155"/>
      <w:bookmarkStart w:id="57" w:name="OLE_LINK156"/>
      <w:bookmarkStart w:id="58" w:name="OLE_LINK157"/>
      <w:bookmarkStart w:id="59" w:name="OLE_LINK158"/>
      <w:r w:rsidRPr="000F1784">
        <w:rPr>
          <w:rFonts w:hint="cs"/>
          <w:b/>
          <w:bCs/>
          <w:sz w:val="36"/>
          <w:szCs w:val="36"/>
          <w:u w:val="single"/>
          <w:rtl/>
          <w:lang w:bidi="ar-SY"/>
        </w:rPr>
        <w:t xml:space="preserve">نظام  </w:t>
      </w:r>
      <w:r w:rsidR="002021B5" w:rsidRPr="000F1784">
        <w:rPr>
          <w:b/>
          <w:bCs/>
          <w:sz w:val="36"/>
          <w:szCs w:val="36"/>
          <w:u w:val="single"/>
          <w:lang w:bidi="ar-SY"/>
        </w:rPr>
        <w:t>T</w:t>
      </w:r>
      <w:r w:rsidR="002A6BC1" w:rsidRPr="000F1784">
        <w:rPr>
          <w:b/>
          <w:bCs/>
          <w:sz w:val="36"/>
          <w:szCs w:val="36"/>
          <w:u w:val="single"/>
          <w:lang w:val="en-GB" w:bidi="ar-SY"/>
        </w:rPr>
        <w:t>N</w:t>
      </w:r>
      <w:r w:rsidR="002021B5" w:rsidRPr="000F1784">
        <w:rPr>
          <w:b/>
          <w:bCs/>
          <w:sz w:val="36"/>
          <w:szCs w:val="36"/>
          <w:u w:val="single"/>
          <w:lang w:bidi="ar-SY"/>
        </w:rPr>
        <w:t>M</w:t>
      </w:r>
      <w:r w:rsidRPr="000F1784">
        <w:rPr>
          <w:rFonts w:hint="cs"/>
          <w:b/>
          <w:bCs/>
          <w:sz w:val="36"/>
          <w:szCs w:val="36"/>
          <w:u w:val="single"/>
          <w:rtl/>
          <w:lang w:bidi="ar-SY"/>
        </w:rPr>
        <w:t xml:space="preserve"> لتصنيف أورام</w:t>
      </w:r>
      <w:r w:rsidR="004358B0">
        <w:rPr>
          <w:rFonts w:hint="cs"/>
          <w:b/>
          <w:bCs/>
          <w:sz w:val="36"/>
          <w:szCs w:val="36"/>
          <w:u w:val="single"/>
          <w:rtl/>
          <w:lang w:bidi="ar-SY"/>
        </w:rPr>
        <w:t xml:space="preserve"> الحنجرة</w:t>
      </w:r>
      <w:r w:rsidR="000A32B9">
        <w:rPr>
          <w:rFonts w:hint="cs"/>
          <w:b/>
          <w:bCs/>
          <w:sz w:val="36"/>
          <w:szCs w:val="36"/>
          <w:u w:val="single"/>
          <w:rtl/>
          <w:lang w:bidi="ar-SY"/>
        </w:rPr>
        <w:t xml:space="preserve"> العائد</w:t>
      </w:r>
      <w:r w:rsidRPr="000F1784">
        <w:rPr>
          <w:rFonts w:hint="cs"/>
          <w:b/>
          <w:bCs/>
          <w:sz w:val="36"/>
          <w:szCs w:val="36"/>
          <w:u w:val="single"/>
          <w:rtl/>
          <w:lang w:bidi="ar-SY"/>
        </w:rPr>
        <w:t xml:space="preserve"> لـ </w:t>
      </w:r>
      <w:r w:rsidR="002021B5" w:rsidRPr="000F1784">
        <w:rPr>
          <w:b/>
          <w:bCs/>
          <w:sz w:val="36"/>
          <w:szCs w:val="36"/>
          <w:u w:val="single"/>
          <w:lang w:bidi="ar-SY"/>
        </w:rPr>
        <w:t>UICC</w:t>
      </w:r>
      <w:r w:rsidR="00581417" w:rsidRPr="000F1784">
        <w:rPr>
          <w:rFonts w:hint="cs"/>
          <w:b/>
          <w:bCs/>
          <w:sz w:val="36"/>
          <w:szCs w:val="36"/>
          <w:u w:val="single"/>
          <w:rtl/>
          <w:lang w:bidi="ar-SY"/>
        </w:rPr>
        <w:t xml:space="preserve">و </w:t>
      </w:r>
      <w:r w:rsidR="00581417" w:rsidRPr="000F1784">
        <w:rPr>
          <w:b/>
          <w:bCs/>
          <w:sz w:val="36"/>
          <w:szCs w:val="36"/>
          <w:u w:val="single"/>
          <w:lang w:bidi="ar-SY"/>
        </w:rPr>
        <w:t xml:space="preserve"> AJCC</w:t>
      </w:r>
      <w:r w:rsidR="000F1784" w:rsidRPr="000F1784">
        <w:rPr>
          <w:rFonts w:hint="cs"/>
          <w:b/>
          <w:bCs/>
          <w:sz w:val="36"/>
          <w:szCs w:val="36"/>
          <w:u w:val="single"/>
          <w:rtl/>
          <w:lang w:bidi="ar-SY"/>
        </w:rPr>
        <w:t xml:space="preserve">(الطبعة السابعة 2010) </w:t>
      </w:r>
      <w:r w:rsidR="004358B0">
        <w:rPr>
          <w:rFonts w:hint="cs"/>
          <w:b/>
          <w:bCs/>
          <w:sz w:val="36"/>
          <w:szCs w:val="36"/>
          <w:u w:val="single"/>
          <w:rtl/>
          <w:lang w:bidi="ar-SY"/>
        </w:rPr>
        <w:t>وتصنيف</w:t>
      </w:r>
      <w:r w:rsidRPr="000F1784">
        <w:rPr>
          <w:rFonts w:hint="cs"/>
          <w:b/>
          <w:bCs/>
          <w:sz w:val="36"/>
          <w:szCs w:val="36"/>
          <w:u w:val="single"/>
          <w:rtl/>
          <w:lang w:bidi="ar-SY"/>
        </w:rPr>
        <w:t xml:space="preserve"> مراحل سرطانات الحنجرة</w:t>
      </w:r>
      <w:bookmarkEnd w:id="56"/>
      <w:bookmarkEnd w:id="57"/>
      <w:r w:rsidR="000F1784">
        <w:rPr>
          <w:rFonts w:hint="cs"/>
          <w:b/>
          <w:bCs/>
          <w:sz w:val="36"/>
          <w:szCs w:val="36"/>
          <w:u w:val="single"/>
          <w:rtl/>
        </w:rPr>
        <w:t>:</w:t>
      </w:r>
    </w:p>
    <w:bookmarkEnd w:id="58"/>
    <w:bookmarkEnd w:id="59"/>
    <w:p w:rsidR="000F1784" w:rsidRDefault="008D1C2B" w:rsidP="007334BA">
      <w:pPr>
        <w:bidi/>
        <w:jc w:val="lowKashida"/>
        <w:rPr>
          <w:b/>
          <w:bCs/>
          <w:sz w:val="40"/>
          <w:szCs w:val="40"/>
          <w:rtl/>
          <w:lang w:bidi="ar-SY"/>
        </w:rPr>
      </w:pPr>
      <w:r w:rsidRPr="007334BA">
        <w:rPr>
          <w:rFonts w:hint="cs"/>
          <w:b/>
          <w:bCs/>
          <w:sz w:val="40"/>
          <w:szCs w:val="40"/>
          <w:rtl/>
          <w:lang w:bidi="ar-SY"/>
        </w:rPr>
        <w:t xml:space="preserve"> </w:t>
      </w:r>
    </w:p>
    <w:p w:rsidR="00457281" w:rsidRDefault="00457281" w:rsidP="000F1784">
      <w:pPr>
        <w:bidi/>
        <w:jc w:val="lowKashida"/>
        <w:rPr>
          <w:b/>
          <w:bCs/>
          <w:sz w:val="40"/>
          <w:szCs w:val="40"/>
          <w:rtl/>
          <w:lang w:bidi="ar-SY"/>
        </w:rPr>
      </w:pPr>
      <w:r w:rsidRPr="007334BA">
        <w:rPr>
          <w:rFonts w:hint="cs"/>
          <w:b/>
          <w:bCs/>
          <w:sz w:val="40"/>
          <w:szCs w:val="40"/>
          <w:rtl/>
          <w:lang w:bidi="ar-SY"/>
        </w:rPr>
        <w:t xml:space="preserve">مراحل  </w:t>
      </w:r>
      <w:r w:rsidR="007334BA" w:rsidRPr="007334BA">
        <w:rPr>
          <w:b/>
          <w:bCs/>
          <w:sz w:val="40"/>
          <w:szCs w:val="40"/>
        </w:rPr>
        <w:t>T</w:t>
      </w:r>
    </w:p>
    <w:p w:rsidR="004069FE" w:rsidRDefault="004069FE" w:rsidP="004069FE">
      <w:pPr>
        <w:bidi/>
        <w:jc w:val="lowKashida"/>
        <w:rPr>
          <w:b/>
          <w:bCs/>
          <w:sz w:val="40"/>
          <w:szCs w:val="40"/>
          <w:rtl/>
        </w:rPr>
      </w:pPr>
      <w:r>
        <w:rPr>
          <w:rFonts w:hint="cs"/>
          <w:b/>
          <w:bCs/>
          <w:sz w:val="40"/>
          <w:szCs w:val="40"/>
          <w:rtl/>
        </w:rPr>
        <w:t>الورم البدئي :</w:t>
      </w:r>
    </w:p>
    <w:p w:rsidR="004069FE" w:rsidRPr="004069FE" w:rsidRDefault="004069FE" w:rsidP="004069FE">
      <w:pPr>
        <w:bidi/>
        <w:jc w:val="lowKashida"/>
        <w:rPr>
          <w:sz w:val="28"/>
          <w:szCs w:val="28"/>
          <w:rtl/>
          <w:lang w:val="en-GB" w:bidi="ar-SY"/>
        </w:rPr>
      </w:pPr>
      <w:r w:rsidRPr="004069FE">
        <w:rPr>
          <w:sz w:val="28"/>
          <w:szCs w:val="28"/>
          <w:lang w:val="en-GB"/>
        </w:rPr>
        <w:t xml:space="preserve">Tx </w:t>
      </w:r>
      <w:r w:rsidRPr="004069FE">
        <w:rPr>
          <w:rFonts w:hint="cs"/>
          <w:sz w:val="28"/>
          <w:szCs w:val="28"/>
          <w:rtl/>
          <w:lang w:val="en-GB" w:bidi="ar-SY"/>
        </w:rPr>
        <w:t xml:space="preserve">: لا يمكن تقييم الورم البدئي </w:t>
      </w:r>
    </w:p>
    <w:p w:rsidR="004069FE" w:rsidRPr="004069FE" w:rsidRDefault="004069FE" w:rsidP="004069FE">
      <w:pPr>
        <w:bidi/>
        <w:jc w:val="lowKashida"/>
        <w:rPr>
          <w:sz w:val="28"/>
          <w:szCs w:val="28"/>
          <w:rtl/>
          <w:lang w:val="en-GB" w:bidi="ar-SY"/>
        </w:rPr>
      </w:pPr>
      <w:r w:rsidRPr="004069FE">
        <w:rPr>
          <w:sz w:val="28"/>
          <w:szCs w:val="28"/>
          <w:lang w:bidi="ar-SY"/>
        </w:rPr>
        <w:t xml:space="preserve">T0 </w:t>
      </w:r>
      <w:r w:rsidRPr="004069FE">
        <w:rPr>
          <w:rFonts w:hint="cs"/>
          <w:sz w:val="28"/>
          <w:szCs w:val="28"/>
          <w:rtl/>
          <w:lang w:val="en-GB" w:bidi="ar-SY"/>
        </w:rPr>
        <w:t>: لا يوجد دليل على وجود الورم</w:t>
      </w:r>
    </w:p>
    <w:p w:rsidR="004069FE" w:rsidRPr="004069FE" w:rsidRDefault="004069FE" w:rsidP="004069FE">
      <w:pPr>
        <w:bidi/>
        <w:jc w:val="lowKashida"/>
        <w:rPr>
          <w:sz w:val="28"/>
          <w:szCs w:val="28"/>
          <w:rtl/>
          <w:lang w:val="en-GB" w:bidi="ar-SY"/>
        </w:rPr>
      </w:pPr>
      <w:r w:rsidRPr="004069FE">
        <w:rPr>
          <w:sz w:val="28"/>
          <w:szCs w:val="28"/>
          <w:lang w:val="en-GB" w:bidi="ar-SY"/>
        </w:rPr>
        <w:t xml:space="preserve">Tis </w:t>
      </w:r>
      <w:r w:rsidRPr="004069FE">
        <w:rPr>
          <w:rFonts w:hint="cs"/>
          <w:sz w:val="28"/>
          <w:szCs w:val="28"/>
          <w:rtl/>
          <w:lang w:val="en-GB" w:bidi="ar-SY"/>
        </w:rPr>
        <w:t>: سرطانة في المكان (لابدة )</w:t>
      </w:r>
    </w:p>
    <w:p w:rsidR="004069FE" w:rsidRDefault="004069FE" w:rsidP="004069FE">
      <w:pPr>
        <w:bidi/>
        <w:jc w:val="lowKashida"/>
        <w:rPr>
          <w:b/>
          <w:bCs/>
          <w:sz w:val="40"/>
          <w:szCs w:val="40"/>
          <w:rtl/>
          <w:lang w:val="en-GB" w:bidi="ar-SY"/>
        </w:rPr>
      </w:pPr>
    </w:p>
    <w:p w:rsidR="00E00E47" w:rsidRDefault="00E00E47" w:rsidP="00E00E47">
      <w:pPr>
        <w:bidi/>
        <w:jc w:val="lowKashida"/>
        <w:rPr>
          <w:b/>
          <w:bCs/>
          <w:sz w:val="40"/>
          <w:szCs w:val="40"/>
          <w:rtl/>
          <w:lang w:val="en-GB" w:bidi="ar-SY"/>
        </w:rPr>
      </w:pPr>
    </w:p>
    <w:p w:rsidR="00C16E7D" w:rsidRDefault="00C16E7D" w:rsidP="00C16E7D">
      <w:pPr>
        <w:bidi/>
        <w:jc w:val="lowKashida"/>
        <w:rPr>
          <w:b/>
          <w:bCs/>
          <w:sz w:val="40"/>
          <w:szCs w:val="40"/>
          <w:rtl/>
          <w:lang w:val="en-GB" w:bidi="ar-SY"/>
        </w:rPr>
      </w:pPr>
    </w:p>
    <w:p w:rsidR="00E00E47" w:rsidRPr="009C32CC" w:rsidRDefault="009C32CC" w:rsidP="00E00E47">
      <w:pPr>
        <w:bidi/>
        <w:jc w:val="lowKashida"/>
        <w:rPr>
          <w:b/>
          <w:bCs/>
          <w:i/>
          <w:iCs/>
          <w:sz w:val="28"/>
          <w:szCs w:val="28"/>
          <w:u w:val="single"/>
          <w:rtl/>
          <w:lang w:val="en-GB" w:bidi="ar-SY"/>
        </w:rPr>
      </w:pPr>
      <w:r w:rsidRPr="009C32CC">
        <w:rPr>
          <w:rFonts w:hint="cs"/>
          <w:b/>
          <w:bCs/>
          <w:i/>
          <w:iCs/>
          <w:sz w:val="28"/>
          <w:szCs w:val="28"/>
          <w:u w:val="single"/>
          <w:rtl/>
          <w:lang w:val="en-GB" w:bidi="ar-SY"/>
        </w:rPr>
        <w:lastRenderedPageBreak/>
        <w:t>أورام فوق المزمار:</w:t>
      </w:r>
    </w:p>
    <w:tbl>
      <w:tblPr>
        <w:tblpPr w:leftFromText="180" w:rightFromText="180" w:vertAnchor="text" w:tblpXSpec="center" w:tblpY="1"/>
        <w:tblOverlap w:val="never"/>
        <w:bidiVisual/>
        <w:tblW w:w="878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tblPr>
      <w:tblGrid>
        <w:gridCol w:w="5528"/>
        <w:gridCol w:w="3260"/>
      </w:tblGrid>
      <w:tr w:rsidR="00E00E47" w:rsidRPr="00E00E47" w:rsidTr="00E00E47">
        <w:tc>
          <w:tcPr>
            <w:tcW w:w="5528" w:type="dxa"/>
            <w:vAlign w:val="center"/>
            <w:hideMark/>
          </w:tcPr>
          <w:p w:rsidR="00E00E47" w:rsidRPr="00E00E47" w:rsidRDefault="00E00E47" w:rsidP="009C32CC">
            <w:pPr>
              <w:bidi/>
              <w:jc w:val="center"/>
              <w:rPr>
                <w:b/>
                <w:bCs/>
                <w:lang w:bidi="ar-SY"/>
              </w:rPr>
            </w:pPr>
            <w:r w:rsidRPr="00E00E47">
              <w:rPr>
                <w:b/>
                <w:bCs/>
                <w:rtl/>
                <w:lang w:val="en-GB" w:bidi="ar-SY"/>
              </w:rPr>
              <w:t>الورم والتوضيح</w:t>
            </w:r>
          </w:p>
        </w:tc>
        <w:tc>
          <w:tcPr>
            <w:tcW w:w="3260" w:type="dxa"/>
            <w:hideMark/>
          </w:tcPr>
          <w:p w:rsidR="00E00E47" w:rsidRPr="00E00E47" w:rsidRDefault="00E00E47" w:rsidP="009C32CC">
            <w:pPr>
              <w:bidi/>
              <w:jc w:val="center"/>
              <w:rPr>
                <w:b/>
                <w:bCs/>
                <w:lang w:bidi="ar-SY"/>
              </w:rPr>
            </w:pPr>
            <w:r w:rsidRPr="00E00E47">
              <w:rPr>
                <w:b/>
                <w:bCs/>
                <w:rtl/>
                <w:lang w:val="en-GB" w:bidi="ar-SY"/>
              </w:rPr>
              <w:t>الترسيم التوضيحي</w:t>
            </w:r>
          </w:p>
        </w:tc>
      </w:tr>
      <w:tr w:rsidR="00E00E47" w:rsidRPr="00E00E47" w:rsidTr="00E00E47">
        <w:trPr>
          <w:trHeight w:val="4190"/>
        </w:trPr>
        <w:tc>
          <w:tcPr>
            <w:tcW w:w="5528" w:type="dxa"/>
            <w:vAlign w:val="center"/>
            <w:hideMark/>
          </w:tcPr>
          <w:p w:rsidR="00E00E47" w:rsidRPr="00E00E47" w:rsidRDefault="00E00E47" w:rsidP="00E00E47">
            <w:pPr>
              <w:bidi/>
              <w:jc w:val="lowKashida"/>
              <w:rPr>
                <w:b/>
                <w:bCs/>
                <w:lang w:bidi="ar-SY"/>
              </w:rPr>
            </w:pPr>
            <w:r w:rsidRPr="00E00E47">
              <w:rPr>
                <w:b/>
                <w:bCs/>
                <w:lang w:bidi="ar-SY"/>
              </w:rPr>
              <w:t>T1</w:t>
            </w:r>
            <w:r w:rsidRPr="00E00E47">
              <w:rPr>
                <w:b/>
                <w:bCs/>
                <w:rtl/>
                <w:lang w:val="en-GB" w:bidi="ar-SY"/>
              </w:rPr>
              <w:t>: الورم محصور في مكان واحد من منطقة فوق المزمار مع حركة طبيعية في الحبال</w:t>
            </w:r>
          </w:p>
        </w:tc>
        <w:tc>
          <w:tcPr>
            <w:tcW w:w="3260" w:type="dxa"/>
          </w:tcPr>
          <w:p w:rsidR="00E00E47" w:rsidRPr="00E00E47" w:rsidRDefault="00E00E47" w:rsidP="00E00E47">
            <w:pPr>
              <w:bidi/>
              <w:jc w:val="lowKashida"/>
              <w:rPr>
                <w:b/>
                <w:bCs/>
                <w:lang w:bidi="ar-SY"/>
              </w:rPr>
            </w:pPr>
            <w:r w:rsidRPr="00E00E47">
              <w:rPr>
                <w:b/>
                <w:bCs/>
                <w:noProof/>
              </w:rPr>
              <w:drawing>
                <wp:inline distT="0" distB="0" distL="0" distR="0">
                  <wp:extent cx="1426978" cy="1210769"/>
                  <wp:effectExtent l="19050" t="0" r="1772" b="0"/>
                  <wp:docPr id="1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lum bright="-20000" contrast="40000"/>
                          </a:blip>
                          <a:srcRect/>
                          <a:stretch>
                            <a:fillRect/>
                          </a:stretch>
                        </pic:blipFill>
                        <pic:spPr bwMode="auto">
                          <a:xfrm>
                            <a:off x="0" y="0"/>
                            <a:ext cx="1428320" cy="1211908"/>
                          </a:xfrm>
                          <a:prstGeom prst="rect">
                            <a:avLst/>
                          </a:prstGeom>
                          <a:noFill/>
                          <a:ln w="9525">
                            <a:noFill/>
                            <a:miter lim="800000"/>
                            <a:headEnd/>
                            <a:tailEnd/>
                          </a:ln>
                        </pic:spPr>
                      </pic:pic>
                    </a:graphicData>
                  </a:graphic>
                </wp:inline>
              </w:drawing>
            </w:r>
          </w:p>
          <w:p w:rsidR="00E00E47" w:rsidRPr="00E00E47" w:rsidRDefault="00E00E47" w:rsidP="00E00E47">
            <w:pPr>
              <w:bidi/>
              <w:jc w:val="lowKashida"/>
              <w:rPr>
                <w:b/>
                <w:bCs/>
                <w:lang w:val="en-GB" w:bidi="ar-SY"/>
              </w:rPr>
            </w:pPr>
            <w:r w:rsidRPr="00E00E47">
              <w:rPr>
                <w:b/>
                <w:bCs/>
                <w:noProof/>
              </w:rPr>
              <w:drawing>
                <wp:inline distT="0" distB="0" distL="0" distR="0">
                  <wp:extent cx="1480141" cy="1331344"/>
                  <wp:effectExtent l="19050" t="0" r="5759" b="0"/>
                  <wp:docPr id="1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lum bright="-20000" contrast="40000"/>
                          </a:blip>
                          <a:srcRect/>
                          <a:stretch>
                            <a:fillRect/>
                          </a:stretch>
                        </pic:blipFill>
                        <pic:spPr bwMode="auto">
                          <a:xfrm>
                            <a:off x="0" y="0"/>
                            <a:ext cx="1482981" cy="1333899"/>
                          </a:xfrm>
                          <a:prstGeom prst="rect">
                            <a:avLst/>
                          </a:prstGeom>
                          <a:noFill/>
                          <a:ln w="9525">
                            <a:noFill/>
                            <a:miter lim="800000"/>
                            <a:headEnd/>
                            <a:tailEnd/>
                          </a:ln>
                        </pic:spPr>
                      </pic:pic>
                    </a:graphicData>
                  </a:graphic>
                </wp:inline>
              </w:drawing>
            </w:r>
          </w:p>
        </w:tc>
      </w:tr>
      <w:tr w:rsidR="00E00E47" w:rsidRPr="00E00E47" w:rsidTr="00E00E47">
        <w:tc>
          <w:tcPr>
            <w:tcW w:w="5528" w:type="dxa"/>
            <w:vAlign w:val="center"/>
            <w:hideMark/>
          </w:tcPr>
          <w:p w:rsidR="00E00E47" w:rsidRPr="00E00E47" w:rsidRDefault="00E00E47" w:rsidP="00E00E47">
            <w:pPr>
              <w:bidi/>
              <w:jc w:val="lowKashida"/>
              <w:rPr>
                <w:b/>
                <w:bCs/>
                <w:rtl/>
                <w:lang w:bidi="ar-SY"/>
              </w:rPr>
            </w:pPr>
            <w:r w:rsidRPr="00E00E47">
              <w:rPr>
                <w:b/>
                <w:bCs/>
                <w:lang w:bidi="ar-SY"/>
              </w:rPr>
              <w:t>T2</w:t>
            </w:r>
            <w:r w:rsidRPr="00E00E47">
              <w:rPr>
                <w:b/>
                <w:bCs/>
                <w:rtl/>
                <w:lang w:val="en-GB" w:bidi="ar-SY"/>
              </w:rPr>
              <w:t>: الورم يغزو مخاطية أكثر من منطقة مجاورة خارج منطقة فوق المزمار ( مثل مخاطية قاعدة اللسان والوهدة والجدار الأنسي للجيب الكمثري ) دون وجود تثبت في الحنجرة .</w:t>
            </w:r>
          </w:p>
        </w:tc>
        <w:tc>
          <w:tcPr>
            <w:tcW w:w="3260" w:type="dxa"/>
          </w:tcPr>
          <w:p w:rsidR="00E00E47" w:rsidRPr="00E00E47" w:rsidRDefault="00E00E47" w:rsidP="00E00E47">
            <w:pPr>
              <w:bidi/>
              <w:jc w:val="lowKashida"/>
              <w:rPr>
                <w:b/>
                <w:bCs/>
                <w:rtl/>
                <w:lang w:val="en-GB" w:bidi="ar-SY"/>
              </w:rPr>
            </w:pPr>
            <w:r w:rsidRPr="00E00E47">
              <w:rPr>
                <w:b/>
                <w:bCs/>
                <w:noProof/>
              </w:rPr>
              <w:drawing>
                <wp:inline distT="0" distB="0" distL="0" distR="0">
                  <wp:extent cx="1724689" cy="1279346"/>
                  <wp:effectExtent l="19050" t="0" r="8861" b="0"/>
                  <wp:docPr id="1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lum bright="-20000" contrast="40000"/>
                          </a:blip>
                          <a:srcRect/>
                          <a:stretch>
                            <a:fillRect/>
                          </a:stretch>
                        </pic:blipFill>
                        <pic:spPr bwMode="auto">
                          <a:xfrm>
                            <a:off x="0" y="0"/>
                            <a:ext cx="1720182" cy="1276003"/>
                          </a:xfrm>
                          <a:prstGeom prst="rect">
                            <a:avLst/>
                          </a:prstGeom>
                          <a:noFill/>
                          <a:ln w="9525">
                            <a:noFill/>
                            <a:miter lim="800000"/>
                            <a:headEnd/>
                            <a:tailEnd/>
                          </a:ln>
                        </pic:spPr>
                      </pic:pic>
                    </a:graphicData>
                  </a:graphic>
                </wp:inline>
              </w:drawing>
            </w:r>
          </w:p>
          <w:p w:rsidR="00E00E47" w:rsidRPr="00E00E47" w:rsidRDefault="00E00E47" w:rsidP="00E00E47">
            <w:pPr>
              <w:bidi/>
              <w:jc w:val="lowKashida"/>
              <w:rPr>
                <w:b/>
                <w:bCs/>
                <w:lang w:bidi="ar-SY"/>
              </w:rPr>
            </w:pPr>
            <w:r w:rsidRPr="00E00E47">
              <w:rPr>
                <w:b/>
                <w:bCs/>
                <w:noProof/>
              </w:rPr>
              <w:drawing>
                <wp:inline distT="0" distB="0" distL="0" distR="0">
                  <wp:extent cx="1671526" cy="1273171"/>
                  <wp:effectExtent l="19050" t="0" r="4874" b="0"/>
                  <wp:docPr id="1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lum bright="-20000" contrast="40000"/>
                          </a:blip>
                          <a:srcRect/>
                          <a:stretch>
                            <a:fillRect/>
                          </a:stretch>
                        </pic:blipFill>
                        <pic:spPr bwMode="auto">
                          <a:xfrm>
                            <a:off x="0" y="0"/>
                            <a:ext cx="1671765" cy="1273353"/>
                          </a:xfrm>
                          <a:prstGeom prst="rect">
                            <a:avLst/>
                          </a:prstGeom>
                          <a:noFill/>
                          <a:ln w="9525">
                            <a:noFill/>
                            <a:miter lim="800000"/>
                            <a:headEnd/>
                            <a:tailEnd/>
                          </a:ln>
                        </pic:spPr>
                      </pic:pic>
                    </a:graphicData>
                  </a:graphic>
                </wp:inline>
              </w:drawing>
            </w:r>
          </w:p>
        </w:tc>
      </w:tr>
      <w:tr w:rsidR="00E00E47" w:rsidRPr="00E00E47" w:rsidTr="00E00E47">
        <w:tc>
          <w:tcPr>
            <w:tcW w:w="5528" w:type="dxa"/>
            <w:vAlign w:val="center"/>
          </w:tcPr>
          <w:p w:rsidR="00E00E47" w:rsidRPr="00E00E47" w:rsidRDefault="00E00E47" w:rsidP="00DE3B5A">
            <w:pPr>
              <w:bidi/>
              <w:jc w:val="lowKashida"/>
              <w:rPr>
                <w:b/>
                <w:bCs/>
                <w:rtl/>
                <w:lang w:val="en-GB" w:bidi="ar-SY"/>
              </w:rPr>
            </w:pPr>
            <w:r w:rsidRPr="00E00E47">
              <w:rPr>
                <w:b/>
                <w:bCs/>
                <w:lang w:bidi="ar-SY"/>
              </w:rPr>
              <w:t>T3</w:t>
            </w:r>
            <w:r w:rsidR="00AE00D6">
              <w:rPr>
                <w:rFonts w:hint="cs"/>
                <w:b/>
                <w:bCs/>
                <w:rtl/>
                <w:lang w:bidi="ar-SY"/>
              </w:rPr>
              <w:t>:</w:t>
            </w:r>
            <w:r w:rsidR="00DE3B5A" w:rsidRPr="00DE3B5A">
              <w:rPr>
                <w:b/>
                <w:bCs/>
                <w:rtl/>
                <w:lang w:val="en-GB" w:bidi="ar-SY"/>
              </w:rPr>
              <w:t>الورم محصور في الحنجرة مع تثبيت الحبل الصوتي و / أو الورم يغزو الأماكن التالية : منطقة خلف الحلقي، الفراغ أمام لسان المزمار، الفراغ جانب المزمار و /أو غزو بسيط للغضروف الدرقي(القشر الداخلي)</w:t>
            </w:r>
          </w:p>
          <w:p w:rsidR="00E00E47" w:rsidRPr="00E00E47" w:rsidRDefault="00E00E47" w:rsidP="00E00E47">
            <w:pPr>
              <w:bidi/>
              <w:jc w:val="lowKashida"/>
              <w:rPr>
                <w:b/>
                <w:bCs/>
                <w:lang w:bidi="ar-SY"/>
              </w:rPr>
            </w:pPr>
          </w:p>
        </w:tc>
        <w:tc>
          <w:tcPr>
            <w:tcW w:w="3260" w:type="dxa"/>
          </w:tcPr>
          <w:p w:rsidR="00E00E47" w:rsidRPr="00E00E47" w:rsidRDefault="00E00E47" w:rsidP="00E00E47">
            <w:pPr>
              <w:bidi/>
              <w:jc w:val="lowKashida"/>
              <w:rPr>
                <w:b/>
                <w:bCs/>
                <w:rtl/>
                <w:lang w:val="en-GB" w:bidi="ar-SY"/>
              </w:rPr>
            </w:pPr>
            <w:r w:rsidRPr="00E00E47">
              <w:rPr>
                <w:b/>
                <w:bCs/>
                <w:noProof/>
              </w:rPr>
              <w:drawing>
                <wp:inline distT="0" distB="0" distL="0" distR="0">
                  <wp:extent cx="1543936" cy="1167013"/>
                  <wp:effectExtent l="19050" t="0" r="0" b="0"/>
                  <wp:docPr id="16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lum bright="-20000" contrast="40000"/>
                          </a:blip>
                          <a:srcRect/>
                          <a:stretch>
                            <a:fillRect/>
                          </a:stretch>
                        </pic:blipFill>
                        <pic:spPr bwMode="auto">
                          <a:xfrm>
                            <a:off x="0" y="0"/>
                            <a:ext cx="1548377" cy="1170370"/>
                          </a:xfrm>
                          <a:prstGeom prst="rect">
                            <a:avLst/>
                          </a:prstGeom>
                          <a:noFill/>
                          <a:ln w="9525">
                            <a:noFill/>
                            <a:miter lim="800000"/>
                            <a:headEnd/>
                            <a:tailEnd/>
                          </a:ln>
                        </pic:spPr>
                      </pic:pic>
                    </a:graphicData>
                  </a:graphic>
                </wp:inline>
              </w:drawing>
            </w:r>
          </w:p>
          <w:p w:rsidR="00E00E47" w:rsidRPr="00E00E47" w:rsidRDefault="00E00E47" w:rsidP="00E00E47">
            <w:pPr>
              <w:bidi/>
              <w:jc w:val="lowKashida"/>
              <w:rPr>
                <w:b/>
                <w:bCs/>
                <w:rtl/>
                <w:lang w:val="en-GB" w:bidi="ar-SY"/>
              </w:rPr>
            </w:pPr>
          </w:p>
          <w:p w:rsidR="00E00E47" w:rsidRPr="009C32CC" w:rsidRDefault="00E00E47" w:rsidP="009C32CC">
            <w:pPr>
              <w:bidi/>
              <w:jc w:val="lowKashida"/>
              <w:rPr>
                <w:b/>
                <w:bCs/>
                <w:lang w:val="en-GB" w:bidi="ar-SY"/>
              </w:rPr>
            </w:pPr>
            <w:r w:rsidRPr="00E00E47">
              <w:rPr>
                <w:b/>
                <w:bCs/>
                <w:noProof/>
              </w:rPr>
              <w:drawing>
                <wp:inline distT="0" distB="0" distL="0" distR="0">
                  <wp:extent cx="1490773" cy="1272782"/>
                  <wp:effectExtent l="19050" t="0" r="0" b="0"/>
                  <wp:docPr id="1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lum bright="-20000" contrast="40000"/>
                          </a:blip>
                          <a:srcRect/>
                          <a:stretch>
                            <a:fillRect/>
                          </a:stretch>
                        </pic:blipFill>
                        <pic:spPr bwMode="auto">
                          <a:xfrm>
                            <a:off x="0" y="0"/>
                            <a:ext cx="1492116" cy="1273928"/>
                          </a:xfrm>
                          <a:prstGeom prst="rect">
                            <a:avLst/>
                          </a:prstGeom>
                          <a:noFill/>
                          <a:ln w="9525">
                            <a:noFill/>
                            <a:miter lim="800000"/>
                            <a:headEnd/>
                            <a:tailEnd/>
                          </a:ln>
                        </pic:spPr>
                      </pic:pic>
                    </a:graphicData>
                  </a:graphic>
                </wp:inline>
              </w:drawing>
            </w:r>
          </w:p>
        </w:tc>
      </w:tr>
      <w:tr w:rsidR="00E00E47" w:rsidRPr="00E00E47" w:rsidTr="00E00E47">
        <w:tc>
          <w:tcPr>
            <w:tcW w:w="5528" w:type="dxa"/>
            <w:vAlign w:val="center"/>
          </w:tcPr>
          <w:p w:rsidR="00E00E47" w:rsidRPr="00E00E47" w:rsidRDefault="00E00E47" w:rsidP="00AE00D6">
            <w:pPr>
              <w:bidi/>
              <w:jc w:val="lowKashida"/>
              <w:rPr>
                <w:b/>
                <w:bCs/>
                <w:rtl/>
                <w:lang w:val="en-GB" w:bidi="ar-SY"/>
              </w:rPr>
            </w:pPr>
            <w:r w:rsidRPr="00E00E47">
              <w:rPr>
                <w:b/>
                <w:bCs/>
                <w:lang w:bidi="ar-SY"/>
              </w:rPr>
              <w:lastRenderedPageBreak/>
              <w:t>T4a</w:t>
            </w:r>
            <w:r w:rsidRPr="00E00E47">
              <w:rPr>
                <w:b/>
                <w:bCs/>
                <w:rtl/>
                <w:lang w:val="en-GB" w:bidi="ar-SY"/>
              </w:rPr>
              <w:t>: الورم يغزو عبر الغضروف الدرقي و / أو يمتد  إلى : النسج الرخوة في العنق</w:t>
            </w:r>
            <w:r w:rsidR="00AE00D6">
              <w:rPr>
                <w:rFonts w:hint="cs"/>
                <w:b/>
                <w:bCs/>
                <w:rtl/>
                <w:lang w:val="en-GB" w:bidi="ar-SY"/>
              </w:rPr>
              <w:t xml:space="preserve"> </w:t>
            </w:r>
            <w:r w:rsidR="00AE00D6" w:rsidRPr="00AE00D6">
              <w:rPr>
                <w:b/>
                <w:bCs/>
                <w:rtl/>
                <w:lang w:val="en-GB" w:bidi="ar-SY"/>
              </w:rPr>
              <w:t>متضمناً عضلات اللسان الداخلية ،الدرق، المري ، العضلات الشريطية</w:t>
            </w:r>
            <w:r w:rsidRPr="00E00E47">
              <w:rPr>
                <w:b/>
                <w:bCs/>
                <w:rtl/>
                <w:lang w:val="en-GB" w:bidi="ar-SY"/>
              </w:rPr>
              <w:t xml:space="preserve"> </w:t>
            </w:r>
            <w:r w:rsidR="00AE00D6">
              <w:rPr>
                <w:rFonts w:hint="cs"/>
                <w:b/>
                <w:bCs/>
                <w:rtl/>
                <w:lang w:val="en-GB" w:bidi="ar-SY"/>
              </w:rPr>
              <w:t>.</w:t>
            </w:r>
          </w:p>
          <w:p w:rsidR="00E00E47" w:rsidRPr="00E00E47" w:rsidRDefault="00E00E47" w:rsidP="00E00E47">
            <w:pPr>
              <w:bidi/>
              <w:jc w:val="lowKashida"/>
              <w:rPr>
                <w:b/>
                <w:bCs/>
                <w:lang w:bidi="ar-SY"/>
              </w:rPr>
            </w:pPr>
          </w:p>
        </w:tc>
        <w:tc>
          <w:tcPr>
            <w:tcW w:w="3260" w:type="dxa"/>
            <w:hideMark/>
          </w:tcPr>
          <w:p w:rsidR="00E00E47" w:rsidRPr="00E00E47" w:rsidRDefault="00E00E47" w:rsidP="00E00E47">
            <w:pPr>
              <w:bidi/>
              <w:jc w:val="lowKashida"/>
              <w:rPr>
                <w:b/>
                <w:bCs/>
                <w:lang w:bidi="ar-SY"/>
              </w:rPr>
            </w:pPr>
            <w:r w:rsidRPr="00E00E47">
              <w:rPr>
                <w:b/>
                <w:bCs/>
                <w:noProof/>
              </w:rPr>
              <w:drawing>
                <wp:inline distT="0" distB="0" distL="0" distR="0">
                  <wp:extent cx="2042169" cy="1403498"/>
                  <wp:effectExtent l="19050" t="0" r="0" b="0"/>
                  <wp:docPr id="16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lum bright="-20000" contrast="40000"/>
                          </a:blip>
                          <a:srcRect/>
                          <a:stretch>
                            <a:fillRect/>
                          </a:stretch>
                        </pic:blipFill>
                        <pic:spPr bwMode="auto">
                          <a:xfrm>
                            <a:off x="0" y="0"/>
                            <a:ext cx="2048055" cy="1407544"/>
                          </a:xfrm>
                          <a:prstGeom prst="rect">
                            <a:avLst/>
                          </a:prstGeom>
                          <a:noFill/>
                          <a:ln w="9525">
                            <a:noFill/>
                            <a:miter lim="800000"/>
                            <a:headEnd/>
                            <a:tailEnd/>
                          </a:ln>
                        </pic:spPr>
                      </pic:pic>
                    </a:graphicData>
                  </a:graphic>
                </wp:inline>
              </w:drawing>
            </w:r>
          </w:p>
        </w:tc>
      </w:tr>
      <w:tr w:rsidR="00E00E47" w:rsidRPr="00E00E47" w:rsidTr="00E00E47">
        <w:tc>
          <w:tcPr>
            <w:tcW w:w="5528" w:type="dxa"/>
            <w:vAlign w:val="center"/>
            <w:hideMark/>
          </w:tcPr>
          <w:p w:rsidR="00E00E47" w:rsidRPr="00E00E47" w:rsidRDefault="00E00E47" w:rsidP="000F1784">
            <w:pPr>
              <w:bidi/>
              <w:jc w:val="lowKashida"/>
              <w:rPr>
                <w:b/>
                <w:bCs/>
                <w:lang w:bidi="ar-SY"/>
              </w:rPr>
            </w:pPr>
            <w:r w:rsidRPr="00E00E47">
              <w:rPr>
                <w:b/>
                <w:bCs/>
                <w:lang w:bidi="ar-SY"/>
              </w:rPr>
              <w:t xml:space="preserve">T4b </w:t>
            </w:r>
            <w:r w:rsidRPr="00E00E47">
              <w:rPr>
                <w:b/>
                <w:bCs/>
                <w:rtl/>
                <w:lang w:val="en-GB" w:bidi="ar-SY"/>
              </w:rPr>
              <w:t xml:space="preserve"> الورم يغزو المسافة أمام الفقرات ،أو الشريان السباتي ، أو التراكيب المنصفية</w:t>
            </w:r>
          </w:p>
        </w:tc>
        <w:tc>
          <w:tcPr>
            <w:tcW w:w="3260" w:type="dxa"/>
            <w:hideMark/>
          </w:tcPr>
          <w:p w:rsidR="00E00E47" w:rsidRPr="00E00E47" w:rsidRDefault="00E00E47" w:rsidP="00E00E47">
            <w:pPr>
              <w:bidi/>
              <w:jc w:val="lowKashida"/>
              <w:rPr>
                <w:b/>
                <w:bCs/>
                <w:lang w:bidi="ar-SY"/>
              </w:rPr>
            </w:pPr>
            <w:r w:rsidRPr="00E00E47">
              <w:rPr>
                <w:b/>
                <w:bCs/>
                <w:noProof/>
              </w:rPr>
              <w:drawing>
                <wp:inline distT="0" distB="0" distL="0" distR="0">
                  <wp:extent cx="2057400" cy="1685925"/>
                  <wp:effectExtent l="19050" t="0" r="0" b="0"/>
                  <wp:docPr id="1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lum bright="-20000" contrast="40000"/>
                          </a:blip>
                          <a:srcRect/>
                          <a:stretch>
                            <a:fillRect/>
                          </a:stretch>
                        </pic:blipFill>
                        <pic:spPr bwMode="auto">
                          <a:xfrm>
                            <a:off x="0" y="0"/>
                            <a:ext cx="2057400" cy="1685925"/>
                          </a:xfrm>
                          <a:prstGeom prst="rect">
                            <a:avLst/>
                          </a:prstGeom>
                          <a:noFill/>
                          <a:ln w="9525">
                            <a:noFill/>
                            <a:miter lim="800000"/>
                            <a:headEnd/>
                            <a:tailEnd/>
                          </a:ln>
                        </pic:spPr>
                      </pic:pic>
                    </a:graphicData>
                  </a:graphic>
                </wp:inline>
              </w:drawing>
            </w:r>
          </w:p>
        </w:tc>
      </w:tr>
    </w:tbl>
    <w:p w:rsidR="00E00E47" w:rsidRDefault="00E00E47" w:rsidP="00E00E47">
      <w:pPr>
        <w:bidi/>
        <w:jc w:val="lowKashida"/>
        <w:rPr>
          <w:b/>
          <w:bCs/>
          <w:sz w:val="40"/>
          <w:szCs w:val="40"/>
          <w:rtl/>
          <w:lang w:val="en-GB" w:bidi="ar-SY"/>
        </w:rPr>
      </w:pPr>
    </w:p>
    <w:p w:rsidR="002D5D61" w:rsidRPr="00D207AF" w:rsidRDefault="009C32CC" w:rsidP="002D5D61">
      <w:pPr>
        <w:bidi/>
        <w:jc w:val="lowKashida"/>
        <w:rPr>
          <w:b/>
          <w:bCs/>
          <w:i/>
          <w:iCs/>
          <w:sz w:val="36"/>
          <w:szCs w:val="36"/>
          <w:u w:val="single"/>
          <w:rtl/>
          <w:lang w:val="en-GB" w:bidi="ar-SY"/>
        </w:rPr>
      </w:pPr>
      <w:r w:rsidRPr="00D207AF">
        <w:rPr>
          <w:rFonts w:hint="cs"/>
          <w:b/>
          <w:bCs/>
          <w:i/>
          <w:iCs/>
          <w:sz w:val="36"/>
          <w:szCs w:val="36"/>
          <w:u w:val="single"/>
          <w:rtl/>
          <w:lang w:val="en-GB" w:bidi="ar-SY"/>
        </w:rPr>
        <w:t>أورام المزمار</w:t>
      </w:r>
    </w:p>
    <w:tbl>
      <w:tblPr>
        <w:tblpPr w:leftFromText="180" w:rightFromText="180" w:vertAnchor="text" w:tblpXSpec="center" w:tblpY="1"/>
        <w:tblOverlap w:val="never"/>
        <w:bidiVisual/>
        <w:tblW w:w="864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tblPr>
      <w:tblGrid>
        <w:gridCol w:w="4395"/>
        <w:gridCol w:w="4253"/>
      </w:tblGrid>
      <w:tr w:rsidR="00620E0B" w:rsidRPr="00620E0B" w:rsidTr="00620E0B">
        <w:tc>
          <w:tcPr>
            <w:tcW w:w="4395" w:type="dxa"/>
            <w:vAlign w:val="center"/>
            <w:hideMark/>
          </w:tcPr>
          <w:p w:rsidR="00620E0B" w:rsidRPr="00620E0B" w:rsidRDefault="00620E0B" w:rsidP="00620E0B">
            <w:pPr>
              <w:bidi/>
              <w:ind w:left="720"/>
              <w:jc w:val="lowKashida"/>
              <w:rPr>
                <w:b/>
                <w:bCs/>
                <w:sz w:val="28"/>
                <w:szCs w:val="28"/>
                <w:lang w:bidi="ar-SY"/>
              </w:rPr>
            </w:pPr>
            <w:r w:rsidRPr="00620E0B">
              <w:rPr>
                <w:b/>
                <w:bCs/>
                <w:sz w:val="28"/>
                <w:szCs w:val="28"/>
                <w:rtl/>
                <w:lang w:bidi="ar-SY"/>
              </w:rPr>
              <w:t>الورم والتوضيح</w:t>
            </w:r>
          </w:p>
        </w:tc>
        <w:tc>
          <w:tcPr>
            <w:tcW w:w="4253" w:type="dxa"/>
            <w:hideMark/>
          </w:tcPr>
          <w:p w:rsidR="00620E0B" w:rsidRPr="00620E0B" w:rsidRDefault="00620E0B" w:rsidP="00620E0B">
            <w:pPr>
              <w:bidi/>
              <w:ind w:left="720"/>
              <w:jc w:val="lowKashida"/>
              <w:rPr>
                <w:b/>
                <w:bCs/>
                <w:sz w:val="28"/>
                <w:szCs w:val="28"/>
                <w:lang w:bidi="ar-SY"/>
              </w:rPr>
            </w:pPr>
            <w:r w:rsidRPr="00620E0B">
              <w:rPr>
                <w:b/>
                <w:bCs/>
                <w:sz w:val="28"/>
                <w:szCs w:val="28"/>
                <w:rtl/>
                <w:lang w:bidi="ar-SY"/>
              </w:rPr>
              <w:t>الترسيم التوضيحي</w:t>
            </w:r>
          </w:p>
        </w:tc>
      </w:tr>
      <w:tr w:rsidR="00620E0B" w:rsidRPr="00620E0B" w:rsidTr="00620E0B">
        <w:trPr>
          <w:trHeight w:val="3421"/>
        </w:trPr>
        <w:tc>
          <w:tcPr>
            <w:tcW w:w="4395" w:type="dxa"/>
            <w:vAlign w:val="center"/>
            <w:hideMark/>
          </w:tcPr>
          <w:p w:rsidR="00620E0B" w:rsidRPr="00620E0B" w:rsidRDefault="00620E0B" w:rsidP="00620E0B">
            <w:pPr>
              <w:bidi/>
              <w:jc w:val="lowKashida"/>
              <w:rPr>
                <w:b/>
                <w:bCs/>
                <w:sz w:val="28"/>
                <w:szCs w:val="28"/>
                <w:rtl/>
                <w:lang w:bidi="ar-SY"/>
              </w:rPr>
            </w:pPr>
            <w:r w:rsidRPr="00620E0B">
              <w:rPr>
                <w:b/>
                <w:bCs/>
                <w:sz w:val="28"/>
                <w:szCs w:val="28"/>
                <w:lang w:bidi="ar-SY"/>
              </w:rPr>
              <w:t>T1</w:t>
            </w:r>
            <w:r w:rsidRPr="00620E0B">
              <w:rPr>
                <w:b/>
                <w:bCs/>
                <w:sz w:val="28"/>
                <w:szCs w:val="28"/>
                <w:rtl/>
                <w:lang w:bidi="ar-SY"/>
              </w:rPr>
              <w:t>: الورم محصور في الحبل أو الحبال الصوتي ( قد يمتد إلى الملتقى الأمامي أو الخل</w:t>
            </w:r>
            <w:r>
              <w:rPr>
                <w:b/>
                <w:bCs/>
                <w:sz w:val="28"/>
                <w:szCs w:val="28"/>
                <w:rtl/>
                <w:lang w:bidi="ar-SY"/>
              </w:rPr>
              <w:t xml:space="preserve">في ) مع حركة طبيعية في الحبال </w:t>
            </w:r>
            <w:r>
              <w:rPr>
                <w:rFonts w:hint="cs"/>
                <w:b/>
                <w:bCs/>
                <w:sz w:val="28"/>
                <w:szCs w:val="28"/>
                <w:rtl/>
                <w:lang w:bidi="ar-SY"/>
              </w:rPr>
              <w:t>:</w:t>
            </w:r>
          </w:p>
          <w:p w:rsidR="00620E0B" w:rsidRPr="00620E0B" w:rsidRDefault="00620E0B" w:rsidP="00620E0B">
            <w:pPr>
              <w:bidi/>
              <w:jc w:val="lowKashida"/>
              <w:rPr>
                <w:b/>
                <w:bCs/>
                <w:sz w:val="28"/>
                <w:szCs w:val="28"/>
                <w:rtl/>
                <w:lang w:bidi="ar-SY"/>
              </w:rPr>
            </w:pPr>
            <w:r w:rsidRPr="00620E0B">
              <w:rPr>
                <w:b/>
                <w:bCs/>
                <w:sz w:val="28"/>
                <w:szCs w:val="28"/>
                <w:lang w:bidi="ar-SY"/>
              </w:rPr>
              <w:t>T1a</w:t>
            </w:r>
            <w:r w:rsidRPr="00620E0B">
              <w:rPr>
                <w:b/>
                <w:bCs/>
                <w:sz w:val="28"/>
                <w:szCs w:val="28"/>
                <w:rtl/>
                <w:lang w:bidi="ar-SY"/>
              </w:rPr>
              <w:t>: الورم محصور في حبل صوتي واحد.</w:t>
            </w:r>
          </w:p>
          <w:p w:rsidR="00620E0B" w:rsidRPr="00620E0B" w:rsidRDefault="00620E0B" w:rsidP="00620E0B">
            <w:pPr>
              <w:bidi/>
              <w:jc w:val="lowKashida"/>
              <w:rPr>
                <w:b/>
                <w:bCs/>
                <w:sz w:val="28"/>
                <w:szCs w:val="28"/>
                <w:lang w:bidi="ar-SY"/>
              </w:rPr>
            </w:pPr>
            <w:r w:rsidRPr="00620E0B">
              <w:rPr>
                <w:b/>
                <w:bCs/>
                <w:sz w:val="28"/>
                <w:szCs w:val="28"/>
                <w:lang w:bidi="ar-SY"/>
              </w:rPr>
              <w:t>T1b</w:t>
            </w:r>
            <w:r w:rsidRPr="00620E0B">
              <w:rPr>
                <w:b/>
                <w:bCs/>
                <w:sz w:val="28"/>
                <w:szCs w:val="28"/>
                <w:rtl/>
                <w:lang w:bidi="ar-SY"/>
              </w:rPr>
              <w:t>: الورم يتناول الحبلين الصوتيين .</w:t>
            </w:r>
          </w:p>
        </w:tc>
        <w:tc>
          <w:tcPr>
            <w:tcW w:w="4253" w:type="dxa"/>
          </w:tcPr>
          <w:p w:rsidR="00620E0B" w:rsidRPr="00620E0B" w:rsidRDefault="00620E0B" w:rsidP="00620E0B">
            <w:pPr>
              <w:bidi/>
              <w:ind w:left="720"/>
              <w:jc w:val="lowKashida"/>
              <w:rPr>
                <w:b/>
                <w:bCs/>
                <w:sz w:val="28"/>
                <w:szCs w:val="28"/>
                <w:rtl/>
                <w:lang w:bidi="ar-SY"/>
              </w:rPr>
            </w:pPr>
          </w:p>
          <w:p w:rsidR="00620E0B" w:rsidRPr="00620E0B" w:rsidRDefault="00620E0B" w:rsidP="00927F27">
            <w:pPr>
              <w:bidi/>
              <w:ind w:left="459"/>
              <w:jc w:val="lowKashida"/>
              <w:rPr>
                <w:b/>
                <w:bCs/>
                <w:sz w:val="28"/>
                <w:szCs w:val="28"/>
                <w:lang w:bidi="ar-SY"/>
              </w:rPr>
            </w:pPr>
            <w:bookmarkStart w:id="60" w:name="OLE_LINK103"/>
            <w:bookmarkStart w:id="61" w:name="OLE_LINK104"/>
            <w:r w:rsidRPr="00620E0B">
              <w:rPr>
                <w:b/>
                <w:bCs/>
                <w:noProof/>
                <w:sz w:val="28"/>
                <w:szCs w:val="28"/>
              </w:rPr>
              <w:drawing>
                <wp:inline distT="0" distB="0" distL="0" distR="0">
                  <wp:extent cx="1831015" cy="1810208"/>
                  <wp:effectExtent l="19050" t="0" r="0" b="0"/>
                  <wp:docPr id="6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lum bright="-20000" contrast="40000"/>
                          </a:blip>
                          <a:srcRect/>
                          <a:stretch>
                            <a:fillRect/>
                          </a:stretch>
                        </pic:blipFill>
                        <pic:spPr bwMode="auto">
                          <a:xfrm>
                            <a:off x="0" y="0"/>
                            <a:ext cx="1833621" cy="1812784"/>
                          </a:xfrm>
                          <a:prstGeom prst="rect">
                            <a:avLst/>
                          </a:prstGeom>
                          <a:noFill/>
                          <a:ln w="9525">
                            <a:noFill/>
                            <a:miter lim="800000"/>
                            <a:headEnd/>
                            <a:tailEnd/>
                          </a:ln>
                        </pic:spPr>
                      </pic:pic>
                    </a:graphicData>
                  </a:graphic>
                </wp:inline>
              </w:drawing>
            </w:r>
            <w:bookmarkEnd w:id="60"/>
            <w:bookmarkEnd w:id="61"/>
          </w:p>
        </w:tc>
      </w:tr>
      <w:tr w:rsidR="00620E0B" w:rsidRPr="00620E0B" w:rsidTr="00620E0B">
        <w:tc>
          <w:tcPr>
            <w:tcW w:w="4395" w:type="dxa"/>
            <w:vAlign w:val="center"/>
          </w:tcPr>
          <w:p w:rsidR="00620E0B" w:rsidRPr="00620E0B" w:rsidRDefault="00620E0B" w:rsidP="002D5D61">
            <w:pPr>
              <w:bidi/>
              <w:jc w:val="lowKashida"/>
              <w:rPr>
                <w:b/>
                <w:bCs/>
                <w:sz w:val="28"/>
                <w:szCs w:val="28"/>
                <w:rtl/>
                <w:lang w:bidi="ar-SY"/>
              </w:rPr>
            </w:pPr>
            <w:r w:rsidRPr="00620E0B">
              <w:rPr>
                <w:b/>
                <w:bCs/>
                <w:sz w:val="28"/>
                <w:szCs w:val="28"/>
                <w:lang w:bidi="ar-SY"/>
              </w:rPr>
              <w:t>T2</w:t>
            </w:r>
            <w:r w:rsidRPr="00620E0B">
              <w:rPr>
                <w:b/>
                <w:bCs/>
                <w:sz w:val="28"/>
                <w:szCs w:val="28"/>
                <w:rtl/>
                <w:lang w:bidi="ar-SY"/>
              </w:rPr>
              <w:t xml:space="preserve">: الورم يمتد إلى فوق المزمار و /  أو تحت المزمار ،و / أو تحدد في حركية الحبل الصوتي </w:t>
            </w:r>
          </w:p>
          <w:p w:rsidR="00620E0B" w:rsidRPr="00620E0B" w:rsidRDefault="00620E0B" w:rsidP="00620E0B">
            <w:pPr>
              <w:bidi/>
              <w:ind w:left="720"/>
              <w:jc w:val="lowKashida"/>
              <w:rPr>
                <w:rFonts w:hint="cs"/>
                <w:b/>
                <w:bCs/>
                <w:sz w:val="28"/>
                <w:szCs w:val="28"/>
              </w:rPr>
            </w:pPr>
          </w:p>
        </w:tc>
        <w:tc>
          <w:tcPr>
            <w:tcW w:w="4253" w:type="dxa"/>
          </w:tcPr>
          <w:p w:rsidR="00620E0B" w:rsidRPr="00620E0B" w:rsidRDefault="00620E0B" w:rsidP="00620E0B">
            <w:pPr>
              <w:bidi/>
              <w:ind w:left="720"/>
              <w:jc w:val="lowKashida"/>
              <w:rPr>
                <w:b/>
                <w:bCs/>
                <w:sz w:val="28"/>
                <w:szCs w:val="28"/>
                <w:rtl/>
                <w:lang w:bidi="ar-SY"/>
              </w:rPr>
            </w:pPr>
          </w:p>
          <w:p w:rsidR="00620E0B" w:rsidRPr="00620E0B" w:rsidRDefault="00620E0B" w:rsidP="00927F27">
            <w:pPr>
              <w:bidi/>
              <w:ind w:left="459"/>
              <w:jc w:val="lowKashida"/>
              <w:rPr>
                <w:b/>
                <w:bCs/>
                <w:sz w:val="28"/>
                <w:szCs w:val="28"/>
                <w:rtl/>
                <w:lang w:bidi="ar-SY"/>
              </w:rPr>
            </w:pPr>
            <w:bookmarkStart w:id="62" w:name="OLE_LINK105"/>
            <w:bookmarkStart w:id="63" w:name="OLE_LINK106"/>
            <w:r w:rsidRPr="00620E0B">
              <w:rPr>
                <w:b/>
                <w:bCs/>
                <w:noProof/>
                <w:sz w:val="28"/>
                <w:szCs w:val="28"/>
              </w:rPr>
              <w:drawing>
                <wp:inline distT="0" distB="0" distL="0" distR="0">
                  <wp:extent cx="847725" cy="933450"/>
                  <wp:effectExtent l="19050" t="0" r="9525" b="0"/>
                  <wp:docPr id="6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lum bright="-20000" contrast="40000"/>
                          </a:blip>
                          <a:srcRect/>
                          <a:stretch>
                            <a:fillRect/>
                          </a:stretch>
                        </pic:blipFill>
                        <pic:spPr bwMode="auto">
                          <a:xfrm>
                            <a:off x="0" y="0"/>
                            <a:ext cx="847725" cy="933450"/>
                          </a:xfrm>
                          <a:prstGeom prst="rect">
                            <a:avLst/>
                          </a:prstGeom>
                          <a:noFill/>
                          <a:ln w="9525">
                            <a:noFill/>
                            <a:miter lim="800000"/>
                            <a:headEnd/>
                            <a:tailEnd/>
                          </a:ln>
                        </pic:spPr>
                      </pic:pic>
                    </a:graphicData>
                  </a:graphic>
                </wp:inline>
              </w:drawing>
            </w:r>
            <w:bookmarkEnd w:id="62"/>
            <w:bookmarkEnd w:id="63"/>
          </w:p>
          <w:p w:rsidR="00620E0B" w:rsidRPr="00620E0B" w:rsidRDefault="00620E0B" w:rsidP="00620E0B">
            <w:pPr>
              <w:bidi/>
              <w:ind w:left="720"/>
              <w:jc w:val="lowKashida"/>
              <w:rPr>
                <w:b/>
                <w:bCs/>
                <w:sz w:val="28"/>
                <w:szCs w:val="28"/>
                <w:rtl/>
                <w:lang w:bidi="ar-SY"/>
              </w:rPr>
            </w:pPr>
          </w:p>
          <w:p w:rsidR="002D5D61" w:rsidRDefault="002D5D61" w:rsidP="00620E0B">
            <w:pPr>
              <w:bidi/>
              <w:ind w:left="720"/>
              <w:jc w:val="lowKashida"/>
              <w:rPr>
                <w:b/>
                <w:bCs/>
                <w:sz w:val="28"/>
                <w:szCs w:val="28"/>
                <w:lang w:bidi="ar-SY"/>
              </w:rPr>
            </w:pPr>
            <w:bookmarkStart w:id="64" w:name="OLE_LINK107"/>
            <w:bookmarkStart w:id="65" w:name="OLE_LINK108"/>
          </w:p>
          <w:p w:rsidR="00620E0B" w:rsidRPr="00620E0B" w:rsidRDefault="00620E0B" w:rsidP="002D5D61">
            <w:pPr>
              <w:bidi/>
              <w:ind w:left="720"/>
              <w:jc w:val="lowKashida"/>
              <w:rPr>
                <w:b/>
                <w:bCs/>
                <w:sz w:val="28"/>
                <w:szCs w:val="28"/>
                <w:lang w:bidi="ar-SY"/>
              </w:rPr>
            </w:pPr>
            <w:r w:rsidRPr="00620E0B">
              <w:rPr>
                <w:b/>
                <w:bCs/>
                <w:noProof/>
                <w:sz w:val="28"/>
                <w:szCs w:val="28"/>
              </w:rPr>
              <w:drawing>
                <wp:anchor distT="0" distB="0" distL="114300" distR="114300" simplePos="0" relativeHeight="251674112" behindDoc="0" locked="0" layoutInCell="1" allowOverlap="1">
                  <wp:simplePos x="0" y="0"/>
                  <wp:positionH relativeFrom="column">
                    <wp:posOffset>276225</wp:posOffset>
                  </wp:positionH>
                  <wp:positionV relativeFrom="paragraph">
                    <wp:posOffset>-1522095</wp:posOffset>
                  </wp:positionV>
                  <wp:extent cx="895350" cy="1541145"/>
                  <wp:effectExtent l="19050" t="0" r="0" b="0"/>
                  <wp:wrapSquare wrapText="bothSides"/>
                  <wp:docPr id="6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lum bright="-20000" contrast="40000"/>
                          </a:blip>
                          <a:srcRect/>
                          <a:stretch>
                            <a:fillRect/>
                          </a:stretch>
                        </pic:blipFill>
                        <pic:spPr bwMode="auto">
                          <a:xfrm>
                            <a:off x="0" y="0"/>
                            <a:ext cx="895350" cy="1541145"/>
                          </a:xfrm>
                          <a:prstGeom prst="rect">
                            <a:avLst/>
                          </a:prstGeom>
                          <a:noFill/>
                          <a:ln w="9525">
                            <a:noFill/>
                            <a:miter lim="800000"/>
                            <a:headEnd/>
                            <a:tailEnd/>
                          </a:ln>
                        </pic:spPr>
                      </pic:pic>
                    </a:graphicData>
                  </a:graphic>
                </wp:anchor>
              </w:drawing>
            </w:r>
            <w:bookmarkEnd w:id="64"/>
            <w:bookmarkEnd w:id="65"/>
          </w:p>
        </w:tc>
      </w:tr>
      <w:tr w:rsidR="00620E0B" w:rsidRPr="00620E0B" w:rsidTr="00620E0B">
        <w:tc>
          <w:tcPr>
            <w:tcW w:w="4395" w:type="dxa"/>
            <w:vAlign w:val="center"/>
          </w:tcPr>
          <w:p w:rsidR="00620E0B" w:rsidRPr="00620E0B" w:rsidRDefault="00620E0B" w:rsidP="00AE00D6">
            <w:pPr>
              <w:bidi/>
              <w:ind w:left="176"/>
              <w:jc w:val="lowKashida"/>
              <w:rPr>
                <w:b/>
                <w:bCs/>
                <w:sz w:val="28"/>
                <w:szCs w:val="28"/>
                <w:rtl/>
                <w:lang w:bidi="ar-SY"/>
              </w:rPr>
            </w:pPr>
            <w:r w:rsidRPr="00620E0B">
              <w:rPr>
                <w:b/>
                <w:bCs/>
                <w:sz w:val="28"/>
                <w:szCs w:val="28"/>
                <w:lang w:bidi="ar-SY"/>
              </w:rPr>
              <w:lastRenderedPageBreak/>
              <w:t>T3</w:t>
            </w:r>
            <w:r w:rsidRPr="00620E0B">
              <w:rPr>
                <w:b/>
                <w:bCs/>
                <w:sz w:val="28"/>
                <w:szCs w:val="28"/>
                <w:rtl/>
                <w:lang w:bidi="ar-SY"/>
              </w:rPr>
              <w:t xml:space="preserve">: </w:t>
            </w:r>
            <w:r w:rsidR="00AE00D6" w:rsidRPr="00AE00D6">
              <w:rPr>
                <w:b/>
                <w:bCs/>
                <w:sz w:val="28"/>
                <w:szCs w:val="28"/>
                <w:rtl/>
                <w:lang w:bidi="ar-SY"/>
              </w:rPr>
              <w:t>الورم محصور في الحنجرة ولكن مع تثبت في الحبل الصوتي و/أو إصابة المسافة جانب المزمار و /أو غزو بسيط للغضروف الدرقي(القشر الداخلي)</w:t>
            </w:r>
          </w:p>
          <w:p w:rsidR="00620E0B" w:rsidRPr="00620E0B" w:rsidRDefault="00620E0B" w:rsidP="00A138F9">
            <w:pPr>
              <w:bidi/>
              <w:ind w:left="176"/>
              <w:jc w:val="lowKashida"/>
              <w:rPr>
                <w:b/>
                <w:bCs/>
                <w:sz w:val="28"/>
                <w:szCs w:val="28"/>
                <w:lang w:bidi="ar-SY"/>
              </w:rPr>
            </w:pPr>
          </w:p>
        </w:tc>
        <w:tc>
          <w:tcPr>
            <w:tcW w:w="4253" w:type="dxa"/>
          </w:tcPr>
          <w:p w:rsidR="00620E0B" w:rsidRPr="00620E0B" w:rsidRDefault="00620E0B" w:rsidP="00620E0B">
            <w:pPr>
              <w:bidi/>
              <w:ind w:left="720"/>
              <w:jc w:val="lowKashida"/>
              <w:rPr>
                <w:b/>
                <w:bCs/>
                <w:sz w:val="28"/>
                <w:szCs w:val="28"/>
                <w:rtl/>
                <w:lang w:bidi="ar-SY"/>
              </w:rPr>
            </w:pPr>
          </w:p>
          <w:p w:rsidR="00620E0B" w:rsidRPr="00620E0B" w:rsidRDefault="00620E0B" w:rsidP="00927F27">
            <w:pPr>
              <w:bidi/>
              <w:ind w:left="176"/>
              <w:jc w:val="lowKashida"/>
              <w:rPr>
                <w:b/>
                <w:bCs/>
                <w:sz w:val="28"/>
                <w:szCs w:val="28"/>
                <w:rtl/>
                <w:lang w:bidi="ar-SY"/>
              </w:rPr>
            </w:pPr>
            <w:bookmarkStart w:id="66" w:name="OLE_LINK109"/>
            <w:bookmarkStart w:id="67" w:name="OLE_LINK110"/>
            <w:r w:rsidRPr="00620E0B">
              <w:rPr>
                <w:b/>
                <w:bCs/>
                <w:noProof/>
                <w:sz w:val="28"/>
                <w:szCs w:val="28"/>
              </w:rPr>
              <w:drawing>
                <wp:inline distT="0" distB="0" distL="0" distR="0">
                  <wp:extent cx="2105025" cy="1609725"/>
                  <wp:effectExtent l="19050" t="0" r="9525" b="0"/>
                  <wp:docPr id="62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lum bright="-20000" contrast="40000"/>
                          </a:blip>
                          <a:srcRect/>
                          <a:stretch>
                            <a:fillRect/>
                          </a:stretch>
                        </pic:blipFill>
                        <pic:spPr bwMode="auto">
                          <a:xfrm>
                            <a:off x="0" y="0"/>
                            <a:ext cx="2108569" cy="1605516"/>
                          </a:xfrm>
                          <a:prstGeom prst="rect">
                            <a:avLst/>
                          </a:prstGeom>
                          <a:noFill/>
                          <a:ln w="9525">
                            <a:noFill/>
                            <a:miter lim="800000"/>
                            <a:headEnd/>
                            <a:tailEnd/>
                          </a:ln>
                        </pic:spPr>
                      </pic:pic>
                    </a:graphicData>
                  </a:graphic>
                </wp:inline>
              </w:drawing>
            </w:r>
            <w:bookmarkEnd w:id="66"/>
            <w:bookmarkEnd w:id="67"/>
          </w:p>
          <w:p w:rsidR="00620E0B" w:rsidRPr="00620E0B" w:rsidRDefault="00620E0B" w:rsidP="00620E0B">
            <w:pPr>
              <w:bidi/>
              <w:ind w:left="720"/>
              <w:jc w:val="lowKashida"/>
              <w:rPr>
                <w:b/>
                <w:bCs/>
                <w:sz w:val="28"/>
                <w:szCs w:val="28"/>
                <w:lang w:bidi="ar-SY"/>
              </w:rPr>
            </w:pPr>
          </w:p>
        </w:tc>
      </w:tr>
      <w:tr w:rsidR="00620E0B" w:rsidRPr="00620E0B" w:rsidTr="00620E0B">
        <w:tc>
          <w:tcPr>
            <w:tcW w:w="4395" w:type="dxa"/>
            <w:vAlign w:val="center"/>
          </w:tcPr>
          <w:p w:rsidR="00620E0B" w:rsidRPr="00620E0B" w:rsidRDefault="00620E0B" w:rsidP="00A138F9">
            <w:pPr>
              <w:bidi/>
              <w:ind w:left="176"/>
              <w:jc w:val="lowKashida"/>
              <w:rPr>
                <w:b/>
                <w:bCs/>
                <w:sz w:val="28"/>
                <w:szCs w:val="28"/>
                <w:rtl/>
                <w:lang w:bidi="ar-SY"/>
              </w:rPr>
            </w:pPr>
            <w:r w:rsidRPr="00620E0B">
              <w:rPr>
                <w:b/>
                <w:bCs/>
                <w:sz w:val="28"/>
                <w:szCs w:val="28"/>
                <w:lang w:bidi="ar-SY"/>
              </w:rPr>
              <w:t>T4a</w:t>
            </w:r>
            <w:r w:rsidRPr="00620E0B">
              <w:rPr>
                <w:b/>
                <w:bCs/>
                <w:sz w:val="28"/>
                <w:szCs w:val="28"/>
                <w:rtl/>
                <w:lang w:bidi="ar-SY"/>
              </w:rPr>
              <w:t>: الورم يغزو عبر الغضروف الدرقي و / أو يمتد  إلى : النسج الرخوة في العنق ،الدرق، المري ، العضلات الشريطية</w:t>
            </w:r>
          </w:p>
          <w:p w:rsidR="00620E0B" w:rsidRPr="00620E0B" w:rsidRDefault="00620E0B" w:rsidP="00A138F9">
            <w:pPr>
              <w:bidi/>
              <w:ind w:left="176"/>
              <w:jc w:val="lowKashida"/>
              <w:rPr>
                <w:b/>
                <w:bCs/>
                <w:sz w:val="28"/>
                <w:szCs w:val="28"/>
                <w:lang w:bidi="ar-SY"/>
              </w:rPr>
            </w:pPr>
          </w:p>
        </w:tc>
        <w:tc>
          <w:tcPr>
            <w:tcW w:w="4253" w:type="dxa"/>
            <w:hideMark/>
          </w:tcPr>
          <w:p w:rsidR="00620E0B" w:rsidRPr="00620E0B" w:rsidRDefault="00620E0B" w:rsidP="00927F27">
            <w:pPr>
              <w:bidi/>
              <w:ind w:left="34"/>
              <w:jc w:val="lowKashida"/>
              <w:rPr>
                <w:b/>
                <w:bCs/>
                <w:sz w:val="28"/>
                <w:szCs w:val="28"/>
                <w:lang w:bidi="ar-SY"/>
              </w:rPr>
            </w:pPr>
            <w:bookmarkStart w:id="68" w:name="OLE_LINK111"/>
            <w:bookmarkStart w:id="69" w:name="OLE_LINK112"/>
            <w:r w:rsidRPr="00620E0B">
              <w:rPr>
                <w:b/>
                <w:bCs/>
                <w:noProof/>
                <w:sz w:val="28"/>
                <w:szCs w:val="28"/>
              </w:rPr>
              <w:drawing>
                <wp:inline distT="0" distB="0" distL="0" distR="0">
                  <wp:extent cx="2466975" cy="1695450"/>
                  <wp:effectExtent l="19050" t="0" r="9525" b="0"/>
                  <wp:docPr id="629" name="صورة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24" cstate="print">
                            <a:lum bright="-20000" contrast="40000"/>
                          </a:blip>
                          <a:srcRect/>
                          <a:stretch>
                            <a:fillRect/>
                          </a:stretch>
                        </pic:blipFill>
                        <pic:spPr bwMode="auto">
                          <a:xfrm>
                            <a:off x="0" y="0"/>
                            <a:ext cx="2466975" cy="1695450"/>
                          </a:xfrm>
                          <a:prstGeom prst="rect">
                            <a:avLst/>
                          </a:prstGeom>
                          <a:noFill/>
                          <a:ln w="9525">
                            <a:noFill/>
                            <a:miter lim="800000"/>
                            <a:headEnd/>
                            <a:tailEnd/>
                          </a:ln>
                        </pic:spPr>
                      </pic:pic>
                    </a:graphicData>
                  </a:graphic>
                </wp:inline>
              </w:drawing>
            </w:r>
            <w:bookmarkEnd w:id="68"/>
            <w:bookmarkEnd w:id="69"/>
          </w:p>
        </w:tc>
      </w:tr>
      <w:tr w:rsidR="00620E0B" w:rsidRPr="00620E0B" w:rsidTr="00620E0B">
        <w:tc>
          <w:tcPr>
            <w:tcW w:w="4395" w:type="dxa"/>
            <w:vAlign w:val="center"/>
            <w:hideMark/>
          </w:tcPr>
          <w:p w:rsidR="00620E0B" w:rsidRPr="00620E0B" w:rsidRDefault="00620E0B" w:rsidP="00A138F9">
            <w:pPr>
              <w:bidi/>
              <w:ind w:left="318"/>
              <w:jc w:val="lowKashida"/>
              <w:rPr>
                <w:b/>
                <w:bCs/>
                <w:sz w:val="28"/>
                <w:szCs w:val="28"/>
                <w:lang w:bidi="ar-SY"/>
              </w:rPr>
            </w:pPr>
            <w:r w:rsidRPr="00620E0B">
              <w:rPr>
                <w:b/>
                <w:bCs/>
                <w:sz w:val="28"/>
                <w:szCs w:val="28"/>
                <w:lang w:bidi="ar-SY"/>
              </w:rPr>
              <w:t xml:space="preserve">T4b </w:t>
            </w:r>
            <w:r w:rsidRPr="00620E0B">
              <w:rPr>
                <w:b/>
                <w:bCs/>
                <w:sz w:val="28"/>
                <w:szCs w:val="28"/>
                <w:rtl/>
                <w:lang w:bidi="ar-SY"/>
              </w:rPr>
              <w:t>: الورم يغزو المسافة أمام الفقرات ،أو الشريان السباتي ، أو التراكيب المنصفية</w:t>
            </w:r>
          </w:p>
        </w:tc>
        <w:tc>
          <w:tcPr>
            <w:tcW w:w="4253" w:type="dxa"/>
            <w:hideMark/>
          </w:tcPr>
          <w:p w:rsidR="00620E0B" w:rsidRPr="00620E0B" w:rsidRDefault="00620E0B" w:rsidP="00620E0B">
            <w:pPr>
              <w:bidi/>
              <w:ind w:left="720"/>
              <w:jc w:val="lowKashida"/>
              <w:rPr>
                <w:b/>
                <w:bCs/>
                <w:sz w:val="28"/>
                <w:szCs w:val="28"/>
                <w:lang w:bidi="ar-SY"/>
              </w:rPr>
            </w:pPr>
            <w:bookmarkStart w:id="70" w:name="OLE_LINK113"/>
            <w:bookmarkStart w:id="71" w:name="OLE_LINK114"/>
            <w:r w:rsidRPr="00620E0B">
              <w:rPr>
                <w:b/>
                <w:bCs/>
                <w:noProof/>
                <w:sz w:val="28"/>
                <w:szCs w:val="28"/>
              </w:rPr>
              <w:drawing>
                <wp:inline distT="0" distB="0" distL="0" distR="0">
                  <wp:extent cx="2057400" cy="1685925"/>
                  <wp:effectExtent l="19050" t="0" r="0" b="0"/>
                  <wp:docPr id="630" name="صورة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19" cstate="print">
                            <a:lum bright="-20000" contrast="40000"/>
                          </a:blip>
                          <a:srcRect/>
                          <a:stretch>
                            <a:fillRect/>
                          </a:stretch>
                        </pic:blipFill>
                        <pic:spPr bwMode="auto">
                          <a:xfrm>
                            <a:off x="0" y="0"/>
                            <a:ext cx="2057400" cy="1685925"/>
                          </a:xfrm>
                          <a:prstGeom prst="rect">
                            <a:avLst/>
                          </a:prstGeom>
                          <a:noFill/>
                          <a:ln w="9525">
                            <a:noFill/>
                            <a:miter lim="800000"/>
                            <a:headEnd/>
                            <a:tailEnd/>
                          </a:ln>
                        </pic:spPr>
                      </pic:pic>
                    </a:graphicData>
                  </a:graphic>
                </wp:inline>
              </w:drawing>
            </w:r>
            <w:bookmarkEnd w:id="70"/>
            <w:bookmarkEnd w:id="71"/>
          </w:p>
        </w:tc>
      </w:tr>
    </w:tbl>
    <w:p w:rsidR="00620E0B" w:rsidRDefault="00620E0B" w:rsidP="00620E0B">
      <w:pPr>
        <w:bidi/>
        <w:ind w:left="720"/>
        <w:jc w:val="lowKashida"/>
        <w:rPr>
          <w:b/>
          <w:bCs/>
          <w:sz w:val="28"/>
          <w:szCs w:val="28"/>
          <w:rtl/>
          <w:lang w:bidi="ar-SY"/>
        </w:rPr>
      </w:pPr>
    </w:p>
    <w:p w:rsidR="00A138F9" w:rsidRDefault="00A138F9" w:rsidP="00A138F9">
      <w:pPr>
        <w:bidi/>
        <w:ind w:left="720"/>
        <w:jc w:val="lowKashida"/>
        <w:rPr>
          <w:b/>
          <w:bCs/>
          <w:sz w:val="28"/>
          <w:szCs w:val="28"/>
          <w:lang w:bidi="ar-SY"/>
        </w:rPr>
      </w:pPr>
    </w:p>
    <w:p w:rsidR="00246A42" w:rsidRPr="00D207AF" w:rsidRDefault="00D207AF" w:rsidP="00246A42">
      <w:pPr>
        <w:bidi/>
        <w:ind w:left="720"/>
        <w:jc w:val="lowKashida"/>
        <w:rPr>
          <w:b/>
          <w:bCs/>
          <w:i/>
          <w:iCs/>
          <w:sz w:val="28"/>
          <w:szCs w:val="28"/>
          <w:u w:val="single"/>
          <w:rtl/>
          <w:lang w:bidi="ar-SY"/>
        </w:rPr>
      </w:pPr>
      <w:r w:rsidRPr="00D207AF">
        <w:rPr>
          <w:rFonts w:hint="cs"/>
          <w:b/>
          <w:bCs/>
          <w:i/>
          <w:iCs/>
          <w:sz w:val="28"/>
          <w:szCs w:val="28"/>
          <w:u w:val="single"/>
          <w:rtl/>
          <w:lang w:bidi="ar-SY"/>
        </w:rPr>
        <w:t>أورام تحت المزمار:</w:t>
      </w:r>
    </w:p>
    <w:tbl>
      <w:tblPr>
        <w:tblpPr w:leftFromText="180" w:rightFromText="180" w:vertAnchor="text" w:tblpXSpec="center" w:tblpY="1"/>
        <w:tblOverlap w:val="never"/>
        <w:bidiVisual/>
        <w:tblW w:w="8505" w:type="dxa"/>
        <w:tblInd w:w="-8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tblPr>
      <w:tblGrid>
        <w:gridCol w:w="4252"/>
        <w:gridCol w:w="4253"/>
      </w:tblGrid>
      <w:tr w:rsidR="00246A42" w:rsidRPr="00246A42" w:rsidTr="00246A42">
        <w:tc>
          <w:tcPr>
            <w:tcW w:w="4252" w:type="dxa"/>
            <w:vAlign w:val="center"/>
            <w:hideMark/>
          </w:tcPr>
          <w:p w:rsidR="00246A42" w:rsidRPr="00246A42" w:rsidRDefault="00246A42" w:rsidP="00246A42">
            <w:pPr>
              <w:bidi/>
              <w:ind w:left="720"/>
              <w:jc w:val="lowKashida"/>
              <w:rPr>
                <w:b/>
                <w:bCs/>
                <w:sz w:val="28"/>
                <w:szCs w:val="28"/>
                <w:lang w:bidi="ar-SY"/>
              </w:rPr>
            </w:pPr>
            <w:r w:rsidRPr="00246A42">
              <w:rPr>
                <w:b/>
                <w:bCs/>
                <w:sz w:val="28"/>
                <w:szCs w:val="28"/>
                <w:rtl/>
                <w:lang w:bidi="ar-SY"/>
              </w:rPr>
              <w:t>الورم والتوضيح</w:t>
            </w:r>
          </w:p>
        </w:tc>
        <w:tc>
          <w:tcPr>
            <w:tcW w:w="4253" w:type="dxa"/>
            <w:hideMark/>
          </w:tcPr>
          <w:p w:rsidR="00246A42" w:rsidRPr="00246A42" w:rsidRDefault="00246A42" w:rsidP="00246A42">
            <w:pPr>
              <w:bidi/>
              <w:ind w:left="720"/>
              <w:jc w:val="lowKashida"/>
              <w:rPr>
                <w:b/>
                <w:bCs/>
                <w:sz w:val="28"/>
                <w:szCs w:val="28"/>
                <w:lang w:bidi="ar-SY"/>
              </w:rPr>
            </w:pPr>
            <w:r w:rsidRPr="00246A42">
              <w:rPr>
                <w:b/>
                <w:bCs/>
                <w:sz w:val="28"/>
                <w:szCs w:val="28"/>
                <w:rtl/>
                <w:lang w:bidi="ar-SY"/>
              </w:rPr>
              <w:t>الترسيم التوضيحي</w:t>
            </w:r>
          </w:p>
        </w:tc>
      </w:tr>
      <w:tr w:rsidR="00246A42" w:rsidRPr="00246A42" w:rsidTr="00246A42">
        <w:tc>
          <w:tcPr>
            <w:tcW w:w="4252" w:type="dxa"/>
            <w:vAlign w:val="center"/>
            <w:hideMark/>
          </w:tcPr>
          <w:p w:rsidR="00246A42" w:rsidRPr="00246A42" w:rsidRDefault="00246A42" w:rsidP="00246A42">
            <w:pPr>
              <w:bidi/>
              <w:ind w:left="175"/>
              <w:jc w:val="lowKashida"/>
              <w:rPr>
                <w:b/>
                <w:bCs/>
                <w:sz w:val="28"/>
                <w:szCs w:val="28"/>
                <w:lang w:bidi="ar-SY"/>
              </w:rPr>
            </w:pPr>
            <w:r w:rsidRPr="00246A42">
              <w:rPr>
                <w:b/>
                <w:bCs/>
                <w:sz w:val="28"/>
                <w:szCs w:val="28"/>
                <w:lang w:bidi="ar-SY"/>
              </w:rPr>
              <w:t>T1</w:t>
            </w:r>
            <w:r w:rsidRPr="00246A42">
              <w:rPr>
                <w:b/>
                <w:bCs/>
                <w:sz w:val="28"/>
                <w:szCs w:val="28"/>
                <w:rtl/>
                <w:lang w:bidi="ar-SY"/>
              </w:rPr>
              <w:t>: الورم محصور في منطقة تحت المزمار.</w:t>
            </w:r>
          </w:p>
        </w:tc>
        <w:tc>
          <w:tcPr>
            <w:tcW w:w="4253" w:type="dxa"/>
          </w:tcPr>
          <w:p w:rsidR="00246A42" w:rsidRPr="00246A42" w:rsidRDefault="00246A42" w:rsidP="00246A42">
            <w:pPr>
              <w:bidi/>
              <w:ind w:left="720"/>
              <w:jc w:val="lowKashida"/>
              <w:rPr>
                <w:b/>
                <w:bCs/>
                <w:sz w:val="28"/>
                <w:szCs w:val="28"/>
                <w:rtl/>
                <w:lang w:bidi="ar-SY"/>
              </w:rPr>
            </w:pPr>
          </w:p>
          <w:p w:rsidR="00246A42" w:rsidRPr="00246A42" w:rsidRDefault="00246A42" w:rsidP="00246A42">
            <w:pPr>
              <w:bidi/>
              <w:ind w:left="720"/>
              <w:jc w:val="lowKashida"/>
              <w:rPr>
                <w:b/>
                <w:bCs/>
                <w:sz w:val="28"/>
                <w:szCs w:val="28"/>
                <w:lang w:bidi="ar-SY"/>
              </w:rPr>
            </w:pPr>
            <w:r w:rsidRPr="00246A42">
              <w:rPr>
                <w:b/>
                <w:bCs/>
                <w:noProof/>
                <w:sz w:val="28"/>
                <w:szCs w:val="28"/>
              </w:rPr>
              <w:drawing>
                <wp:inline distT="0" distB="0" distL="0" distR="0">
                  <wp:extent cx="2085975" cy="1657350"/>
                  <wp:effectExtent l="19050" t="0" r="9525" b="0"/>
                  <wp:docPr id="7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lum bright="-20000" contrast="40000"/>
                          </a:blip>
                          <a:srcRect l="6822" r="6918" b="58527"/>
                          <a:stretch>
                            <a:fillRect/>
                          </a:stretch>
                        </pic:blipFill>
                        <pic:spPr bwMode="auto">
                          <a:xfrm>
                            <a:off x="0" y="0"/>
                            <a:ext cx="2085975" cy="1657350"/>
                          </a:xfrm>
                          <a:prstGeom prst="rect">
                            <a:avLst/>
                          </a:prstGeom>
                          <a:noFill/>
                          <a:ln w="9525">
                            <a:noFill/>
                            <a:miter lim="800000"/>
                            <a:headEnd/>
                            <a:tailEnd/>
                          </a:ln>
                        </pic:spPr>
                      </pic:pic>
                    </a:graphicData>
                  </a:graphic>
                </wp:inline>
              </w:drawing>
            </w:r>
          </w:p>
        </w:tc>
      </w:tr>
      <w:tr w:rsidR="00246A42" w:rsidRPr="00246A42" w:rsidTr="00246A42">
        <w:tc>
          <w:tcPr>
            <w:tcW w:w="4252" w:type="dxa"/>
            <w:vAlign w:val="center"/>
          </w:tcPr>
          <w:p w:rsidR="00246A42" w:rsidRPr="00246A42" w:rsidRDefault="00246A42" w:rsidP="00246A42">
            <w:pPr>
              <w:bidi/>
              <w:ind w:left="175"/>
              <w:jc w:val="lowKashida"/>
              <w:rPr>
                <w:b/>
                <w:bCs/>
                <w:sz w:val="28"/>
                <w:szCs w:val="28"/>
                <w:rtl/>
                <w:lang w:bidi="ar-SY"/>
              </w:rPr>
            </w:pPr>
            <w:r w:rsidRPr="00246A42">
              <w:rPr>
                <w:b/>
                <w:bCs/>
                <w:sz w:val="28"/>
                <w:szCs w:val="28"/>
                <w:lang w:bidi="ar-SY"/>
              </w:rPr>
              <w:lastRenderedPageBreak/>
              <w:t>T2</w:t>
            </w:r>
            <w:r w:rsidRPr="00246A42">
              <w:rPr>
                <w:b/>
                <w:bCs/>
                <w:sz w:val="28"/>
                <w:szCs w:val="28"/>
                <w:rtl/>
                <w:lang w:bidi="ar-SY"/>
              </w:rPr>
              <w:t>: الورم يمتد إلى الحبل أو الحبال الصوتية مع حركة طبيعية أو متحددة فيها.</w:t>
            </w:r>
          </w:p>
          <w:p w:rsidR="00246A42" w:rsidRPr="00246A42" w:rsidRDefault="00246A42" w:rsidP="00246A42">
            <w:pPr>
              <w:bidi/>
              <w:ind w:left="175"/>
              <w:jc w:val="lowKashida"/>
              <w:rPr>
                <w:b/>
                <w:bCs/>
                <w:sz w:val="28"/>
                <w:szCs w:val="28"/>
                <w:lang w:bidi="ar-SY"/>
              </w:rPr>
            </w:pPr>
          </w:p>
        </w:tc>
        <w:tc>
          <w:tcPr>
            <w:tcW w:w="4253" w:type="dxa"/>
          </w:tcPr>
          <w:p w:rsidR="00246A42" w:rsidRPr="00246A42" w:rsidRDefault="00246A42" w:rsidP="00246A42">
            <w:pPr>
              <w:bidi/>
              <w:ind w:left="720"/>
              <w:jc w:val="lowKashida"/>
              <w:rPr>
                <w:b/>
                <w:bCs/>
                <w:sz w:val="28"/>
                <w:szCs w:val="28"/>
                <w:rtl/>
                <w:lang w:bidi="ar-SY"/>
              </w:rPr>
            </w:pPr>
          </w:p>
          <w:p w:rsidR="00246A42" w:rsidRPr="00246A42" w:rsidRDefault="00246A42" w:rsidP="00246A42">
            <w:pPr>
              <w:bidi/>
              <w:ind w:left="176"/>
              <w:jc w:val="lowKashida"/>
              <w:rPr>
                <w:b/>
                <w:bCs/>
                <w:sz w:val="28"/>
                <w:szCs w:val="28"/>
                <w:lang w:val="en-GB" w:bidi="ar-SY"/>
              </w:rPr>
            </w:pPr>
            <w:r w:rsidRPr="00246A42">
              <w:rPr>
                <w:b/>
                <w:bCs/>
                <w:noProof/>
                <w:sz w:val="28"/>
                <w:szCs w:val="28"/>
              </w:rPr>
              <w:drawing>
                <wp:inline distT="0" distB="0" distL="0" distR="0">
                  <wp:extent cx="2394541" cy="1687257"/>
                  <wp:effectExtent l="19050" t="0" r="5759" b="0"/>
                  <wp:docPr id="7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lum bright="-20000" contrast="40000"/>
                          </a:blip>
                          <a:srcRect l="7556" t="55296" r="4604" b="5034"/>
                          <a:stretch>
                            <a:fillRect/>
                          </a:stretch>
                        </pic:blipFill>
                        <pic:spPr bwMode="auto">
                          <a:xfrm>
                            <a:off x="0" y="0"/>
                            <a:ext cx="2399615" cy="1690832"/>
                          </a:xfrm>
                          <a:prstGeom prst="rect">
                            <a:avLst/>
                          </a:prstGeom>
                          <a:noFill/>
                          <a:ln w="9525">
                            <a:noFill/>
                            <a:miter lim="800000"/>
                            <a:headEnd/>
                            <a:tailEnd/>
                          </a:ln>
                        </pic:spPr>
                      </pic:pic>
                    </a:graphicData>
                  </a:graphic>
                </wp:inline>
              </w:drawing>
            </w:r>
          </w:p>
        </w:tc>
      </w:tr>
      <w:tr w:rsidR="00246A42" w:rsidRPr="00246A42" w:rsidTr="00246A42">
        <w:tc>
          <w:tcPr>
            <w:tcW w:w="4252" w:type="dxa"/>
            <w:vAlign w:val="center"/>
          </w:tcPr>
          <w:p w:rsidR="00246A42" w:rsidRPr="00246A42" w:rsidRDefault="00246A42" w:rsidP="00A138F9">
            <w:pPr>
              <w:bidi/>
              <w:ind w:left="175"/>
              <w:jc w:val="lowKashida"/>
              <w:rPr>
                <w:b/>
                <w:bCs/>
                <w:sz w:val="28"/>
                <w:szCs w:val="28"/>
                <w:rtl/>
                <w:lang w:bidi="ar-SY"/>
              </w:rPr>
            </w:pPr>
            <w:r w:rsidRPr="00246A42">
              <w:rPr>
                <w:b/>
                <w:bCs/>
                <w:sz w:val="28"/>
                <w:szCs w:val="28"/>
                <w:lang w:bidi="ar-SY"/>
              </w:rPr>
              <w:t>T3</w:t>
            </w:r>
            <w:r w:rsidRPr="00246A42">
              <w:rPr>
                <w:b/>
                <w:bCs/>
                <w:sz w:val="28"/>
                <w:szCs w:val="28"/>
                <w:rtl/>
                <w:lang w:bidi="ar-SY"/>
              </w:rPr>
              <w:t>: الورم محصور في الحنجرة مع تثبت في الحبل الصوتي.</w:t>
            </w:r>
          </w:p>
          <w:p w:rsidR="00246A42" w:rsidRPr="00246A42" w:rsidRDefault="00246A42" w:rsidP="00A138F9">
            <w:pPr>
              <w:bidi/>
              <w:ind w:left="175"/>
              <w:jc w:val="lowKashida"/>
              <w:rPr>
                <w:b/>
                <w:bCs/>
                <w:sz w:val="28"/>
                <w:szCs w:val="28"/>
                <w:lang w:bidi="ar-SY"/>
              </w:rPr>
            </w:pPr>
          </w:p>
        </w:tc>
        <w:tc>
          <w:tcPr>
            <w:tcW w:w="4253" w:type="dxa"/>
          </w:tcPr>
          <w:p w:rsidR="00246A42" w:rsidRPr="00246A42" w:rsidRDefault="00246A42" w:rsidP="00246A42">
            <w:pPr>
              <w:bidi/>
              <w:ind w:left="176"/>
              <w:jc w:val="lowKashida"/>
              <w:rPr>
                <w:b/>
                <w:bCs/>
                <w:sz w:val="28"/>
                <w:szCs w:val="28"/>
                <w:rtl/>
                <w:lang w:bidi="ar-SY"/>
              </w:rPr>
            </w:pPr>
            <w:r w:rsidRPr="00246A42">
              <w:rPr>
                <w:b/>
                <w:bCs/>
                <w:noProof/>
                <w:sz w:val="28"/>
                <w:szCs w:val="28"/>
              </w:rPr>
              <w:drawing>
                <wp:inline distT="0" distB="0" distL="0" distR="0">
                  <wp:extent cx="2276475" cy="1809750"/>
                  <wp:effectExtent l="19050" t="0" r="9525" b="0"/>
                  <wp:docPr id="7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lum bright="-20000" contrast="40000"/>
                          </a:blip>
                          <a:srcRect l="3375" t="732" r="3235" b="57658"/>
                          <a:stretch>
                            <a:fillRect/>
                          </a:stretch>
                        </pic:blipFill>
                        <pic:spPr bwMode="auto">
                          <a:xfrm>
                            <a:off x="0" y="0"/>
                            <a:ext cx="2276475" cy="1809750"/>
                          </a:xfrm>
                          <a:prstGeom prst="rect">
                            <a:avLst/>
                          </a:prstGeom>
                          <a:noFill/>
                          <a:ln w="9525">
                            <a:noFill/>
                            <a:miter lim="800000"/>
                            <a:headEnd/>
                            <a:tailEnd/>
                          </a:ln>
                        </pic:spPr>
                      </pic:pic>
                    </a:graphicData>
                  </a:graphic>
                </wp:inline>
              </w:drawing>
            </w:r>
          </w:p>
          <w:p w:rsidR="00246A42" w:rsidRPr="00246A42" w:rsidRDefault="00246A42" w:rsidP="00246A42">
            <w:pPr>
              <w:bidi/>
              <w:jc w:val="lowKashida"/>
              <w:rPr>
                <w:b/>
                <w:bCs/>
                <w:sz w:val="28"/>
                <w:szCs w:val="28"/>
                <w:lang w:val="en-GB" w:bidi="ar-SY"/>
              </w:rPr>
            </w:pPr>
          </w:p>
        </w:tc>
      </w:tr>
      <w:tr w:rsidR="00246A42" w:rsidRPr="00246A42" w:rsidTr="00246A42">
        <w:tc>
          <w:tcPr>
            <w:tcW w:w="4252" w:type="dxa"/>
            <w:vAlign w:val="center"/>
          </w:tcPr>
          <w:p w:rsidR="00246A42" w:rsidRPr="00246A42" w:rsidRDefault="00246A42" w:rsidP="00E34D1D">
            <w:pPr>
              <w:bidi/>
              <w:ind w:left="175"/>
              <w:jc w:val="lowKashida"/>
              <w:rPr>
                <w:b/>
                <w:bCs/>
                <w:sz w:val="28"/>
                <w:szCs w:val="28"/>
                <w:rtl/>
                <w:lang w:bidi="ar-SY"/>
              </w:rPr>
            </w:pPr>
            <w:r w:rsidRPr="00246A42">
              <w:rPr>
                <w:b/>
                <w:bCs/>
                <w:sz w:val="28"/>
                <w:szCs w:val="28"/>
                <w:lang w:bidi="ar-SY"/>
              </w:rPr>
              <w:t>T4a</w:t>
            </w:r>
            <w:r w:rsidRPr="00246A42">
              <w:rPr>
                <w:b/>
                <w:bCs/>
                <w:sz w:val="28"/>
                <w:szCs w:val="28"/>
                <w:rtl/>
                <w:lang w:bidi="ar-SY"/>
              </w:rPr>
              <w:t>: الورم يغزو عبر الغضروف الدرقي و / أو يمتد  إلى : النسج الرخوة في العنق</w:t>
            </w:r>
            <w:r w:rsidR="00E34D1D">
              <w:rPr>
                <w:rFonts w:hint="cs"/>
                <w:b/>
                <w:bCs/>
                <w:sz w:val="28"/>
                <w:szCs w:val="28"/>
                <w:rtl/>
                <w:lang w:bidi="ar-SY"/>
              </w:rPr>
              <w:t xml:space="preserve"> </w:t>
            </w:r>
            <w:r w:rsidR="00E34D1D" w:rsidRPr="00E34D1D">
              <w:rPr>
                <w:b/>
                <w:bCs/>
                <w:sz w:val="28"/>
                <w:szCs w:val="28"/>
                <w:rtl/>
                <w:lang w:bidi="ar-SY"/>
              </w:rPr>
              <w:t xml:space="preserve">متضمناً عضلات اللسان الداخلية </w:t>
            </w:r>
            <w:r w:rsidRPr="00246A42">
              <w:rPr>
                <w:b/>
                <w:bCs/>
                <w:sz w:val="28"/>
                <w:szCs w:val="28"/>
                <w:rtl/>
                <w:lang w:bidi="ar-SY"/>
              </w:rPr>
              <w:t xml:space="preserve"> ،الدرق، المري ، العضلات الشريطية</w:t>
            </w:r>
          </w:p>
          <w:p w:rsidR="00246A42" w:rsidRPr="00246A42" w:rsidRDefault="00246A42" w:rsidP="00A138F9">
            <w:pPr>
              <w:bidi/>
              <w:ind w:left="175"/>
              <w:jc w:val="lowKashida"/>
              <w:rPr>
                <w:b/>
                <w:bCs/>
                <w:sz w:val="28"/>
                <w:szCs w:val="28"/>
                <w:lang w:bidi="ar-SY"/>
              </w:rPr>
            </w:pPr>
          </w:p>
        </w:tc>
        <w:tc>
          <w:tcPr>
            <w:tcW w:w="4253" w:type="dxa"/>
            <w:hideMark/>
          </w:tcPr>
          <w:p w:rsidR="00246A42" w:rsidRPr="00246A42" w:rsidRDefault="00246A42" w:rsidP="00A138F9">
            <w:pPr>
              <w:bidi/>
              <w:ind w:left="176"/>
              <w:jc w:val="lowKashida"/>
              <w:rPr>
                <w:b/>
                <w:bCs/>
                <w:sz w:val="28"/>
                <w:szCs w:val="28"/>
                <w:lang w:val="en-GB" w:bidi="ar-SY"/>
              </w:rPr>
            </w:pPr>
            <w:r w:rsidRPr="00246A42">
              <w:rPr>
                <w:b/>
                <w:bCs/>
                <w:noProof/>
                <w:sz w:val="28"/>
                <w:szCs w:val="28"/>
              </w:rPr>
              <w:drawing>
                <wp:inline distT="0" distB="0" distL="0" distR="0">
                  <wp:extent cx="2466975" cy="1695450"/>
                  <wp:effectExtent l="19050" t="0" r="9525" b="0"/>
                  <wp:docPr id="788" name="صورة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pic:cNvPicPr>
                            <a:picLocks noChangeAspect="1" noChangeArrowheads="1"/>
                          </pic:cNvPicPr>
                        </pic:nvPicPr>
                        <pic:blipFill>
                          <a:blip r:embed="rId24" cstate="print">
                            <a:lum bright="-20000" contrast="40000"/>
                          </a:blip>
                          <a:srcRect/>
                          <a:stretch>
                            <a:fillRect/>
                          </a:stretch>
                        </pic:blipFill>
                        <pic:spPr bwMode="auto">
                          <a:xfrm>
                            <a:off x="0" y="0"/>
                            <a:ext cx="2466975" cy="1695450"/>
                          </a:xfrm>
                          <a:prstGeom prst="rect">
                            <a:avLst/>
                          </a:prstGeom>
                          <a:noFill/>
                          <a:ln w="9525">
                            <a:noFill/>
                            <a:miter lim="800000"/>
                            <a:headEnd/>
                            <a:tailEnd/>
                          </a:ln>
                        </pic:spPr>
                      </pic:pic>
                    </a:graphicData>
                  </a:graphic>
                </wp:inline>
              </w:drawing>
            </w:r>
          </w:p>
        </w:tc>
      </w:tr>
      <w:tr w:rsidR="00246A42" w:rsidRPr="00246A42" w:rsidTr="00246A42">
        <w:tc>
          <w:tcPr>
            <w:tcW w:w="4252" w:type="dxa"/>
            <w:vAlign w:val="center"/>
            <w:hideMark/>
          </w:tcPr>
          <w:p w:rsidR="00246A42" w:rsidRPr="00246A42" w:rsidRDefault="00246A42" w:rsidP="00A138F9">
            <w:pPr>
              <w:bidi/>
              <w:ind w:left="175"/>
              <w:jc w:val="lowKashida"/>
              <w:rPr>
                <w:b/>
                <w:bCs/>
                <w:sz w:val="28"/>
                <w:szCs w:val="28"/>
                <w:lang w:bidi="ar-SY"/>
              </w:rPr>
            </w:pPr>
            <w:r w:rsidRPr="00246A42">
              <w:rPr>
                <w:b/>
                <w:bCs/>
                <w:sz w:val="28"/>
                <w:szCs w:val="28"/>
                <w:lang w:bidi="ar-SY"/>
              </w:rPr>
              <w:t xml:space="preserve">T4b </w:t>
            </w:r>
            <w:r w:rsidRPr="00246A42">
              <w:rPr>
                <w:b/>
                <w:bCs/>
                <w:sz w:val="28"/>
                <w:szCs w:val="28"/>
                <w:rtl/>
                <w:lang w:bidi="ar-SY"/>
              </w:rPr>
              <w:t>: الورم يغزو المسافة أمام الفقرات ،أو الشريان السباتي ، أو التراكيب المنصفية</w:t>
            </w:r>
          </w:p>
        </w:tc>
        <w:tc>
          <w:tcPr>
            <w:tcW w:w="4253" w:type="dxa"/>
            <w:hideMark/>
          </w:tcPr>
          <w:p w:rsidR="00246A42" w:rsidRPr="00246A42" w:rsidRDefault="00246A42" w:rsidP="00246A42">
            <w:pPr>
              <w:bidi/>
              <w:ind w:left="720"/>
              <w:jc w:val="lowKashida"/>
              <w:rPr>
                <w:b/>
                <w:bCs/>
                <w:sz w:val="28"/>
                <w:szCs w:val="28"/>
                <w:lang w:bidi="ar-SY"/>
              </w:rPr>
            </w:pPr>
            <w:r w:rsidRPr="00246A42">
              <w:rPr>
                <w:b/>
                <w:bCs/>
                <w:noProof/>
                <w:sz w:val="28"/>
                <w:szCs w:val="28"/>
              </w:rPr>
              <w:drawing>
                <wp:inline distT="0" distB="0" distL="0" distR="0">
                  <wp:extent cx="2057400" cy="1685925"/>
                  <wp:effectExtent l="19050" t="0" r="0" b="0"/>
                  <wp:docPr id="789" name="صورة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pic:cNvPicPr>
                            <a:picLocks noChangeAspect="1" noChangeArrowheads="1"/>
                          </pic:cNvPicPr>
                        </pic:nvPicPr>
                        <pic:blipFill>
                          <a:blip r:embed="rId19" cstate="print">
                            <a:lum bright="-20000" contrast="40000"/>
                          </a:blip>
                          <a:srcRect/>
                          <a:stretch>
                            <a:fillRect/>
                          </a:stretch>
                        </pic:blipFill>
                        <pic:spPr bwMode="auto">
                          <a:xfrm>
                            <a:off x="0" y="0"/>
                            <a:ext cx="2057400" cy="1685925"/>
                          </a:xfrm>
                          <a:prstGeom prst="rect">
                            <a:avLst/>
                          </a:prstGeom>
                          <a:noFill/>
                          <a:ln w="9525">
                            <a:noFill/>
                            <a:miter lim="800000"/>
                            <a:headEnd/>
                            <a:tailEnd/>
                          </a:ln>
                        </pic:spPr>
                      </pic:pic>
                    </a:graphicData>
                  </a:graphic>
                </wp:inline>
              </w:drawing>
            </w:r>
          </w:p>
        </w:tc>
      </w:tr>
    </w:tbl>
    <w:p w:rsidR="00246A42" w:rsidRDefault="00246A42" w:rsidP="00246A42">
      <w:pPr>
        <w:bidi/>
        <w:ind w:left="720"/>
        <w:jc w:val="lowKashida"/>
        <w:rPr>
          <w:b/>
          <w:bCs/>
          <w:sz w:val="28"/>
          <w:szCs w:val="28"/>
          <w:lang w:bidi="ar-SY"/>
        </w:rPr>
      </w:pPr>
    </w:p>
    <w:p w:rsidR="00A138F9" w:rsidRDefault="00A138F9" w:rsidP="007950F3">
      <w:pPr>
        <w:bidi/>
        <w:ind w:left="855" w:hanging="855"/>
        <w:jc w:val="lowKashida"/>
        <w:rPr>
          <w:b/>
          <w:bCs/>
          <w:sz w:val="28"/>
          <w:szCs w:val="28"/>
          <w:rtl/>
          <w:lang w:bidi="ar-SY"/>
        </w:rPr>
      </w:pPr>
    </w:p>
    <w:p w:rsidR="00A138F9" w:rsidRDefault="00A138F9" w:rsidP="00A138F9">
      <w:pPr>
        <w:bidi/>
        <w:ind w:left="855" w:hanging="855"/>
        <w:jc w:val="lowKashida"/>
        <w:rPr>
          <w:rFonts w:hint="cs"/>
          <w:b/>
          <w:bCs/>
          <w:sz w:val="28"/>
          <w:szCs w:val="28"/>
          <w:rtl/>
        </w:rPr>
      </w:pPr>
    </w:p>
    <w:p w:rsidR="00A138F9" w:rsidRDefault="00A138F9" w:rsidP="00A138F9">
      <w:pPr>
        <w:bidi/>
        <w:ind w:left="855" w:hanging="855"/>
        <w:jc w:val="lowKashida"/>
        <w:rPr>
          <w:b/>
          <w:bCs/>
          <w:sz w:val="28"/>
          <w:szCs w:val="28"/>
          <w:rtl/>
          <w:lang w:bidi="ar-SY"/>
        </w:rPr>
      </w:pPr>
    </w:p>
    <w:p w:rsidR="008D1C2B" w:rsidRPr="007950F3" w:rsidRDefault="008D1C2B" w:rsidP="00A138F9">
      <w:pPr>
        <w:bidi/>
        <w:ind w:left="855" w:hanging="855"/>
        <w:jc w:val="lowKashida"/>
        <w:rPr>
          <w:b/>
          <w:bCs/>
          <w:sz w:val="44"/>
          <w:szCs w:val="44"/>
          <w:rtl/>
          <w:lang w:bidi="ar-SY"/>
        </w:rPr>
      </w:pPr>
      <w:r w:rsidRPr="007950F3">
        <w:rPr>
          <w:rFonts w:hint="cs"/>
          <w:b/>
          <w:bCs/>
          <w:sz w:val="44"/>
          <w:szCs w:val="44"/>
          <w:rtl/>
          <w:lang w:bidi="ar-SY"/>
        </w:rPr>
        <w:lastRenderedPageBreak/>
        <w:t xml:space="preserve">مراحل </w:t>
      </w:r>
      <w:r w:rsidRPr="007950F3">
        <w:rPr>
          <w:b/>
          <w:bCs/>
          <w:sz w:val="44"/>
          <w:szCs w:val="44"/>
          <w:lang w:bidi="ar-SY"/>
        </w:rPr>
        <w:t>N</w:t>
      </w:r>
      <w:r w:rsidRPr="007950F3">
        <w:rPr>
          <w:rFonts w:hint="cs"/>
          <w:b/>
          <w:bCs/>
          <w:sz w:val="44"/>
          <w:szCs w:val="44"/>
          <w:rtl/>
          <w:lang w:bidi="ar-SY"/>
        </w:rPr>
        <w:t>:</w:t>
      </w:r>
    </w:p>
    <w:p w:rsidR="008D1C2B" w:rsidRPr="006D5436" w:rsidRDefault="008D1C2B" w:rsidP="00D92019">
      <w:pPr>
        <w:bidi/>
        <w:ind w:left="284" w:firstLine="11"/>
        <w:jc w:val="lowKashida"/>
        <w:rPr>
          <w:sz w:val="28"/>
          <w:szCs w:val="28"/>
          <w:rtl/>
          <w:lang w:bidi="ar-SY"/>
        </w:rPr>
      </w:pPr>
      <w:r w:rsidRPr="007950F3">
        <w:rPr>
          <w:b/>
          <w:bCs/>
          <w:sz w:val="28"/>
          <w:szCs w:val="28"/>
          <w:lang w:bidi="ar-SY"/>
        </w:rPr>
        <w:t>Nx</w:t>
      </w:r>
      <w:r w:rsidRPr="007950F3">
        <w:rPr>
          <w:rFonts w:hint="cs"/>
          <w:b/>
          <w:bCs/>
          <w:sz w:val="28"/>
          <w:szCs w:val="28"/>
          <w:rtl/>
          <w:lang w:bidi="ar-SY"/>
        </w:rPr>
        <w:t>:</w:t>
      </w:r>
      <w:r w:rsidRPr="006D5436">
        <w:rPr>
          <w:rFonts w:hint="cs"/>
          <w:sz w:val="28"/>
          <w:szCs w:val="28"/>
          <w:rtl/>
          <w:lang w:bidi="ar-SY"/>
        </w:rPr>
        <w:t xml:space="preserve"> لا يمكن تقييم العقد اللمفاوية الناحية.</w:t>
      </w:r>
    </w:p>
    <w:p w:rsidR="008D1C2B" w:rsidRPr="006D5436" w:rsidRDefault="008D1C2B" w:rsidP="00D92019">
      <w:pPr>
        <w:bidi/>
        <w:ind w:left="284" w:firstLine="11"/>
        <w:jc w:val="lowKashida"/>
        <w:rPr>
          <w:sz w:val="28"/>
          <w:szCs w:val="28"/>
          <w:rtl/>
          <w:lang w:bidi="ar-SY"/>
        </w:rPr>
      </w:pPr>
      <w:r w:rsidRPr="007950F3">
        <w:rPr>
          <w:b/>
          <w:bCs/>
          <w:sz w:val="28"/>
          <w:szCs w:val="28"/>
          <w:lang w:bidi="ar-SY"/>
        </w:rPr>
        <w:t xml:space="preserve">No </w:t>
      </w:r>
      <w:r w:rsidRPr="007950F3">
        <w:rPr>
          <w:rFonts w:hint="cs"/>
          <w:b/>
          <w:bCs/>
          <w:sz w:val="28"/>
          <w:szCs w:val="28"/>
          <w:rtl/>
          <w:lang w:bidi="ar-SY"/>
        </w:rPr>
        <w:t>:</w:t>
      </w:r>
      <w:r w:rsidRPr="006D5436">
        <w:rPr>
          <w:rFonts w:hint="cs"/>
          <w:sz w:val="28"/>
          <w:szCs w:val="28"/>
          <w:rtl/>
          <w:lang w:bidi="ar-SY"/>
        </w:rPr>
        <w:t xml:space="preserve"> لا يوجد نقائل ناحية.</w:t>
      </w:r>
    </w:p>
    <w:p w:rsidR="008D1C2B" w:rsidRPr="006D5436" w:rsidRDefault="008D1C2B" w:rsidP="00D92019">
      <w:pPr>
        <w:bidi/>
        <w:ind w:left="284" w:firstLine="11"/>
        <w:jc w:val="lowKashida"/>
        <w:rPr>
          <w:sz w:val="28"/>
          <w:szCs w:val="28"/>
          <w:rtl/>
        </w:rPr>
      </w:pPr>
      <w:r w:rsidRPr="007950F3">
        <w:rPr>
          <w:b/>
          <w:bCs/>
          <w:sz w:val="28"/>
          <w:szCs w:val="28"/>
          <w:lang w:bidi="ar-SY"/>
        </w:rPr>
        <w:t>N1</w:t>
      </w:r>
      <w:r w:rsidRPr="007950F3">
        <w:rPr>
          <w:rFonts w:hint="cs"/>
          <w:b/>
          <w:bCs/>
          <w:sz w:val="28"/>
          <w:szCs w:val="28"/>
          <w:rtl/>
          <w:lang w:bidi="ar-SY"/>
        </w:rPr>
        <w:t>:</w:t>
      </w:r>
      <w:r w:rsidRPr="006D5436">
        <w:rPr>
          <w:rFonts w:hint="cs"/>
          <w:sz w:val="28"/>
          <w:szCs w:val="28"/>
          <w:rtl/>
          <w:lang w:bidi="ar-SY"/>
        </w:rPr>
        <w:t xml:space="preserve"> نقائل إلى عقدة لمفاوية واحدة في نفس الجهة وقطرها الأكبر يساوي أو أقل من 3سم.</w:t>
      </w:r>
    </w:p>
    <w:p w:rsidR="008D1C2B" w:rsidRPr="006D5436" w:rsidRDefault="008D1C2B" w:rsidP="00D92019">
      <w:pPr>
        <w:bidi/>
        <w:ind w:left="284" w:firstLine="11"/>
        <w:jc w:val="lowKashida"/>
        <w:rPr>
          <w:sz w:val="28"/>
          <w:szCs w:val="28"/>
          <w:rtl/>
          <w:lang w:bidi="ar-SY"/>
        </w:rPr>
      </w:pPr>
      <w:r w:rsidRPr="007950F3">
        <w:rPr>
          <w:b/>
          <w:bCs/>
          <w:sz w:val="28"/>
          <w:szCs w:val="28"/>
          <w:lang w:bidi="ar-SY"/>
        </w:rPr>
        <w:t>N2a</w:t>
      </w:r>
      <w:r w:rsidRPr="007950F3">
        <w:rPr>
          <w:rFonts w:hint="cs"/>
          <w:b/>
          <w:bCs/>
          <w:sz w:val="28"/>
          <w:szCs w:val="28"/>
          <w:rtl/>
          <w:lang w:bidi="ar-SY"/>
        </w:rPr>
        <w:t>:</w:t>
      </w:r>
      <w:r w:rsidRPr="006D5436">
        <w:rPr>
          <w:rFonts w:hint="cs"/>
          <w:sz w:val="28"/>
          <w:szCs w:val="28"/>
          <w:rtl/>
          <w:lang w:bidi="ar-SY"/>
        </w:rPr>
        <w:t xml:space="preserve"> نقائل إلى عقدة لمفاوية واحدة في نفس الجهة وقطرها أكبر من 3سم ولكن لا يتجاوز 6سم.</w:t>
      </w:r>
    </w:p>
    <w:p w:rsidR="008D1C2B" w:rsidRPr="006D5436" w:rsidRDefault="008D1C2B" w:rsidP="00D92019">
      <w:pPr>
        <w:bidi/>
        <w:ind w:left="284" w:firstLine="11"/>
        <w:jc w:val="lowKashida"/>
        <w:rPr>
          <w:sz w:val="28"/>
          <w:szCs w:val="28"/>
          <w:rtl/>
          <w:lang w:bidi="ar-SY"/>
        </w:rPr>
      </w:pPr>
      <w:r w:rsidRPr="007950F3">
        <w:rPr>
          <w:b/>
          <w:bCs/>
          <w:sz w:val="28"/>
          <w:szCs w:val="28"/>
          <w:lang w:bidi="ar-SY"/>
        </w:rPr>
        <w:t>N2b</w:t>
      </w:r>
      <w:r w:rsidR="00253858">
        <w:rPr>
          <w:rFonts w:hint="cs"/>
          <w:sz w:val="28"/>
          <w:szCs w:val="28"/>
          <w:rtl/>
          <w:lang w:bidi="ar-SY"/>
        </w:rPr>
        <w:t>: نقائل إلى عقد</w:t>
      </w:r>
      <w:r w:rsidRPr="006D5436">
        <w:rPr>
          <w:rFonts w:hint="cs"/>
          <w:sz w:val="28"/>
          <w:szCs w:val="28"/>
          <w:rtl/>
          <w:lang w:bidi="ar-SY"/>
        </w:rPr>
        <w:t xml:space="preserve"> لمفاوية في نفس الجهة وأي منها لا يتجاوز قياسه 6سم.</w:t>
      </w:r>
    </w:p>
    <w:p w:rsidR="008D1C2B" w:rsidRPr="006D5436" w:rsidRDefault="008D1C2B" w:rsidP="00D92019">
      <w:pPr>
        <w:bidi/>
        <w:ind w:left="284" w:firstLine="11"/>
        <w:jc w:val="lowKashida"/>
        <w:rPr>
          <w:sz w:val="28"/>
          <w:szCs w:val="28"/>
          <w:rtl/>
          <w:lang w:bidi="ar-SY"/>
        </w:rPr>
      </w:pPr>
      <w:r w:rsidRPr="007950F3">
        <w:rPr>
          <w:b/>
          <w:bCs/>
          <w:sz w:val="28"/>
          <w:szCs w:val="28"/>
          <w:lang w:bidi="ar-SY"/>
        </w:rPr>
        <w:t>N2c</w:t>
      </w:r>
      <w:r w:rsidRPr="006D5436">
        <w:rPr>
          <w:rFonts w:hint="cs"/>
          <w:sz w:val="28"/>
          <w:szCs w:val="28"/>
          <w:rtl/>
          <w:lang w:bidi="ar-SY"/>
        </w:rPr>
        <w:t xml:space="preserve">: نقائل إلى العقد اللمفاوية في الجانبين أو إلى العقد في الجانب </w:t>
      </w:r>
      <w:r w:rsidR="00253858">
        <w:rPr>
          <w:rFonts w:hint="cs"/>
          <w:sz w:val="28"/>
          <w:szCs w:val="28"/>
          <w:rtl/>
          <w:lang w:bidi="ar-SY"/>
        </w:rPr>
        <w:t>المقابل وأي منها لا يتجاوز قياسه</w:t>
      </w:r>
      <w:r w:rsidRPr="006D5436">
        <w:rPr>
          <w:rFonts w:hint="cs"/>
          <w:sz w:val="28"/>
          <w:szCs w:val="28"/>
          <w:rtl/>
          <w:lang w:bidi="ar-SY"/>
        </w:rPr>
        <w:t xml:space="preserve"> 6</w:t>
      </w:r>
      <w:r w:rsidR="00253858">
        <w:rPr>
          <w:rFonts w:hint="cs"/>
          <w:sz w:val="28"/>
          <w:szCs w:val="28"/>
          <w:rtl/>
          <w:lang w:bidi="ar-SY"/>
        </w:rPr>
        <w:t xml:space="preserve">  </w:t>
      </w:r>
      <w:r w:rsidRPr="006D5436">
        <w:rPr>
          <w:rFonts w:hint="cs"/>
          <w:sz w:val="28"/>
          <w:szCs w:val="28"/>
          <w:rtl/>
          <w:lang w:bidi="ar-SY"/>
        </w:rPr>
        <w:t>سم.</w:t>
      </w:r>
    </w:p>
    <w:p w:rsidR="008D1C2B" w:rsidRPr="006D5436" w:rsidRDefault="008D1C2B" w:rsidP="00D92019">
      <w:pPr>
        <w:bidi/>
        <w:ind w:left="284" w:firstLine="11"/>
        <w:jc w:val="lowKashida"/>
        <w:rPr>
          <w:sz w:val="28"/>
          <w:szCs w:val="28"/>
          <w:rtl/>
          <w:lang w:bidi="ar-SY"/>
        </w:rPr>
      </w:pPr>
      <w:r w:rsidRPr="007950F3">
        <w:rPr>
          <w:b/>
          <w:bCs/>
          <w:sz w:val="28"/>
          <w:szCs w:val="28"/>
          <w:lang w:bidi="ar-SY"/>
        </w:rPr>
        <w:t>N3</w:t>
      </w:r>
      <w:r w:rsidRPr="007950F3">
        <w:rPr>
          <w:rFonts w:hint="cs"/>
          <w:b/>
          <w:bCs/>
          <w:sz w:val="28"/>
          <w:szCs w:val="28"/>
          <w:rtl/>
          <w:lang w:bidi="ar-SY"/>
        </w:rPr>
        <w:t>:</w:t>
      </w:r>
      <w:r w:rsidRPr="006D5436">
        <w:rPr>
          <w:rFonts w:hint="cs"/>
          <w:sz w:val="28"/>
          <w:szCs w:val="28"/>
          <w:rtl/>
          <w:lang w:bidi="ar-SY"/>
        </w:rPr>
        <w:t xml:space="preserve"> نقائل إلى عقد</w:t>
      </w:r>
      <w:r w:rsidR="007B2A0A">
        <w:rPr>
          <w:rFonts w:hint="cs"/>
          <w:sz w:val="28"/>
          <w:szCs w:val="28"/>
          <w:rtl/>
          <w:lang w:bidi="ar-SY"/>
        </w:rPr>
        <w:t>ة</w:t>
      </w:r>
      <w:r w:rsidRPr="006D5436">
        <w:rPr>
          <w:rFonts w:hint="cs"/>
          <w:sz w:val="28"/>
          <w:szCs w:val="28"/>
          <w:rtl/>
          <w:lang w:bidi="ar-SY"/>
        </w:rPr>
        <w:t xml:space="preserve"> لمفاوية واحدة </w:t>
      </w:r>
      <w:r w:rsidR="009155CA">
        <w:rPr>
          <w:rFonts w:hint="cs"/>
          <w:sz w:val="28"/>
          <w:szCs w:val="28"/>
          <w:rtl/>
          <w:lang w:bidi="ar-SY"/>
        </w:rPr>
        <w:t xml:space="preserve">أو أكثر </w:t>
      </w:r>
      <w:r w:rsidRPr="006D5436">
        <w:rPr>
          <w:rFonts w:hint="cs"/>
          <w:sz w:val="28"/>
          <w:szCs w:val="28"/>
          <w:rtl/>
          <w:lang w:bidi="ar-SY"/>
        </w:rPr>
        <w:t>وقطرها على الأقل يتجاوز 6سم.</w:t>
      </w:r>
    </w:p>
    <w:p w:rsidR="008D1C2B" w:rsidRPr="007950F3" w:rsidRDefault="008D1C2B" w:rsidP="007950F3">
      <w:pPr>
        <w:bidi/>
        <w:ind w:left="675" w:hanging="675"/>
        <w:jc w:val="lowKashida"/>
        <w:rPr>
          <w:b/>
          <w:bCs/>
          <w:sz w:val="44"/>
          <w:szCs w:val="44"/>
          <w:rtl/>
          <w:lang w:bidi="ar-SY"/>
        </w:rPr>
      </w:pPr>
      <w:bookmarkStart w:id="72" w:name="OLE_LINK159"/>
      <w:bookmarkStart w:id="73" w:name="OLE_LINK160"/>
      <w:r w:rsidRPr="007950F3">
        <w:rPr>
          <w:rFonts w:hint="cs"/>
          <w:b/>
          <w:bCs/>
          <w:sz w:val="44"/>
          <w:szCs w:val="44"/>
          <w:rtl/>
          <w:lang w:bidi="ar-SY"/>
        </w:rPr>
        <w:t xml:space="preserve">مراحل </w:t>
      </w:r>
      <w:r w:rsidRPr="007950F3">
        <w:rPr>
          <w:b/>
          <w:bCs/>
          <w:sz w:val="44"/>
          <w:szCs w:val="44"/>
          <w:lang w:bidi="ar-SY"/>
        </w:rPr>
        <w:t>M</w:t>
      </w:r>
      <w:r w:rsidRPr="007950F3">
        <w:rPr>
          <w:rFonts w:hint="cs"/>
          <w:b/>
          <w:bCs/>
          <w:sz w:val="44"/>
          <w:szCs w:val="44"/>
          <w:rtl/>
          <w:lang w:bidi="ar-SY"/>
        </w:rPr>
        <w:t>:</w:t>
      </w:r>
    </w:p>
    <w:p w:rsidR="008D1C2B" w:rsidRPr="006D5436" w:rsidRDefault="008D1C2B" w:rsidP="00D92019">
      <w:pPr>
        <w:bidi/>
        <w:ind w:left="284"/>
        <w:jc w:val="lowKashida"/>
        <w:rPr>
          <w:sz w:val="28"/>
          <w:szCs w:val="28"/>
          <w:rtl/>
          <w:lang w:bidi="ar-SY"/>
        </w:rPr>
      </w:pPr>
      <w:bookmarkStart w:id="74" w:name="OLE_LINK161"/>
      <w:bookmarkStart w:id="75" w:name="OLE_LINK162"/>
      <w:bookmarkEnd w:id="72"/>
      <w:bookmarkEnd w:id="73"/>
      <w:r w:rsidRPr="007950F3">
        <w:rPr>
          <w:b/>
          <w:bCs/>
          <w:sz w:val="28"/>
          <w:szCs w:val="28"/>
          <w:lang w:bidi="ar-SY"/>
        </w:rPr>
        <w:t>Mx</w:t>
      </w:r>
      <w:r w:rsidRPr="007950F3">
        <w:rPr>
          <w:rFonts w:hint="cs"/>
          <w:b/>
          <w:bCs/>
          <w:sz w:val="28"/>
          <w:szCs w:val="28"/>
          <w:rtl/>
          <w:lang w:bidi="ar-SY"/>
        </w:rPr>
        <w:t>:</w:t>
      </w:r>
      <w:r w:rsidRPr="006D5436">
        <w:rPr>
          <w:rFonts w:hint="cs"/>
          <w:sz w:val="28"/>
          <w:szCs w:val="28"/>
          <w:rtl/>
          <w:lang w:bidi="ar-SY"/>
        </w:rPr>
        <w:t xml:space="preserve"> لا يمكن تقييم وجود نقائل بعيدة.</w:t>
      </w:r>
    </w:p>
    <w:p w:rsidR="008D1C2B" w:rsidRPr="006D5436" w:rsidRDefault="008D1C2B" w:rsidP="00D92019">
      <w:pPr>
        <w:bidi/>
        <w:ind w:left="284"/>
        <w:jc w:val="lowKashida"/>
        <w:rPr>
          <w:sz w:val="28"/>
          <w:szCs w:val="28"/>
          <w:rtl/>
          <w:lang w:bidi="ar-SY"/>
        </w:rPr>
      </w:pPr>
      <w:r w:rsidRPr="007950F3">
        <w:rPr>
          <w:b/>
          <w:bCs/>
          <w:sz w:val="28"/>
          <w:szCs w:val="28"/>
          <w:lang w:bidi="ar-SY"/>
        </w:rPr>
        <w:t>Mo</w:t>
      </w:r>
      <w:r w:rsidRPr="007950F3">
        <w:rPr>
          <w:rFonts w:hint="cs"/>
          <w:b/>
          <w:bCs/>
          <w:sz w:val="28"/>
          <w:szCs w:val="28"/>
          <w:rtl/>
          <w:lang w:bidi="ar-SY"/>
        </w:rPr>
        <w:t>:</w:t>
      </w:r>
      <w:r w:rsidRPr="006D5436">
        <w:rPr>
          <w:rFonts w:hint="cs"/>
          <w:sz w:val="28"/>
          <w:szCs w:val="28"/>
          <w:rtl/>
          <w:lang w:bidi="ar-SY"/>
        </w:rPr>
        <w:t xml:space="preserve"> لا يوجد نقائل بعيدة.</w:t>
      </w:r>
    </w:p>
    <w:p w:rsidR="005D1CA3" w:rsidRPr="00D92019" w:rsidRDefault="008D1C2B" w:rsidP="00D92019">
      <w:pPr>
        <w:bidi/>
        <w:ind w:left="284"/>
        <w:jc w:val="lowKashida"/>
        <w:rPr>
          <w:sz w:val="28"/>
          <w:szCs w:val="28"/>
          <w:rtl/>
          <w:lang w:bidi="ar-SY"/>
        </w:rPr>
      </w:pPr>
      <w:r w:rsidRPr="007950F3">
        <w:rPr>
          <w:b/>
          <w:bCs/>
          <w:sz w:val="28"/>
          <w:szCs w:val="28"/>
          <w:lang w:bidi="ar-SY"/>
        </w:rPr>
        <w:t>M1</w:t>
      </w:r>
      <w:r w:rsidRPr="007950F3">
        <w:rPr>
          <w:rFonts w:hint="cs"/>
          <w:b/>
          <w:bCs/>
          <w:sz w:val="28"/>
          <w:szCs w:val="28"/>
          <w:rtl/>
          <w:lang w:bidi="ar-SY"/>
        </w:rPr>
        <w:t>:</w:t>
      </w:r>
      <w:r w:rsidRPr="006D5436">
        <w:rPr>
          <w:rFonts w:hint="cs"/>
          <w:sz w:val="28"/>
          <w:szCs w:val="28"/>
          <w:rtl/>
          <w:lang w:bidi="ar-SY"/>
        </w:rPr>
        <w:t xml:space="preserve"> يوجد نقائل بعيدة</w:t>
      </w:r>
      <w:bookmarkEnd w:id="74"/>
      <w:bookmarkEnd w:id="75"/>
      <w:r w:rsidRPr="006D5436">
        <w:rPr>
          <w:rFonts w:hint="cs"/>
          <w:sz w:val="28"/>
          <w:szCs w:val="28"/>
          <w:rtl/>
          <w:lang w:bidi="ar-SY"/>
        </w:rPr>
        <w:t>.</w:t>
      </w:r>
    </w:p>
    <w:p w:rsidR="008D1C2B" w:rsidRDefault="008D1C2B" w:rsidP="005D1CA3">
      <w:pPr>
        <w:bidi/>
        <w:jc w:val="lowKashida"/>
        <w:rPr>
          <w:b/>
          <w:bCs/>
          <w:sz w:val="44"/>
          <w:szCs w:val="44"/>
          <w:rtl/>
        </w:rPr>
      </w:pPr>
      <w:r w:rsidRPr="007950F3">
        <w:rPr>
          <w:rFonts w:hint="cs"/>
          <w:b/>
          <w:bCs/>
          <w:sz w:val="44"/>
          <w:szCs w:val="44"/>
          <w:rtl/>
          <w:lang w:bidi="ar-SY"/>
        </w:rPr>
        <w:t>تصنيفات المراحل:</w:t>
      </w:r>
    </w:p>
    <w:tbl>
      <w:tblPr>
        <w:tblpPr w:leftFromText="180" w:rightFromText="180" w:vertAnchor="text" w:tblpY="26"/>
        <w:bidiVisual/>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2150"/>
        <w:gridCol w:w="2140"/>
        <w:gridCol w:w="2145"/>
        <w:gridCol w:w="2145"/>
      </w:tblGrid>
      <w:tr w:rsidR="00D92019" w:rsidRPr="00001B9D" w:rsidTr="00D92019">
        <w:tc>
          <w:tcPr>
            <w:tcW w:w="2150" w:type="dxa"/>
            <w:vAlign w:val="center"/>
          </w:tcPr>
          <w:p w:rsidR="00D92019" w:rsidRPr="00D92019" w:rsidRDefault="00D92019" w:rsidP="00D92019">
            <w:pPr>
              <w:bidi/>
              <w:spacing w:line="276" w:lineRule="auto"/>
              <w:jc w:val="center"/>
              <w:rPr>
                <w:b/>
                <w:bCs/>
                <w:sz w:val="24"/>
                <w:szCs w:val="24"/>
                <w:lang w:bidi="ar-SY"/>
              </w:rPr>
            </w:pPr>
            <w:bookmarkStart w:id="76" w:name="_Hlk362253855"/>
            <w:r w:rsidRPr="00D92019">
              <w:rPr>
                <w:rFonts w:hint="cs"/>
                <w:b/>
                <w:bCs/>
                <w:sz w:val="24"/>
                <w:szCs w:val="24"/>
                <w:rtl/>
                <w:lang w:bidi="ar-SY"/>
              </w:rPr>
              <w:t xml:space="preserve">المرحلة </w:t>
            </w:r>
            <w:r>
              <w:rPr>
                <w:rFonts w:hint="cs"/>
                <w:b/>
                <w:bCs/>
                <w:sz w:val="24"/>
                <w:szCs w:val="24"/>
                <w:rtl/>
                <w:lang w:bidi="ar-SY"/>
              </w:rPr>
              <w:t>0</w:t>
            </w:r>
          </w:p>
        </w:tc>
        <w:tc>
          <w:tcPr>
            <w:tcW w:w="2140"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M</w:t>
            </w:r>
            <w:r>
              <w:rPr>
                <w:b/>
                <w:bCs/>
                <w:sz w:val="24"/>
                <w:szCs w:val="24"/>
                <w:lang w:bidi="ar-SY"/>
              </w:rPr>
              <w:t>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w:t>
            </w:r>
            <w:r>
              <w:rPr>
                <w:b/>
                <w:bCs/>
                <w:sz w:val="24"/>
                <w:szCs w:val="24"/>
                <w:lang w:bidi="ar-SY"/>
              </w:rPr>
              <w:t>0</w:t>
            </w:r>
          </w:p>
        </w:tc>
        <w:tc>
          <w:tcPr>
            <w:tcW w:w="2145" w:type="dxa"/>
            <w:vAlign w:val="center"/>
          </w:tcPr>
          <w:p w:rsidR="00D92019" w:rsidRPr="00D92019" w:rsidRDefault="00D92019" w:rsidP="00D92019">
            <w:pPr>
              <w:bidi/>
              <w:spacing w:line="276" w:lineRule="auto"/>
              <w:jc w:val="center"/>
              <w:rPr>
                <w:b/>
                <w:bCs/>
                <w:sz w:val="24"/>
                <w:szCs w:val="24"/>
                <w:rtl/>
              </w:rPr>
            </w:pPr>
            <w:r w:rsidRPr="00D92019">
              <w:rPr>
                <w:b/>
                <w:bCs/>
                <w:sz w:val="24"/>
                <w:szCs w:val="24"/>
                <w:lang w:bidi="ar-SY"/>
              </w:rPr>
              <w:t>Tis</w:t>
            </w:r>
          </w:p>
        </w:tc>
      </w:tr>
      <w:bookmarkEnd w:id="76"/>
      <w:tr w:rsidR="00D92019" w:rsidRPr="00001B9D" w:rsidTr="00D92019">
        <w:tc>
          <w:tcPr>
            <w:tcW w:w="2150" w:type="dxa"/>
            <w:vAlign w:val="center"/>
          </w:tcPr>
          <w:p w:rsidR="00D92019" w:rsidRPr="00D92019" w:rsidRDefault="00D92019" w:rsidP="00D92019">
            <w:pPr>
              <w:bidi/>
              <w:spacing w:line="276" w:lineRule="auto"/>
              <w:jc w:val="center"/>
              <w:rPr>
                <w:b/>
                <w:bCs/>
                <w:sz w:val="24"/>
                <w:szCs w:val="24"/>
                <w:lang w:bidi="ar-SY"/>
              </w:rPr>
            </w:pPr>
            <w:r w:rsidRPr="00D92019">
              <w:rPr>
                <w:rFonts w:hint="cs"/>
                <w:b/>
                <w:bCs/>
                <w:sz w:val="24"/>
                <w:szCs w:val="24"/>
                <w:rtl/>
                <w:lang w:bidi="ar-SY"/>
              </w:rPr>
              <w:t xml:space="preserve">المرحلة </w:t>
            </w:r>
            <w:r w:rsidRPr="00D92019">
              <w:rPr>
                <w:b/>
                <w:bCs/>
                <w:sz w:val="24"/>
                <w:szCs w:val="24"/>
                <w:lang w:bidi="ar-SY"/>
              </w:rPr>
              <w:t>I</w:t>
            </w:r>
          </w:p>
        </w:tc>
        <w:tc>
          <w:tcPr>
            <w:tcW w:w="2140" w:type="dxa"/>
            <w:vAlign w:val="center"/>
          </w:tcPr>
          <w:p w:rsidR="00D92019" w:rsidRDefault="00D92019" w:rsidP="00D92019">
            <w:pPr>
              <w:bidi/>
              <w:spacing w:line="276" w:lineRule="auto"/>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w:t>
            </w:r>
            <w:r>
              <w:rPr>
                <w:b/>
                <w:bCs/>
                <w:sz w:val="24"/>
                <w:szCs w:val="24"/>
                <w:lang w:bidi="ar-SY"/>
              </w:rPr>
              <w:t>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T1</w:t>
            </w:r>
          </w:p>
        </w:tc>
      </w:tr>
      <w:tr w:rsidR="00D92019" w:rsidRPr="00001B9D" w:rsidTr="00D92019">
        <w:tc>
          <w:tcPr>
            <w:tcW w:w="2150" w:type="dxa"/>
            <w:vAlign w:val="center"/>
          </w:tcPr>
          <w:p w:rsidR="00D92019" w:rsidRPr="00D92019" w:rsidRDefault="00D92019" w:rsidP="00D92019">
            <w:pPr>
              <w:bidi/>
              <w:spacing w:line="276" w:lineRule="auto"/>
              <w:jc w:val="center"/>
              <w:rPr>
                <w:b/>
                <w:bCs/>
                <w:sz w:val="24"/>
                <w:szCs w:val="24"/>
                <w:lang w:bidi="ar-SY"/>
              </w:rPr>
            </w:pPr>
            <w:r w:rsidRPr="00D92019">
              <w:rPr>
                <w:rFonts w:hint="cs"/>
                <w:b/>
                <w:bCs/>
                <w:sz w:val="24"/>
                <w:szCs w:val="24"/>
                <w:rtl/>
                <w:lang w:bidi="ar-SY"/>
              </w:rPr>
              <w:t xml:space="preserve">المرحلة </w:t>
            </w:r>
            <w:r w:rsidRPr="00D92019">
              <w:rPr>
                <w:b/>
                <w:bCs/>
                <w:sz w:val="24"/>
                <w:szCs w:val="24"/>
                <w:lang w:bidi="ar-SY"/>
              </w:rPr>
              <w:t>II</w:t>
            </w:r>
          </w:p>
        </w:tc>
        <w:tc>
          <w:tcPr>
            <w:tcW w:w="2140" w:type="dxa"/>
            <w:vAlign w:val="center"/>
          </w:tcPr>
          <w:p w:rsidR="00D92019" w:rsidRDefault="00D92019" w:rsidP="00D92019">
            <w:pPr>
              <w:bidi/>
              <w:spacing w:line="276" w:lineRule="auto"/>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w:t>
            </w:r>
            <w:r>
              <w:rPr>
                <w:b/>
                <w:bCs/>
                <w:sz w:val="24"/>
                <w:szCs w:val="24"/>
                <w:lang w:bidi="ar-SY"/>
              </w:rPr>
              <w:t>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T2</w:t>
            </w:r>
          </w:p>
        </w:tc>
      </w:tr>
      <w:tr w:rsidR="00D92019" w:rsidRPr="00001B9D" w:rsidTr="00D92019">
        <w:tc>
          <w:tcPr>
            <w:tcW w:w="2150" w:type="dxa"/>
            <w:vMerge w:val="restart"/>
            <w:vAlign w:val="center"/>
          </w:tcPr>
          <w:p w:rsidR="00D92019" w:rsidRPr="00D92019" w:rsidRDefault="00D92019" w:rsidP="00D92019">
            <w:pPr>
              <w:bidi/>
              <w:spacing w:line="276" w:lineRule="auto"/>
              <w:jc w:val="center"/>
              <w:rPr>
                <w:b/>
                <w:bCs/>
                <w:sz w:val="24"/>
                <w:szCs w:val="24"/>
                <w:lang w:bidi="ar-SY"/>
              </w:rPr>
            </w:pPr>
            <w:r w:rsidRPr="00D92019">
              <w:rPr>
                <w:rFonts w:hint="cs"/>
                <w:b/>
                <w:bCs/>
                <w:sz w:val="24"/>
                <w:szCs w:val="24"/>
                <w:rtl/>
                <w:lang w:bidi="ar-SY"/>
              </w:rPr>
              <w:t xml:space="preserve">المرحلة </w:t>
            </w:r>
            <w:r w:rsidRPr="00D92019">
              <w:rPr>
                <w:b/>
                <w:bCs/>
                <w:sz w:val="24"/>
                <w:szCs w:val="24"/>
                <w:lang w:bidi="ar-SY"/>
              </w:rPr>
              <w:t>III</w:t>
            </w:r>
          </w:p>
        </w:tc>
        <w:tc>
          <w:tcPr>
            <w:tcW w:w="2140" w:type="dxa"/>
            <w:vAlign w:val="center"/>
          </w:tcPr>
          <w:p w:rsidR="00D92019" w:rsidRDefault="00D92019" w:rsidP="00D92019">
            <w:pPr>
              <w:bidi/>
              <w:spacing w:line="276" w:lineRule="auto"/>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N1</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T1, T2</w:t>
            </w:r>
          </w:p>
        </w:tc>
      </w:tr>
      <w:tr w:rsidR="00D92019" w:rsidRPr="00001B9D" w:rsidTr="00D92019">
        <w:tc>
          <w:tcPr>
            <w:tcW w:w="2150" w:type="dxa"/>
            <w:vMerge/>
            <w:vAlign w:val="center"/>
          </w:tcPr>
          <w:p w:rsidR="00D92019" w:rsidRPr="00D92019" w:rsidRDefault="00D92019" w:rsidP="00D92019">
            <w:pPr>
              <w:bidi/>
              <w:spacing w:line="276" w:lineRule="auto"/>
              <w:jc w:val="center"/>
              <w:rPr>
                <w:b/>
                <w:bCs/>
                <w:sz w:val="24"/>
                <w:szCs w:val="24"/>
                <w:rtl/>
                <w:lang w:bidi="ar-SY"/>
              </w:rPr>
            </w:pPr>
          </w:p>
        </w:tc>
        <w:tc>
          <w:tcPr>
            <w:tcW w:w="2140" w:type="dxa"/>
            <w:vAlign w:val="center"/>
          </w:tcPr>
          <w:p w:rsidR="00D92019" w:rsidRDefault="00D92019" w:rsidP="00D92019">
            <w:pPr>
              <w:bidi/>
              <w:spacing w:line="276" w:lineRule="auto"/>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w:t>
            </w:r>
            <w:r>
              <w:rPr>
                <w:b/>
                <w:bCs/>
                <w:sz w:val="24"/>
                <w:szCs w:val="24"/>
                <w:lang w:bidi="ar-SY"/>
              </w:rPr>
              <w:t>0,</w:t>
            </w:r>
            <w:r w:rsidRPr="00D92019">
              <w:rPr>
                <w:b/>
                <w:bCs/>
                <w:sz w:val="24"/>
                <w:szCs w:val="24"/>
                <w:lang w:bidi="ar-SY"/>
              </w:rPr>
              <w:t xml:space="preserve"> N1</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T3</w:t>
            </w:r>
          </w:p>
        </w:tc>
      </w:tr>
      <w:tr w:rsidR="00D92019" w:rsidRPr="00001B9D" w:rsidTr="00D92019">
        <w:tc>
          <w:tcPr>
            <w:tcW w:w="2150" w:type="dxa"/>
            <w:vMerge w:val="restart"/>
            <w:vAlign w:val="center"/>
          </w:tcPr>
          <w:p w:rsidR="00D92019" w:rsidRPr="00D92019" w:rsidRDefault="00D92019" w:rsidP="00D92019">
            <w:pPr>
              <w:bidi/>
              <w:spacing w:line="276" w:lineRule="auto"/>
              <w:jc w:val="center"/>
              <w:rPr>
                <w:b/>
                <w:bCs/>
                <w:sz w:val="24"/>
                <w:szCs w:val="24"/>
                <w:lang w:bidi="ar-SY"/>
              </w:rPr>
            </w:pPr>
            <w:r w:rsidRPr="00D92019">
              <w:rPr>
                <w:rFonts w:hint="cs"/>
                <w:b/>
                <w:bCs/>
                <w:sz w:val="24"/>
                <w:szCs w:val="24"/>
                <w:rtl/>
                <w:lang w:bidi="ar-SY"/>
              </w:rPr>
              <w:t xml:space="preserve">المرحلة </w:t>
            </w:r>
            <w:r w:rsidRPr="00D92019">
              <w:rPr>
                <w:b/>
                <w:bCs/>
                <w:sz w:val="24"/>
                <w:szCs w:val="24"/>
                <w:lang w:bidi="ar-SY"/>
              </w:rPr>
              <w:t>IV A</w:t>
            </w:r>
          </w:p>
        </w:tc>
        <w:tc>
          <w:tcPr>
            <w:tcW w:w="2140" w:type="dxa"/>
            <w:vAlign w:val="center"/>
          </w:tcPr>
          <w:p w:rsidR="00D92019" w:rsidRDefault="00D92019" w:rsidP="00D92019">
            <w:pPr>
              <w:bidi/>
              <w:spacing w:line="276" w:lineRule="auto"/>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w:t>
            </w:r>
            <w:r>
              <w:rPr>
                <w:b/>
                <w:bCs/>
                <w:sz w:val="24"/>
                <w:szCs w:val="24"/>
                <w:lang w:bidi="ar-SY"/>
              </w:rPr>
              <w:t>0,</w:t>
            </w:r>
            <w:r w:rsidRPr="00D92019">
              <w:rPr>
                <w:b/>
                <w:bCs/>
                <w:sz w:val="24"/>
                <w:szCs w:val="24"/>
                <w:lang w:bidi="ar-SY"/>
              </w:rPr>
              <w:t xml:space="preserve"> N1</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T4</w:t>
            </w:r>
          </w:p>
        </w:tc>
      </w:tr>
      <w:tr w:rsidR="00D92019" w:rsidRPr="00001B9D" w:rsidTr="00D92019">
        <w:tc>
          <w:tcPr>
            <w:tcW w:w="2150" w:type="dxa"/>
            <w:vMerge/>
            <w:vAlign w:val="center"/>
          </w:tcPr>
          <w:p w:rsidR="00D92019" w:rsidRPr="00D92019" w:rsidRDefault="00D92019" w:rsidP="00D92019">
            <w:pPr>
              <w:bidi/>
              <w:spacing w:line="276" w:lineRule="auto"/>
              <w:jc w:val="center"/>
              <w:rPr>
                <w:b/>
                <w:bCs/>
                <w:sz w:val="24"/>
                <w:szCs w:val="24"/>
                <w:rtl/>
                <w:lang w:bidi="ar-SY"/>
              </w:rPr>
            </w:pPr>
          </w:p>
        </w:tc>
        <w:tc>
          <w:tcPr>
            <w:tcW w:w="2140" w:type="dxa"/>
            <w:vAlign w:val="center"/>
          </w:tcPr>
          <w:p w:rsidR="00D92019" w:rsidRDefault="00D92019" w:rsidP="00D92019">
            <w:pPr>
              <w:bidi/>
              <w:spacing w:line="276" w:lineRule="auto"/>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N2</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Any T</w:t>
            </w:r>
          </w:p>
        </w:tc>
      </w:tr>
      <w:tr w:rsidR="00D92019" w:rsidRPr="00001B9D" w:rsidTr="00D92019">
        <w:trPr>
          <w:trHeight w:val="361"/>
        </w:trPr>
        <w:tc>
          <w:tcPr>
            <w:tcW w:w="2150" w:type="dxa"/>
            <w:vAlign w:val="center"/>
          </w:tcPr>
          <w:p w:rsidR="00D92019" w:rsidRPr="00D92019" w:rsidRDefault="00D92019" w:rsidP="00D92019">
            <w:pPr>
              <w:bidi/>
              <w:spacing w:line="276" w:lineRule="auto"/>
              <w:jc w:val="center"/>
              <w:rPr>
                <w:b/>
                <w:bCs/>
                <w:sz w:val="24"/>
                <w:szCs w:val="24"/>
                <w:lang w:bidi="ar-SY"/>
              </w:rPr>
            </w:pPr>
            <w:r w:rsidRPr="00D92019">
              <w:rPr>
                <w:rFonts w:hint="cs"/>
                <w:b/>
                <w:bCs/>
                <w:sz w:val="24"/>
                <w:szCs w:val="24"/>
                <w:rtl/>
                <w:lang w:bidi="ar-SY"/>
              </w:rPr>
              <w:t xml:space="preserve">المرحلة </w:t>
            </w:r>
            <w:r w:rsidRPr="00D92019">
              <w:rPr>
                <w:b/>
                <w:bCs/>
                <w:sz w:val="24"/>
                <w:szCs w:val="24"/>
                <w:lang w:bidi="ar-SY"/>
              </w:rPr>
              <w:t>IV B</w:t>
            </w:r>
          </w:p>
        </w:tc>
        <w:tc>
          <w:tcPr>
            <w:tcW w:w="2140" w:type="dxa"/>
            <w:vAlign w:val="center"/>
          </w:tcPr>
          <w:p w:rsidR="00D92019" w:rsidRDefault="00D92019" w:rsidP="00D92019">
            <w:pPr>
              <w:bidi/>
              <w:jc w:val="center"/>
              <w:rPr>
                <w:b/>
                <w:bCs/>
                <w:sz w:val="24"/>
                <w:szCs w:val="24"/>
                <w:lang w:bidi="ar-SY"/>
              </w:rPr>
            </w:pPr>
            <w:r>
              <w:rPr>
                <w:b/>
                <w:bCs/>
                <w:sz w:val="24"/>
                <w:szCs w:val="24"/>
                <w:lang w:bidi="ar-SY"/>
              </w:rPr>
              <w:t>M0</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N3</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Any T</w:t>
            </w:r>
          </w:p>
        </w:tc>
      </w:tr>
      <w:tr w:rsidR="00D92019" w:rsidRPr="00001B9D" w:rsidTr="00D92019">
        <w:tc>
          <w:tcPr>
            <w:tcW w:w="2150" w:type="dxa"/>
            <w:vAlign w:val="center"/>
          </w:tcPr>
          <w:p w:rsidR="00D92019" w:rsidRPr="00D92019" w:rsidRDefault="00D92019" w:rsidP="00D92019">
            <w:pPr>
              <w:bidi/>
              <w:spacing w:line="276" w:lineRule="auto"/>
              <w:jc w:val="center"/>
              <w:rPr>
                <w:b/>
                <w:bCs/>
                <w:sz w:val="24"/>
                <w:szCs w:val="24"/>
                <w:lang w:bidi="ar-SY"/>
              </w:rPr>
            </w:pPr>
            <w:r w:rsidRPr="00D92019">
              <w:rPr>
                <w:rFonts w:hint="cs"/>
                <w:b/>
                <w:bCs/>
                <w:sz w:val="24"/>
                <w:szCs w:val="24"/>
                <w:rtl/>
                <w:lang w:bidi="ar-SY"/>
              </w:rPr>
              <w:t xml:space="preserve">المرحلة </w:t>
            </w:r>
            <w:r w:rsidRPr="00D92019">
              <w:rPr>
                <w:b/>
                <w:bCs/>
                <w:sz w:val="24"/>
                <w:szCs w:val="24"/>
                <w:lang w:bidi="ar-SY"/>
              </w:rPr>
              <w:t>IV C</w:t>
            </w:r>
          </w:p>
        </w:tc>
        <w:tc>
          <w:tcPr>
            <w:tcW w:w="2140"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M1</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Any N</w:t>
            </w:r>
          </w:p>
        </w:tc>
        <w:tc>
          <w:tcPr>
            <w:tcW w:w="2145" w:type="dxa"/>
            <w:vAlign w:val="center"/>
          </w:tcPr>
          <w:p w:rsidR="00D92019" w:rsidRPr="00D92019" w:rsidRDefault="00D92019" w:rsidP="00D92019">
            <w:pPr>
              <w:bidi/>
              <w:spacing w:line="276" w:lineRule="auto"/>
              <w:jc w:val="center"/>
              <w:rPr>
                <w:b/>
                <w:bCs/>
                <w:sz w:val="24"/>
                <w:szCs w:val="24"/>
                <w:rtl/>
                <w:lang w:bidi="ar-SY"/>
              </w:rPr>
            </w:pPr>
            <w:r w:rsidRPr="00D92019">
              <w:rPr>
                <w:b/>
                <w:bCs/>
                <w:sz w:val="24"/>
                <w:szCs w:val="24"/>
                <w:lang w:bidi="ar-SY"/>
              </w:rPr>
              <w:t>Any T</w:t>
            </w:r>
          </w:p>
        </w:tc>
      </w:tr>
    </w:tbl>
    <w:p w:rsidR="007D5F7A" w:rsidRPr="000F378E" w:rsidRDefault="00D92019" w:rsidP="007D5F7A">
      <w:pPr>
        <w:bidi/>
        <w:jc w:val="lowKashida"/>
        <w:rPr>
          <w:b/>
          <w:bCs/>
          <w:sz w:val="18"/>
          <w:szCs w:val="18"/>
          <w:rtl/>
        </w:rPr>
      </w:pPr>
      <w:r>
        <w:rPr>
          <w:b/>
          <w:bCs/>
          <w:noProof/>
          <w:sz w:val="18"/>
          <w:szCs w:val="18"/>
          <w:rtl/>
        </w:rPr>
        <w:drawing>
          <wp:anchor distT="0" distB="0" distL="114300" distR="114300" simplePos="0" relativeHeight="251690496" behindDoc="0" locked="0" layoutInCell="1" allowOverlap="1">
            <wp:simplePos x="0" y="0"/>
            <wp:positionH relativeFrom="column">
              <wp:posOffset>25652</wp:posOffset>
            </wp:positionH>
            <wp:positionV relativeFrom="paragraph">
              <wp:posOffset>2640286</wp:posOffset>
            </wp:positionV>
            <wp:extent cx="5443072" cy="1283151"/>
            <wp:effectExtent l="19050" t="19050" r="24278" b="12249"/>
            <wp:wrapNone/>
            <wp:docPr id="18" name="صورة 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l="33253" t="30000" r="11052" b="28276"/>
                    <a:stretch>
                      <a:fillRect/>
                    </a:stretch>
                  </pic:blipFill>
                  <pic:spPr bwMode="auto">
                    <a:xfrm>
                      <a:off x="0" y="0"/>
                      <a:ext cx="5462708" cy="1287780"/>
                    </a:xfrm>
                    <a:prstGeom prst="rect">
                      <a:avLst/>
                    </a:prstGeom>
                    <a:noFill/>
                    <a:ln w="19050">
                      <a:solidFill>
                        <a:schemeClr val="tx1"/>
                      </a:solidFill>
                      <a:miter lim="800000"/>
                      <a:headEnd/>
                      <a:tailEnd/>
                    </a:ln>
                  </pic:spPr>
                </pic:pic>
              </a:graphicData>
            </a:graphic>
          </wp:anchor>
        </w:drawing>
      </w:r>
    </w:p>
    <w:p w:rsidR="00D92019" w:rsidRDefault="00D92019" w:rsidP="001B53E0">
      <w:pPr>
        <w:bidi/>
        <w:rPr>
          <w:b/>
          <w:bCs/>
          <w:rtl/>
          <w:lang w:bidi="ar-SY"/>
        </w:rPr>
      </w:pPr>
    </w:p>
    <w:p w:rsidR="00D92019" w:rsidRDefault="00D92019" w:rsidP="00D92019">
      <w:pPr>
        <w:bidi/>
        <w:rPr>
          <w:rFonts w:hint="cs"/>
          <w:b/>
          <w:bCs/>
          <w:rtl/>
        </w:rPr>
      </w:pPr>
    </w:p>
    <w:p w:rsidR="00D92019" w:rsidRDefault="00D92019" w:rsidP="00D92019">
      <w:pPr>
        <w:bidi/>
        <w:rPr>
          <w:b/>
          <w:bCs/>
          <w:rtl/>
          <w:lang w:bidi="ar-SY"/>
        </w:rPr>
      </w:pPr>
    </w:p>
    <w:p w:rsidR="001B53E0" w:rsidRPr="001B53E0" w:rsidRDefault="001B53E0" w:rsidP="00D92019">
      <w:pPr>
        <w:bidi/>
        <w:rPr>
          <w:b/>
          <w:bCs/>
          <w:sz w:val="28"/>
          <w:szCs w:val="28"/>
          <w:rtl/>
          <w:lang w:bidi="ar-SY"/>
        </w:rPr>
      </w:pPr>
      <w:bookmarkStart w:id="77" w:name="OLE_LINK163"/>
      <w:bookmarkStart w:id="78" w:name="OLE_LINK164"/>
      <w:r w:rsidRPr="001B53E0">
        <w:rPr>
          <w:rFonts w:hint="cs"/>
          <w:b/>
          <w:bCs/>
          <w:rtl/>
          <w:lang w:bidi="ar-SY"/>
        </w:rPr>
        <w:lastRenderedPageBreak/>
        <w:t xml:space="preserve">الآفات قبل الخباثة </w:t>
      </w:r>
      <w:r w:rsidRPr="001B53E0">
        <w:rPr>
          <w:b/>
          <w:bCs/>
          <w:lang w:bidi="ar-SY"/>
        </w:rPr>
        <w:t>Premalignant lesions</w:t>
      </w:r>
      <w:r w:rsidRPr="001B53E0">
        <w:rPr>
          <w:rFonts w:hint="cs"/>
          <w:b/>
          <w:bCs/>
          <w:rtl/>
          <w:lang w:bidi="ar-SY"/>
        </w:rPr>
        <w:t>:</w:t>
      </w:r>
    </w:p>
    <w:p w:rsidR="001B53E0" w:rsidRPr="001B53E0" w:rsidRDefault="001B53E0" w:rsidP="001B53E0">
      <w:pPr>
        <w:bidi/>
        <w:rPr>
          <w:sz w:val="28"/>
          <w:szCs w:val="28"/>
          <w:rtl/>
          <w:lang w:bidi="ar-SY"/>
        </w:rPr>
      </w:pPr>
      <w:bookmarkStart w:id="79" w:name="OLE_LINK165"/>
      <w:bookmarkStart w:id="80" w:name="OLE_LINK166"/>
      <w:bookmarkEnd w:id="77"/>
      <w:bookmarkEnd w:id="78"/>
      <w:r w:rsidRPr="001B53E0">
        <w:rPr>
          <w:rFonts w:hint="cs"/>
          <w:sz w:val="28"/>
          <w:szCs w:val="28"/>
          <w:rtl/>
          <w:lang w:bidi="ar-SY"/>
        </w:rPr>
        <w:t>وهي عبارة عن تغيرات في الظهارة قد تتطور إلى كارسينوما. المظهر العياني لهذه الآفات في الحنجرة متنوع وهي:</w:t>
      </w:r>
    </w:p>
    <w:p w:rsidR="001B53E0" w:rsidRPr="001B53E0" w:rsidRDefault="001B53E0" w:rsidP="001B53E0">
      <w:pPr>
        <w:bidi/>
        <w:rPr>
          <w:sz w:val="28"/>
          <w:szCs w:val="28"/>
          <w:rtl/>
          <w:lang w:bidi="ar-SY"/>
        </w:rPr>
      </w:pPr>
      <w:r w:rsidRPr="001B53E0">
        <w:rPr>
          <w:rFonts w:hint="cs"/>
          <w:b/>
          <w:bCs/>
          <w:sz w:val="28"/>
          <w:szCs w:val="28"/>
          <w:rtl/>
          <w:lang w:bidi="ar-SY"/>
        </w:rPr>
        <w:t>الطلوان الأبيض:</w:t>
      </w:r>
      <w:r w:rsidRPr="001B53E0">
        <w:rPr>
          <w:rFonts w:hint="cs"/>
          <w:sz w:val="28"/>
          <w:szCs w:val="28"/>
          <w:rtl/>
          <w:lang w:bidi="ar-SY"/>
        </w:rPr>
        <w:t xml:space="preserve"> بقع بيضاء على المخاطية لا</w:t>
      </w:r>
      <w:r w:rsidR="00560906">
        <w:rPr>
          <w:sz w:val="28"/>
          <w:szCs w:val="28"/>
          <w:lang w:bidi="ar-SY"/>
        </w:rPr>
        <w:t xml:space="preserve"> </w:t>
      </w:r>
      <w:r w:rsidRPr="001B53E0">
        <w:rPr>
          <w:rFonts w:hint="cs"/>
          <w:sz w:val="28"/>
          <w:szCs w:val="28"/>
          <w:rtl/>
          <w:lang w:bidi="ar-SY"/>
        </w:rPr>
        <w:t>يمكن إزالتها قد تكون ذات حدود واضحة وقد تكون منتشرة المظهر العياني لايمكنه تمييز الإصابة الخبيثة عن السليمة</w:t>
      </w:r>
    </w:p>
    <w:p w:rsidR="001B53E0" w:rsidRPr="001B53E0" w:rsidRDefault="001B53E0" w:rsidP="001B53E0">
      <w:pPr>
        <w:bidi/>
        <w:rPr>
          <w:sz w:val="28"/>
          <w:szCs w:val="28"/>
          <w:rtl/>
          <w:lang w:bidi="ar-SY"/>
        </w:rPr>
      </w:pPr>
      <w:r w:rsidRPr="001B53E0">
        <w:rPr>
          <w:rFonts w:hint="cs"/>
          <w:b/>
          <w:bCs/>
          <w:sz w:val="28"/>
          <w:szCs w:val="28"/>
          <w:rtl/>
          <w:lang w:bidi="ar-SY"/>
        </w:rPr>
        <w:t>الطلوان الأحمر:</w:t>
      </w:r>
      <w:r w:rsidRPr="001B53E0">
        <w:rPr>
          <w:rFonts w:hint="cs"/>
          <w:sz w:val="28"/>
          <w:szCs w:val="28"/>
          <w:rtl/>
          <w:lang w:bidi="ar-SY"/>
        </w:rPr>
        <w:t>آفة ظهارية محمرة غير متقرنة مع احتمال تحول عالي للخباثة وفي العديد من الحالات تترافق مع كارسينوما موضعة</w:t>
      </w:r>
    </w:p>
    <w:p w:rsidR="001B53E0" w:rsidRDefault="006813FA" w:rsidP="001B53E0">
      <w:pPr>
        <w:bidi/>
        <w:rPr>
          <w:sz w:val="28"/>
          <w:szCs w:val="28"/>
          <w:rtl/>
          <w:lang w:bidi="ar-SY"/>
        </w:rPr>
      </w:pPr>
      <w:r>
        <w:rPr>
          <w:rFonts w:hint="cs"/>
          <w:b/>
          <w:bCs/>
          <w:sz w:val="28"/>
          <w:szCs w:val="28"/>
          <w:rtl/>
          <w:lang w:bidi="ar-SY"/>
        </w:rPr>
        <w:t>ال</w:t>
      </w:r>
      <w:r w:rsidR="001B53E0" w:rsidRPr="001B53E0">
        <w:rPr>
          <w:rFonts w:hint="cs"/>
          <w:b/>
          <w:bCs/>
          <w:sz w:val="28"/>
          <w:szCs w:val="28"/>
          <w:rtl/>
          <w:lang w:bidi="ar-SY"/>
        </w:rPr>
        <w:t xml:space="preserve">تثخن </w:t>
      </w:r>
      <w:r w:rsidR="001B53E0" w:rsidRPr="001B53E0">
        <w:rPr>
          <w:b/>
          <w:bCs/>
          <w:sz w:val="28"/>
          <w:szCs w:val="28"/>
          <w:lang w:bidi="ar-SY"/>
        </w:rPr>
        <w:t>pachyderma</w:t>
      </w:r>
      <w:r w:rsidR="001B53E0" w:rsidRPr="001B53E0">
        <w:rPr>
          <w:rFonts w:hint="cs"/>
          <w:b/>
          <w:bCs/>
          <w:sz w:val="28"/>
          <w:szCs w:val="28"/>
          <w:rtl/>
          <w:lang w:bidi="ar-SY"/>
        </w:rPr>
        <w:t xml:space="preserve"> :</w:t>
      </w:r>
      <w:r>
        <w:rPr>
          <w:rFonts w:hint="cs"/>
          <w:sz w:val="28"/>
          <w:szCs w:val="28"/>
          <w:rtl/>
          <w:lang w:bidi="ar-SY"/>
        </w:rPr>
        <w:t>مناطق من تسمك الظهارة.</w:t>
      </w:r>
    </w:p>
    <w:bookmarkEnd w:id="79"/>
    <w:bookmarkEnd w:id="80"/>
    <w:p w:rsidR="00A6766C" w:rsidRPr="001B53E0" w:rsidRDefault="00A6766C" w:rsidP="00A6766C">
      <w:pPr>
        <w:bidi/>
        <w:rPr>
          <w:sz w:val="28"/>
          <w:szCs w:val="28"/>
          <w:rtl/>
          <w:lang w:bidi="ar-SY"/>
        </w:rPr>
      </w:pPr>
    </w:p>
    <w:p w:rsidR="001B53E0" w:rsidRDefault="001B53E0" w:rsidP="001B53E0">
      <w:pPr>
        <w:bidi/>
        <w:rPr>
          <w:sz w:val="28"/>
          <w:szCs w:val="28"/>
          <w:lang w:bidi="ar-SY"/>
        </w:rPr>
      </w:pPr>
    </w:p>
    <w:p w:rsidR="001B53E0" w:rsidRPr="001B53E0" w:rsidRDefault="001B53E0" w:rsidP="001B53E0">
      <w:pPr>
        <w:bidi/>
        <w:rPr>
          <w:sz w:val="28"/>
          <w:szCs w:val="28"/>
          <w:u w:val="single"/>
          <w:rtl/>
          <w:lang w:bidi="ar-SY"/>
        </w:rPr>
      </w:pPr>
      <w:r w:rsidRPr="001B53E0">
        <w:rPr>
          <w:rFonts w:hint="cs"/>
          <w:sz w:val="28"/>
          <w:szCs w:val="28"/>
          <w:u w:val="single"/>
          <w:rtl/>
          <w:lang w:bidi="ar-SY"/>
        </w:rPr>
        <w:t>في كل هذه الآفات يجب وضع الدرجة النسيجية والتي تقسم حسب منظمة الصحة العالمية إلى:</w:t>
      </w:r>
    </w:p>
    <w:p w:rsidR="001B53E0" w:rsidRDefault="001B53E0" w:rsidP="004E63C2">
      <w:pPr>
        <w:numPr>
          <w:ilvl w:val="0"/>
          <w:numId w:val="16"/>
        </w:numPr>
        <w:bidi/>
        <w:rPr>
          <w:sz w:val="28"/>
          <w:szCs w:val="28"/>
          <w:lang w:bidi="ar-SY"/>
        </w:rPr>
      </w:pPr>
      <w:r w:rsidRPr="001B53E0">
        <w:rPr>
          <w:rFonts w:hint="cs"/>
          <w:sz w:val="28"/>
          <w:szCs w:val="28"/>
          <w:rtl/>
          <w:lang w:bidi="ar-SY"/>
        </w:rPr>
        <w:t xml:space="preserve">فرط تنسج </w:t>
      </w:r>
      <w:r w:rsidRPr="001B53E0">
        <w:rPr>
          <w:sz w:val="28"/>
          <w:szCs w:val="28"/>
          <w:lang w:bidi="ar-SY"/>
        </w:rPr>
        <w:t>Hyperplasia</w:t>
      </w:r>
    </w:p>
    <w:p w:rsidR="001B53E0" w:rsidRDefault="001B53E0" w:rsidP="004E63C2">
      <w:pPr>
        <w:numPr>
          <w:ilvl w:val="0"/>
          <w:numId w:val="16"/>
        </w:numPr>
        <w:bidi/>
        <w:rPr>
          <w:sz w:val="28"/>
          <w:szCs w:val="28"/>
          <w:lang w:bidi="ar-SY"/>
        </w:rPr>
      </w:pPr>
      <w:r w:rsidRPr="001B53E0">
        <w:rPr>
          <w:rFonts w:hint="cs"/>
          <w:sz w:val="28"/>
          <w:szCs w:val="28"/>
          <w:rtl/>
          <w:lang w:bidi="ar-SY"/>
        </w:rPr>
        <w:t xml:space="preserve">تقرن أو فرط تقرن </w:t>
      </w:r>
      <w:r w:rsidRPr="001B53E0">
        <w:rPr>
          <w:sz w:val="28"/>
          <w:szCs w:val="28"/>
          <w:lang w:bidi="ar-SY"/>
        </w:rPr>
        <w:t>(hyper)Keratosis</w:t>
      </w:r>
    </w:p>
    <w:p w:rsidR="001B53E0" w:rsidRDefault="001B53E0" w:rsidP="004E63C2">
      <w:pPr>
        <w:numPr>
          <w:ilvl w:val="0"/>
          <w:numId w:val="16"/>
        </w:numPr>
        <w:bidi/>
        <w:rPr>
          <w:sz w:val="28"/>
          <w:szCs w:val="28"/>
          <w:lang w:bidi="ar-SY"/>
        </w:rPr>
      </w:pPr>
      <w:r w:rsidRPr="001B53E0">
        <w:rPr>
          <w:rFonts w:hint="cs"/>
          <w:sz w:val="28"/>
          <w:szCs w:val="28"/>
          <w:rtl/>
          <w:lang w:bidi="ar-SY"/>
        </w:rPr>
        <w:t xml:space="preserve">عسر تنسج: </w:t>
      </w:r>
      <w:r w:rsidRPr="001B53E0">
        <w:rPr>
          <w:sz w:val="28"/>
          <w:szCs w:val="28"/>
          <w:lang w:bidi="ar-SY"/>
        </w:rPr>
        <w:t>Dysplasia</w:t>
      </w:r>
      <w:r w:rsidRPr="001B53E0">
        <w:rPr>
          <w:rFonts w:hint="cs"/>
          <w:sz w:val="28"/>
          <w:szCs w:val="28"/>
          <w:rtl/>
          <w:lang w:bidi="ar-SY"/>
        </w:rPr>
        <w:t xml:space="preserve"> 3 درجات: خفيف / متوسط / شديد)</w:t>
      </w:r>
    </w:p>
    <w:p w:rsidR="001B53E0" w:rsidRDefault="001B53E0" w:rsidP="004E63C2">
      <w:pPr>
        <w:numPr>
          <w:ilvl w:val="0"/>
          <w:numId w:val="16"/>
        </w:numPr>
        <w:bidi/>
        <w:rPr>
          <w:sz w:val="28"/>
          <w:szCs w:val="28"/>
          <w:lang w:bidi="ar-SY"/>
        </w:rPr>
      </w:pPr>
      <w:r w:rsidRPr="001B53E0">
        <w:rPr>
          <w:rFonts w:hint="cs"/>
          <w:sz w:val="28"/>
          <w:szCs w:val="28"/>
          <w:rtl/>
          <w:lang w:bidi="ar-SY"/>
        </w:rPr>
        <w:t>كارسينوما موضعة</w:t>
      </w:r>
      <w:r>
        <w:rPr>
          <w:rFonts w:hint="cs"/>
          <w:sz w:val="28"/>
          <w:szCs w:val="28"/>
          <w:rtl/>
          <w:lang w:bidi="ar-SY"/>
        </w:rPr>
        <w:t xml:space="preserve"> </w:t>
      </w:r>
      <w:r>
        <w:rPr>
          <w:sz w:val="28"/>
          <w:szCs w:val="28"/>
          <w:lang w:bidi="ar-SY"/>
        </w:rPr>
        <w:t>CIS</w:t>
      </w:r>
    </w:p>
    <w:p w:rsidR="00A6766C" w:rsidRDefault="00A6766C" w:rsidP="00A6766C">
      <w:pPr>
        <w:bidi/>
        <w:rPr>
          <w:sz w:val="28"/>
          <w:szCs w:val="28"/>
          <w:rtl/>
          <w:lang w:bidi="ar-SY"/>
        </w:rPr>
      </w:pPr>
    </w:p>
    <w:p w:rsidR="00A6766C" w:rsidRPr="00A6766C" w:rsidRDefault="00A6766C" w:rsidP="00A6766C">
      <w:pPr>
        <w:bidi/>
        <w:rPr>
          <w:b/>
          <w:bCs/>
          <w:sz w:val="28"/>
          <w:szCs w:val="28"/>
          <w:rtl/>
          <w:lang w:bidi="ar-SY"/>
        </w:rPr>
      </w:pPr>
      <w:bookmarkStart w:id="81" w:name="OLE_LINK167"/>
      <w:bookmarkStart w:id="82" w:name="OLE_LINK168"/>
      <w:r w:rsidRPr="00A6766C">
        <w:rPr>
          <w:rFonts w:hint="cs"/>
          <w:b/>
          <w:bCs/>
          <w:sz w:val="28"/>
          <w:szCs w:val="28"/>
          <w:rtl/>
          <w:lang w:bidi="ar-SY"/>
        </w:rPr>
        <w:t xml:space="preserve">الدرجات النسيجية للسرطانة شائكة الخلايا </w:t>
      </w:r>
      <w:r w:rsidRPr="00A6766C">
        <w:rPr>
          <w:b/>
          <w:bCs/>
          <w:sz w:val="28"/>
          <w:szCs w:val="28"/>
          <w:lang w:bidi="ar-SY"/>
        </w:rPr>
        <w:t>Grades of SCC</w:t>
      </w:r>
      <w:r w:rsidRPr="00A6766C">
        <w:rPr>
          <w:rFonts w:hint="cs"/>
          <w:b/>
          <w:bCs/>
          <w:sz w:val="28"/>
          <w:szCs w:val="28"/>
          <w:rtl/>
          <w:lang w:bidi="ar-SY"/>
        </w:rPr>
        <w:t xml:space="preserve"> </w:t>
      </w:r>
      <w:r w:rsidRPr="00A6766C">
        <w:rPr>
          <w:rFonts w:hint="cs"/>
          <w:b/>
          <w:bCs/>
          <w:sz w:val="28"/>
          <w:szCs w:val="28"/>
          <w:vertAlign w:val="superscript"/>
          <w:rtl/>
          <w:lang w:bidi="ar-SY"/>
        </w:rPr>
        <w:t>(30)</w:t>
      </w:r>
    </w:p>
    <w:bookmarkEnd w:id="81"/>
    <w:bookmarkEnd w:id="82"/>
    <w:p w:rsidR="00A6766C" w:rsidRPr="00A6766C" w:rsidRDefault="00A6766C" w:rsidP="00A6766C">
      <w:pPr>
        <w:bidi/>
        <w:rPr>
          <w:b/>
          <w:bCs/>
          <w:sz w:val="28"/>
          <w:szCs w:val="28"/>
          <w:rtl/>
          <w:lang w:bidi="ar-SY"/>
        </w:rPr>
      </w:pPr>
    </w:p>
    <w:p w:rsidR="00A6766C" w:rsidRPr="00A6766C" w:rsidRDefault="00A6766C" w:rsidP="00A6766C">
      <w:pPr>
        <w:bidi/>
        <w:rPr>
          <w:sz w:val="28"/>
          <w:szCs w:val="28"/>
          <w:rtl/>
          <w:lang w:bidi="ar-SY"/>
        </w:rPr>
      </w:pPr>
      <w:bookmarkStart w:id="83" w:name="OLE_LINK169"/>
      <w:bookmarkStart w:id="84" w:name="OLE_LINK170"/>
      <w:r w:rsidRPr="00A6766C">
        <w:rPr>
          <w:rFonts w:hint="cs"/>
          <w:sz w:val="28"/>
          <w:szCs w:val="28"/>
          <w:rtl/>
          <w:lang w:bidi="ar-SY"/>
        </w:rPr>
        <w:t xml:space="preserve">تقسم الكارسينوما شائكة الخلايا في الحنجرة إلى جيدة التمايز ومتوسطة التمايز وضعيفة التمايز وفقاً لدرجة التمايز الخلوي وتعدد الأشكال الخلوية والنشاط الانقسامي وعلى الرغم من أن التقرن </w:t>
      </w:r>
      <w:r w:rsidRPr="00A6766C">
        <w:rPr>
          <w:sz w:val="28"/>
          <w:szCs w:val="28"/>
          <w:lang w:bidi="ar-SY"/>
        </w:rPr>
        <w:t>Keratinization</w:t>
      </w:r>
      <w:r w:rsidRPr="00A6766C">
        <w:rPr>
          <w:rFonts w:hint="cs"/>
          <w:sz w:val="28"/>
          <w:szCs w:val="28"/>
          <w:rtl/>
          <w:lang w:bidi="ar-SY"/>
        </w:rPr>
        <w:t xml:space="preserve"> يتواجد على الأرجح في الدرجة جيدة ومتوسطة التمايز إلا أنه ينبغي ألا تعتبر معياراً هاماً في تحديد الدرجات.</w:t>
      </w:r>
    </w:p>
    <w:bookmarkEnd w:id="83"/>
    <w:bookmarkEnd w:id="84"/>
    <w:p w:rsidR="00A6766C" w:rsidRPr="00A6766C" w:rsidRDefault="00A6766C" w:rsidP="004E63C2">
      <w:pPr>
        <w:numPr>
          <w:ilvl w:val="0"/>
          <w:numId w:val="15"/>
        </w:numPr>
        <w:bidi/>
        <w:rPr>
          <w:sz w:val="28"/>
          <w:szCs w:val="28"/>
          <w:lang w:bidi="ar-SY"/>
        </w:rPr>
      </w:pPr>
      <w:r w:rsidRPr="00A6766C">
        <w:rPr>
          <w:rFonts w:hint="cs"/>
          <w:sz w:val="28"/>
          <w:szCs w:val="28"/>
          <w:rtl/>
          <w:lang w:bidi="ar-SY"/>
        </w:rPr>
        <w:t xml:space="preserve">الدرجة الأولى جيدة التمايز </w:t>
      </w:r>
      <w:r w:rsidRPr="00A6766C">
        <w:rPr>
          <w:sz w:val="28"/>
          <w:szCs w:val="28"/>
          <w:lang w:bidi="ar-SY"/>
        </w:rPr>
        <w:t>Grade I ,Well differentiated</w:t>
      </w:r>
      <w:r w:rsidRPr="00A6766C">
        <w:rPr>
          <w:rFonts w:hint="cs"/>
          <w:sz w:val="28"/>
          <w:szCs w:val="28"/>
          <w:rtl/>
          <w:lang w:bidi="ar-SY"/>
        </w:rPr>
        <w:t xml:space="preserve"> :يشبه هذا النوع الظهارة الشائكة ويحتوي نسب متنوعة من خلايا شائكة تشبه الخلايا المتقرنة كبيرة ومتمايزة بالإضافة إلى خلايا صغيرة من نمط قاعدي </w:t>
      </w:r>
      <w:r w:rsidRPr="00A6766C">
        <w:rPr>
          <w:sz w:val="28"/>
          <w:szCs w:val="28"/>
          <w:lang w:bidi="ar-SY"/>
        </w:rPr>
        <w:t>Basal-Tybe</w:t>
      </w:r>
      <w:r w:rsidRPr="00A6766C">
        <w:rPr>
          <w:rFonts w:hint="cs"/>
          <w:sz w:val="28"/>
          <w:szCs w:val="28"/>
          <w:rtl/>
          <w:lang w:bidi="ar-SY"/>
        </w:rPr>
        <w:t xml:space="preserve"> والتي عادة تتوضع على محيط جزيرات الورم. لآلئ الكيراتين تتواجد بشكل متكرر , الأشكال الانقسامية قليلة جداً.</w:t>
      </w:r>
    </w:p>
    <w:p w:rsidR="00A6766C" w:rsidRPr="00A6766C" w:rsidRDefault="00A6766C" w:rsidP="004E63C2">
      <w:pPr>
        <w:numPr>
          <w:ilvl w:val="0"/>
          <w:numId w:val="15"/>
        </w:numPr>
        <w:bidi/>
        <w:rPr>
          <w:sz w:val="28"/>
          <w:szCs w:val="28"/>
          <w:lang w:bidi="ar-SY"/>
        </w:rPr>
      </w:pPr>
      <w:bookmarkStart w:id="85" w:name="OLE_LINK171"/>
      <w:bookmarkStart w:id="86" w:name="OLE_LINK172"/>
      <w:r w:rsidRPr="00A6766C">
        <w:rPr>
          <w:rFonts w:hint="cs"/>
          <w:sz w:val="28"/>
          <w:szCs w:val="28"/>
          <w:rtl/>
          <w:lang w:bidi="ar-SY"/>
        </w:rPr>
        <w:t>الدرجة الثانية متوسطة التمايز</w:t>
      </w:r>
      <w:r w:rsidRPr="00A6766C">
        <w:rPr>
          <w:sz w:val="28"/>
          <w:szCs w:val="28"/>
          <w:lang w:bidi="ar-SY"/>
        </w:rPr>
        <w:t xml:space="preserve"> Grade II ,moderately  differentiated</w:t>
      </w:r>
      <w:r w:rsidRPr="00A6766C">
        <w:rPr>
          <w:rFonts w:hint="cs"/>
          <w:sz w:val="28"/>
          <w:szCs w:val="28"/>
          <w:rtl/>
          <w:lang w:bidi="ar-SY"/>
        </w:rPr>
        <w:t xml:space="preserve">: </w:t>
      </w:r>
      <w:bookmarkStart w:id="87" w:name="OLE_LINK173"/>
      <w:bookmarkStart w:id="88" w:name="OLE_LINK174"/>
      <w:bookmarkEnd w:id="85"/>
      <w:bookmarkEnd w:id="86"/>
      <w:r w:rsidRPr="00A6766C">
        <w:rPr>
          <w:rFonts w:hint="cs"/>
          <w:sz w:val="28"/>
          <w:szCs w:val="28"/>
          <w:rtl/>
          <w:lang w:bidi="ar-SY"/>
        </w:rPr>
        <w:t>يبدي هذا النوع تعدد أشكال نويات أكثر من السابق وزيادة في الأشكال الانقسامية مع أشكال غير طبيعية وعادة تكون أٌقل تقرناً</w:t>
      </w:r>
    </w:p>
    <w:p w:rsidR="00A6766C" w:rsidRPr="00A6766C" w:rsidRDefault="00A6766C" w:rsidP="004E63C2">
      <w:pPr>
        <w:numPr>
          <w:ilvl w:val="0"/>
          <w:numId w:val="15"/>
        </w:numPr>
        <w:bidi/>
        <w:rPr>
          <w:sz w:val="28"/>
          <w:szCs w:val="28"/>
          <w:lang w:bidi="ar-SY"/>
        </w:rPr>
      </w:pPr>
      <w:bookmarkStart w:id="89" w:name="OLE_LINK175"/>
      <w:bookmarkStart w:id="90" w:name="OLE_LINK176"/>
      <w:bookmarkEnd w:id="87"/>
      <w:bookmarkEnd w:id="88"/>
      <w:r w:rsidRPr="00A6766C">
        <w:rPr>
          <w:rFonts w:hint="cs"/>
          <w:sz w:val="28"/>
          <w:szCs w:val="28"/>
          <w:rtl/>
          <w:lang w:bidi="ar-SY"/>
        </w:rPr>
        <w:lastRenderedPageBreak/>
        <w:t xml:space="preserve">الدرجة الثالثة سيئة التمايز </w:t>
      </w:r>
      <w:r w:rsidRPr="00A6766C">
        <w:rPr>
          <w:sz w:val="28"/>
          <w:szCs w:val="28"/>
          <w:lang w:bidi="ar-SY"/>
        </w:rPr>
        <w:t>Grade III ,Poorly  differentiated</w:t>
      </w:r>
      <w:r w:rsidRPr="00A6766C">
        <w:rPr>
          <w:rFonts w:hint="cs"/>
          <w:sz w:val="28"/>
          <w:szCs w:val="28"/>
          <w:rtl/>
          <w:lang w:bidi="ar-SY"/>
        </w:rPr>
        <w:t xml:space="preserve"> </w:t>
      </w:r>
      <w:bookmarkEnd w:id="89"/>
      <w:bookmarkEnd w:id="90"/>
      <w:r w:rsidRPr="00A6766C">
        <w:rPr>
          <w:rFonts w:hint="cs"/>
          <w:sz w:val="28"/>
          <w:szCs w:val="28"/>
          <w:rtl/>
          <w:lang w:bidi="ar-SY"/>
        </w:rPr>
        <w:t xml:space="preserve">: </w:t>
      </w:r>
      <w:bookmarkStart w:id="91" w:name="OLE_LINK177"/>
      <w:bookmarkStart w:id="92" w:name="OLE_LINK178"/>
      <w:r w:rsidRPr="00A6766C">
        <w:rPr>
          <w:rFonts w:hint="cs"/>
          <w:sz w:val="28"/>
          <w:szCs w:val="28"/>
          <w:rtl/>
          <w:lang w:bidi="ar-SY"/>
        </w:rPr>
        <w:t>تسيطر الخلايا ذات نمط قاعدي في هذا الورم مع معدل انقسامي عالي واشكال شاذة وبالكاد يمكن تمييز الجسور بين الخلايا والتقرن إن وجد فهو قليل جداً</w:t>
      </w:r>
      <w:bookmarkEnd w:id="91"/>
      <w:bookmarkEnd w:id="92"/>
    </w:p>
    <w:p w:rsidR="00A6766C" w:rsidRPr="006841AA" w:rsidRDefault="00A6766C" w:rsidP="00A6766C">
      <w:pPr>
        <w:bidi/>
        <w:rPr>
          <w:b/>
          <w:bCs/>
          <w:sz w:val="28"/>
          <w:szCs w:val="28"/>
          <w:lang w:bidi="ar-SY"/>
        </w:rPr>
      </w:pPr>
      <w:r w:rsidRPr="006841AA">
        <w:rPr>
          <w:rFonts w:hint="cs"/>
          <w:b/>
          <w:bCs/>
          <w:sz w:val="28"/>
          <w:szCs w:val="28"/>
          <w:rtl/>
          <w:lang w:bidi="ar-SY"/>
        </w:rPr>
        <w:t>وتكون غالبية أورام المزمار جيدة إلى متوسطة التمايز</w:t>
      </w:r>
      <w:r w:rsidRPr="006841AA">
        <w:rPr>
          <w:rFonts w:hint="cs"/>
          <w:b/>
          <w:bCs/>
          <w:sz w:val="28"/>
          <w:szCs w:val="28"/>
          <w:vertAlign w:val="superscript"/>
          <w:rtl/>
          <w:lang w:bidi="ar-SY"/>
        </w:rPr>
        <w:t>(45)</w:t>
      </w:r>
    </w:p>
    <w:p w:rsidR="00A6766C" w:rsidRPr="00A6766C" w:rsidRDefault="00A6766C" w:rsidP="00A6766C">
      <w:pPr>
        <w:bidi/>
        <w:rPr>
          <w:sz w:val="28"/>
          <w:szCs w:val="28"/>
          <w:rtl/>
          <w:lang w:bidi="ar-SY"/>
        </w:rPr>
      </w:pPr>
    </w:p>
    <w:p w:rsidR="00A6766C" w:rsidRDefault="00A6766C" w:rsidP="00A6766C">
      <w:pPr>
        <w:bidi/>
        <w:rPr>
          <w:sz w:val="28"/>
          <w:szCs w:val="28"/>
          <w:rtl/>
          <w:lang w:bidi="ar-SY"/>
        </w:rPr>
      </w:pPr>
      <w:r>
        <w:rPr>
          <w:rFonts w:hint="cs"/>
          <w:noProof/>
          <w:sz w:val="28"/>
          <w:szCs w:val="28"/>
          <w:rtl/>
        </w:rPr>
        <w:drawing>
          <wp:anchor distT="0" distB="0" distL="114300" distR="114300" simplePos="0" relativeHeight="251680256" behindDoc="0" locked="0" layoutInCell="1" allowOverlap="1">
            <wp:simplePos x="0" y="0"/>
            <wp:positionH relativeFrom="column">
              <wp:posOffset>235585</wp:posOffset>
            </wp:positionH>
            <wp:positionV relativeFrom="paragraph">
              <wp:posOffset>417195</wp:posOffset>
            </wp:positionV>
            <wp:extent cx="5233035" cy="6294120"/>
            <wp:effectExtent l="19050" t="19050" r="24765" b="11430"/>
            <wp:wrapSquare wrapText="bothSides"/>
            <wp:docPr id="10" name="صورة 9" descr="صورة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1.png"/>
                    <pic:cNvPicPr/>
                  </pic:nvPicPr>
                  <pic:blipFill>
                    <a:blip r:embed="rId29" cstate="print"/>
                    <a:srcRect l="2172" t="5728" r="2515" b="2632"/>
                    <a:stretch>
                      <a:fillRect/>
                    </a:stretch>
                  </pic:blipFill>
                  <pic:spPr>
                    <a:xfrm>
                      <a:off x="0" y="0"/>
                      <a:ext cx="5233035" cy="6294120"/>
                    </a:xfrm>
                    <a:prstGeom prst="rect">
                      <a:avLst/>
                    </a:prstGeom>
                    <a:ln>
                      <a:solidFill>
                        <a:schemeClr val="tx1"/>
                      </a:solidFill>
                    </a:ln>
                  </pic:spPr>
                </pic:pic>
              </a:graphicData>
            </a:graphic>
          </wp:anchor>
        </w:drawing>
      </w:r>
    </w:p>
    <w:p w:rsidR="00A6766C" w:rsidRDefault="00A6766C" w:rsidP="00A6766C">
      <w:pPr>
        <w:bidi/>
        <w:jc w:val="center"/>
        <w:rPr>
          <w:sz w:val="28"/>
          <w:szCs w:val="28"/>
          <w:rtl/>
          <w:lang w:bidi="ar-SY"/>
        </w:rPr>
      </w:pPr>
      <w:r>
        <w:rPr>
          <w:rFonts w:hint="cs"/>
          <w:sz w:val="28"/>
          <w:szCs w:val="28"/>
          <w:rtl/>
          <w:lang w:bidi="ar-SY"/>
        </w:rPr>
        <w:t>صورة(3) الدرجات النسيجية للآفات الظهارية</w:t>
      </w:r>
    </w:p>
    <w:p w:rsidR="00AA47FD" w:rsidRDefault="00AA47FD" w:rsidP="00AA47FD">
      <w:pPr>
        <w:bidi/>
        <w:jc w:val="center"/>
        <w:rPr>
          <w:sz w:val="28"/>
          <w:szCs w:val="28"/>
          <w:rtl/>
          <w:lang w:bidi="ar-SY"/>
        </w:rPr>
      </w:pPr>
    </w:p>
    <w:p w:rsidR="00AA47FD" w:rsidRPr="00AD3161" w:rsidRDefault="00AA47FD" w:rsidP="00AD3161">
      <w:pPr>
        <w:bidi/>
        <w:jc w:val="center"/>
        <w:rPr>
          <w:b/>
          <w:bCs/>
          <w:sz w:val="44"/>
          <w:szCs w:val="44"/>
          <w:rtl/>
          <w:lang w:bidi="ar-SY"/>
        </w:rPr>
      </w:pPr>
      <w:bookmarkStart w:id="93" w:name="OLE_LINK179"/>
      <w:bookmarkStart w:id="94" w:name="OLE_LINK180"/>
      <w:r w:rsidRPr="00AD3161">
        <w:rPr>
          <w:rFonts w:hint="cs"/>
          <w:b/>
          <w:bCs/>
          <w:sz w:val="44"/>
          <w:szCs w:val="44"/>
          <w:rtl/>
          <w:lang w:bidi="ar-SY"/>
        </w:rPr>
        <w:lastRenderedPageBreak/>
        <w:t>علاج سرطان الحنجرة في المراحل المبكرة</w:t>
      </w:r>
    </w:p>
    <w:bookmarkEnd w:id="93"/>
    <w:bookmarkEnd w:id="94"/>
    <w:p w:rsidR="00AA47FD" w:rsidRPr="00AD3161" w:rsidRDefault="00AA47FD" w:rsidP="00AD3161">
      <w:pPr>
        <w:bidi/>
        <w:jc w:val="both"/>
        <w:rPr>
          <w:sz w:val="28"/>
          <w:szCs w:val="28"/>
          <w:rtl/>
          <w:lang w:bidi="ar-SY"/>
        </w:rPr>
      </w:pPr>
    </w:p>
    <w:p w:rsidR="00AD3161" w:rsidRDefault="00AD3161" w:rsidP="00AD3161">
      <w:pPr>
        <w:bidi/>
        <w:jc w:val="both"/>
        <w:rPr>
          <w:sz w:val="28"/>
          <w:szCs w:val="28"/>
          <w:rtl/>
          <w:lang w:bidi="ar-SY"/>
        </w:rPr>
      </w:pPr>
    </w:p>
    <w:p w:rsidR="00AA47FD" w:rsidRDefault="00635B2D" w:rsidP="00AD3161">
      <w:pPr>
        <w:bidi/>
        <w:jc w:val="both"/>
        <w:rPr>
          <w:sz w:val="28"/>
          <w:szCs w:val="28"/>
          <w:rtl/>
          <w:lang w:bidi="ar-SY"/>
        </w:rPr>
      </w:pPr>
      <w:bookmarkStart w:id="95" w:name="OLE_LINK183"/>
      <w:bookmarkStart w:id="96" w:name="OLE_LINK184"/>
      <w:r w:rsidRPr="00AD3161">
        <w:rPr>
          <w:rFonts w:hint="cs"/>
          <w:sz w:val="28"/>
          <w:szCs w:val="28"/>
          <w:rtl/>
          <w:lang w:bidi="ar-SY"/>
        </w:rPr>
        <w:t>تتنوع الخيارات العلاجية لعلاج سرطان الحنجرة في المراحل المبكرة من علاج بالليزر</w:t>
      </w:r>
      <w:r w:rsidR="00AD3161">
        <w:rPr>
          <w:rFonts w:hint="cs"/>
          <w:sz w:val="28"/>
          <w:szCs w:val="28"/>
          <w:rtl/>
          <w:lang w:bidi="ar-SY"/>
        </w:rPr>
        <w:t xml:space="preserve"> عبر الفم</w:t>
      </w:r>
      <w:r w:rsidRPr="00AD3161">
        <w:rPr>
          <w:rFonts w:hint="cs"/>
          <w:sz w:val="28"/>
          <w:szCs w:val="28"/>
          <w:rtl/>
          <w:lang w:bidi="ar-SY"/>
        </w:rPr>
        <w:t xml:space="preserve"> إلى علاج جراحي محافظ</w:t>
      </w:r>
      <w:r w:rsidR="00AD3161">
        <w:rPr>
          <w:rFonts w:hint="cs"/>
          <w:sz w:val="28"/>
          <w:szCs w:val="28"/>
          <w:rtl/>
          <w:lang w:bidi="ar-SY"/>
        </w:rPr>
        <w:t xml:space="preserve"> </w:t>
      </w:r>
      <w:r w:rsidRPr="00AD3161">
        <w:rPr>
          <w:rFonts w:hint="cs"/>
          <w:sz w:val="28"/>
          <w:szCs w:val="28"/>
          <w:rtl/>
          <w:lang w:bidi="ar-SY"/>
        </w:rPr>
        <w:t xml:space="preserve">إلى علاج شعاعي وإلى الآن لم يتم إثبات تفوق إحداها على الأخرى من ناحية السيطرة الموضعية والناحية والبقيا الخالية من المرض </w:t>
      </w:r>
      <w:bookmarkEnd w:id="95"/>
      <w:bookmarkEnd w:id="96"/>
      <w:r w:rsidRPr="00AD3161">
        <w:rPr>
          <w:rFonts w:hint="cs"/>
          <w:sz w:val="28"/>
          <w:szCs w:val="28"/>
          <w:rtl/>
          <w:lang w:bidi="ar-SY"/>
        </w:rPr>
        <w:t xml:space="preserve">ووفقاً </w:t>
      </w:r>
      <w:bookmarkStart w:id="97" w:name="OLE_LINK185"/>
      <w:bookmarkStart w:id="98" w:name="OLE_LINK186"/>
      <w:r w:rsidRPr="00AD3161">
        <w:rPr>
          <w:rFonts w:hint="cs"/>
          <w:sz w:val="28"/>
          <w:szCs w:val="28"/>
          <w:rtl/>
          <w:lang w:bidi="ar-SY"/>
        </w:rPr>
        <w:t xml:space="preserve">للجمعية  الوطنية للسرطان </w:t>
      </w:r>
      <w:r w:rsidR="00164368" w:rsidRPr="00AD3161">
        <w:rPr>
          <w:sz w:val="28"/>
          <w:szCs w:val="28"/>
          <w:lang w:bidi="ar-SY"/>
        </w:rPr>
        <w:t xml:space="preserve">NCI </w:t>
      </w:r>
      <w:r w:rsidRPr="00AD3161">
        <w:rPr>
          <w:sz w:val="28"/>
          <w:szCs w:val="28"/>
          <w:lang w:bidi="ar-SY"/>
        </w:rPr>
        <w:t xml:space="preserve">National Cancer Institute </w:t>
      </w:r>
      <w:r w:rsidRPr="00AD3161">
        <w:rPr>
          <w:rFonts w:hint="cs"/>
          <w:sz w:val="28"/>
          <w:szCs w:val="28"/>
          <w:rtl/>
          <w:lang w:bidi="ar-SY"/>
        </w:rPr>
        <w:t xml:space="preserve"> </w:t>
      </w:r>
      <w:bookmarkEnd w:id="97"/>
      <w:bookmarkEnd w:id="98"/>
      <w:r w:rsidRPr="00AD3161">
        <w:rPr>
          <w:rFonts w:hint="cs"/>
          <w:sz w:val="28"/>
          <w:szCs w:val="28"/>
          <w:rtl/>
          <w:lang w:bidi="ar-SY"/>
        </w:rPr>
        <w:t>فقد أوصت بمايلي:</w:t>
      </w:r>
    </w:p>
    <w:p w:rsidR="00AD3161" w:rsidRPr="00AD3161" w:rsidRDefault="00AD3161" w:rsidP="00AD3161">
      <w:pPr>
        <w:bidi/>
        <w:jc w:val="both"/>
        <w:rPr>
          <w:sz w:val="28"/>
          <w:szCs w:val="28"/>
          <w:rtl/>
          <w:lang w:bidi="ar-SY"/>
        </w:rPr>
      </w:pPr>
    </w:p>
    <w:p w:rsidR="00635B2D" w:rsidRDefault="00635B2D" w:rsidP="004E63C2">
      <w:pPr>
        <w:pStyle w:val="ac"/>
        <w:numPr>
          <w:ilvl w:val="0"/>
          <w:numId w:val="36"/>
        </w:numPr>
        <w:spacing w:line="240" w:lineRule="auto"/>
        <w:ind w:left="354"/>
        <w:jc w:val="both"/>
        <w:rPr>
          <w:rFonts w:cs="Simplified Arabic"/>
          <w:b/>
          <w:bCs/>
          <w:sz w:val="32"/>
          <w:szCs w:val="32"/>
          <w:u w:val="single"/>
          <w:lang w:bidi="ar-SY"/>
        </w:rPr>
      </w:pPr>
      <w:bookmarkStart w:id="99" w:name="OLE_LINK191"/>
      <w:bookmarkStart w:id="100" w:name="OLE_LINK192"/>
      <w:r w:rsidRPr="00AD3161">
        <w:rPr>
          <w:rFonts w:cs="Simplified Arabic" w:hint="cs"/>
          <w:b/>
          <w:bCs/>
          <w:sz w:val="32"/>
          <w:szCs w:val="32"/>
          <w:u w:val="single"/>
          <w:rtl/>
          <w:lang w:bidi="ar-SY"/>
        </w:rPr>
        <w:t>علاج سرطان الحنجرة مرحلة أولى:</w:t>
      </w:r>
    </w:p>
    <w:bookmarkEnd w:id="99"/>
    <w:bookmarkEnd w:id="100"/>
    <w:p w:rsidR="00AD3161" w:rsidRPr="00AD3161" w:rsidRDefault="00AD3161" w:rsidP="00AD3161">
      <w:pPr>
        <w:pStyle w:val="ac"/>
        <w:spacing w:line="240" w:lineRule="auto"/>
        <w:ind w:left="354"/>
        <w:jc w:val="both"/>
        <w:rPr>
          <w:rFonts w:cs="Simplified Arabic"/>
          <w:b/>
          <w:bCs/>
          <w:sz w:val="16"/>
          <w:szCs w:val="16"/>
          <w:u w:val="single"/>
          <w:lang w:bidi="ar-SY"/>
        </w:rPr>
      </w:pPr>
    </w:p>
    <w:p w:rsidR="00635B2D" w:rsidRPr="00AD3161" w:rsidRDefault="00635B2D" w:rsidP="004E63C2">
      <w:pPr>
        <w:pStyle w:val="ac"/>
        <w:numPr>
          <w:ilvl w:val="0"/>
          <w:numId w:val="37"/>
        </w:numPr>
        <w:jc w:val="both"/>
        <w:rPr>
          <w:rFonts w:cs="Simplified Arabic"/>
          <w:b/>
          <w:bCs/>
          <w:sz w:val="28"/>
          <w:rtl/>
          <w:lang w:bidi="ar-SY"/>
        </w:rPr>
      </w:pPr>
      <w:r w:rsidRPr="00AD3161">
        <w:rPr>
          <w:rFonts w:cs="Simplified Arabic" w:hint="cs"/>
          <w:b/>
          <w:bCs/>
          <w:sz w:val="28"/>
          <w:rtl/>
          <w:lang w:bidi="ar-SY"/>
        </w:rPr>
        <w:t>فوق المزمار:</w:t>
      </w:r>
    </w:p>
    <w:p w:rsidR="00635B2D" w:rsidRPr="00AD3161" w:rsidRDefault="00635B2D" w:rsidP="004E63C2">
      <w:pPr>
        <w:pStyle w:val="ac"/>
        <w:numPr>
          <w:ilvl w:val="0"/>
          <w:numId w:val="38"/>
        </w:numPr>
        <w:spacing w:line="240" w:lineRule="auto"/>
        <w:jc w:val="both"/>
        <w:rPr>
          <w:rFonts w:cs="Simplified Arabic"/>
          <w:sz w:val="28"/>
          <w:rtl/>
          <w:lang w:bidi="ar-SY"/>
        </w:rPr>
      </w:pPr>
      <w:r w:rsidRPr="00AD3161">
        <w:rPr>
          <w:rFonts w:cs="Simplified Arabic" w:hint="cs"/>
          <w:sz w:val="28"/>
          <w:rtl/>
          <w:lang w:bidi="ar-SY"/>
        </w:rPr>
        <w:t>علاج شعاعي خارجي فقط</w:t>
      </w:r>
      <w:r w:rsidR="00AD3161">
        <w:rPr>
          <w:rFonts w:cs="Simplified Arabic" w:hint="cs"/>
          <w:sz w:val="28"/>
          <w:rtl/>
          <w:lang w:bidi="ar-SY"/>
        </w:rPr>
        <w:t>.</w:t>
      </w:r>
    </w:p>
    <w:p w:rsidR="00AD3161" w:rsidRDefault="00635B2D" w:rsidP="004E63C2">
      <w:pPr>
        <w:pStyle w:val="ac"/>
        <w:numPr>
          <w:ilvl w:val="0"/>
          <w:numId w:val="38"/>
        </w:numPr>
        <w:spacing w:line="240" w:lineRule="auto"/>
        <w:jc w:val="both"/>
        <w:rPr>
          <w:rFonts w:cs="Simplified Arabic"/>
          <w:sz w:val="28"/>
          <w:lang w:bidi="ar-SY"/>
        </w:rPr>
      </w:pPr>
      <w:r w:rsidRPr="00AD3161">
        <w:rPr>
          <w:rFonts w:cs="Simplified Arabic" w:hint="cs"/>
          <w:sz w:val="28"/>
          <w:rtl/>
          <w:lang w:bidi="ar-SY"/>
        </w:rPr>
        <w:t xml:space="preserve">استئصال حنجرة قسمي أفقي </w:t>
      </w:r>
      <w:bookmarkStart w:id="101" w:name="OLE_LINK92"/>
      <w:bookmarkStart w:id="102" w:name="OLE_LINK93"/>
      <w:r w:rsidRPr="00AD3161">
        <w:rPr>
          <w:rFonts w:cs="Simplified Arabic" w:hint="cs"/>
          <w:sz w:val="28"/>
          <w:rtl/>
          <w:lang w:bidi="ar-SY"/>
        </w:rPr>
        <w:t>(إلا في حال وجود مضاد استطباب</w:t>
      </w:r>
      <w:r w:rsidR="00DF4F11" w:rsidRPr="00AD3161">
        <w:rPr>
          <w:rFonts w:cs="Simplified Arabic" w:hint="cs"/>
          <w:sz w:val="28"/>
          <w:rtl/>
          <w:lang w:bidi="ar-SY"/>
        </w:rPr>
        <w:t xml:space="preserve"> للجراحة القسمية</w:t>
      </w:r>
      <w:r w:rsidRPr="00AD3161">
        <w:rPr>
          <w:rFonts w:cs="Simplified Arabic" w:hint="cs"/>
          <w:sz w:val="28"/>
          <w:rtl/>
          <w:lang w:bidi="ar-SY"/>
        </w:rPr>
        <w:t>)</w:t>
      </w:r>
    </w:p>
    <w:p w:rsidR="00DF4F11" w:rsidRPr="00AD3161" w:rsidRDefault="00DF4F11" w:rsidP="00AD3161">
      <w:pPr>
        <w:bidi/>
        <w:ind w:left="360"/>
        <w:jc w:val="both"/>
        <w:rPr>
          <w:sz w:val="24"/>
          <w:szCs w:val="28"/>
          <w:rtl/>
          <w:lang w:bidi="ar-SY"/>
        </w:rPr>
      </w:pPr>
      <w:r w:rsidRPr="00AD3161">
        <w:rPr>
          <w:rFonts w:hint="cs"/>
          <w:sz w:val="24"/>
          <w:szCs w:val="28"/>
          <w:rtl/>
          <w:lang w:bidi="ar-SY"/>
        </w:rPr>
        <w:t>يفضل العلاج الشعاعي هنا على العلاج الجراحي بسسب نتائجه الجيدة والحفاظ على الصوت وإمكانية إجراء العلاج الجراحي الإنقاذي في حال نكس الورم موضعياً</w:t>
      </w:r>
    </w:p>
    <w:p w:rsidR="00635B2D" w:rsidRPr="00AD3161" w:rsidRDefault="00DF4F11" w:rsidP="00AD3161">
      <w:pPr>
        <w:bidi/>
        <w:jc w:val="both"/>
        <w:rPr>
          <w:sz w:val="12"/>
          <w:szCs w:val="12"/>
          <w:rtl/>
          <w:lang w:bidi="ar-SY"/>
        </w:rPr>
      </w:pPr>
      <w:r w:rsidRPr="00AD3161">
        <w:rPr>
          <w:rFonts w:hint="cs"/>
          <w:sz w:val="28"/>
          <w:szCs w:val="28"/>
          <w:rtl/>
          <w:lang w:bidi="ar-SY"/>
        </w:rPr>
        <w:t xml:space="preserve"> </w:t>
      </w:r>
      <w:bookmarkEnd w:id="101"/>
      <w:bookmarkEnd w:id="102"/>
    </w:p>
    <w:p w:rsidR="00635B2D" w:rsidRPr="00AD3161" w:rsidRDefault="00635B2D" w:rsidP="004E63C2">
      <w:pPr>
        <w:pStyle w:val="ac"/>
        <w:numPr>
          <w:ilvl w:val="0"/>
          <w:numId w:val="37"/>
        </w:numPr>
        <w:spacing w:after="0"/>
        <w:jc w:val="both"/>
        <w:rPr>
          <w:rFonts w:cs="Simplified Arabic"/>
          <w:b/>
          <w:bCs/>
          <w:sz w:val="28"/>
          <w:rtl/>
          <w:lang w:bidi="ar-SY"/>
        </w:rPr>
      </w:pPr>
      <w:r w:rsidRPr="00AD3161">
        <w:rPr>
          <w:rFonts w:cs="Simplified Arabic" w:hint="cs"/>
          <w:b/>
          <w:bCs/>
          <w:sz w:val="28"/>
          <w:rtl/>
          <w:lang w:bidi="ar-SY"/>
        </w:rPr>
        <w:t>المزمار:</w:t>
      </w:r>
    </w:p>
    <w:p w:rsidR="00635B2D" w:rsidRPr="00AD3161" w:rsidRDefault="00635B2D" w:rsidP="004E63C2">
      <w:pPr>
        <w:pStyle w:val="ac"/>
        <w:numPr>
          <w:ilvl w:val="0"/>
          <w:numId w:val="39"/>
        </w:numPr>
        <w:spacing w:line="240" w:lineRule="auto"/>
        <w:jc w:val="both"/>
        <w:rPr>
          <w:rFonts w:cs="Simplified Arabic"/>
          <w:sz w:val="28"/>
          <w:rtl/>
          <w:lang w:bidi="ar-SY"/>
        </w:rPr>
      </w:pPr>
      <w:r w:rsidRPr="00AD3161">
        <w:rPr>
          <w:rFonts w:cs="Simplified Arabic" w:hint="cs"/>
          <w:sz w:val="28"/>
          <w:rtl/>
          <w:lang w:bidi="ar-SY"/>
        </w:rPr>
        <w:t>علاج شعاعي فقط</w:t>
      </w:r>
      <w:r w:rsidR="00DF4F11" w:rsidRPr="00AD3161">
        <w:rPr>
          <w:rFonts w:cs="Simplified Arabic" w:hint="cs"/>
          <w:sz w:val="28"/>
          <w:rtl/>
          <w:lang w:bidi="ar-SY"/>
        </w:rPr>
        <w:t xml:space="preserve"> للأورام الصغيرة</w:t>
      </w:r>
      <w:r w:rsidR="00AD3161">
        <w:rPr>
          <w:rFonts w:cs="Simplified Arabic" w:hint="cs"/>
          <w:sz w:val="28"/>
          <w:rtl/>
          <w:lang w:bidi="ar-SY"/>
        </w:rPr>
        <w:t>.</w:t>
      </w:r>
    </w:p>
    <w:p w:rsidR="00635B2D" w:rsidRPr="00AD3161" w:rsidRDefault="00635B2D" w:rsidP="004E63C2">
      <w:pPr>
        <w:pStyle w:val="ac"/>
        <w:numPr>
          <w:ilvl w:val="0"/>
          <w:numId w:val="39"/>
        </w:numPr>
        <w:spacing w:line="240" w:lineRule="auto"/>
        <w:jc w:val="both"/>
        <w:rPr>
          <w:rFonts w:cs="Simplified Arabic"/>
          <w:sz w:val="28"/>
          <w:rtl/>
          <w:lang w:bidi="ar-SY"/>
        </w:rPr>
      </w:pPr>
      <w:r w:rsidRPr="00AD3161">
        <w:rPr>
          <w:rFonts w:cs="Simplified Arabic" w:hint="cs"/>
          <w:sz w:val="28"/>
          <w:rtl/>
          <w:lang w:bidi="ar-SY"/>
        </w:rPr>
        <w:t>استئصال حبل صوتي عند فئة محددة من المرضى الذين لديهم ورم محدود وسطحي</w:t>
      </w:r>
    </w:p>
    <w:p w:rsidR="00DF4F11" w:rsidRPr="00AD3161" w:rsidRDefault="00635B2D" w:rsidP="004E63C2">
      <w:pPr>
        <w:pStyle w:val="ac"/>
        <w:numPr>
          <w:ilvl w:val="0"/>
          <w:numId w:val="39"/>
        </w:numPr>
        <w:spacing w:line="240" w:lineRule="auto"/>
        <w:jc w:val="both"/>
        <w:rPr>
          <w:rFonts w:cs="Simplified Arabic"/>
          <w:sz w:val="28"/>
          <w:rtl/>
          <w:lang w:bidi="ar-SY"/>
        </w:rPr>
      </w:pPr>
      <w:r w:rsidRPr="00AD3161">
        <w:rPr>
          <w:rFonts w:cs="Simplified Arabic" w:hint="cs"/>
          <w:sz w:val="28"/>
          <w:rtl/>
          <w:lang w:bidi="ar-SY"/>
        </w:rPr>
        <w:t xml:space="preserve">استئصال حنجرة قسمي </w:t>
      </w:r>
      <w:r w:rsidR="00DF4F11" w:rsidRPr="00AD3161">
        <w:rPr>
          <w:rFonts w:cs="Simplified Arabic" w:hint="cs"/>
          <w:sz w:val="28"/>
          <w:rtl/>
          <w:lang w:bidi="ar-SY"/>
        </w:rPr>
        <w:t>عمودي(إلا في حال وجود مضاد استطباب للجراحة القسمية)</w:t>
      </w:r>
    </w:p>
    <w:p w:rsidR="00DF4F11" w:rsidRDefault="00DF4F11" w:rsidP="004E63C2">
      <w:pPr>
        <w:pStyle w:val="ac"/>
        <w:numPr>
          <w:ilvl w:val="0"/>
          <w:numId w:val="39"/>
        </w:numPr>
        <w:spacing w:line="240" w:lineRule="auto"/>
        <w:jc w:val="both"/>
        <w:rPr>
          <w:rFonts w:cs="Simplified Arabic"/>
          <w:sz w:val="28"/>
          <w:lang w:bidi="ar-SY"/>
        </w:rPr>
      </w:pPr>
      <w:r w:rsidRPr="00AD3161">
        <w:rPr>
          <w:rFonts w:cs="Simplified Arabic" w:hint="cs"/>
          <w:sz w:val="28"/>
          <w:rtl/>
          <w:lang w:bidi="ar-SY"/>
        </w:rPr>
        <w:t>استئصال بالليزر</w:t>
      </w:r>
    </w:p>
    <w:p w:rsidR="00AD3161" w:rsidRPr="00AD3161" w:rsidRDefault="00AD3161" w:rsidP="00AD3161">
      <w:pPr>
        <w:pStyle w:val="ac"/>
        <w:spacing w:line="240" w:lineRule="auto"/>
        <w:jc w:val="both"/>
        <w:rPr>
          <w:rFonts w:cs="Simplified Arabic"/>
          <w:sz w:val="8"/>
          <w:szCs w:val="8"/>
          <w:rtl/>
          <w:lang w:bidi="ar-SY"/>
        </w:rPr>
      </w:pPr>
    </w:p>
    <w:p w:rsidR="00DF4F11" w:rsidRPr="00AD3161" w:rsidRDefault="00DF4F11" w:rsidP="004E63C2">
      <w:pPr>
        <w:pStyle w:val="ac"/>
        <w:numPr>
          <w:ilvl w:val="0"/>
          <w:numId w:val="40"/>
        </w:numPr>
        <w:jc w:val="both"/>
        <w:rPr>
          <w:rFonts w:cs="Simplified Arabic"/>
          <w:b/>
          <w:bCs/>
          <w:sz w:val="28"/>
          <w:rtl/>
          <w:lang w:bidi="ar-SY"/>
        </w:rPr>
      </w:pPr>
      <w:r w:rsidRPr="00AD3161">
        <w:rPr>
          <w:rFonts w:cs="Simplified Arabic" w:hint="cs"/>
          <w:b/>
          <w:bCs/>
          <w:sz w:val="28"/>
          <w:rtl/>
          <w:lang w:bidi="ar-SY"/>
        </w:rPr>
        <w:t>تحت المزمار:</w:t>
      </w:r>
    </w:p>
    <w:p w:rsidR="00DF4F11" w:rsidRPr="00AD3161" w:rsidRDefault="00DF4F11" w:rsidP="004E63C2">
      <w:pPr>
        <w:pStyle w:val="ac"/>
        <w:numPr>
          <w:ilvl w:val="0"/>
          <w:numId w:val="41"/>
        </w:numPr>
        <w:spacing w:line="240" w:lineRule="auto"/>
        <w:jc w:val="both"/>
        <w:rPr>
          <w:rFonts w:cs="Simplified Arabic"/>
          <w:sz w:val="28"/>
          <w:rtl/>
          <w:lang w:bidi="ar-SY"/>
        </w:rPr>
      </w:pPr>
      <w:r w:rsidRPr="00AD3161">
        <w:rPr>
          <w:rFonts w:cs="Simplified Arabic" w:hint="cs"/>
          <w:sz w:val="28"/>
          <w:rtl/>
          <w:lang w:bidi="ar-SY"/>
        </w:rPr>
        <w:t>علاج شعاعي فقط</w:t>
      </w:r>
    </w:p>
    <w:p w:rsidR="00DF4F11" w:rsidRDefault="00DF4F11" w:rsidP="004E63C2">
      <w:pPr>
        <w:pStyle w:val="ac"/>
        <w:numPr>
          <w:ilvl w:val="0"/>
          <w:numId w:val="41"/>
        </w:numPr>
        <w:spacing w:line="240" w:lineRule="auto"/>
        <w:jc w:val="both"/>
        <w:rPr>
          <w:rFonts w:cs="Simplified Arabic"/>
          <w:sz w:val="28"/>
          <w:lang w:bidi="ar-SY"/>
        </w:rPr>
      </w:pPr>
      <w:r w:rsidRPr="00AD3161">
        <w:rPr>
          <w:rFonts w:cs="Simplified Arabic" w:hint="cs"/>
          <w:sz w:val="28"/>
          <w:rtl/>
          <w:lang w:bidi="ar-SY"/>
        </w:rPr>
        <w:t>يحتفظ بالاستئصال التام في حال فشل العلاج الشعاعي</w:t>
      </w:r>
    </w:p>
    <w:p w:rsidR="00AD3161" w:rsidRDefault="00AD3161" w:rsidP="00AD3161">
      <w:pPr>
        <w:bidi/>
        <w:jc w:val="both"/>
        <w:rPr>
          <w:sz w:val="28"/>
          <w:rtl/>
          <w:lang w:bidi="ar-SY"/>
        </w:rPr>
      </w:pPr>
    </w:p>
    <w:p w:rsidR="00AD3161" w:rsidRDefault="00AD3161" w:rsidP="00AD3161">
      <w:pPr>
        <w:bidi/>
        <w:jc w:val="both"/>
        <w:rPr>
          <w:sz w:val="28"/>
          <w:rtl/>
          <w:lang w:bidi="ar-SY"/>
        </w:rPr>
      </w:pPr>
    </w:p>
    <w:p w:rsidR="00AD3161" w:rsidRDefault="00AD3161" w:rsidP="00AD3161">
      <w:pPr>
        <w:bidi/>
        <w:jc w:val="both"/>
        <w:rPr>
          <w:sz w:val="28"/>
          <w:rtl/>
          <w:lang w:bidi="ar-SY"/>
        </w:rPr>
      </w:pPr>
    </w:p>
    <w:p w:rsidR="00AD3161" w:rsidRPr="00AD3161" w:rsidRDefault="00AD3161" w:rsidP="00AD3161">
      <w:pPr>
        <w:bidi/>
        <w:jc w:val="both"/>
        <w:rPr>
          <w:sz w:val="28"/>
          <w:rtl/>
          <w:lang w:bidi="ar-SY"/>
        </w:rPr>
      </w:pPr>
    </w:p>
    <w:p w:rsidR="00DF4F11" w:rsidRPr="00AD3161" w:rsidRDefault="00DF4F11" w:rsidP="004E63C2">
      <w:pPr>
        <w:pStyle w:val="ac"/>
        <w:numPr>
          <w:ilvl w:val="0"/>
          <w:numId w:val="36"/>
        </w:numPr>
        <w:spacing w:line="240" w:lineRule="auto"/>
        <w:jc w:val="both"/>
        <w:rPr>
          <w:rFonts w:cs="Simplified Arabic"/>
          <w:b/>
          <w:bCs/>
          <w:sz w:val="28"/>
          <w:u w:val="single"/>
          <w:lang w:bidi="ar-SY"/>
        </w:rPr>
      </w:pPr>
      <w:r w:rsidRPr="00AD3161">
        <w:rPr>
          <w:rFonts w:cs="Simplified Arabic" w:hint="cs"/>
          <w:b/>
          <w:bCs/>
          <w:sz w:val="28"/>
          <w:u w:val="single"/>
          <w:rtl/>
          <w:lang w:bidi="ar-SY"/>
        </w:rPr>
        <w:lastRenderedPageBreak/>
        <w:t>علاج سرطان الحنجرة مرحلة ثانية</w:t>
      </w:r>
      <w:r w:rsidR="00AD3161">
        <w:rPr>
          <w:rFonts w:cs="Simplified Arabic" w:hint="cs"/>
          <w:b/>
          <w:bCs/>
          <w:sz w:val="28"/>
          <w:u w:val="single"/>
          <w:rtl/>
          <w:lang w:bidi="ar-SY"/>
        </w:rPr>
        <w:t>:</w:t>
      </w:r>
    </w:p>
    <w:p w:rsidR="00AD3161" w:rsidRPr="00F05AE7" w:rsidRDefault="00AD3161" w:rsidP="00AD3161">
      <w:pPr>
        <w:bidi/>
        <w:jc w:val="both"/>
        <w:rPr>
          <w:sz w:val="2"/>
          <w:szCs w:val="2"/>
          <w:rtl/>
          <w:lang w:bidi="ar-SY"/>
        </w:rPr>
      </w:pPr>
    </w:p>
    <w:p w:rsidR="00DF4F11" w:rsidRPr="00AD3161" w:rsidRDefault="00DF4F11" w:rsidP="004E63C2">
      <w:pPr>
        <w:pStyle w:val="ac"/>
        <w:numPr>
          <w:ilvl w:val="0"/>
          <w:numId w:val="42"/>
        </w:numPr>
        <w:ind w:left="444"/>
        <w:jc w:val="both"/>
        <w:rPr>
          <w:rFonts w:asciiTheme="majorBidi" w:hAnsiTheme="majorBidi" w:cstheme="majorBidi"/>
          <w:b/>
          <w:bCs/>
          <w:sz w:val="28"/>
          <w:rtl/>
          <w:lang w:bidi="ar-SY"/>
        </w:rPr>
      </w:pPr>
      <w:r w:rsidRPr="00AD3161">
        <w:rPr>
          <w:rFonts w:asciiTheme="majorBidi" w:hAnsiTheme="majorBidi" w:cstheme="majorBidi"/>
          <w:b/>
          <w:bCs/>
          <w:sz w:val="28"/>
          <w:rtl/>
          <w:lang w:bidi="ar-SY"/>
        </w:rPr>
        <w:t>فوق المزمار:</w:t>
      </w:r>
    </w:p>
    <w:p w:rsidR="00DF4F11" w:rsidRPr="00AD3161" w:rsidRDefault="00DF4F11" w:rsidP="004E63C2">
      <w:pPr>
        <w:pStyle w:val="ac"/>
        <w:numPr>
          <w:ilvl w:val="0"/>
          <w:numId w:val="43"/>
        </w:numPr>
        <w:spacing w:line="240" w:lineRule="auto"/>
        <w:jc w:val="both"/>
        <w:rPr>
          <w:rFonts w:cs="Simplified Arabic"/>
          <w:sz w:val="28"/>
          <w:rtl/>
          <w:lang w:bidi="ar-SY"/>
        </w:rPr>
      </w:pPr>
      <w:r w:rsidRPr="00AD3161">
        <w:rPr>
          <w:rFonts w:cs="Simplified Arabic" w:hint="cs"/>
          <w:sz w:val="28"/>
          <w:rtl/>
          <w:lang w:bidi="ar-SY"/>
        </w:rPr>
        <w:t>علاج شعاعي خارجي فقط</w:t>
      </w:r>
    </w:p>
    <w:p w:rsidR="00DF4F11" w:rsidRPr="00AD3161" w:rsidRDefault="00DF4F11" w:rsidP="004E63C2">
      <w:pPr>
        <w:pStyle w:val="ac"/>
        <w:numPr>
          <w:ilvl w:val="0"/>
          <w:numId w:val="43"/>
        </w:numPr>
        <w:spacing w:line="240" w:lineRule="auto"/>
        <w:jc w:val="both"/>
        <w:rPr>
          <w:rFonts w:cs="Simplified Arabic"/>
          <w:sz w:val="28"/>
          <w:rtl/>
          <w:lang w:bidi="ar-SY"/>
        </w:rPr>
      </w:pPr>
      <w:r w:rsidRPr="00AD3161">
        <w:rPr>
          <w:rFonts w:cs="Simplified Arabic" w:hint="cs"/>
          <w:sz w:val="28"/>
          <w:rtl/>
          <w:lang w:bidi="ar-SY"/>
        </w:rPr>
        <w:t>استئصال حنجرة قسمي أفقي (إلا في حال وجود مضاد استطباب للجراحة القسمية)</w:t>
      </w:r>
      <w:r w:rsidRPr="00AD3161">
        <w:rPr>
          <w:rFonts w:cs="Simplified Arabic"/>
          <w:sz w:val="28"/>
          <w:rtl/>
          <w:lang w:bidi="ar-SY"/>
        </w:rPr>
        <w:t xml:space="preserve"> استئصال تام وذلك يعتمد على مكان الورم والحالة السريرية للمريض</w:t>
      </w:r>
      <w:r w:rsidR="00AD3161">
        <w:rPr>
          <w:rFonts w:cs="Simplified Arabic" w:hint="cs"/>
          <w:sz w:val="28"/>
          <w:rtl/>
          <w:lang w:bidi="ar-SY"/>
        </w:rPr>
        <w:t>.</w:t>
      </w:r>
    </w:p>
    <w:p w:rsidR="00DF4F11" w:rsidRPr="00AD3161" w:rsidRDefault="00DF4F11" w:rsidP="00AD3161">
      <w:pPr>
        <w:bidi/>
        <w:ind w:left="360"/>
        <w:jc w:val="both"/>
        <w:rPr>
          <w:sz w:val="28"/>
          <w:szCs w:val="28"/>
          <w:rtl/>
          <w:lang w:bidi="ar-SY"/>
        </w:rPr>
      </w:pPr>
      <w:bookmarkStart w:id="103" w:name="OLE_LINK94"/>
      <w:bookmarkStart w:id="104" w:name="OLE_LINK95"/>
      <w:r w:rsidRPr="00AD3161">
        <w:rPr>
          <w:rFonts w:hint="cs"/>
          <w:sz w:val="28"/>
          <w:szCs w:val="28"/>
          <w:rtl/>
          <w:lang w:bidi="ar-SY"/>
        </w:rPr>
        <w:t>يفضل العلاج الشعاعي هنا على العلاج الجراحي بسسب نتائجه الجيدة والحفاظ على الصوت وإمكانية إجراء العلاج الجراحي الإنقاذي في حال نكس الورم موضعياً</w:t>
      </w:r>
    </w:p>
    <w:bookmarkEnd w:id="103"/>
    <w:bookmarkEnd w:id="104"/>
    <w:p w:rsidR="00DF4F11" w:rsidRPr="00AD3161" w:rsidRDefault="00DF4F11" w:rsidP="004E63C2">
      <w:pPr>
        <w:pStyle w:val="ac"/>
        <w:numPr>
          <w:ilvl w:val="0"/>
          <w:numId w:val="44"/>
        </w:numPr>
        <w:ind w:left="354"/>
        <w:jc w:val="both"/>
        <w:rPr>
          <w:rFonts w:cs="Simplified Arabic"/>
          <w:b/>
          <w:bCs/>
          <w:sz w:val="28"/>
          <w:rtl/>
          <w:lang w:bidi="ar-SY"/>
        </w:rPr>
      </w:pPr>
      <w:r w:rsidRPr="00AD3161">
        <w:rPr>
          <w:rFonts w:cs="Simplified Arabic" w:hint="cs"/>
          <w:b/>
          <w:bCs/>
          <w:sz w:val="28"/>
          <w:rtl/>
          <w:lang w:bidi="ar-SY"/>
        </w:rPr>
        <w:t>المزمار:</w:t>
      </w:r>
    </w:p>
    <w:p w:rsidR="00DF4F11" w:rsidRPr="00AD3161" w:rsidRDefault="00DF4F11" w:rsidP="004E63C2">
      <w:pPr>
        <w:pStyle w:val="ac"/>
        <w:numPr>
          <w:ilvl w:val="0"/>
          <w:numId w:val="45"/>
        </w:numPr>
        <w:spacing w:line="240" w:lineRule="auto"/>
        <w:ind w:left="624"/>
        <w:jc w:val="both"/>
        <w:rPr>
          <w:rFonts w:cs="Simplified Arabic"/>
          <w:sz w:val="28"/>
          <w:rtl/>
          <w:lang w:bidi="ar-SY"/>
        </w:rPr>
      </w:pPr>
      <w:bookmarkStart w:id="105" w:name="OLE_LINK193"/>
      <w:bookmarkStart w:id="106" w:name="OLE_LINK194"/>
      <w:r w:rsidRPr="00AD3161">
        <w:rPr>
          <w:rFonts w:cs="Simplified Arabic" w:hint="cs"/>
          <w:sz w:val="28"/>
          <w:rtl/>
          <w:lang w:bidi="ar-SY"/>
        </w:rPr>
        <w:t>علاج شعاعي فقط</w:t>
      </w:r>
    </w:p>
    <w:p w:rsidR="00AD3161" w:rsidRPr="00991C12" w:rsidRDefault="00DF4F11" w:rsidP="00991C12">
      <w:pPr>
        <w:pStyle w:val="ac"/>
        <w:numPr>
          <w:ilvl w:val="0"/>
          <w:numId w:val="45"/>
        </w:numPr>
        <w:spacing w:line="240" w:lineRule="auto"/>
        <w:ind w:left="624"/>
        <w:jc w:val="both"/>
        <w:rPr>
          <w:rFonts w:cs="Simplified Arabic"/>
          <w:sz w:val="28"/>
          <w:rtl/>
          <w:lang w:bidi="ar-SY"/>
        </w:rPr>
      </w:pPr>
      <w:r w:rsidRPr="00AD3161">
        <w:rPr>
          <w:rFonts w:cs="Simplified Arabic" w:hint="cs"/>
          <w:sz w:val="28"/>
          <w:rtl/>
          <w:lang w:bidi="ar-SY"/>
        </w:rPr>
        <w:t xml:space="preserve">استئصال حنجرة قسمي عمودي(إلا في حال وجود مضاد استطباب للجراحة القسمية)أو استئصال تام اعتماداً على الاعتبارات التشريحية وفي بعض </w:t>
      </w:r>
      <w:r w:rsidR="00164368" w:rsidRPr="00AD3161">
        <w:rPr>
          <w:rFonts w:cs="Simplified Arabic" w:hint="cs"/>
          <w:sz w:val="28"/>
          <w:rtl/>
          <w:lang w:bidi="ar-SY"/>
        </w:rPr>
        <w:t>الأورام المحدودة جيداً</w:t>
      </w:r>
      <w:r w:rsidRPr="00AD3161">
        <w:rPr>
          <w:rFonts w:cs="Simplified Arabic" w:hint="cs"/>
          <w:sz w:val="28"/>
          <w:rtl/>
          <w:lang w:bidi="ar-SY"/>
        </w:rPr>
        <w:t xml:space="preserve"> قد يكون الاستئصال  بالليزر مناسباً</w:t>
      </w:r>
      <w:r w:rsidR="00991C12">
        <w:rPr>
          <w:rFonts w:cs="Simplified Arabic" w:hint="cs"/>
          <w:sz w:val="28"/>
          <w:rtl/>
          <w:lang w:bidi="ar-SY"/>
        </w:rPr>
        <w:t>.</w:t>
      </w:r>
    </w:p>
    <w:bookmarkEnd w:id="105"/>
    <w:bookmarkEnd w:id="106"/>
    <w:p w:rsidR="00DF4F11" w:rsidRPr="00AD3161" w:rsidRDefault="00DF4F11" w:rsidP="004E63C2">
      <w:pPr>
        <w:pStyle w:val="ac"/>
        <w:numPr>
          <w:ilvl w:val="0"/>
          <w:numId w:val="44"/>
        </w:numPr>
        <w:ind w:left="354"/>
        <w:jc w:val="both"/>
        <w:rPr>
          <w:rFonts w:cs="Simplified Arabic"/>
          <w:b/>
          <w:bCs/>
          <w:sz w:val="28"/>
          <w:rtl/>
          <w:lang w:bidi="ar-SY"/>
        </w:rPr>
      </w:pPr>
      <w:r w:rsidRPr="00AD3161">
        <w:rPr>
          <w:rFonts w:cs="Simplified Arabic" w:hint="cs"/>
          <w:b/>
          <w:bCs/>
          <w:sz w:val="28"/>
          <w:rtl/>
          <w:lang w:bidi="ar-SY"/>
        </w:rPr>
        <w:t>تحت المزمار:</w:t>
      </w:r>
    </w:p>
    <w:p w:rsidR="00DF4F11" w:rsidRPr="00991C12" w:rsidRDefault="00DF4F11" w:rsidP="00991C12">
      <w:pPr>
        <w:pStyle w:val="ac"/>
        <w:numPr>
          <w:ilvl w:val="0"/>
          <w:numId w:val="48"/>
        </w:numPr>
        <w:spacing w:line="240" w:lineRule="auto"/>
        <w:ind w:left="426"/>
        <w:jc w:val="both"/>
        <w:rPr>
          <w:rFonts w:ascii="Simplified Arabic" w:hAnsi="Simplified Arabic" w:cs="Simplified Arabic"/>
          <w:sz w:val="28"/>
          <w:rtl/>
          <w:lang w:bidi="ar-SY"/>
        </w:rPr>
      </w:pPr>
      <w:r w:rsidRPr="00991C12">
        <w:rPr>
          <w:rFonts w:ascii="Simplified Arabic" w:hAnsi="Simplified Arabic" w:cs="Simplified Arabic"/>
          <w:sz w:val="28"/>
          <w:rtl/>
          <w:lang w:bidi="ar-SY"/>
        </w:rPr>
        <w:t>علاج شعاعي فقط</w:t>
      </w:r>
    </w:p>
    <w:p w:rsidR="00DF4F11" w:rsidRDefault="00DF4F11" w:rsidP="00991C12">
      <w:pPr>
        <w:pStyle w:val="ac"/>
        <w:numPr>
          <w:ilvl w:val="0"/>
          <w:numId w:val="48"/>
        </w:numPr>
        <w:spacing w:line="240" w:lineRule="auto"/>
        <w:ind w:left="426"/>
        <w:jc w:val="both"/>
        <w:rPr>
          <w:rFonts w:ascii="Simplified Arabic" w:hAnsi="Simplified Arabic" w:cs="Simplified Arabic"/>
          <w:sz w:val="28"/>
          <w:lang w:bidi="ar-SY"/>
        </w:rPr>
      </w:pPr>
      <w:r w:rsidRPr="00991C12">
        <w:rPr>
          <w:rFonts w:ascii="Simplified Arabic" w:hAnsi="Simplified Arabic" w:cs="Simplified Arabic"/>
          <w:sz w:val="28"/>
          <w:rtl/>
          <w:lang w:bidi="ar-SY"/>
        </w:rPr>
        <w:t>يحتفظ بالاستئصال التام في حال فشل العلاج الشعاعي او عند المرضى الذين تكون متابعتهم صعبة</w:t>
      </w:r>
    </w:p>
    <w:p w:rsidR="004F117B" w:rsidRPr="004F117B" w:rsidRDefault="004F117B" w:rsidP="004F117B">
      <w:pPr>
        <w:bidi/>
        <w:jc w:val="both"/>
        <w:rPr>
          <w:rFonts w:ascii="Simplified Arabic" w:hAnsi="Simplified Arabic"/>
          <w:b/>
          <w:bCs/>
          <w:sz w:val="28"/>
          <w:rtl/>
          <w:lang w:bidi="ar-SY"/>
        </w:rPr>
      </w:pPr>
      <w:r w:rsidRPr="004F117B">
        <w:rPr>
          <w:rFonts w:ascii="Simplified Arabic" w:hAnsi="Simplified Arabic" w:hint="cs"/>
          <w:b/>
          <w:bCs/>
          <w:sz w:val="28"/>
          <w:rtl/>
          <w:lang w:bidi="ar-SY"/>
        </w:rPr>
        <w:t xml:space="preserve">وفقاً لـ </w:t>
      </w:r>
      <w:bookmarkStart w:id="107" w:name="OLE_LINK207"/>
      <w:bookmarkStart w:id="108" w:name="OLE_LINK208"/>
      <w:bookmarkStart w:id="109" w:name="OLE_LINK187"/>
      <w:bookmarkStart w:id="110" w:name="OLE_LINK188"/>
      <w:r w:rsidRPr="004F117B">
        <w:rPr>
          <w:rFonts w:ascii="Simplified Arabic" w:hAnsi="Simplified Arabic"/>
          <w:b/>
          <w:bCs/>
          <w:sz w:val="28"/>
          <w:lang w:bidi="ar-SY"/>
        </w:rPr>
        <w:t xml:space="preserve">NCCC Guidelines Version 1.2013 </w:t>
      </w:r>
      <w:r w:rsidRPr="004F117B">
        <w:rPr>
          <w:rFonts w:ascii="Simplified Arabic" w:hAnsi="Simplified Arabic" w:hint="cs"/>
          <w:b/>
          <w:bCs/>
          <w:sz w:val="28"/>
          <w:rtl/>
          <w:lang w:bidi="ar-SY"/>
        </w:rPr>
        <w:t xml:space="preserve"> </w:t>
      </w:r>
      <w:bookmarkEnd w:id="107"/>
      <w:bookmarkEnd w:id="108"/>
      <w:r w:rsidRPr="004F117B">
        <w:rPr>
          <w:rFonts w:ascii="Simplified Arabic" w:hAnsi="Simplified Arabic"/>
          <w:b/>
          <w:bCs/>
          <w:sz w:val="28"/>
          <w:lang w:bidi="ar-SY"/>
        </w:rPr>
        <w:t>National comprehensive cancer network)</w:t>
      </w:r>
      <w:r w:rsidRPr="004F117B">
        <w:rPr>
          <w:rFonts w:ascii="Simplified Arabic" w:hAnsi="Simplified Arabic" w:hint="cs"/>
          <w:b/>
          <w:bCs/>
          <w:sz w:val="28"/>
          <w:rtl/>
          <w:lang w:bidi="ar-SY"/>
        </w:rPr>
        <w:t xml:space="preserve">) </w:t>
      </w:r>
      <w:bookmarkEnd w:id="109"/>
      <w:bookmarkEnd w:id="110"/>
      <w:r w:rsidRPr="004F117B">
        <w:rPr>
          <w:rFonts w:ascii="Simplified Arabic" w:hAnsi="Simplified Arabic" w:hint="cs"/>
          <w:b/>
          <w:bCs/>
          <w:sz w:val="28"/>
          <w:rtl/>
          <w:lang w:bidi="ar-SY"/>
        </w:rPr>
        <w:t>فإنها أوصت بمايلي</w:t>
      </w:r>
      <w:r w:rsidR="006841AA">
        <w:rPr>
          <w:rFonts w:ascii="Simplified Arabic" w:hAnsi="Simplified Arabic" w:hint="cs"/>
          <w:b/>
          <w:bCs/>
          <w:sz w:val="28"/>
          <w:rtl/>
          <w:lang w:bidi="ar-SY"/>
        </w:rPr>
        <w:t>:</w:t>
      </w:r>
    </w:p>
    <w:p w:rsidR="004F117B" w:rsidRPr="00F05AE7" w:rsidRDefault="004F117B" w:rsidP="00DC41DA">
      <w:pPr>
        <w:numPr>
          <w:ilvl w:val="0"/>
          <w:numId w:val="53"/>
        </w:numPr>
        <w:bidi/>
        <w:jc w:val="both"/>
        <w:rPr>
          <w:rFonts w:ascii="Simplified Arabic" w:hAnsi="Simplified Arabic"/>
          <w:sz w:val="28"/>
          <w:szCs w:val="28"/>
          <w:rtl/>
          <w:lang w:bidi="ar-SY"/>
        </w:rPr>
      </w:pPr>
      <w:bookmarkStart w:id="111" w:name="OLE_LINK209"/>
      <w:bookmarkStart w:id="112" w:name="OLE_LINK210"/>
      <w:r w:rsidRPr="00F05AE7">
        <w:rPr>
          <w:rFonts w:ascii="Simplified Arabic" w:hAnsi="Simplified Arabic" w:hint="cs"/>
          <w:sz w:val="28"/>
          <w:szCs w:val="28"/>
          <w:rtl/>
          <w:lang w:bidi="ar-SY"/>
        </w:rPr>
        <w:t xml:space="preserve">علاج المراحل المبكرة من ورم المزمار </w:t>
      </w:r>
      <w:r w:rsidRPr="00F05AE7">
        <w:rPr>
          <w:rFonts w:ascii="Simplified Arabic" w:hAnsi="Simplified Arabic"/>
          <w:sz w:val="28"/>
          <w:szCs w:val="28"/>
          <w:lang w:bidi="ar-SY"/>
        </w:rPr>
        <w:t>T1,T2,N0</w:t>
      </w:r>
      <w:r w:rsidRPr="00F05AE7">
        <w:rPr>
          <w:rFonts w:ascii="Simplified Arabic" w:hAnsi="Simplified Arabic" w:hint="cs"/>
          <w:sz w:val="28"/>
          <w:szCs w:val="28"/>
          <w:rtl/>
          <w:lang w:bidi="ar-SY"/>
        </w:rPr>
        <w:t xml:space="preserve"> وبعض حالات منتقاة من </w:t>
      </w:r>
      <w:r w:rsidRPr="00F05AE7">
        <w:rPr>
          <w:rFonts w:ascii="Simplified Arabic" w:hAnsi="Simplified Arabic"/>
          <w:sz w:val="28"/>
          <w:szCs w:val="28"/>
          <w:lang w:bidi="ar-SY"/>
        </w:rPr>
        <w:t xml:space="preserve">T3N0 </w:t>
      </w:r>
      <w:r w:rsidRPr="00F05AE7">
        <w:rPr>
          <w:rFonts w:ascii="Simplified Arabic" w:hAnsi="Simplified Arabic" w:hint="cs"/>
          <w:sz w:val="28"/>
          <w:szCs w:val="28"/>
          <w:rtl/>
          <w:lang w:bidi="ar-SY"/>
        </w:rPr>
        <w:t>:</w:t>
      </w:r>
      <w:bookmarkEnd w:id="111"/>
      <w:bookmarkEnd w:id="112"/>
    </w:p>
    <w:p w:rsidR="004F117B" w:rsidRPr="00F05AE7" w:rsidRDefault="004F117B" w:rsidP="00DC41DA">
      <w:pPr>
        <w:numPr>
          <w:ilvl w:val="0"/>
          <w:numId w:val="51"/>
        </w:numPr>
        <w:bidi/>
        <w:jc w:val="both"/>
        <w:rPr>
          <w:rFonts w:ascii="Simplified Arabic" w:hAnsi="Simplified Arabic"/>
          <w:sz w:val="28"/>
          <w:szCs w:val="28"/>
          <w:lang w:bidi="ar-SY"/>
        </w:rPr>
      </w:pPr>
      <w:r w:rsidRPr="00F05AE7">
        <w:rPr>
          <w:rFonts w:ascii="Simplified Arabic" w:hAnsi="Simplified Arabic" w:hint="cs"/>
          <w:sz w:val="28"/>
          <w:szCs w:val="28"/>
          <w:rtl/>
          <w:lang w:bidi="ar-SY"/>
        </w:rPr>
        <w:t>علاج شعاعي فقط</w:t>
      </w:r>
    </w:p>
    <w:p w:rsidR="004F117B" w:rsidRPr="00F05AE7" w:rsidRDefault="004F117B" w:rsidP="00DC41DA">
      <w:pPr>
        <w:numPr>
          <w:ilvl w:val="0"/>
          <w:numId w:val="51"/>
        </w:numPr>
        <w:bidi/>
        <w:jc w:val="both"/>
        <w:rPr>
          <w:rFonts w:ascii="Simplified Arabic" w:hAnsi="Simplified Arabic"/>
          <w:sz w:val="28"/>
          <w:szCs w:val="28"/>
          <w:lang w:bidi="ar-SY"/>
        </w:rPr>
      </w:pPr>
      <w:r w:rsidRPr="00F05AE7">
        <w:rPr>
          <w:rFonts w:ascii="Simplified Arabic" w:hAnsi="Simplified Arabic" w:hint="cs"/>
          <w:sz w:val="28"/>
          <w:szCs w:val="28"/>
          <w:rtl/>
          <w:lang w:bidi="ar-SY"/>
        </w:rPr>
        <w:t xml:space="preserve">استئصال حنجرة قسمي بالجراحة </w:t>
      </w:r>
      <w:r w:rsidR="00534C0B">
        <w:rPr>
          <w:rFonts w:ascii="Simplified Arabic" w:hAnsi="Simplified Arabic" w:hint="cs"/>
          <w:sz w:val="28"/>
          <w:szCs w:val="28"/>
          <w:rtl/>
          <w:lang w:bidi="ar-SY"/>
        </w:rPr>
        <w:t>ال</w:t>
      </w:r>
      <w:r w:rsidRPr="00F05AE7">
        <w:rPr>
          <w:rFonts w:ascii="Simplified Arabic" w:hAnsi="Simplified Arabic" w:hint="cs"/>
          <w:sz w:val="28"/>
          <w:szCs w:val="28"/>
          <w:rtl/>
          <w:lang w:bidi="ar-SY"/>
        </w:rPr>
        <w:t>مفتوحة أو عبر التنظير.</w:t>
      </w:r>
    </w:p>
    <w:p w:rsidR="004F117B" w:rsidRPr="00F05AE7" w:rsidRDefault="004F117B" w:rsidP="00DC41DA">
      <w:pPr>
        <w:numPr>
          <w:ilvl w:val="0"/>
          <w:numId w:val="53"/>
        </w:numPr>
        <w:bidi/>
        <w:jc w:val="both"/>
        <w:rPr>
          <w:rFonts w:ascii="Simplified Arabic" w:hAnsi="Simplified Arabic"/>
          <w:sz w:val="28"/>
          <w:szCs w:val="28"/>
          <w:rtl/>
          <w:lang w:bidi="ar-SY"/>
        </w:rPr>
      </w:pPr>
      <w:r w:rsidRPr="00F05AE7">
        <w:rPr>
          <w:rFonts w:ascii="Simplified Arabic" w:hAnsi="Simplified Arabic" w:hint="cs"/>
          <w:sz w:val="28"/>
          <w:szCs w:val="28"/>
          <w:rtl/>
          <w:lang w:bidi="ar-SY"/>
        </w:rPr>
        <w:t xml:space="preserve">علاج المراحل المبكرة من ورم فوق المزمار </w:t>
      </w:r>
      <w:r w:rsidRPr="00F05AE7">
        <w:rPr>
          <w:rFonts w:ascii="Simplified Arabic" w:hAnsi="Simplified Arabic"/>
          <w:sz w:val="28"/>
          <w:szCs w:val="28"/>
          <w:lang w:bidi="ar-SY"/>
        </w:rPr>
        <w:t>T1,T2,N0</w:t>
      </w:r>
      <w:r w:rsidRPr="00F05AE7">
        <w:rPr>
          <w:rFonts w:ascii="Simplified Arabic" w:hAnsi="Simplified Arabic" w:hint="cs"/>
          <w:sz w:val="28"/>
          <w:szCs w:val="28"/>
          <w:rtl/>
          <w:lang w:bidi="ar-SY"/>
        </w:rPr>
        <w:t xml:space="preserve"> وبعض حالات منتقاة من </w:t>
      </w:r>
      <w:r w:rsidRPr="00F05AE7">
        <w:rPr>
          <w:rFonts w:ascii="Simplified Arabic" w:hAnsi="Simplified Arabic"/>
          <w:sz w:val="28"/>
          <w:szCs w:val="28"/>
          <w:lang w:bidi="ar-SY"/>
        </w:rPr>
        <w:t xml:space="preserve">T3N0 </w:t>
      </w:r>
      <w:r w:rsidRPr="00F05AE7">
        <w:rPr>
          <w:rFonts w:ascii="Simplified Arabic" w:hAnsi="Simplified Arabic" w:hint="cs"/>
          <w:sz w:val="28"/>
          <w:szCs w:val="28"/>
          <w:rtl/>
          <w:lang w:bidi="ar-SY"/>
        </w:rPr>
        <w:t>:</w:t>
      </w:r>
    </w:p>
    <w:p w:rsidR="004F117B" w:rsidRPr="00F05AE7" w:rsidRDefault="004F117B" w:rsidP="00DC41DA">
      <w:pPr>
        <w:numPr>
          <w:ilvl w:val="0"/>
          <w:numId w:val="52"/>
        </w:numPr>
        <w:bidi/>
        <w:jc w:val="both"/>
        <w:rPr>
          <w:rFonts w:ascii="Simplified Arabic" w:hAnsi="Simplified Arabic"/>
          <w:sz w:val="28"/>
          <w:szCs w:val="28"/>
          <w:lang w:bidi="ar-SY"/>
        </w:rPr>
      </w:pPr>
      <w:bookmarkStart w:id="113" w:name="OLE_LINK211"/>
      <w:bookmarkStart w:id="114" w:name="OLE_LINK212"/>
      <w:r w:rsidRPr="00F05AE7">
        <w:rPr>
          <w:rFonts w:ascii="Simplified Arabic" w:hAnsi="Simplified Arabic" w:hint="cs"/>
          <w:sz w:val="28"/>
          <w:szCs w:val="28"/>
          <w:rtl/>
          <w:lang w:bidi="ar-SY"/>
        </w:rPr>
        <w:t xml:space="preserve">استئصال الورم بالتنظير </w:t>
      </w:r>
      <w:r w:rsidRPr="00F05AE7">
        <w:rPr>
          <w:rFonts w:ascii="Simplified Arabic" w:hAnsi="Simplified Arabic"/>
          <w:sz w:val="28"/>
          <w:szCs w:val="28"/>
          <w:rtl/>
          <w:lang w:bidi="ar-SY"/>
        </w:rPr>
        <w:t>±</w:t>
      </w:r>
      <w:r w:rsidRPr="00F05AE7">
        <w:rPr>
          <w:rFonts w:ascii="Simplified Arabic" w:hAnsi="Simplified Arabic" w:hint="cs"/>
          <w:sz w:val="28"/>
          <w:szCs w:val="28"/>
          <w:rtl/>
          <w:lang w:bidi="ar-SY"/>
        </w:rPr>
        <w:t xml:space="preserve"> تجريف عنق</w:t>
      </w:r>
    </w:p>
    <w:p w:rsidR="004F117B" w:rsidRPr="00F05AE7" w:rsidRDefault="004F117B" w:rsidP="00DC41DA">
      <w:pPr>
        <w:numPr>
          <w:ilvl w:val="0"/>
          <w:numId w:val="52"/>
        </w:numPr>
        <w:bidi/>
        <w:jc w:val="both"/>
        <w:rPr>
          <w:rFonts w:ascii="Simplified Arabic" w:hAnsi="Simplified Arabic"/>
          <w:sz w:val="28"/>
          <w:szCs w:val="28"/>
          <w:lang w:bidi="ar-SY"/>
        </w:rPr>
      </w:pPr>
      <w:r w:rsidRPr="00F05AE7">
        <w:rPr>
          <w:rFonts w:ascii="Simplified Arabic" w:hAnsi="Simplified Arabic" w:hint="cs"/>
          <w:sz w:val="28"/>
          <w:szCs w:val="28"/>
          <w:rtl/>
          <w:lang w:bidi="ar-SY"/>
        </w:rPr>
        <w:t xml:space="preserve">استئصال حنجرة قسمي بالجراحة المفتوحة </w:t>
      </w:r>
      <w:r w:rsidRPr="00F05AE7">
        <w:rPr>
          <w:rFonts w:ascii="Simplified Arabic" w:hAnsi="Simplified Arabic"/>
          <w:sz w:val="28"/>
          <w:szCs w:val="28"/>
          <w:rtl/>
          <w:lang w:bidi="ar-SY"/>
        </w:rPr>
        <w:t>±</w:t>
      </w:r>
      <w:r w:rsidRPr="00F05AE7">
        <w:rPr>
          <w:rFonts w:ascii="Simplified Arabic" w:hAnsi="Simplified Arabic" w:hint="cs"/>
          <w:sz w:val="28"/>
          <w:szCs w:val="28"/>
          <w:rtl/>
          <w:lang w:bidi="ar-SY"/>
        </w:rPr>
        <w:t xml:space="preserve"> تجريف عنق</w:t>
      </w:r>
    </w:p>
    <w:p w:rsidR="004F117B" w:rsidRDefault="004F117B" w:rsidP="00DC41DA">
      <w:pPr>
        <w:numPr>
          <w:ilvl w:val="0"/>
          <w:numId w:val="52"/>
        </w:numPr>
        <w:bidi/>
        <w:jc w:val="both"/>
        <w:rPr>
          <w:rFonts w:ascii="Simplified Arabic" w:hAnsi="Simplified Arabic"/>
          <w:sz w:val="28"/>
          <w:szCs w:val="28"/>
          <w:lang w:bidi="ar-SY"/>
        </w:rPr>
      </w:pPr>
      <w:r w:rsidRPr="00F05AE7">
        <w:rPr>
          <w:rFonts w:ascii="Simplified Arabic" w:hAnsi="Simplified Arabic" w:hint="cs"/>
          <w:sz w:val="28"/>
          <w:szCs w:val="28"/>
          <w:rtl/>
          <w:lang w:bidi="ar-SY"/>
        </w:rPr>
        <w:t>علاج شعاعي</w:t>
      </w:r>
    </w:p>
    <w:p w:rsidR="00C16E7D" w:rsidRPr="00F05AE7" w:rsidRDefault="00C16E7D" w:rsidP="00C16E7D">
      <w:pPr>
        <w:bidi/>
        <w:jc w:val="both"/>
        <w:rPr>
          <w:rFonts w:ascii="Simplified Arabic" w:hAnsi="Simplified Arabic"/>
          <w:sz w:val="28"/>
          <w:szCs w:val="28"/>
          <w:lang w:bidi="ar-SY"/>
        </w:rPr>
      </w:pPr>
    </w:p>
    <w:bookmarkEnd w:id="113"/>
    <w:bookmarkEnd w:id="114"/>
    <w:p w:rsidR="004F117B" w:rsidRPr="00F05AE7" w:rsidRDefault="004F117B" w:rsidP="004F117B">
      <w:pPr>
        <w:bidi/>
        <w:jc w:val="both"/>
        <w:rPr>
          <w:rFonts w:ascii="Simplified Arabic" w:hAnsi="Simplified Arabic"/>
          <w:b/>
          <w:bCs/>
          <w:sz w:val="28"/>
          <w:szCs w:val="28"/>
          <w:rtl/>
          <w:lang w:bidi="ar-SY"/>
        </w:rPr>
      </w:pPr>
      <w:r w:rsidRPr="00F05AE7">
        <w:rPr>
          <w:rFonts w:ascii="Simplified Arabic" w:hAnsi="Simplified Arabic" w:hint="cs"/>
          <w:b/>
          <w:bCs/>
          <w:sz w:val="28"/>
          <w:szCs w:val="28"/>
          <w:rtl/>
          <w:lang w:bidi="ar-SY"/>
        </w:rPr>
        <w:lastRenderedPageBreak/>
        <w:t xml:space="preserve">وفقاً لـ </w:t>
      </w:r>
      <w:bookmarkStart w:id="115" w:name="OLE_LINK189"/>
      <w:bookmarkStart w:id="116" w:name="OLE_LINK190"/>
      <w:r w:rsidRPr="00F05AE7">
        <w:rPr>
          <w:rFonts w:ascii="Simplified Arabic" w:hAnsi="Simplified Arabic"/>
          <w:b/>
          <w:bCs/>
          <w:sz w:val="28"/>
          <w:szCs w:val="28"/>
          <w:lang w:bidi="ar-SY"/>
        </w:rPr>
        <w:t>SIGN Guidelines 2006</w:t>
      </w:r>
      <w:r w:rsidRPr="00F05AE7">
        <w:rPr>
          <w:rFonts w:ascii="Simplified Arabic" w:hAnsi="Simplified Arabic" w:hint="cs"/>
          <w:b/>
          <w:bCs/>
          <w:sz w:val="28"/>
          <w:szCs w:val="28"/>
          <w:rtl/>
          <w:lang w:bidi="ar-SY"/>
        </w:rPr>
        <w:t xml:space="preserve"> </w:t>
      </w:r>
      <w:r w:rsidRPr="00F05AE7">
        <w:rPr>
          <w:rFonts w:ascii="Simplified Arabic" w:hAnsi="Simplified Arabic"/>
          <w:b/>
          <w:bCs/>
          <w:sz w:val="28"/>
          <w:szCs w:val="28"/>
          <w:lang w:bidi="ar-SY"/>
        </w:rPr>
        <w:t>Scottish Intercollegiate Guidelines Network</w:t>
      </w:r>
      <w:r w:rsidRPr="00F05AE7">
        <w:rPr>
          <w:rFonts w:ascii="Simplified Arabic" w:hAnsi="Simplified Arabic" w:hint="cs"/>
          <w:b/>
          <w:bCs/>
          <w:sz w:val="28"/>
          <w:szCs w:val="28"/>
          <w:rtl/>
          <w:lang w:bidi="ar-SY"/>
        </w:rPr>
        <w:t xml:space="preserve"> </w:t>
      </w:r>
      <w:bookmarkEnd w:id="115"/>
      <w:bookmarkEnd w:id="116"/>
      <w:r w:rsidRPr="00F05AE7">
        <w:rPr>
          <w:rFonts w:ascii="Simplified Arabic" w:hAnsi="Simplified Arabic" w:hint="cs"/>
          <w:b/>
          <w:bCs/>
          <w:sz w:val="28"/>
          <w:szCs w:val="28"/>
          <w:rtl/>
          <w:lang w:bidi="ar-SY"/>
        </w:rPr>
        <w:t>فإنها أوصت بمايلي:</w:t>
      </w:r>
    </w:p>
    <w:p w:rsidR="004F117B" w:rsidRPr="00F05AE7" w:rsidRDefault="004F117B" w:rsidP="00DC41DA">
      <w:pPr>
        <w:numPr>
          <w:ilvl w:val="0"/>
          <w:numId w:val="53"/>
        </w:numPr>
        <w:bidi/>
        <w:ind w:left="426"/>
        <w:jc w:val="both"/>
        <w:rPr>
          <w:rFonts w:ascii="Simplified Arabic" w:hAnsi="Simplified Arabic"/>
          <w:sz w:val="28"/>
          <w:szCs w:val="28"/>
          <w:rtl/>
          <w:lang w:bidi="ar-SY"/>
        </w:rPr>
      </w:pPr>
      <w:bookmarkStart w:id="117" w:name="OLE_LINK195"/>
      <w:bookmarkStart w:id="118" w:name="OLE_LINK196"/>
      <w:r w:rsidRPr="00F05AE7">
        <w:rPr>
          <w:rFonts w:ascii="Simplified Arabic" w:hAnsi="Simplified Arabic" w:hint="cs"/>
          <w:sz w:val="28"/>
          <w:szCs w:val="28"/>
          <w:rtl/>
          <w:lang w:bidi="ar-SY"/>
        </w:rPr>
        <w:t xml:space="preserve">علاج المراحل المبكرة من ورم المزمار </w:t>
      </w:r>
      <w:r w:rsidRPr="00F05AE7">
        <w:rPr>
          <w:rFonts w:ascii="Simplified Arabic" w:hAnsi="Simplified Arabic"/>
          <w:sz w:val="28"/>
          <w:szCs w:val="28"/>
          <w:lang w:bidi="ar-SY"/>
        </w:rPr>
        <w:t>T1,T2 N0</w:t>
      </w:r>
      <w:r w:rsidRPr="00F05AE7">
        <w:rPr>
          <w:rFonts w:ascii="Simplified Arabic" w:hAnsi="Simplified Arabic" w:hint="cs"/>
          <w:sz w:val="28"/>
          <w:szCs w:val="28"/>
          <w:rtl/>
          <w:lang w:bidi="ar-SY"/>
        </w:rPr>
        <w:t>:</w:t>
      </w:r>
    </w:p>
    <w:p w:rsidR="004F117B" w:rsidRPr="00F05AE7" w:rsidRDefault="004F117B" w:rsidP="00DC41DA">
      <w:pPr>
        <w:numPr>
          <w:ilvl w:val="0"/>
          <w:numId w:val="54"/>
        </w:numPr>
        <w:bidi/>
        <w:jc w:val="both"/>
        <w:rPr>
          <w:rFonts w:ascii="Simplified Arabic" w:hAnsi="Simplified Arabic"/>
          <w:sz w:val="28"/>
          <w:szCs w:val="28"/>
          <w:lang w:bidi="ar-SY"/>
        </w:rPr>
      </w:pPr>
      <w:bookmarkStart w:id="119" w:name="OLE_LINK197"/>
      <w:bookmarkStart w:id="120" w:name="OLE_LINK198"/>
      <w:bookmarkEnd w:id="117"/>
      <w:bookmarkEnd w:id="118"/>
      <w:r w:rsidRPr="00F05AE7">
        <w:rPr>
          <w:rFonts w:ascii="Simplified Arabic" w:hAnsi="Simplified Arabic" w:hint="cs"/>
          <w:sz w:val="28"/>
          <w:szCs w:val="28"/>
          <w:rtl/>
          <w:lang w:bidi="ar-SY"/>
        </w:rPr>
        <w:t xml:space="preserve">يمكن علاج المرضى المصابين بورم مزمار مبكر إما بالعلاج الشعاعي الخارجي أو بالجراحة المحافظة ( دليل </w:t>
      </w:r>
      <w:r w:rsidRPr="00F05AE7">
        <w:rPr>
          <w:rFonts w:ascii="Simplified Arabic" w:hAnsi="Simplified Arabic"/>
          <w:sz w:val="28"/>
          <w:szCs w:val="28"/>
          <w:lang w:bidi="ar-SY"/>
        </w:rPr>
        <w:t>D</w:t>
      </w:r>
      <w:r w:rsidRPr="00F05AE7">
        <w:rPr>
          <w:rFonts w:ascii="Simplified Arabic" w:hAnsi="Simplified Arabic" w:hint="cs"/>
          <w:sz w:val="28"/>
          <w:szCs w:val="28"/>
          <w:rtl/>
          <w:lang w:bidi="ar-SY"/>
        </w:rPr>
        <w:t>)</w:t>
      </w:r>
    </w:p>
    <w:p w:rsidR="004F117B" w:rsidRPr="00F05AE7" w:rsidRDefault="004F117B" w:rsidP="00DC41DA">
      <w:pPr>
        <w:numPr>
          <w:ilvl w:val="0"/>
          <w:numId w:val="54"/>
        </w:numPr>
        <w:bidi/>
        <w:jc w:val="both"/>
        <w:rPr>
          <w:rFonts w:ascii="Simplified Arabic" w:hAnsi="Simplified Arabic"/>
          <w:sz w:val="28"/>
          <w:szCs w:val="28"/>
          <w:lang w:bidi="ar-SY"/>
        </w:rPr>
      </w:pPr>
      <w:r w:rsidRPr="00F05AE7">
        <w:rPr>
          <w:rFonts w:ascii="Simplified Arabic" w:hAnsi="Simplified Arabic" w:hint="cs"/>
          <w:sz w:val="28"/>
          <w:szCs w:val="28"/>
          <w:rtl/>
          <w:lang w:bidi="ar-SY"/>
        </w:rPr>
        <w:t xml:space="preserve">عندما يستخدم العلاج الشعاعي كعلاج بدئي فإنه تستخدم تقنية التجزئة المخفضة مع جرعة يومية أكثر من 2 غري (55 غري مقسمة على 20 جزء خلال 28 يوم أو 50 </w:t>
      </w:r>
      <w:r w:rsidRPr="00F05AE7">
        <w:rPr>
          <w:rFonts w:ascii="Simplified Arabic" w:hAnsi="Simplified Arabic"/>
          <w:sz w:val="28"/>
          <w:szCs w:val="28"/>
          <w:rtl/>
          <w:lang w:bidi="ar-SY"/>
        </w:rPr>
        <w:t>–</w:t>
      </w:r>
      <w:r w:rsidRPr="00F05AE7">
        <w:rPr>
          <w:rFonts w:ascii="Simplified Arabic" w:hAnsi="Simplified Arabic" w:hint="cs"/>
          <w:sz w:val="28"/>
          <w:szCs w:val="28"/>
          <w:rtl/>
          <w:lang w:bidi="ar-SY"/>
        </w:rPr>
        <w:t xml:space="preserve"> 52 غري مقسمة على 16 جزء خلال 22 يوم ) ولا حاجة للعلاج الكيماوي المشارك (دليل </w:t>
      </w:r>
      <w:r w:rsidRPr="00F05AE7">
        <w:rPr>
          <w:rFonts w:ascii="Simplified Arabic" w:hAnsi="Simplified Arabic"/>
          <w:sz w:val="28"/>
          <w:szCs w:val="28"/>
          <w:lang w:bidi="ar-SY"/>
        </w:rPr>
        <w:t>B</w:t>
      </w:r>
      <w:r w:rsidRPr="00F05AE7">
        <w:rPr>
          <w:rFonts w:ascii="Simplified Arabic" w:hAnsi="Simplified Arabic" w:hint="cs"/>
          <w:sz w:val="28"/>
          <w:szCs w:val="28"/>
          <w:rtl/>
          <w:lang w:bidi="ar-SY"/>
        </w:rPr>
        <w:t>)</w:t>
      </w:r>
    </w:p>
    <w:p w:rsidR="004F117B" w:rsidRPr="00F05AE7" w:rsidRDefault="004F117B" w:rsidP="00DC41DA">
      <w:pPr>
        <w:numPr>
          <w:ilvl w:val="0"/>
          <w:numId w:val="54"/>
        </w:numPr>
        <w:bidi/>
        <w:jc w:val="both"/>
        <w:rPr>
          <w:rFonts w:ascii="Simplified Arabic" w:hAnsi="Simplified Arabic"/>
          <w:sz w:val="28"/>
          <w:szCs w:val="28"/>
          <w:lang w:bidi="ar-SY"/>
        </w:rPr>
      </w:pPr>
      <w:r w:rsidRPr="00F05AE7">
        <w:rPr>
          <w:rFonts w:ascii="Simplified Arabic" w:hAnsi="Simplified Arabic" w:hint="cs"/>
          <w:sz w:val="28"/>
          <w:szCs w:val="28"/>
          <w:rtl/>
          <w:lang w:bidi="ar-SY"/>
        </w:rPr>
        <w:t xml:space="preserve">تكون الجراحة لمرضى ورم المزمار المبكر إما استئصال بالليزر عبر الفم أو استئصال الحنجرة القسمي بالجراحة المفتوحة( دليل </w:t>
      </w:r>
      <w:r w:rsidRPr="00F05AE7">
        <w:rPr>
          <w:rFonts w:ascii="Simplified Arabic" w:hAnsi="Simplified Arabic"/>
          <w:sz w:val="28"/>
          <w:szCs w:val="28"/>
          <w:lang w:bidi="ar-SY"/>
        </w:rPr>
        <w:t>D</w:t>
      </w:r>
      <w:r w:rsidRPr="00F05AE7">
        <w:rPr>
          <w:rFonts w:ascii="Simplified Arabic" w:hAnsi="Simplified Arabic" w:hint="cs"/>
          <w:sz w:val="28"/>
          <w:szCs w:val="28"/>
          <w:rtl/>
          <w:lang w:bidi="ar-SY"/>
        </w:rPr>
        <w:t>)</w:t>
      </w:r>
    </w:p>
    <w:p w:rsidR="004F117B" w:rsidRPr="00F05AE7" w:rsidRDefault="004F117B" w:rsidP="00DC41DA">
      <w:pPr>
        <w:numPr>
          <w:ilvl w:val="0"/>
          <w:numId w:val="54"/>
        </w:numPr>
        <w:bidi/>
        <w:jc w:val="both"/>
        <w:rPr>
          <w:rFonts w:ascii="Simplified Arabic" w:hAnsi="Simplified Arabic"/>
          <w:sz w:val="28"/>
          <w:szCs w:val="28"/>
          <w:rtl/>
          <w:lang w:bidi="ar-SY"/>
        </w:rPr>
      </w:pPr>
      <w:r w:rsidRPr="00F05AE7">
        <w:rPr>
          <w:rFonts w:ascii="Simplified Arabic" w:hAnsi="Simplified Arabic" w:hint="cs"/>
          <w:sz w:val="28"/>
          <w:szCs w:val="28"/>
          <w:rtl/>
          <w:lang w:bidi="ar-SY"/>
        </w:rPr>
        <w:t xml:space="preserve">العلاج الوقائي للعنق غير مطلوب عند مرضى ورم المزمار المبكر (دليل </w:t>
      </w:r>
      <w:r w:rsidRPr="00F05AE7">
        <w:rPr>
          <w:rFonts w:ascii="Simplified Arabic" w:hAnsi="Simplified Arabic"/>
          <w:sz w:val="28"/>
          <w:szCs w:val="28"/>
          <w:lang w:bidi="ar-SY"/>
        </w:rPr>
        <w:t>D</w:t>
      </w:r>
      <w:r w:rsidRPr="00F05AE7">
        <w:rPr>
          <w:rFonts w:ascii="Simplified Arabic" w:hAnsi="Simplified Arabic" w:hint="cs"/>
          <w:sz w:val="28"/>
          <w:szCs w:val="28"/>
          <w:rtl/>
          <w:lang w:bidi="ar-SY"/>
        </w:rPr>
        <w:t>)</w:t>
      </w:r>
      <w:bookmarkEnd w:id="119"/>
      <w:bookmarkEnd w:id="120"/>
    </w:p>
    <w:p w:rsidR="004F117B" w:rsidRPr="00F05AE7" w:rsidRDefault="004F117B" w:rsidP="004F117B">
      <w:pPr>
        <w:bidi/>
        <w:jc w:val="both"/>
        <w:rPr>
          <w:rFonts w:ascii="Simplified Arabic" w:hAnsi="Simplified Arabic"/>
          <w:sz w:val="28"/>
          <w:szCs w:val="28"/>
          <w:rtl/>
          <w:lang w:bidi="ar-SY"/>
        </w:rPr>
      </w:pPr>
    </w:p>
    <w:p w:rsidR="004F117B" w:rsidRPr="00F05AE7" w:rsidRDefault="004F117B" w:rsidP="00DC41DA">
      <w:pPr>
        <w:numPr>
          <w:ilvl w:val="0"/>
          <w:numId w:val="53"/>
        </w:numPr>
        <w:bidi/>
        <w:ind w:left="284"/>
        <w:jc w:val="both"/>
        <w:rPr>
          <w:rFonts w:ascii="Simplified Arabic" w:hAnsi="Simplified Arabic"/>
          <w:sz w:val="28"/>
          <w:szCs w:val="28"/>
          <w:rtl/>
          <w:lang w:bidi="ar-SY"/>
        </w:rPr>
      </w:pPr>
      <w:bookmarkStart w:id="121" w:name="OLE_LINK199"/>
      <w:bookmarkStart w:id="122" w:name="OLE_LINK200"/>
      <w:r w:rsidRPr="00F05AE7">
        <w:rPr>
          <w:rFonts w:ascii="Simplified Arabic" w:hAnsi="Simplified Arabic" w:hint="cs"/>
          <w:sz w:val="28"/>
          <w:szCs w:val="28"/>
          <w:rtl/>
          <w:lang w:bidi="ar-SY"/>
        </w:rPr>
        <w:t xml:space="preserve">علاج المراحل المبكرة من ورم فوق المزمار </w:t>
      </w:r>
      <w:r w:rsidRPr="00F05AE7">
        <w:rPr>
          <w:rFonts w:ascii="Simplified Arabic" w:hAnsi="Simplified Arabic"/>
          <w:sz w:val="28"/>
          <w:szCs w:val="28"/>
          <w:lang w:bidi="ar-SY"/>
        </w:rPr>
        <w:t>T1,T2,N0</w:t>
      </w:r>
    </w:p>
    <w:p w:rsidR="004F117B" w:rsidRPr="00F05AE7" w:rsidRDefault="004F117B" w:rsidP="00DC41DA">
      <w:pPr>
        <w:numPr>
          <w:ilvl w:val="0"/>
          <w:numId w:val="55"/>
        </w:numPr>
        <w:bidi/>
        <w:jc w:val="both"/>
        <w:rPr>
          <w:rFonts w:ascii="Simplified Arabic" w:hAnsi="Simplified Arabic"/>
          <w:sz w:val="28"/>
          <w:szCs w:val="28"/>
          <w:lang w:bidi="ar-SY"/>
        </w:rPr>
      </w:pPr>
      <w:bookmarkStart w:id="123" w:name="OLE_LINK201"/>
      <w:bookmarkStart w:id="124" w:name="OLE_LINK202"/>
      <w:bookmarkEnd w:id="121"/>
      <w:bookmarkEnd w:id="122"/>
      <w:r w:rsidRPr="00F05AE7">
        <w:rPr>
          <w:rFonts w:ascii="Simplified Arabic" w:hAnsi="Simplified Arabic" w:hint="cs"/>
          <w:sz w:val="28"/>
          <w:szCs w:val="28"/>
          <w:rtl/>
          <w:lang w:bidi="ar-SY"/>
        </w:rPr>
        <w:t xml:space="preserve">يمكن علاج المرضى المصابين بورم فوق مزمار مبكر إما بالعلاج الشعاعي الخارجي أو بالجراحة المحافظة  (دليل </w:t>
      </w:r>
      <w:r w:rsidRPr="00F05AE7">
        <w:rPr>
          <w:rFonts w:ascii="Simplified Arabic" w:hAnsi="Simplified Arabic"/>
          <w:sz w:val="28"/>
          <w:szCs w:val="28"/>
          <w:lang w:bidi="ar-SY"/>
        </w:rPr>
        <w:t>D</w:t>
      </w:r>
      <w:r w:rsidRPr="00F05AE7">
        <w:rPr>
          <w:rFonts w:ascii="Simplified Arabic" w:hAnsi="Simplified Arabic" w:hint="cs"/>
          <w:sz w:val="28"/>
          <w:szCs w:val="28"/>
          <w:rtl/>
          <w:lang w:bidi="ar-SY"/>
        </w:rPr>
        <w:t>)</w:t>
      </w:r>
    </w:p>
    <w:p w:rsidR="004F117B" w:rsidRPr="00F05AE7" w:rsidRDefault="004F117B" w:rsidP="00DC41DA">
      <w:pPr>
        <w:numPr>
          <w:ilvl w:val="0"/>
          <w:numId w:val="55"/>
        </w:numPr>
        <w:bidi/>
        <w:jc w:val="both"/>
        <w:rPr>
          <w:rFonts w:ascii="Simplified Arabic" w:hAnsi="Simplified Arabic"/>
          <w:sz w:val="28"/>
          <w:szCs w:val="28"/>
          <w:lang w:bidi="ar-SY"/>
        </w:rPr>
      </w:pPr>
      <w:r w:rsidRPr="00F05AE7">
        <w:rPr>
          <w:rFonts w:ascii="Simplified Arabic" w:hAnsi="Simplified Arabic" w:hint="cs"/>
          <w:sz w:val="28"/>
          <w:szCs w:val="28"/>
          <w:rtl/>
          <w:lang w:bidi="ar-SY"/>
        </w:rPr>
        <w:t xml:space="preserve">العلاج الشعاعي لمرضى ورم فوق المزمار المبكر يجب أن يتضمن علاج وقائي للعنق (مستويات 2 -3 ) بالجانبين (دليل </w:t>
      </w:r>
      <w:r w:rsidRPr="00F05AE7">
        <w:rPr>
          <w:rFonts w:ascii="Simplified Arabic" w:hAnsi="Simplified Arabic"/>
          <w:sz w:val="28"/>
          <w:szCs w:val="28"/>
          <w:lang w:bidi="ar-SY"/>
        </w:rPr>
        <w:t>D</w:t>
      </w:r>
      <w:r w:rsidRPr="00F05AE7">
        <w:rPr>
          <w:rFonts w:ascii="Simplified Arabic" w:hAnsi="Simplified Arabic" w:hint="cs"/>
          <w:sz w:val="28"/>
          <w:szCs w:val="28"/>
          <w:rtl/>
          <w:lang w:bidi="ar-SY"/>
        </w:rPr>
        <w:t>)</w:t>
      </w:r>
    </w:p>
    <w:p w:rsidR="004F117B" w:rsidRPr="00F05AE7" w:rsidRDefault="004F117B" w:rsidP="00DC41DA">
      <w:pPr>
        <w:numPr>
          <w:ilvl w:val="0"/>
          <w:numId w:val="55"/>
        </w:numPr>
        <w:bidi/>
        <w:jc w:val="both"/>
        <w:rPr>
          <w:rFonts w:ascii="Simplified Arabic" w:hAnsi="Simplified Arabic"/>
          <w:sz w:val="28"/>
          <w:szCs w:val="28"/>
          <w:rtl/>
          <w:lang w:bidi="ar-SY"/>
        </w:rPr>
      </w:pPr>
      <w:r w:rsidRPr="00F05AE7">
        <w:rPr>
          <w:rFonts w:ascii="Simplified Arabic" w:hAnsi="Simplified Arabic" w:hint="cs"/>
          <w:sz w:val="28"/>
          <w:szCs w:val="28"/>
          <w:rtl/>
          <w:lang w:bidi="ar-SY"/>
        </w:rPr>
        <w:t xml:space="preserve">في حال الاستئصال بالليزر عبر التنظير أو استئصال الحنجرة القسمي فوق المزمارفيجب إجراء تجريف عنق انتقائي يتضمن المستويات 2 و 3 ويجب أن يكون التجريف ثنائي الجانب بحال كان الورم غير محدود في جانب واحد من الخط الناصف (دليل </w:t>
      </w:r>
      <w:r w:rsidRPr="00F05AE7">
        <w:rPr>
          <w:rFonts w:ascii="Simplified Arabic" w:hAnsi="Simplified Arabic"/>
          <w:sz w:val="28"/>
          <w:szCs w:val="28"/>
          <w:lang w:bidi="ar-SY"/>
        </w:rPr>
        <w:t>D</w:t>
      </w:r>
      <w:r w:rsidRPr="00F05AE7">
        <w:rPr>
          <w:rFonts w:ascii="Simplified Arabic" w:hAnsi="Simplified Arabic" w:hint="cs"/>
          <w:sz w:val="28"/>
          <w:szCs w:val="28"/>
          <w:rtl/>
          <w:lang w:bidi="ar-SY"/>
        </w:rPr>
        <w:t>)</w:t>
      </w:r>
    </w:p>
    <w:bookmarkEnd w:id="123"/>
    <w:bookmarkEnd w:id="124"/>
    <w:p w:rsidR="00F05AE7" w:rsidRDefault="00F05AE7" w:rsidP="004F117B">
      <w:pPr>
        <w:bidi/>
        <w:jc w:val="both"/>
        <w:rPr>
          <w:rFonts w:ascii="Simplified Arabic" w:hAnsi="Simplified Arabic"/>
          <w:b/>
          <w:bCs/>
          <w:sz w:val="28"/>
          <w:szCs w:val="28"/>
          <w:rtl/>
          <w:lang w:bidi="ar-SY"/>
        </w:rPr>
      </w:pPr>
    </w:p>
    <w:p w:rsidR="00F05AE7" w:rsidRDefault="00F05AE7" w:rsidP="00F05AE7">
      <w:pPr>
        <w:bidi/>
        <w:jc w:val="both"/>
        <w:rPr>
          <w:rFonts w:ascii="Simplified Arabic" w:hAnsi="Simplified Arabic"/>
          <w:b/>
          <w:bCs/>
          <w:sz w:val="28"/>
          <w:szCs w:val="28"/>
          <w:rtl/>
          <w:lang w:bidi="ar-SY"/>
        </w:rPr>
      </w:pPr>
    </w:p>
    <w:p w:rsidR="00F05AE7" w:rsidRDefault="00F05AE7" w:rsidP="00F05AE7">
      <w:pPr>
        <w:bidi/>
        <w:jc w:val="both"/>
        <w:rPr>
          <w:rFonts w:ascii="Simplified Arabic" w:hAnsi="Simplified Arabic"/>
          <w:b/>
          <w:bCs/>
          <w:sz w:val="28"/>
          <w:szCs w:val="28"/>
          <w:rtl/>
          <w:lang w:bidi="ar-SY"/>
        </w:rPr>
      </w:pPr>
    </w:p>
    <w:p w:rsidR="00F05AE7" w:rsidRDefault="00F05AE7" w:rsidP="00F05AE7">
      <w:pPr>
        <w:bidi/>
        <w:jc w:val="both"/>
        <w:rPr>
          <w:rFonts w:ascii="Simplified Arabic" w:hAnsi="Simplified Arabic"/>
          <w:b/>
          <w:bCs/>
          <w:sz w:val="28"/>
          <w:szCs w:val="28"/>
          <w:rtl/>
          <w:lang w:bidi="ar-SY"/>
        </w:rPr>
      </w:pPr>
    </w:p>
    <w:p w:rsidR="00F05AE7" w:rsidRDefault="00F05AE7" w:rsidP="00F05AE7">
      <w:pPr>
        <w:bidi/>
        <w:jc w:val="both"/>
        <w:rPr>
          <w:rFonts w:ascii="Simplified Arabic" w:hAnsi="Simplified Arabic"/>
          <w:b/>
          <w:bCs/>
          <w:sz w:val="28"/>
          <w:szCs w:val="28"/>
          <w:rtl/>
          <w:lang w:bidi="ar-SY"/>
        </w:rPr>
      </w:pPr>
    </w:p>
    <w:p w:rsidR="00F05AE7" w:rsidRDefault="00F05AE7" w:rsidP="00F05AE7">
      <w:pPr>
        <w:bidi/>
        <w:jc w:val="both"/>
        <w:rPr>
          <w:rFonts w:ascii="Simplified Arabic" w:hAnsi="Simplified Arabic"/>
          <w:b/>
          <w:bCs/>
          <w:sz w:val="28"/>
          <w:szCs w:val="28"/>
          <w:rtl/>
          <w:lang w:bidi="ar-SY"/>
        </w:rPr>
      </w:pPr>
    </w:p>
    <w:p w:rsidR="00F05AE7" w:rsidRDefault="00F05AE7" w:rsidP="00F05AE7">
      <w:pPr>
        <w:bidi/>
        <w:jc w:val="both"/>
        <w:rPr>
          <w:rFonts w:ascii="Simplified Arabic" w:hAnsi="Simplified Arabic"/>
          <w:b/>
          <w:bCs/>
          <w:sz w:val="28"/>
          <w:szCs w:val="28"/>
          <w:rtl/>
          <w:lang w:bidi="ar-SY"/>
        </w:rPr>
      </w:pPr>
    </w:p>
    <w:p w:rsidR="004F117B" w:rsidRPr="00F05AE7" w:rsidRDefault="004F117B" w:rsidP="00F05AE7">
      <w:pPr>
        <w:bidi/>
        <w:jc w:val="both"/>
        <w:rPr>
          <w:rFonts w:ascii="Simplified Arabic" w:hAnsi="Simplified Arabic"/>
          <w:b/>
          <w:bCs/>
          <w:sz w:val="28"/>
          <w:szCs w:val="28"/>
          <w:rtl/>
          <w:lang w:bidi="ar-SY"/>
        </w:rPr>
      </w:pPr>
      <w:r w:rsidRPr="00F05AE7">
        <w:rPr>
          <w:rFonts w:ascii="Simplified Arabic" w:hAnsi="Simplified Arabic"/>
          <w:b/>
          <w:bCs/>
          <w:sz w:val="28"/>
          <w:szCs w:val="28"/>
          <w:rtl/>
          <w:lang w:bidi="ar-SY"/>
        </w:rPr>
        <w:lastRenderedPageBreak/>
        <w:t xml:space="preserve">وفقاً </w:t>
      </w:r>
      <w:r w:rsidRPr="00F05AE7">
        <w:rPr>
          <w:rFonts w:ascii="Simplified Arabic" w:hAnsi="Simplified Arabic"/>
          <w:b/>
          <w:bCs/>
          <w:sz w:val="28"/>
          <w:szCs w:val="28"/>
          <w:lang w:bidi="ar-SY"/>
        </w:rPr>
        <w:t>Guidelines 2006</w:t>
      </w:r>
      <w:r w:rsidRPr="00F05AE7">
        <w:rPr>
          <w:rFonts w:ascii="Simplified Arabic" w:hAnsi="Simplified Arabic"/>
          <w:b/>
          <w:bCs/>
          <w:sz w:val="28"/>
          <w:szCs w:val="28"/>
          <w:rtl/>
          <w:lang w:bidi="ar-SY"/>
        </w:rPr>
        <w:t xml:space="preserve"> (</w:t>
      </w:r>
      <w:r w:rsidRPr="00F05AE7">
        <w:rPr>
          <w:rFonts w:ascii="Simplified Arabic" w:hAnsi="Simplified Arabic"/>
          <w:b/>
          <w:bCs/>
          <w:sz w:val="28"/>
          <w:szCs w:val="28"/>
          <w:lang w:bidi="ar-SY"/>
        </w:rPr>
        <w:t>(ASCO</w:t>
      </w:r>
      <w:r w:rsidRPr="00F05AE7">
        <w:rPr>
          <w:rFonts w:ascii="Simplified Arabic" w:hAnsi="Simplified Arabic"/>
          <w:b/>
          <w:bCs/>
          <w:sz w:val="28"/>
          <w:szCs w:val="28"/>
          <w:rtl/>
          <w:lang w:bidi="ar-SY"/>
        </w:rPr>
        <w:t xml:space="preserve"> </w:t>
      </w:r>
      <w:r w:rsidRPr="00F05AE7">
        <w:rPr>
          <w:rFonts w:ascii="Simplified Arabic" w:hAnsi="Simplified Arabic"/>
          <w:b/>
          <w:bCs/>
          <w:i/>
          <w:iCs/>
          <w:sz w:val="28"/>
          <w:szCs w:val="28"/>
          <w:lang w:bidi="ar-SY"/>
        </w:rPr>
        <w:t>American Society of Clinical Oncology</w:t>
      </w:r>
      <w:r w:rsidRPr="00F05AE7">
        <w:rPr>
          <w:rFonts w:ascii="Simplified Arabic" w:hAnsi="Simplified Arabic"/>
          <w:b/>
          <w:bCs/>
          <w:sz w:val="28"/>
          <w:szCs w:val="28"/>
          <w:rtl/>
          <w:lang w:bidi="ar-SY"/>
        </w:rPr>
        <w:t xml:space="preserve"> </w:t>
      </w:r>
    </w:p>
    <w:p w:rsidR="004F117B" w:rsidRPr="00F05AE7" w:rsidRDefault="004F117B" w:rsidP="004F117B">
      <w:pPr>
        <w:bidi/>
        <w:jc w:val="both"/>
        <w:rPr>
          <w:rFonts w:ascii="Simplified Arabic" w:hAnsi="Simplified Arabic"/>
          <w:b/>
          <w:bCs/>
          <w:sz w:val="28"/>
          <w:szCs w:val="28"/>
          <w:rtl/>
          <w:lang w:bidi="ar-SY"/>
        </w:rPr>
      </w:pPr>
      <w:r w:rsidRPr="00F05AE7">
        <w:rPr>
          <w:rFonts w:ascii="Simplified Arabic" w:hAnsi="Simplified Arabic"/>
          <w:b/>
          <w:bCs/>
          <w:sz w:val="28"/>
          <w:szCs w:val="28"/>
          <w:rtl/>
          <w:lang w:bidi="ar-SY"/>
        </w:rPr>
        <w:t xml:space="preserve">  فقد </w:t>
      </w:r>
      <w:bookmarkStart w:id="125" w:name="OLE_LINK203"/>
      <w:bookmarkStart w:id="126" w:name="OLE_LINK204"/>
      <w:r w:rsidRPr="00F05AE7">
        <w:rPr>
          <w:rFonts w:ascii="Simplified Arabic" w:hAnsi="Simplified Arabic"/>
          <w:b/>
          <w:bCs/>
          <w:sz w:val="28"/>
          <w:szCs w:val="28"/>
          <w:rtl/>
          <w:lang w:bidi="ar-SY"/>
        </w:rPr>
        <w:t>قسمت العلاج إلى علاج أساسي وعلاج بديل</w:t>
      </w:r>
      <w:bookmarkEnd w:id="125"/>
      <w:bookmarkEnd w:id="126"/>
      <w:r w:rsidRPr="00F05AE7">
        <w:rPr>
          <w:rFonts w:ascii="Simplified Arabic" w:hAnsi="Simplified Arabic" w:hint="cs"/>
          <w:b/>
          <w:bCs/>
          <w:sz w:val="28"/>
          <w:szCs w:val="28"/>
          <w:rtl/>
          <w:lang w:bidi="ar-SY"/>
        </w:rPr>
        <w:t>:</w:t>
      </w:r>
    </w:p>
    <w:tbl>
      <w:tblPr>
        <w:tblStyle w:val="a3"/>
        <w:bidiVisual/>
        <w:tblW w:w="0" w:type="auto"/>
        <w:tblLook w:val="04A0"/>
      </w:tblPr>
      <w:tblGrid>
        <w:gridCol w:w="2856"/>
        <w:gridCol w:w="2862"/>
        <w:gridCol w:w="2862"/>
      </w:tblGrid>
      <w:tr w:rsidR="004F117B" w:rsidRPr="004F117B" w:rsidTr="00933931">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bookmarkStart w:id="127" w:name="OLE_LINK205"/>
            <w:bookmarkStart w:id="128" w:name="OLE_LINK206"/>
          </w:p>
        </w:tc>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العلاج الموصى به</w:t>
            </w:r>
          </w:p>
        </w:tc>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العلاج البديل</w:t>
            </w:r>
          </w:p>
        </w:tc>
      </w:tr>
      <w:tr w:rsidR="004F117B" w:rsidRPr="004F117B" w:rsidTr="00933931">
        <w:tc>
          <w:tcPr>
            <w:tcW w:w="2952" w:type="dxa"/>
            <w:shd w:val="pct25" w:color="auto" w:fill="auto"/>
          </w:tcPr>
          <w:p w:rsidR="004F117B" w:rsidRPr="00F05AE7" w:rsidRDefault="004F117B" w:rsidP="004F117B">
            <w:pPr>
              <w:bidi/>
              <w:jc w:val="both"/>
              <w:rPr>
                <w:rFonts w:ascii="Simplified Arabic" w:hAnsi="Simplified Arabic"/>
                <w:b/>
                <w:bCs/>
                <w:sz w:val="22"/>
                <w:szCs w:val="24"/>
                <w:lang w:bidi="ar-SY"/>
              </w:rPr>
            </w:pPr>
            <w:r w:rsidRPr="00F05AE7">
              <w:rPr>
                <w:rFonts w:ascii="Simplified Arabic" w:hAnsi="Simplified Arabic" w:hint="cs"/>
                <w:b/>
                <w:bCs/>
                <w:sz w:val="22"/>
                <w:szCs w:val="24"/>
                <w:rtl/>
                <w:lang w:bidi="ar-SY"/>
              </w:rPr>
              <w:t xml:space="preserve">ورم مزمار </w:t>
            </w:r>
            <w:r w:rsidRPr="00F05AE7">
              <w:rPr>
                <w:rFonts w:ascii="Simplified Arabic" w:hAnsi="Simplified Arabic"/>
                <w:b/>
                <w:bCs/>
                <w:sz w:val="22"/>
                <w:szCs w:val="24"/>
                <w:lang w:bidi="ar-SY"/>
              </w:rPr>
              <w:t>T1</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بالتنظير (بعض المرضى) أو علاج شعاعي</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حنجرة قسمي بالجراحة المفتوحة</w:t>
            </w:r>
          </w:p>
        </w:tc>
      </w:tr>
      <w:tr w:rsidR="004F117B" w:rsidRPr="004F117B" w:rsidTr="00933931">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مزمار </w:t>
            </w:r>
            <w:r w:rsidRPr="00F05AE7">
              <w:rPr>
                <w:rFonts w:ascii="Simplified Arabic" w:hAnsi="Simplified Arabic"/>
                <w:b/>
                <w:bCs/>
                <w:sz w:val="22"/>
                <w:szCs w:val="24"/>
                <w:lang w:bidi="ar-SY"/>
              </w:rPr>
              <w:t>T2</w:t>
            </w:r>
            <w:r w:rsidRPr="00F05AE7">
              <w:rPr>
                <w:rFonts w:ascii="Simplified Arabic" w:hAnsi="Simplified Arabic" w:hint="cs"/>
                <w:b/>
                <w:bCs/>
                <w:sz w:val="22"/>
                <w:szCs w:val="24"/>
                <w:rtl/>
                <w:lang w:bidi="ar-SY"/>
              </w:rPr>
              <w:t xml:space="preserve"> مفضل *</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حنجرة قسمي بالجراحة المفتوحة أو علاج شعاعي</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بالتنظير ( بعض المرضى)</w:t>
            </w:r>
          </w:p>
        </w:tc>
      </w:tr>
      <w:tr w:rsidR="004F117B" w:rsidRPr="004F117B" w:rsidTr="00933931">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مزمار </w:t>
            </w:r>
            <w:r w:rsidRPr="00F05AE7">
              <w:rPr>
                <w:rFonts w:ascii="Simplified Arabic" w:hAnsi="Simplified Arabic"/>
                <w:b/>
                <w:bCs/>
                <w:sz w:val="22"/>
                <w:szCs w:val="24"/>
                <w:lang w:bidi="ar-SY"/>
              </w:rPr>
              <w:t>T2</w:t>
            </w:r>
            <w:r w:rsidRPr="00F05AE7">
              <w:rPr>
                <w:rFonts w:ascii="Simplified Arabic" w:hAnsi="Simplified Arabic" w:hint="cs"/>
                <w:b/>
                <w:bCs/>
                <w:sz w:val="22"/>
                <w:szCs w:val="24"/>
                <w:rtl/>
                <w:lang w:bidi="ar-SY"/>
              </w:rPr>
              <w:t xml:space="preserve"> غير مفضل *</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حنجرة قسمي بالجراحة المفتوحة أو علاج شعاعي كيماوي عند المرضى بإصابات عقدية</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علاج شعاعي أو استئصال بالتنظير ( بعض المرضى)</w:t>
            </w:r>
          </w:p>
        </w:tc>
      </w:tr>
      <w:tr w:rsidR="004F117B" w:rsidRPr="004F117B" w:rsidTr="00933931">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فوق مزمار </w:t>
            </w:r>
            <w:r w:rsidRPr="00F05AE7">
              <w:rPr>
                <w:rFonts w:ascii="Simplified Arabic" w:hAnsi="Simplified Arabic"/>
                <w:b/>
                <w:bCs/>
                <w:sz w:val="22"/>
                <w:szCs w:val="24"/>
                <w:lang w:bidi="ar-SY"/>
              </w:rPr>
              <w:t>T2,T1</w:t>
            </w:r>
            <w:r w:rsidRPr="00F05AE7">
              <w:rPr>
                <w:rFonts w:ascii="Simplified Arabic" w:hAnsi="Simplified Arabic" w:hint="cs"/>
                <w:b/>
                <w:bCs/>
                <w:sz w:val="22"/>
                <w:szCs w:val="24"/>
                <w:rtl/>
                <w:lang w:bidi="ar-SY"/>
              </w:rPr>
              <w:t xml:space="preserve"> مفضل *</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حنجرة قسمي بالجراحة المفتوحة أو علاج شعاعي</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بالتنظير (بعض المرضى)</w:t>
            </w:r>
          </w:p>
        </w:tc>
      </w:tr>
      <w:tr w:rsidR="004F117B" w:rsidRPr="004F117B" w:rsidTr="00933931">
        <w:tc>
          <w:tcPr>
            <w:tcW w:w="2952" w:type="dxa"/>
            <w:shd w:val="pct25" w:color="auto" w:fill="auto"/>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فوق مزمار </w:t>
            </w:r>
            <w:r w:rsidRPr="00F05AE7">
              <w:rPr>
                <w:rFonts w:ascii="Simplified Arabic" w:hAnsi="Simplified Arabic"/>
                <w:b/>
                <w:bCs/>
                <w:sz w:val="22"/>
                <w:szCs w:val="24"/>
                <w:lang w:bidi="ar-SY"/>
              </w:rPr>
              <w:t>T2</w:t>
            </w:r>
            <w:r w:rsidRPr="00F05AE7">
              <w:rPr>
                <w:rFonts w:ascii="Simplified Arabic" w:hAnsi="Simplified Arabic" w:hint="cs"/>
                <w:b/>
                <w:bCs/>
                <w:sz w:val="22"/>
                <w:szCs w:val="24"/>
                <w:rtl/>
                <w:lang w:bidi="ar-SY"/>
              </w:rPr>
              <w:t xml:space="preserve"> غير مفضل *</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استئصال حنجرة قسمي بالجراحة المفتوحة أو علاج شعاعي كيماوي عند المرضى بإصابات عقدية</w:t>
            </w:r>
          </w:p>
        </w:tc>
        <w:tc>
          <w:tcPr>
            <w:tcW w:w="2952" w:type="dxa"/>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علاج شعاعي أو استئصال بالتنظير ( بعض المرضى)</w:t>
            </w:r>
          </w:p>
        </w:tc>
      </w:tr>
      <w:tr w:rsidR="004F117B" w:rsidRPr="004F117B" w:rsidTr="00933931">
        <w:trPr>
          <w:trHeight w:val="1042"/>
        </w:trPr>
        <w:tc>
          <w:tcPr>
            <w:tcW w:w="8856" w:type="dxa"/>
            <w:gridSpan w:val="3"/>
          </w:tcPr>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w:t>
            </w:r>
            <w:r w:rsidRPr="00F05AE7">
              <w:rPr>
                <w:rFonts w:ascii="Simplified Arabic" w:hAnsi="Simplified Arabic"/>
                <w:b/>
                <w:bCs/>
                <w:sz w:val="22"/>
                <w:szCs w:val="24"/>
                <w:lang w:bidi="ar-SY"/>
              </w:rPr>
              <w:t>T2</w:t>
            </w:r>
            <w:r w:rsidRPr="00F05AE7">
              <w:rPr>
                <w:rFonts w:ascii="Simplified Arabic" w:hAnsi="Simplified Arabic" w:hint="cs"/>
                <w:b/>
                <w:bCs/>
                <w:sz w:val="22"/>
                <w:szCs w:val="24"/>
                <w:rtl/>
                <w:lang w:bidi="ar-SY"/>
              </w:rPr>
              <w:t xml:space="preserve"> مزمار مفضل يعرف بأنه ورم سطحي على التصوير الشعاعي مع حركة حبال طبيعية</w:t>
            </w:r>
          </w:p>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w:t>
            </w:r>
            <w:r w:rsidRPr="00F05AE7">
              <w:rPr>
                <w:rFonts w:ascii="Simplified Arabic" w:hAnsi="Simplified Arabic"/>
                <w:b/>
                <w:bCs/>
                <w:sz w:val="22"/>
                <w:szCs w:val="24"/>
                <w:lang w:bidi="ar-SY"/>
              </w:rPr>
              <w:t>T2</w:t>
            </w:r>
            <w:r w:rsidRPr="00F05AE7">
              <w:rPr>
                <w:rFonts w:ascii="Simplified Arabic" w:hAnsi="Simplified Arabic" w:hint="cs"/>
                <w:b/>
                <w:bCs/>
                <w:sz w:val="22"/>
                <w:szCs w:val="24"/>
                <w:rtl/>
                <w:lang w:bidi="ar-SY"/>
              </w:rPr>
              <w:t xml:space="preserve"> مزمار غير مفضل يعرف بأنه ورم ذو غزو عميق على التصوير الشعاعي مع أو بدون إصابة تحت المزمار مع تحدد بحركة الحبل الصوتي</w:t>
            </w:r>
          </w:p>
          <w:p w:rsidR="004F117B" w:rsidRPr="00F05AE7" w:rsidRDefault="004F117B" w:rsidP="004F117B">
            <w:pPr>
              <w:bidi/>
              <w:jc w:val="both"/>
              <w:rPr>
                <w:rFonts w:ascii="Simplified Arabic" w:hAnsi="Simplified Arabic"/>
                <w:b/>
                <w:bCs/>
                <w:sz w:val="22"/>
                <w:szCs w:val="24"/>
                <w:rtl/>
                <w:lang w:bidi="ar-SY"/>
              </w:rPr>
            </w:pPr>
            <w:r w:rsidRPr="00F05AE7">
              <w:rPr>
                <w:rFonts w:ascii="Simplified Arabic" w:hAnsi="Simplified Arabic" w:hint="cs"/>
                <w:b/>
                <w:bCs/>
                <w:sz w:val="22"/>
                <w:szCs w:val="24"/>
                <w:rtl/>
                <w:lang w:bidi="ar-SY"/>
              </w:rPr>
              <w:t xml:space="preserve">ورم فوق مزمار </w:t>
            </w:r>
            <w:r w:rsidRPr="00F05AE7">
              <w:rPr>
                <w:rFonts w:ascii="Simplified Arabic" w:hAnsi="Simplified Arabic"/>
                <w:b/>
                <w:bCs/>
                <w:sz w:val="22"/>
                <w:szCs w:val="24"/>
                <w:lang w:bidi="ar-SY"/>
              </w:rPr>
              <w:t>T1,T2</w:t>
            </w:r>
            <w:r w:rsidRPr="00F05AE7">
              <w:rPr>
                <w:rFonts w:ascii="Simplified Arabic" w:hAnsi="Simplified Arabic" w:hint="cs"/>
                <w:b/>
                <w:bCs/>
                <w:sz w:val="22"/>
                <w:szCs w:val="24"/>
                <w:rtl/>
                <w:lang w:bidi="ar-SY"/>
              </w:rPr>
              <w:t xml:space="preserve"> مفضل يعرف بأنه ورم سطحي على التصوير الشعاعي وحركية حبال صوتية سليمة و أو ورم على الطية الطرجهالية لسان المزمارية مع إصابة خفيفة للجدار الأنسي للجيب الكمثري والورم </w:t>
            </w:r>
            <w:r w:rsidRPr="00F05AE7">
              <w:rPr>
                <w:rFonts w:ascii="Simplified Arabic" w:hAnsi="Simplified Arabic"/>
                <w:b/>
                <w:bCs/>
                <w:sz w:val="22"/>
                <w:szCs w:val="24"/>
                <w:lang w:bidi="ar-SY"/>
              </w:rPr>
              <w:t xml:space="preserve">T2 </w:t>
            </w:r>
            <w:r w:rsidRPr="00F05AE7">
              <w:rPr>
                <w:rFonts w:ascii="Simplified Arabic" w:hAnsi="Simplified Arabic" w:hint="cs"/>
                <w:b/>
                <w:bCs/>
                <w:sz w:val="22"/>
                <w:szCs w:val="24"/>
                <w:rtl/>
                <w:lang w:bidi="ar-SY"/>
              </w:rPr>
              <w:t>الأكثر تقدماًُ موضعياً ويغزو للعمق يعتبر غير مفضل.</w:t>
            </w:r>
          </w:p>
        </w:tc>
      </w:tr>
      <w:bookmarkEnd w:id="127"/>
      <w:bookmarkEnd w:id="128"/>
    </w:tbl>
    <w:p w:rsidR="004F117B" w:rsidRPr="004F117B" w:rsidRDefault="004F117B" w:rsidP="004F117B">
      <w:pPr>
        <w:bidi/>
        <w:jc w:val="both"/>
        <w:rPr>
          <w:rFonts w:ascii="Simplified Arabic" w:hAnsi="Simplified Arabic"/>
          <w:sz w:val="28"/>
          <w:rtl/>
          <w:lang w:bidi="ar-SY"/>
        </w:rPr>
      </w:pPr>
    </w:p>
    <w:p w:rsidR="00220506" w:rsidRDefault="000A32B9" w:rsidP="00AD3161">
      <w:pPr>
        <w:bidi/>
        <w:ind w:left="360"/>
        <w:jc w:val="both"/>
        <w:rPr>
          <w:sz w:val="28"/>
          <w:szCs w:val="28"/>
          <w:rtl/>
          <w:lang w:bidi="ar-SY"/>
        </w:rPr>
      </w:pPr>
      <w:bookmarkStart w:id="129" w:name="OLE_LINK213"/>
      <w:bookmarkStart w:id="130" w:name="OLE_LINK214"/>
      <w:r>
        <w:rPr>
          <w:rFonts w:hint="cs"/>
          <w:sz w:val="28"/>
          <w:szCs w:val="28"/>
          <w:rtl/>
          <w:lang w:bidi="ar-SY"/>
        </w:rPr>
        <w:t xml:space="preserve">يظهر الجدول التالي السيطرة الموضعية خلال 5 سنوات لأورام الحنجرة شائكة الخلايا </w:t>
      </w:r>
      <w:r>
        <w:rPr>
          <w:sz w:val="28"/>
          <w:szCs w:val="28"/>
          <w:lang w:bidi="ar-SY"/>
        </w:rPr>
        <w:t>T1,T2 N0</w:t>
      </w:r>
      <w:r w:rsidR="00557201">
        <w:rPr>
          <w:rFonts w:hint="cs"/>
          <w:sz w:val="28"/>
          <w:szCs w:val="28"/>
          <w:rtl/>
          <w:lang w:bidi="ar-SY"/>
        </w:rPr>
        <w:t xml:space="preserve"> ومقارنة طرق العلاج الثلاث:</w:t>
      </w:r>
    </w:p>
    <w:tbl>
      <w:tblPr>
        <w:tblStyle w:val="a3"/>
        <w:bidiVisual/>
        <w:tblW w:w="8396"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160"/>
        <w:gridCol w:w="909"/>
        <w:gridCol w:w="1959"/>
        <w:gridCol w:w="2257"/>
        <w:gridCol w:w="2111"/>
      </w:tblGrid>
      <w:tr w:rsidR="000A32B9" w:rsidTr="00B45BF7">
        <w:tc>
          <w:tcPr>
            <w:tcW w:w="1166" w:type="dxa"/>
            <w:shd w:val="pct25" w:color="auto" w:fill="auto"/>
            <w:vAlign w:val="center"/>
          </w:tcPr>
          <w:p w:rsidR="000A32B9" w:rsidRPr="00B45BF7" w:rsidRDefault="00001E6E" w:rsidP="00001E6E">
            <w:pPr>
              <w:bidi/>
              <w:jc w:val="center"/>
              <w:rPr>
                <w:b/>
                <w:bCs/>
                <w:sz w:val="28"/>
                <w:szCs w:val="28"/>
                <w:rtl/>
                <w:lang w:bidi="ar-SY"/>
              </w:rPr>
            </w:pPr>
            <w:bookmarkStart w:id="131" w:name="OLE_LINK215"/>
            <w:bookmarkStart w:id="132" w:name="OLE_LINK216"/>
            <w:bookmarkEnd w:id="129"/>
            <w:bookmarkEnd w:id="130"/>
            <w:r w:rsidRPr="00B45BF7">
              <w:rPr>
                <w:rFonts w:hint="cs"/>
                <w:b/>
                <w:bCs/>
                <w:sz w:val="28"/>
                <w:szCs w:val="28"/>
                <w:rtl/>
                <w:lang w:bidi="ar-SY"/>
              </w:rPr>
              <w:t>الورم</w:t>
            </w:r>
          </w:p>
        </w:tc>
        <w:tc>
          <w:tcPr>
            <w:tcW w:w="870" w:type="dxa"/>
            <w:shd w:val="pct25" w:color="auto" w:fill="auto"/>
            <w:vAlign w:val="center"/>
          </w:tcPr>
          <w:p w:rsidR="000A32B9" w:rsidRPr="00B45BF7" w:rsidRDefault="00001E6E" w:rsidP="00001E6E">
            <w:pPr>
              <w:bidi/>
              <w:jc w:val="center"/>
              <w:rPr>
                <w:b/>
                <w:bCs/>
                <w:sz w:val="28"/>
                <w:szCs w:val="28"/>
                <w:rtl/>
                <w:lang w:bidi="ar-SY"/>
              </w:rPr>
            </w:pPr>
            <w:r w:rsidRPr="00B45BF7">
              <w:rPr>
                <w:rFonts w:hint="cs"/>
                <w:b/>
                <w:bCs/>
                <w:sz w:val="28"/>
                <w:szCs w:val="28"/>
                <w:rtl/>
                <w:lang w:bidi="ar-SY"/>
              </w:rPr>
              <w:t>المرحلة</w:t>
            </w:r>
          </w:p>
        </w:tc>
        <w:tc>
          <w:tcPr>
            <w:tcW w:w="1965" w:type="dxa"/>
            <w:shd w:val="pct25" w:color="auto" w:fill="auto"/>
            <w:vAlign w:val="center"/>
          </w:tcPr>
          <w:p w:rsidR="000A32B9" w:rsidRPr="00B45BF7" w:rsidRDefault="000A32B9" w:rsidP="00001E6E">
            <w:pPr>
              <w:bidi/>
              <w:jc w:val="center"/>
              <w:rPr>
                <w:b/>
                <w:bCs/>
                <w:sz w:val="28"/>
                <w:szCs w:val="28"/>
                <w:rtl/>
                <w:lang w:bidi="ar-SY"/>
              </w:rPr>
            </w:pPr>
            <w:r w:rsidRPr="00B45BF7">
              <w:rPr>
                <w:rFonts w:hint="cs"/>
                <w:b/>
                <w:bCs/>
                <w:sz w:val="28"/>
                <w:szCs w:val="28"/>
                <w:rtl/>
                <w:lang w:bidi="ar-SY"/>
              </w:rPr>
              <w:t>علاج شعاعي</w:t>
            </w:r>
          </w:p>
        </w:tc>
        <w:tc>
          <w:tcPr>
            <w:tcW w:w="2268" w:type="dxa"/>
            <w:shd w:val="pct25" w:color="auto" w:fill="auto"/>
            <w:vAlign w:val="center"/>
          </w:tcPr>
          <w:p w:rsidR="000A32B9" w:rsidRPr="00B45BF7" w:rsidRDefault="000A32B9" w:rsidP="00001E6E">
            <w:pPr>
              <w:bidi/>
              <w:jc w:val="center"/>
              <w:rPr>
                <w:b/>
                <w:bCs/>
                <w:sz w:val="28"/>
                <w:szCs w:val="28"/>
                <w:rtl/>
                <w:lang w:bidi="ar-SY"/>
              </w:rPr>
            </w:pPr>
            <w:r w:rsidRPr="00B45BF7">
              <w:rPr>
                <w:rFonts w:hint="cs"/>
                <w:b/>
                <w:bCs/>
                <w:sz w:val="28"/>
                <w:szCs w:val="28"/>
                <w:rtl/>
                <w:lang w:bidi="ar-SY"/>
              </w:rPr>
              <w:t>استئصال بالليزر</w:t>
            </w:r>
          </w:p>
        </w:tc>
        <w:tc>
          <w:tcPr>
            <w:tcW w:w="2127" w:type="dxa"/>
            <w:shd w:val="pct25" w:color="auto" w:fill="auto"/>
            <w:vAlign w:val="center"/>
          </w:tcPr>
          <w:p w:rsidR="000A32B9" w:rsidRPr="00B45BF7" w:rsidRDefault="000A32B9" w:rsidP="00001E6E">
            <w:pPr>
              <w:bidi/>
              <w:jc w:val="center"/>
              <w:rPr>
                <w:b/>
                <w:bCs/>
                <w:sz w:val="28"/>
                <w:szCs w:val="28"/>
                <w:rtl/>
                <w:lang w:bidi="ar-SY"/>
              </w:rPr>
            </w:pPr>
            <w:r w:rsidRPr="00B45BF7">
              <w:rPr>
                <w:rFonts w:hint="cs"/>
                <w:b/>
                <w:bCs/>
                <w:sz w:val="28"/>
                <w:szCs w:val="28"/>
                <w:rtl/>
                <w:lang w:bidi="ar-SY"/>
              </w:rPr>
              <w:t>استئصال قسمي</w:t>
            </w:r>
          </w:p>
        </w:tc>
      </w:tr>
      <w:tr w:rsidR="000A32B9" w:rsidTr="00B45BF7">
        <w:tc>
          <w:tcPr>
            <w:tcW w:w="1166" w:type="dxa"/>
            <w:vMerge w:val="restart"/>
            <w:shd w:val="pct25" w:color="auto" w:fill="auto"/>
            <w:vAlign w:val="center"/>
          </w:tcPr>
          <w:p w:rsidR="000A32B9" w:rsidRPr="00B45BF7" w:rsidRDefault="000A32B9" w:rsidP="00001E6E">
            <w:pPr>
              <w:bidi/>
              <w:jc w:val="center"/>
              <w:rPr>
                <w:b/>
                <w:bCs/>
                <w:sz w:val="28"/>
                <w:szCs w:val="28"/>
                <w:rtl/>
                <w:lang w:bidi="ar-SY"/>
              </w:rPr>
            </w:pPr>
            <w:r w:rsidRPr="00B45BF7">
              <w:rPr>
                <w:rFonts w:hint="cs"/>
                <w:b/>
                <w:bCs/>
                <w:sz w:val="28"/>
                <w:szCs w:val="28"/>
                <w:rtl/>
                <w:lang w:bidi="ar-SY"/>
              </w:rPr>
              <w:t>مزمار</w:t>
            </w:r>
          </w:p>
        </w:tc>
        <w:tc>
          <w:tcPr>
            <w:tcW w:w="870" w:type="dxa"/>
            <w:vAlign w:val="center"/>
          </w:tcPr>
          <w:p w:rsidR="000A32B9" w:rsidRDefault="000A32B9" w:rsidP="00001E6E">
            <w:pPr>
              <w:bidi/>
              <w:jc w:val="center"/>
              <w:rPr>
                <w:sz w:val="28"/>
                <w:szCs w:val="28"/>
                <w:lang w:bidi="ar-SY"/>
              </w:rPr>
            </w:pPr>
            <w:r>
              <w:rPr>
                <w:sz w:val="28"/>
                <w:szCs w:val="28"/>
                <w:lang w:bidi="ar-SY"/>
              </w:rPr>
              <w:t>T1N0</w:t>
            </w:r>
          </w:p>
        </w:tc>
        <w:tc>
          <w:tcPr>
            <w:tcW w:w="1965" w:type="dxa"/>
            <w:vAlign w:val="center"/>
          </w:tcPr>
          <w:p w:rsidR="000A32B9" w:rsidRPr="00952CC4" w:rsidRDefault="00001E6E" w:rsidP="008D0880">
            <w:pPr>
              <w:bidi/>
              <w:jc w:val="center"/>
              <w:rPr>
                <w:sz w:val="28"/>
                <w:szCs w:val="28"/>
                <w:rtl/>
                <w:lang w:bidi="ar-SY"/>
              </w:rPr>
            </w:pPr>
            <w:r w:rsidRPr="00952CC4">
              <w:rPr>
                <w:sz w:val="28"/>
                <w:szCs w:val="28"/>
                <w:rtl/>
                <w:lang w:bidi="ar-SY"/>
              </w:rPr>
              <w:t>82-95%</w:t>
            </w:r>
            <w:r w:rsidR="008D0880" w:rsidRPr="00952CC4">
              <w:rPr>
                <w:sz w:val="28"/>
                <w:szCs w:val="28"/>
                <w:vertAlign w:val="superscript"/>
                <w:rtl/>
                <w:lang w:bidi="ar-SY"/>
              </w:rPr>
              <w:t>(66</w:t>
            </w:r>
            <w:r w:rsidR="008D0880" w:rsidRPr="00952CC4">
              <w:rPr>
                <w:rFonts w:hint="cs"/>
                <w:sz w:val="28"/>
                <w:szCs w:val="28"/>
                <w:vertAlign w:val="superscript"/>
                <w:rtl/>
                <w:lang w:bidi="ar-SY"/>
              </w:rPr>
              <w:t>-</w:t>
            </w:r>
            <w:r w:rsidR="008D0880" w:rsidRPr="00952CC4">
              <w:rPr>
                <w:sz w:val="28"/>
                <w:szCs w:val="28"/>
                <w:vertAlign w:val="superscript"/>
                <w:rtl/>
                <w:lang w:bidi="ar-SY"/>
              </w:rPr>
              <w:t>70)</w:t>
            </w:r>
          </w:p>
        </w:tc>
        <w:tc>
          <w:tcPr>
            <w:tcW w:w="2268" w:type="dxa"/>
            <w:vAlign w:val="center"/>
          </w:tcPr>
          <w:p w:rsidR="000A32B9" w:rsidRPr="00952CC4" w:rsidRDefault="008D0880" w:rsidP="008D0880">
            <w:pPr>
              <w:bidi/>
              <w:jc w:val="center"/>
              <w:rPr>
                <w:sz w:val="28"/>
                <w:szCs w:val="28"/>
                <w:rtl/>
                <w:lang w:bidi="ar-SY"/>
              </w:rPr>
            </w:pPr>
            <w:r w:rsidRPr="00952CC4">
              <w:rPr>
                <w:rFonts w:ascii="Simplified Arabic" w:hAnsi="Simplified Arabic"/>
                <w:sz w:val="28"/>
                <w:szCs w:val="28"/>
                <w:rtl/>
                <w:lang w:bidi="ar-SY"/>
              </w:rPr>
              <w:t>86-</w:t>
            </w:r>
            <w:r w:rsidR="00952CC4">
              <w:rPr>
                <w:rFonts w:ascii="Simplified Arabic" w:hAnsi="Simplified Arabic" w:hint="cs"/>
                <w:sz w:val="28"/>
                <w:szCs w:val="28"/>
                <w:rtl/>
                <w:lang w:bidi="ar-SY"/>
              </w:rPr>
              <w:t xml:space="preserve"> </w:t>
            </w:r>
            <w:r w:rsidRPr="00952CC4">
              <w:rPr>
                <w:rFonts w:ascii="Simplified Arabic" w:hAnsi="Simplified Arabic"/>
                <w:sz w:val="28"/>
                <w:szCs w:val="28"/>
                <w:rtl/>
                <w:lang w:bidi="ar-SY"/>
              </w:rPr>
              <w:t>96%</w:t>
            </w:r>
            <w:r w:rsidRPr="00952CC4">
              <w:rPr>
                <w:sz w:val="28"/>
                <w:szCs w:val="28"/>
                <w:vertAlign w:val="superscript"/>
                <w:rtl/>
                <w:lang w:bidi="ar-SY"/>
              </w:rPr>
              <w:t>(71,72,74)</w:t>
            </w:r>
          </w:p>
        </w:tc>
        <w:tc>
          <w:tcPr>
            <w:tcW w:w="2127" w:type="dxa"/>
            <w:vAlign w:val="center"/>
          </w:tcPr>
          <w:p w:rsidR="000A32B9" w:rsidRPr="00952CC4" w:rsidRDefault="000A32B9" w:rsidP="00001E6E">
            <w:pPr>
              <w:bidi/>
              <w:jc w:val="center"/>
              <w:rPr>
                <w:sz w:val="28"/>
                <w:szCs w:val="28"/>
                <w:rtl/>
                <w:lang w:bidi="ar-SY"/>
              </w:rPr>
            </w:pPr>
          </w:p>
        </w:tc>
      </w:tr>
      <w:tr w:rsidR="000A32B9" w:rsidTr="00B45BF7">
        <w:tc>
          <w:tcPr>
            <w:tcW w:w="1166" w:type="dxa"/>
            <w:vMerge/>
            <w:shd w:val="pct25" w:color="auto" w:fill="auto"/>
            <w:vAlign w:val="center"/>
          </w:tcPr>
          <w:p w:rsidR="000A32B9" w:rsidRPr="00B45BF7" w:rsidRDefault="000A32B9" w:rsidP="00001E6E">
            <w:pPr>
              <w:bidi/>
              <w:jc w:val="center"/>
              <w:rPr>
                <w:b/>
                <w:bCs/>
                <w:sz w:val="28"/>
                <w:szCs w:val="28"/>
                <w:rtl/>
                <w:lang w:bidi="ar-SY"/>
              </w:rPr>
            </w:pPr>
          </w:p>
        </w:tc>
        <w:tc>
          <w:tcPr>
            <w:tcW w:w="870" w:type="dxa"/>
            <w:vAlign w:val="center"/>
          </w:tcPr>
          <w:p w:rsidR="000A32B9" w:rsidRDefault="000A32B9" w:rsidP="00001E6E">
            <w:pPr>
              <w:bidi/>
              <w:jc w:val="center"/>
              <w:rPr>
                <w:sz w:val="28"/>
                <w:szCs w:val="28"/>
                <w:lang w:bidi="ar-SY"/>
              </w:rPr>
            </w:pPr>
            <w:r>
              <w:rPr>
                <w:sz w:val="28"/>
                <w:szCs w:val="28"/>
                <w:lang w:bidi="ar-SY"/>
              </w:rPr>
              <w:t>T2N0</w:t>
            </w:r>
          </w:p>
        </w:tc>
        <w:tc>
          <w:tcPr>
            <w:tcW w:w="1965" w:type="dxa"/>
            <w:vAlign w:val="center"/>
          </w:tcPr>
          <w:p w:rsidR="000A32B9" w:rsidRPr="00952CC4" w:rsidRDefault="008D0880" w:rsidP="00001E6E">
            <w:pPr>
              <w:bidi/>
              <w:jc w:val="center"/>
              <w:rPr>
                <w:sz w:val="28"/>
                <w:szCs w:val="28"/>
                <w:rtl/>
                <w:lang w:bidi="ar-SY"/>
              </w:rPr>
            </w:pPr>
            <w:r w:rsidRPr="00952CC4">
              <w:rPr>
                <w:rFonts w:ascii="Simplified Arabic" w:hAnsi="Simplified Arabic"/>
                <w:sz w:val="28"/>
                <w:szCs w:val="28"/>
                <w:rtl/>
                <w:lang w:bidi="ar-SY"/>
              </w:rPr>
              <w:t>68-78%</w:t>
            </w:r>
            <w:r w:rsidRPr="00952CC4">
              <w:rPr>
                <w:rFonts w:ascii="Simplified Arabic" w:hAnsi="Simplified Arabic"/>
                <w:sz w:val="28"/>
                <w:szCs w:val="28"/>
                <w:vertAlign w:val="superscript"/>
                <w:rtl/>
                <w:lang w:bidi="ar-SY"/>
              </w:rPr>
              <w:t>(73,75,76)</w:t>
            </w:r>
          </w:p>
        </w:tc>
        <w:tc>
          <w:tcPr>
            <w:tcW w:w="2268" w:type="dxa"/>
            <w:vAlign w:val="center"/>
          </w:tcPr>
          <w:p w:rsidR="000A32B9" w:rsidRPr="00952CC4" w:rsidRDefault="008D0880" w:rsidP="00001E6E">
            <w:pPr>
              <w:bidi/>
              <w:jc w:val="center"/>
              <w:rPr>
                <w:sz w:val="28"/>
                <w:szCs w:val="28"/>
                <w:rtl/>
                <w:lang w:bidi="ar-SY"/>
              </w:rPr>
            </w:pPr>
            <w:r w:rsidRPr="00952CC4">
              <w:rPr>
                <w:rFonts w:ascii="Simplified Arabic" w:hAnsi="Simplified Arabic"/>
                <w:sz w:val="28"/>
                <w:szCs w:val="28"/>
                <w:rtl/>
                <w:lang w:bidi="ar-SY"/>
              </w:rPr>
              <w:t>84-</w:t>
            </w:r>
            <w:r w:rsidR="00952CC4">
              <w:rPr>
                <w:rFonts w:ascii="Simplified Arabic" w:hAnsi="Simplified Arabic" w:hint="cs"/>
                <w:sz w:val="28"/>
                <w:szCs w:val="28"/>
                <w:rtl/>
                <w:lang w:bidi="ar-SY"/>
              </w:rPr>
              <w:t xml:space="preserve"> </w:t>
            </w:r>
            <w:r w:rsidRPr="00952CC4">
              <w:rPr>
                <w:rFonts w:ascii="Simplified Arabic" w:hAnsi="Simplified Arabic"/>
                <w:sz w:val="28"/>
                <w:szCs w:val="28"/>
                <w:rtl/>
                <w:lang w:bidi="ar-SY"/>
              </w:rPr>
              <w:t>96</w:t>
            </w:r>
            <w:r w:rsidR="008E254D">
              <w:rPr>
                <w:rFonts w:ascii="Simplified Arabic" w:hAnsi="Simplified Arabic" w:hint="cs"/>
                <w:sz w:val="28"/>
                <w:szCs w:val="28"/>
                <w:rtl/>
                <w:lang w:bidi="ar-SY"/>
              </w:rPr>
              <w:t>%</w:t>
            </w:r>
            <w:r w:rsidRPr="00952CC4">
              <w:rPr>
                <w:rFonts w:ascii="Simplified Arabic" w:hAnsi="Simplified Arabic"/>
                <w:sz w:val="28"/>
                <w:szCs w:val="28"/>
                <w:rtl/>
                <w:lang w:bidi="ar-SY"/>
              </w:rPr>
              <w:t xml:space="preserve"> </w:t>
            </w:r>
            <w:r w:rsidRPr="00952CC4">
              <w:rPr>
                <w:rFonts w:ascii="Simplified Arabic" w:hAnsi="Simplified Arabic"/>
                <w:sz w:val="28"/>
                <w:szCs w:val="28"/>
                <w:vertAlign w:val="superscript"/>
                <w:rtl/>
                <w:lang w:bidi="ar-SY"/>
              </w:rPr>
              <w:t>(71,77)</w:t>
            </w:r>
          </w:p>
        </w:tc>
        <w:tc>
          <w:tcPr>
            <w:tcW w:w="2127" w:type="dxa"/>
            <w:vAlign w:val="center"/>
          </w:tcPr>
          <w:p w:rsidR="000A32B9" w:rsidRPr="00952CC4" w:rsidRDefault="000A32B9" w:rsidP="00001E6E">
            <w:pPr>
              <w:bidi/>
              <w:jc w:val="center"/>
              <w:rPr>
                <w:sz w:val="28"/>
                <w:szCs w:val="28"/>
                <w:rtl/>
                <w:lang w:bidi="ar-SY"/>
              </w:rPr>
            </w:pPr>
          </w:p>
        </w:tc>
      </w:tr>
      <w:tr w:rsidR="000A32B9" w:rsidTr="00B45BF7">
        <w:tc>
          <w:tcPr>
            <w:tcW w:w="1166" w:type="dxa"/>
            <w:vMerge w:val="restart"/>
            <w:shd w:val="pct25" w:color="auto" w:fill="auto"/>
            <w:vAlign w:val="center"/>
          </w:tcPr>
          <w:p w:rsidR="000A32B9" w:rsidRPr="00B45BF7" w:rsidRDefault="000A32B9" w:rsidP="00001E6E">
            <w:pPr>
              <w:bidi/>
              <w:jc w:val="center"/>
              <w:rPr>
                <w:b/>
                <w:bCs/>
                <w:sz w:val="28"/>
                <w:szCs w:val="28"/>
                <w:rtl/>
                <w:lang w:bidi="ar-SY"/>
              </w:rPr>
            </w:pPr>
            <w:r w:rsidRPr="00B45BF7">
              <w:rPr>
                <w:rFonts w:hint="cs"/>
                <w:b/>
                <w:bCs/>
                <w:sz w:val="28"/>
                <w:szCs w:val="28"/>
                <w:rtl/>
                <w:lang w:bidi="ar-SY"/>
              </w:rPr>
              <w:t>فوق مزمار</w:t>
            </w:r>
          </w:p>
        </w:tc>
        <w:tc>
          <w:tcPr>
            <w:tcW w:w="870" w:type="dxa"/>
            <w:vAlign w:val="center"/>
          </w:tcPr>
          <w:p w:rsidR="000A32B9" w:rsidRDefault="000A32B9" w:rsidP="00001E6E">
            <w:pPr>
              <w:bidi/>
              <w:jc w:val="center"/>
              <w:rPr>
                <w:sz w:val="28"/>
                <w:szCs w:val="28"/>
                <w:lang w:bidi="ar-SY"/>
              </w:rPr>
            </w:pPr>
            <w:r>
              <w:rPr>
                <w:sz w:val="28"/>
                <w:szCs w:val="28"/>
                <w:lang w:bidi="ar-SY"/>
              </w:rPr>
              <w:t>T1N0</w:t>
            </w:r>
          </w:p>
        </w:tc>
        <w:tc>
          <w:tcPr>
            <w:tcW w:w="1965" w:type="dxa"/>
            <w:vAlign w:val="center"/>
          </w:tcPr>
          <w:p w:rsidR="000A32B9" w:rsidRPr="00952CC4" w:rsidRDefault="008D0880" w:rsidP="00001E6E">
            <w:pPr>
              <w:bidi/>
              <w:jc w:val="center"/>
              <w:rPr>
                <w:sz w:val="28"/>
                <w:szCs w:val="28"/>
                <w:rtl/>
                <w:lang w:bidi="ar-SY"/>
              </w:rPr>
            </w:pPr>
            <w:r w:rsidRPr="00952CC4">
              <w:rPr>
                <w:rFonts w:ascii="Simplified Arabic" w:hAnsi="Simplified Arabic"/>
                <w:sz w:val="28"/>
                <w:szCs w:val="28"/>
                <w:rtl/>
                <w:lang w:bidi="ar-SY"/>
              </w:rPr>
              <w:t xml:space="preserve">92-98% </w:t>
            </w:r>
            <w:r w:rsidRPr="00952CC4">
              <w:rPr>
                <w:rFonts w:ascii="Simplified Arabic" w:hAnsi="Simplified Arabic"/>
                <w:sz w:val="28"/>
                <w:szCs w:val="28"/>
                <w:vertAlign w:val="superscript"/>
                <w:rtl/>
                <w:lang w:bidi="ar-SY"/>
              </w:rPr>
              <w:t>(78,79)</w:t>
            </w:r>
          </w:p>
        </w:tc>
        <w:tc>
          <w:tcPr>
            <w:tcW w:w="2268" w:type="dxa"/>
            <w:vAlign w:val="center"/>
          </w:tcPr>
          <w:p w:rsidR="000A32B9" w:rsidRPr="00952CC4" w:rsidRDefault="008E254D" w:rsidP="008E254D">
            <w:pPr>
              <w:bidi/>
              <w:jc w:val="center"/>
              <w:rPr>
                <w:sz w:val="28"/>
                <w:szCs w:val="28"/>
                <w:rtl/>
                <w:lang w:bidi="ar-SY"/>
              </w:rPr>
            </w:pPr>
            <w:r>
              <w:rPr>
                <w:rFonts w:hint="cs"/>
                <w:sz w:val="28"/>
                <w:szCs w:val="28"/>
                <w:rtl/>
                <w:lang w:bidi="ar-SY"/>
              </w:rPr>
              <w:t>82-98</w:t>
            </w:r>
            <w:r w:rsidR="00B45BF7">
              <w:rPr>
                <w:rFonts w:hint="cs"/>
                <w:sz w:val="28"/>
                <w:szCs w:val="28"/>
                <w:rtl/>
                <w:lang w:bidi="ar-SY"/>
              </w:rPr>
              <w:t xml:space="preserve"> </w:t>
            </w:r>
            <w:bookmarkStart w:id="133" w:name="OLE_LINK181"/>
            <w:bookmarkStart w:id="134" w:name="OLE_LINK182"/>
            <w:r w:rsidR="00B45BF7" w:rsidRPr="00B45BF7">
              <w:rPr>
                <w:rFonts w:hint="cs"/>
                <w:sz w:val="28"/>
                <w:szCs w:val="28"/>
                <w:vertAlign w:val="superscript"/>
                <w:rtl/>
                <w:lang w:bidi="ar-SY"/>
              </w:rPr>
              <w:t>(</w:t>
            </w:r>
            <w:r w:rsidR="00B45BF7" w:rsidRPr="00B45BF7">
              <w:rPr>
                <w:sz w:val="28"/>
                <w:szCs w:val="28"/>
                <w:vertAlign w:val="superscript"/>
                <w:lang w:bidi="ar-SY"/>
              </w:rPr>
              <w:t>85,86</w:t>
            </w:r>
            <w:r w:rsidR="00B45BF7" w:rsidRPr="00B45BF7">
              <w:rPr>
                <w:rFonts w:hint="cs"/>
                <w:sz w:val="28"/>
                <w:szCs w:val="28"/>
                <w:vertAlign w:val="superscript"/>
                <w:rtl/>
                <w:lang w:bidi="ar-SY"/>
              </w:rPr>
              <w:t>)</w:t>
            </w:r>
            <w:bookmarkEnd w:id="133"/>
            <w:bookmarkEnd w:id="134"/>
          </w:p>
        </w:tc>
        <w:tc>
          <w:tcPr>
            <w:tcW w:w="2127" w:type="dxa"/>
            <w:vAlign w:val="center"/>
          </w:tcPr>
          <w:p w:rsidR="000A32B9" w:rsidRPr="00952CC4" w:rsidRDefault="008D0880" w:rsidP="00001E6E">
            <w:pPr>
              <w:bidi/>
              <w:jc w:val="center"/>
              <w:rPr>
                <w:sz w:val="28"/>
                <w:szCs w:val="28"/>
                <w:rtl/>
                <w:lang w:bidi="ar-SY"/>
              </w:rPr>
            </w:pPr>
            <w:r w:rsidRPr="00952CC4">
              <w:rPr>
                <w:rFonts w:ascii="Simplified Arabic" w:hAnsi="Simplified Arabic" w:hint="cs"/>
                <w:sz w:val="28"/>
                <w:szCs w:val="28"/>
                <w:rtl/>
                <w:lang w:bidi="ar-SY"/>
              </w:rPr>
              <w:t xml:space="preserve">96-100% </w:t>
            </w:r>
            <w:r w:rsidRPr="00952CC4">
              <w:rPr>
                <w:rFonts w:ascii="Simplified Arabic" w:hAnsi="Simplified Arabic" w:hint="cs"/>
                <w:sz w:val="28"/>
                <w:szCs w:val="28"/>
                <w:vertAlign w:val="superscript"/>
                <w:rtl/>
                <w:lang w:bidi="ar-SY"/>
              </w:rPr>
              <w:t>(78,84)</w:t>
            </w:r>
          </w:p>
        </w:tc>
      </w:tr>
      <w:tr w:rsidR="000A32B9" w:rsidTr="00B45BF7">
        <w:tc>
          <w:tcPr>
            <w:tcW w:w="1166" w:type="dxa"/>
            <w:vMerge/>
            <w:shd w:val="pct25" w:color="auto" w:fill="auto"/>
            <w:vAlign w:val="center"/>
          </w:tcPr>
          <w:p w:rsidR="000A32B9" w:rsidRDefault="000A32B9" w:rsidP="00001E6E">
            <w:pPr>
              <w:bidi/>
              <w:jc w:val="center"/>
              <w:rPr>
                <w:sz w:val="28"/>
                <w:szCs w:val="28"/>
                <w:rtl/>
                <w:lang w:bidi="ar-SY"/>
              </w:rPr>
            </w:pPr>
          </w:p>
        </w:tc>
        <w:tc>
          <w:tcPr>
            <w:tcW w:w="870" w:type="dxa"/>
            <w:vAlign w:val="center"/>
          </w:tcPr>
          <w:p w:rsidR="000A32B9" w:rsidRDefault="000A32B9" w:rsidP="00001E6E">
            <w:pPr>
              <w:bidi/>
              <w:jc w:val="center"/>
              <w:rPr>
                <w:sz w:val="28"/>
                <w:szCs w:val="28"/>
                <w:lang w:bidi="ar-SY"/>
              </w:rPr>
            </w:pPr>
            <w:r>
              <w:rPr>
                <w:sz w:val="28"/>
                <w:szCs w:val="28"/>
                <w:lang w:bidi="ar-SY"/>
              </w:rPr>
              <w:t>T2N0</w:t>
            </w:r>
          </w:p>
        </w:tc>
        <w:tc>
          <w:tcPr>
            <w:tcW w:w="1965" w:type="dxa"/>
            <w:vAlign w:val="center"/>
          </w:tcPr>
          <w:p w:rsidR="000A32B9" w:rsidRPr="00952CC4" w:rsidRDefault="008D0880" w:rsidP="008D0880">
            <w:pPr>
              <w:bidi/>
              <w:jc w:val="center"/>
              <w:rPr>
                <w:sz w:val="28"/>
                <w:szCs w:val="28"/>
                <w:rtl/>
                <w:lang w:bidi="ar-SY"/>
              </w:rPr>
            </w:pPr>
            <w:r w:rsidRPr="00952CC4">
              <w:rPr>
                <w:rFonts w:ascii="Simplified Arabic" w:hAnsi="Simplified Arabic"/>
                <w:sz w:val="28"/>
                <w:szCs w:val="28"/>
                <w:rtl/>
                <w:lang w:bidi="ar-SY"/>
              </w:rPr>
              <w:t>81-86%</w:t>
            </w:r>
            <w:r w:rsidRPr="00952CC4">
              <w:rPr>
                <w:rFonts w:ascii="Simplified Arabic" w:hAnsi="Simplified Arabic"/>
                <w:sz w:val="28"/>
                <w:szCs w:val="28"/>
                <w:vertAlign w:val="superscript"/>
                <w:rtl/>
                <w:lang w:bidi="ar-SY"/>
              </w:rPr>
              <w:t>(80</w:t>
            </w:r>
            <w:r w:rsidRPr="00952CC4">
              <w:rPr>
                <w:rFonts w:ascii="Simplified Arabic" w:hAnsi="Simplified Arabic" w:hint="cs"/>
                <w:sz w:val="28"/>
                <w:szCs w:val="28"/>
                <w:vertAlign w:val="superscript"/>
                <w:rtl/>
                <w:lang w:bidi="ar-SY"/>
              </w:rPr>
              <w:t>-</w:t>
            </w:r>
            <w:r w:rsidRPr="00952CC4">
              <w:rPr>
                <w:rFonts w:ascii="Simplified Arabic" w:hAnsi="Simplified Arabic"/>
                <w:sz w:val="28"/>
                <w:szCs w:val="28"/>
                <w:vertAlign w:val="superscript"/>
                <w:rtl/>
                <w:lang w:bidi="ar-SY"/>
              </w:rPr>
              <w:t>83)</w:t>
            </w:r>
          </w:p>
        </w:tc>
        <w:tc>
          <w:tcPr>
            <w:tcW w:w="2268" w:type="dxa"/>
            <w:vAlign w:val="center"/>
          </w:tcPr>
          <w:p w:rsidR="000A32B9" w:rsidRPr="00952CC4" w:rsidRDefault="008E254D" w:rsidP="00B45BF7">
            <w:pPr>
              <w:bidi/>
              <w:jc w:val="center"/>
              <w:rPr>
                <w:sz w:val="28"/>
                <w:szCs w:val="28"/>
                <w:rtl/>
                <w:lang w:bidi="ar-SY"/>
              </w:rPr>
            </w:pPr>
            <w:r>
              <w:rPr>
                <w:rFonts w:hint="cs"/>
                <w:sz w:val="28"/>
                <w:szCs w:val="28"/>
                <w:rtl/>
                <w:lang w:bidi="ar-SY"/>
              </w:rPr>
              <w:t>63-89%</w:t>
            </w:r>
            <w:r w:rsidR="00B45BF7" w:rsidRPr="00B45BF7">
              <w:rPr>
                <w:rFonts w:hint="cs"/>
                <w:sz w:val="28"/>
                <w:szCs w:val="28"/>
                <w:vertAlign w:val="superscript"/>
                <w:rtl/>
                <w:lang w:bidi="ar-SY"/>
              </w:rPr>
              <w:t>(</w:t>
            </w:r>
            <w:r w:rsidR="00B45BF7" w:rsidRPr="00B45BF7">
              <w:rPr>
                <w:sz w:val="28"/>
                <w:szCs w:val="28"/>
                <w:vertAlign w:val="superscript"/>
                <w:lang w:bidi="ar-SY"/>
              </w:rPr>
              <w:t>85,86</w:t>
            </w:r>
            <w:r w:rsidR="00B45BF7" w:rsidRPr="00B45BF7">
              <w:rPr>
                <w:rFonts w:hint="cs"/>
                <w:sz w:val="28"/>
                <w:szCs w:val="28"/>
                <w:vertAlign w:val="superscript"/>
                <w:rtl/>
                <w:lang w:bidi="ar-SY"/>
              </w:rPr>
              <w:t>)</w:t>
            </w:r>
          </w:p>
        </w:tc>
        <w:tc>
          <w:tcPr>
            <w:tcW w:w="2127" w:type="dxa"/>
            <w:vAlign w:val="center"/>
          </w:tcPr>
          <w:p w:rsidR="000A32B9" w:rsidRPr="00952CC4" w:rsidRDefault="00952CC4" w:rsidP="00001E6E">
            <w:pPr>
              <w:bidi/>
              <w:jc w:val="center"/>
              <w:rPr>
                <w:sz w:val="28"/>
                <w:szCs w:val="28"/>
                <w:rtl/>
                <w:lang w:bidi="ar-SY"/>
              </w:rPr>
            </w:pPr>
            <w:r w:rsidRPr="00952CC4">
              <w:rPr>
                <w:rFonts w:ascii="Simplified Arabic" w:hAnsi="Simplified Arabic"/>
                <w:sz w:val="28"/>
                <w:szCs w:val="28"/>
                <w:rtl/>
                <w:lang w:bidi="ar-SY"/>
              </w:rPr>
              <w:t xml:space="preserve">87 - 91% </w:t>
            </w:r>
            <w:r w:rsidRPr="00952CC4">
              <w:rPr>
                <w:rFonts w:ascii="Simplified Arabic" w:hAnsi="Simplified Arabic"/>
                <w:sz w:val="28"/>
                <w:szCs w:val="28"/>
                <w:vertAlign w:val="superscript"/>
                <w:rtl/>
                <w:lang w:bidi="ar-SY"/>
              </w:rPr>
              <w:t>(78,84)</w:t>
            </w:r>
          </w:p>
        </w:tc>
      </w:tr>
    </w:tbl>
    <w:bookmarkEnd w:id="131"/>
    <w:bookmarkEnd w:id="132"/>
    <w:p w:rsidR="00C16E7D" w:rsidRPr="006841AA" w:rsidRDefault="00046083" w:rsidP="006841AA">
      <w:pPr>
        <w:bidi/>
        <w:ind w:left="360"/>
        <w:jc w:val="center"/>
        <w:rPr>
          <w:rFonts w:ascii="Andalus" w:hAnsi="Andalus" w:cs="Andalus"/>
          <w:sz w:val="28"/>
          <w:szCs w:val="28"/>
          <w:rtl/>
          <w:lang w:bidi="ar-SY"/>
        </w:rPr>
      </w:pPr>
      <w:r w:rsidRPr="00046083">
        <w:rPr>
          <w:rFonts w:ascii="Andalus" w:hAnsi="Andalus" w:cs="Andalus"/>
          <w:sz w:val="28"/>
          <w:szCs w:val="28"/>
          <w:rtl/>
          <w:lang w:bidi="ar-SY"/>
        </w:rPr>
        <w:t xml:space="preserve">جدول (3) مقارنة الطرق العلاجية في علاج سرطان الحنجرة </w:t>
      </w:r>
      <w:r w:rsidRPr="00046083">
        <w:rPr>
          <w:rFonts w:ascii="Andalus" w:hAnsi="Andalus" w:cs="Andalus"/>
          <w:sz w:val="28"/>
          <w:szCs w:val="28"/>
          <w:lang w:bidi="ar-SY"/>
        </w:rPr>
        <w:t>T1,T2 N0</w:t>
      </w:r>
      <w:bookmarkStart w:id="135" w:name="OLE_LINK217"/>
      <w:bookmarkStart w:id="136" w:name="OLE_LINK218"/>
    </w:p>
    <w:p w:rsidR="00DC747C" w:rsidRPr="006813FA" w:rsidRDefault="00DC747C" w:rsidP="00C16E7D">
      <w:pPr>
        <w:bidi/>
        <w:jc w:val="center"/>
        <w:rPr>
          <w:sz w:val="44"/>
          <w:szCs w:val="44"/>
          <w:rtl/>
          <w:lang w:val="en-GB" w:bidi="ar-SY"/>
        </w:rPr>
      </w:pPr>
      <w:r w:rsidRPr="006813FA">
        <w:rPr>
          <w:rFonts w:hint="cs"/>
          <w:b/>
          <w:bCs/>
          <w:sz w:val="44"/>
          <w:szCs w:val="44"/>
          <w:rtl/>
          <w:lang w:val="en-GB" w:bidi="ar-SY"/>
        </w:rPr>
        <w:lastRenderedPageBreak/>
        <w:t>لمحة عن العلاج الشعاعي لسرطان الحنجرة</w:t>
      </w:r>
      <w:bookmarkEnd w:id="135"/>
      <w:bookmarkEnd w:id="136"/>
      <w:r w:rsidR="006813FA" w:rsidRPr="0036791D">
        <w:rPr>
          <w:rFonts w:hint="cs"/>
          <w:b/>
          <w:bCs/>
          <w:sz w:val="44"/>
          <w:szCs w:val="44"/>
          <w:vertAlign w:val="superscript"/>
          <w:rtl/>
          <w:lang w:val="en-GB" w:bidi="ar-SY"/>
        </w:rPr>
        <w:t>(11)</w:t>
      </w:r>
    </w:p>
    <w:p w:rsidR="00941DC4" w:rsidRDefault="00941DC4" w:rsidP="008F4E1F">
      <w:pPr>
        <w:bidi/>
        <w:jc w:val="both"/>
        <w:rPr>
          <w:b/>
          <w:bCs/>
          <w:sz w:val="28"/>
          <w:szCs w:val="28"/>
          <w:rtl/>
          <w:lang w:val="en-GB" w:bidi="ar-SY"/>
        </w:rPr>
      </w:pPr>
    </w:p>
    <w:p w:rsidR="000731D4" w:rsidRPr="006813FA" w:rsidRDefault="000731D4" w:rsidP="000731D4">
      <w:pPr>
        <w:bidi/>
        <w:jc w:val="both"/>
        <w:rPr>
          <w:b/>
          <w:bCs/>
          <w:sz w:val="28"/>
          <w:szCs w:val="28"/>
          <w:lang w:val="en-GB" w:bidi="ar-SY"/>
        </w:rPr>
      </w:pPr>
    </w:p>
    <w:p w:rsidR="0081409A" w:rsidRDefault="0081409A" w:rsidP="00941DC4">
      <w:pPr>
        <w:bidi/>
        <w:jc w:val="both"/>
        <w:rPr>
          <w:b/>
          <w:bCs/>
          <w:sz w:val="40"/>
          <w:szCs w:val="40"/>
          <w:rtl/>
          <w:lang w:val="en-GB" w:bidi="ar-SY"/>
        </w:rPr>
      </w:pPr>
      <w:bookmarkStart w:id="137" w:name="OLE_LINK219"/>
      <w:bookmarkStart w:id="138" w:name="OLE_LINK220"/>
      <w:r w:rsidRPr="00E50AB3">
        <w:rPr>
          <w:rFonts w:hint="cs"/>
          <w:b/>
          <w:bCs/>
          <w:sz w:val="40"/>
          <w:szCs w:val="40"/>
          <w:rtl/>
          <w:lang w:val="en-GB" w:bidi="ar-SY"/>
        </w:rPr>
        <w:t>لمحة تاريخية:</w:t>
      </w:r>
    </w:p>
    <w:bookmarkEnd w:id="137"/>
    <w:bookmarkEnd w:id="138"/>
    <w:p w:rsidR="000731D4" w:rsidRPr="000731D4" w:rsidRDefault="000731D4" w:rsidP="000731D4">
      <w:pPr>
        <w:bidi/>
        <w:jc w:val="both"/>
        <w:rPr>
          <w:b/>
          <w:bCs/>
          <w:sz w:val="16"/>
          <w:szCs w:val="16"/>
          <w:rtl/>
          <w:lang w:val="en-GB" w:bidi="ar-SY"/>
        </w:rPr>
      </w:pPr>
    </w:p>
    <w:p w:rsidR="0081409A" w:rsidRPr="006813FA" w:rsidRDefault="0081409A" w:rsidP="002A3E98">
      <w:pPr>
        <w:bidi/>
        <w:jc w:val="both"/>
        <w:rPr>
          <w:sz w:val="28"/>
          <w:szCs w:val="28"/>
          <w:rtl/>
          <w:lang w:bidi="ar-SY"/>
        </w:rPr>
      </w:pPr>
      <w:bookmarkStart w:id="139" w:name="OLE_LINK221"/>
      <w:bookmarkStart w:id="140" w:name="OLE_LINK222"/>
      <w:r w:rsidRPr="006813FA">
        <w:rPr>
          <w:rFonts w:hint="cs"/>
          <w:sz w:val="28"/>
          <w:szCs w:val="28"/>
          <w:rtl/>
          <w:lang w:val="en-GB" w:bidi="ar-SY"/>
        </w:rPr>
        <w:t xml:space="preserve">1895: اكتشفت أشعة </w:t>
      </w:r>
      <w:r w:rsidRPr="006813FA">
        <w:rPr>
          <w:sz w:val="28"/>
          <w:szCs w:val="28"/>
          <w:lang w:bidi="ar-SY"/>
        </w:rPr>
        <w:t>X</w:t>
      </w:r>
      <w:r w:rsidRPr="006813FA">
        <w:rPr>
          <w:rFonts w:hint="cs"/>
          <w:sz w:val="28"/>
          <w:szCs w:val="28"/>
          <w:rtl/>
          <w:lang w:bidi="ar-SY"/>
        </w:rPr>
        <w:t xml:space="preserve"> من قبل </w:t>
      </w:r>
      <w:r w:rsidRPr="006813FA">
        <w:rPr>
          <w:sz w:val="28"/>
          <w:szCs w:val="28"/>
          <w:lang w:bidi="ar-SY"/>
        </w:rPr>
        <w:t xml:space="preserve">Wilhelm Conrad Röntgen </w:t>
      </w:r>
      <w:r w:rsidRPr="006813FA">
        <w:rPr>
          <w:rFonts w:hint="cs"/>
          <w:sz w:val="28"/>
          <w:szCs w:val="28"/>
          <w:rtl/>
          <w:lang w:bidi="ar-SY"/>
        </w:rPr>
        <w:t xml:space="preserve"> في مدينة </w:t>
      </w:r>
      <w:r w:rsidRPr="006813FA">
        <w:rPr>
          <w:b/>
          <w:bCs/>
          <w:sz w:val="28"/>
          <w:szCs w:val="28"/>
          <w:lang w:bidi="ar-SY"/>
        </w:rPr>
        <w:t>Warburg</w:t>
      </w:r>
      <w:r w:rsidRPr="006813FA">
        <w:rPr>
          <w:rFonts w:hint="cs"/>
          <w:sz w:val="28"/>
          <w:szCs w:val="28"/>
          <w:rtl/>
          <w:lang w:bidi="ar-SY"/>
        </w:rPr>
        <w:t xml:space="preserve"> ألمانيا</w:t>
      </w:r>
      <w:r w:rsidR="002A3E98" w:rsidRPr="006813FA">
        <w:rPr>
          <w:rFonts w:hint="cs"/>
          <w:sz w:val="28"/>
          <w:szCs w:val="28"/>
          <w:rtl/>
          <w:lang w:bidi="ar-SY"/>
        </w:rPr>
        <w:t xml:space="preserve">, وكانت أول محاولة استخدام للأشعة في علاج لنكس الموضعي لسرطان الثدي من قبل  </w:t>
      </w:r>
      <w:r w:rsidR="002A3E98" w:rsidRPr="006813FA">
        <w:rPr>
          <w:b/>
          <w:bCs/>
          <w:sz w:val="28"/>
          <w:szCs w:val="28"/>
          <w:lang w:bidi="ar-SY"/>
        </w:rPr>
        <w:t>Grubbe</w:t>
      </w:r>
      <w:r w:rsidR="002A3E98" w:rsidRPr="006813FA">
        <w:rPr>
          <w:rFonts w:hint="cs"/>
          <w:b/>
          <w:bCs/>
          <w:sz w:val="28"/>
          <w:szCs w:val="28"/>
          <w:rtl/>
          <w:lang w:bidi="ar-SY"/>
        </w:rPr>
        <w:t xml:space="preserve"> </w:t>
      </w:r>
      <w:r w:rsidR="002A3E98" w:rsidRPr="006813FA">
        <w:rPr>
          <w:sz w:val="28"/>
          <w:szCs w:val="28"/>
          <w:lang w:bidi="ar-SY"/>
        </w:rPr>
        <w:t>Emil</w:t>
      </w:r>
      <w:r w:rsidR="002A3E98" w:rsidRPr="006813FA">
        <w:rPr>
          <w:rFonts w:hint="cs"/>
          <w:sz w:val="28"/>
          <w:szCs w:val="28"/>
          <w:rtl/>
          <w:lang w:bidi="ar-SY"/>
        </w:rPr>
        <w:t xml:space="preserve"> (شيكاغو)</w:t>
      </w:r>
      <w:r w:rsidR="00620A25" w:rsidRPr="006813FA">
        <w:rPr>
          <w:rFonts w:hint="cs"/>
          <w:sz w:val="28"/>
          <w:szCs w:val="28"/>
          <w:rtl/>
          <w:lang w:bidi="ar-SY"/>
        </w:rPr>
        <w:t xml:space="preserve"> 1896</w:t>
      </w:r>
    </w:p>
    <w:p w:rsidR="002A3E98" w:rsidRPr="006813FA" w:rsidRDefault="002A3E98" w:rsidP="002A3E98">
      <w:pPr>
        <w:bidi/>
        <w:jc w:val="both"/>
        <w:rPr>
          <w:sz w:val="28"/>
          <w:szCs w:val="28"/>
          <w:rtl/>
          <w:lang w:bidi="ar-SY"/>
        </w:rPr>
      </w:pPr>
      <w:r w:rsidRPr="006813FA">
        <w:rPr>
          <w:rFonts w:hint="cs"/>
          <w:sz w:val="28"/>
          <w:szCs w:val="28"/>
          <w:rtl/>
          <w:lang w:bidi="ar-SY"/>
        </w:rPr>
        <w:t xml:space="preserve">1951: أول جهاز كوبالت في مشفى فكتوريا </w:t>
      </w:r>
      <w:r w:rsidRPr="006813FA">
        <w:rPr>
          <w:sz w:val="28"/>
          <w:szCs w:val="28"/>
          <w:rtl/>
          <w:lang w:bidi="ar-SY"/>
        </w:rPr>
        <w:t>–</w:t>
      </w:r>
      <w:r w:rsidRPr="006813FA">
        <w:rPr>
          <w:rFonts w:hint="cs"/>
          <w:sz w:val="28"/>
          <w:szCs w:val="28"/>
          <w:rtl/>
          <w:lang w:bidi="ar-SY"/>
        </w:rPr>
        <w:t xml:space="preserve"> لندن</w:t>
      </w:r>
    </w:p>
    <w:p w:rsidR="002A3E98" w:rsidRPr="006813FA" w:rsidRDefault="002A3E98" w:rsidP="002A3E98">
      <w:pPr>
        <w:bidi/>
        <w:jc w:val="both"/>
        <w:rPr>
          <w:sz w:val="28"/>
          <w:szCs w:val="28"/>
          <w:rtl/>
          <w:lang w:bidi="ar-SY"/>
        </w:rPr>
      </w:pPr>
      <w:r w:rsidRPr="006813FA">
        <w:rPr>
          <w:rFonts w:hint="cs"/>
          <w:sz w:val="28"/>
          <w:szCs w:val="28"/>
          <w:rtl/>
          <w:lang w:bidi="ar-SY"/>
        </w:rPr>
        <w:t xml:space="preserve">1952: أول مسرع خطي في جامعة ستانفورد </w:t>
      </w:r>
      <w:r w:rsidRPr="006813FA">
        <w:rPr>
          <w:sz w:val="28"/>
          <w:szCs w:val="28"/>
          <w:rtl/>
          <w:lang w:bidi="ar-SY"/>
        </w:rPr>
        <w:t>–</w:t>
      </w:r>
      <w:r w:rsidRPr="006813FA">
        <w:rPr>
          <w:rFonts w:hint="cs"/>
          <w:sz w:val="28"/>
          <w:szCs w:val="28"/>
          <w:rtl/>
          <w:lang w:bidi="ar-SY"/>
        </w:rPr>
        <w:t xml:space="preserve"> كاليفورنيا</w:t>
      </w:r>
    </w:p>
    <w:p w:rsidR="002A3E98" w:rsidRPr="006813FA" w:rsidRDefault="002A3E98" w:rsidP="002A3E98">
      <w:pPr>
        <w:bidi/>
        <w:jc w:val="both"/>
        <w:rPr>
          <w:sz w:val="28"/>
          <w:szCs w:val="28"/>
          <w:rtl/>
          <w:lang w:bidi="ar-SY"/>
        </w:rPr>
      </w:pPr>
      <w:r w:rsidRPr="006813FA">
        <w:rPr>
          <w:rFonts w:hint="cs"/>
          <w:sz w:val="28"/>
          <w:szCs w:val="28"/>
          <w:rtl/>
          <w:lang w:bidi="ar-SY"/>
        </w:rPr>
        <w:t xml:space="preserve">1990:أول استخدام للمسح والكمبيوتر في العلاج الشعاعي </w:t>
      </w:r>
      <w:r w:rsidRPr="006813FA">
        <w:rPr>
          <w:sz w:val="28"/>
          <w:szCs w:val="28"/>
          <w:lang w:bidi="ar-SY"/>
        </w:rPr>
        <w:t>IMRT</w:t>
      </w:r>
    </w:p>
    <w:p w:rsidR="002710C0" w:rsidRPr="006813FA" w:rsidRDefault="002710C0" w:rsidP="002710C0">
      <w:pPr>
        <w:bidi/>
        <w:jc w:val="both"/>
        <w:rPr>
          <w:sz w:val="28"/>
          <w:szCs w:val="28"/>
          <w:rtl/>
          <w:lang w:bidi="ar-SY"/>
        </w:rPr>
      </w:pPr>
      <w:r w:rsidRPr="006813FA">
        <w:rPr>
          <w:rFonts w:hint="cs"/>
          <w:sz w:val="28"/>
          <w:szCs w:val="28"/>
          <w:rtl/>
          <w:lang w:bidi="ar-SY"/>
        </w:rPr>
        <w:t xml:space="preserve">1990: تأسيس أول مركز للعلاج بالبروتون(علاج بالجزيئات المشحونة) في جامعة </w:t>
      </w:r>
      <w:r w:rsidRPr="006813FA">
        <w:rPr>
          <w:sz w:val="28"/>
          <w:szCs w:val="28"/>
          <w:lang w:bidi="ar-SY"/>
        </w:rPr>
        <w:t>Loma Linda</w:t>
      </w:r>
      <w:r w:rsidR="00A7148A">
        <w:rPr>
          <w:rFonts w:hint="cs"/>
          <w:sz w:val="28"/>
          <w:szCs w:val="28"/>
          <w:rtl/>
          <w:lang w:bidi="ar-SY"/>
        </w:rPr>
        <w:t xml:space="preserve"> في كاليفور</w:t>
      </w:r>
      <w:r w:rsidRPr="006813FA">
        <w:rPr>
          <w:rFonts w:hint="cs"/>
          <w:sz w:val="28"/>
          <w:szCs w:val="28"/>
          <w:rtl/>
          <w:lang w:bidi="ar-SY"/>
        </w:rPr>
        <w:t>نيا</w:t>
      </w:r>
    </w:p>
    <w:bookmarkEnd w:id="139"/>
    <w:bookmarkEnd w:id="140"/>
    <w:p w:rsidR="00E50AB3" w:rsidRPr="00E50AB3" w:rsidRDefault="00E50AB3" w:rsidP="00941DC4">
      <w:pPr>
        <w:bidi/>
        <w:jc w:val="both"/>
        <w:rPr>
          <w:b/>
          <w:bCs/>
          <w:sz w:val="22"/>
          <w:szCs w:val="22"/>
          <w:rtl/>
          <w:lang w:bidi="ar-SY"/>
        </w:rPr>
      </w:pPr>
    </w:p>
    <w:p w:rsidR="002A3E98" w:rsidRDefault="00941DC4" w:rsidP="00E50AB3">
      <w:pPr>
        <w:bidi/>
        <w:jc w:val="both"/>
        <w:rPr>
          <w:b/>
          <w:bCs/>
          <w:sz w:val="44"/>
          <w:szCs w:val="44"/>
          <w:rtl/>
          <w:lang w:bidi="ar-SY"/>
        </w:rPr>
      </w:pPr>
      <w:bookmarkStart w:id="141" w:name="OLE_LINK223"/>
      <w:bookmarkStart w:id="142" w:name="OLE_LINK224"/>
      <w:r w:rsidRPr="00E50AB3">
        <w:rPr>
          <w:rFonts w:hint="cs"/>
          <w:b/>
          <w:bCs/>
          <w:sz w:val="44"/>
          <w:szCs w:val="44"/>
          <w:rtl/>
          <w:lang w:bidi="ar-SY"/>
        </w:rPr>
        <w:t>مقدمة</w:t>
      </w:r>
      <w:bookmarkEnd w:id="141"/>
      <w:bookmarkEnd w:id="142"/>
      <w:r w:rsidRPr="00E50AB3">
        <w:rPr>
          <w:rFonts w:hint="cs"/>
          <w:b/>
          <w:bCs/>
          <w:sz w:val="44"/>
          <w:szCs w:val="44"/>
          <w:rtl/>
          <w:lang w:bidi="ar-SY"/>
        </w:rPr>
        <w:t>:</w:t>
      </w:r>
    </w:p>
    <w:p w:rsidR="000731D4" w:rsidRPr="000731D4" w:rsidRDefault="000731D4" w:rsidP="000731D4">
      <w:pPr>
        <w:bidi/>
        <w:jc w:val="both"/>
        <w:rPr>
          <w:b/>
          <w:bCs/>
          <w:sz w:val="12"/>
          <w:szCs w:val="12"/>
          <w:rtl/>
          <w:lang w:bidi="ar-SY"/>
        </w:rPr>
      </w:pPr>
    </w:p>
    <w:p w:rsidR="0065037C" w:rsidRPr="006813FA" w:rsidRDefault="002A1DF4" w:rsidP="00E50AB3">
      <w:pPr>
        <w:bidi/>
        <w:jc w:val="both"/>
        <w:rPr>
          <w:sz w:val="28"/>
          <w:szCs w:val="28"/>
          <w:rtl/>
          <w:lang w:bidi="ar-SY"/>
        </w:rPr>
      </w:pPr>
      <w:bookmarkStart w:id="143" w:name="OLE_LINK225"/>
      <w:bookmarkStart w:id="144" w:name="OLE_LINK226"/>
      <w:r w:rsidRPr="006813FA">
        <w:rPr>
          <w:rFonts w:hint="cs"/>
          <w:sz w:val="28"/>
          <w:szCs w:val="28"/>
          <w:rtl/>
          <w:lang w:bidi="ar-SY"/>
        </w:rPr>
        <w:t xml:space="preserve">يستخدم العلاج الشعاعي لعلاج الأورام السرطانية الخبيثة (وأحياناً لبعض الأورام السليمة) حيث يعمل عن طريق تخريب </w:t>
      </w:r>
      <w:r w:rsidRPr="006813FA">
        <w:rPr>
          <w:sz w:val="28"/>
          <w:szCs w:val="28"/>
          <w:lang w:bidi="ar-SY"/>
        </w:rPr>
        <w:t>DNA</w:t>
      </w:r>
      <w:r w:rsidRPr="006813FA">
        <w:rPr>
          <w:rFonts w:hint="cs"/>
          <w:sz w:val="28"/>
          <w:szCs w:val="28"/>
          <w:rtl/>
          <w:lang w:bidi="ar-SY"/>
        </w:rPr>
        <w:t xml:space="preserve"> الخلايا بأحد </w:t>
      </w:r>
      <w:r w:rsidR="00603712" w:rsidRPr="006813FA">
        <w:rPr>
          <w:rFonts w:hint="cs"/>
          <w:sz w:val="28"/>
          <w:szCs w:val="28"/>
          <w:rtl/>
          <w:lang w:bidi="ar-SY"/>
        </w:rPr>
        <w:t xml:space="preserve">أنواع الطاقة </w:t>
      </w:r>
      <w:r w:rsidR="00F62CE0" w:rsidRPr="006813FA">
        <w:rPr>
          <w:rFonts w:hint="cs"/>
          <w:sz w:val="28"/>
          <w:szCs w:val="28"/>
          <w:rtl/>
          <w:lang w:bidi="ar-SY"/>
        </w:rPr>
        <w:t xml:space="preserve"> </w:t>
      </w:r>
      <w:r w:rsidRPr="006813FA">
        <w:rPr>
          <w:rFonts w:hint="cs"/>
          <w:sz w:val="28"/>
          <w:szCs w:val="28"/>
          <w:rtl/>
          <w:lang w:bidi="ar-SY"/>
        </w:rPr>
        <w:t xml:space="preserve">إما الفوتون </w:t>
      </w:r>
      <w:r w:rsidRPr="006813FA">
        <w:rPr>
          <w:sz w:val="28"/>
          <w:szCs w:val="28"/>
          <w:lang w:bidi="ar-SY"/>
        </w:rPr>
        <w:t>Photon</w:t>
      </w:r>
      <w:r w:rsidR="00603712" w:rsidRPr="006813FA">
        <w:rPr>
          <w:rFonts w:hint="cs"/>
          <w:sz w:val="28"/>
          <w:szCs w:val="28"/>
          <w:rtl/>
          <w:lang w:bidi="ar-SY"/>
        </w:rPr>
        <w:t xml:space="preserve"> أو ال</w:t>
      </w:r>
      <w:r w:rsidR="00E50AB3">
        <w:rPr>
          <w:rFonts w:hint="cs"/>
          <w:sz w:val="28"/>
          <w:szCs w:val="28"/>
          <w:rtl/>
          <w:lang w:bidi="ar-SY"/>
        </w:rPr>
        <w:t>إ</w:t>
      </w:r>
      <w:r w:rsidR="00603712" w:rsidRPr="006813FA">
        <w:rPr>
          <w:rFonts w:hint="cs"/>
          <w:sz w:val="28"/>
          <w:szCs w:val="28"/>
          <w:rtl/>
          <w:lang w:bidi="ar-SY"/>
        </w:rPr>
        <w:t>لكترون</w:t>
      </w:r>
      <w:r w:rsidR="008E5774">
        <w:rPr>
          <w:sz w:val="28"/>
          <w:szCs w:val="28"/>
          <w:lang w:bidi="ar-SY"/>
        </w:rPr>
        <w:t xml:space="preserve"> Electron</w:t>
      </w:r>
      <w:r w:rsidR="00603712" w:rsidRPr="006813FA">
        <w:rPr>
          <w:sz w:val="28"/>
          <w:szCs w:val="28"/>
          <w:lang w:bidi="ar-SY"/>
        </w:rPr>
        <w:t xml:space="preserve"> </w:t>
      </w:r>
      <w:r w:rsidRPr="006813FA">
        <w:rPr>
          <w:rFonts w:hint="cs"/>
          <w:sz w:val="28"/>
          <w:szCs w:val="28"/>
          <w:rtl/>
          <w:lang w:bidi="ar-SY"/>
        </w:rPr>
        <w:t xml:space="preserve"> أو</w:t>
      </w:r>
      <w:r w:rsidR="004A415F" w:rsidRPr="006813FA">
        <w:rPr>
          <w:rFonts w:hint="cs"/>
          <w:sz w:val="28"/>
          <w:szCs w:val="28"/>
          <w:rtl/>
          <w:lang w:bidi="ar-SY"/>
        </w:rPr>
        <w:t xml:space="preserve"> الهادرون</w:t>
      </w:r>
      <w:r w:rsidR="004A415F" w:rsidRPr="006813FA">
        <w:rPr>
          <w:sz w:val="28"/>
          <w:szCs w:val="28"/>
          <w:lang w:bidi="ar-SY"/>
        </w:rPr>
        <w:t>Hadron</w:t>
      </w:r>
      <w:r w:rsidRPr="006813FA">
        <w:rPr>
          <w:rFonts w:hint="cs"/>
          <w:sz w:val="28"/>
          <w:szCs w:val="28"/>
          <w:rtl/>
          <w:lang w:bidi="ar-SY"/>
        </w:rPr>
        <w:t xml:space="preserve"> </w:t>
      </w:r>
      <w:r w:rsidR="004A415F" w:rsidRPr="006813FA">
        <w:rPr>
          <w:rFonts w:hint="cs"/>
          <w:sz w:val="28"/>
          <w:szCs w:val="28"/>
          <w:rtl/>
          <w:lang w:bidi="ar-SY"/>
        </w:rPr>
        <w:t>(</w:t>
      </w:r>
      <w:r w:rsidRPr="006813FA">
        <w:rPr>
          <w:rFonts w:hint="cs"/>
          <w:sz w:val="28"/>
          <w:szCs w:val="28"/>
          <w:rtl/>
          <w:lang w:bidi="ar-SY"/>
        </w:rPr>
        <w:t xml:space="preserve">الجزيئات المشحونة </w:t>
      </w:r>
      <w:r w:rsidR="004A415F" w:rsidRPr="006813FA">
        <w:rPr>
          <w:rFonts w:hint="cs"/>
          <w:sz w:val="28"/>
          <w:szCs w:val="28"/>
          <w:rtl/>
          <w:lang w:bidi="ar-SY"/>
        </w:rPr>
        <w:t>)</w:t>
      </w:r>
      <w:r w:rsidRPr="006813FA">
        <w:rPr>
          <w:sz w:val="28"/>
          <w:szCs w:val="28"/>
          <w:lang w:bidi="ar-SY"/>
        </w:rPr>
        <w:t>Charged particle</w:t>
      </w:r>
      <w:r w:rsidR="0065037C" w:rsidRPr="006813FA">
        <w:rPr>
          <w:rFonts w:hint="cs"/>
          <w:sz w:val="28"/>
          <w:szCs w:val="28"/>
          <w:rtl/>
          <w:lang w:bidi="ar-SY"/>
        </w:rPr>
        <w:t xml:space="preserve"> ويحدث هذا التخرب إما عن طريق تأين مباشر أو غير مباشر للذرات المكونة لسلسة ال</w:t>
      </w:r>
      <w:r w:rsidR="0065037C" w:rsidRPr="006813FA">
        <w:rPr>
          <w:sz w:val="28"/>
          <w:szCs w:val="28"/>
          <w:lang w:bidi="ar-SY"/>
        </w:rPr>
        <w:t>DNA</w:t>
      </w:r>
      <w:r w:rsidR="0065037C" w:rsidRPr="006813FA">
        <w:rPr>
          <w:rFonts w:hint="cs"/>
          <w:sz w:val="28"/>
          <w:szCs w:val="28"/>
          <w:rtl/>
          <w:lang w:bidi="ar-SY"/>
        </w:rPr>
        <w:t xml:space="preserve"> ويحدث التأين</w:t>
      </w:r>
      <w:r w:rsidR="00E61F9D" w:rsidRPr="006813FA">
        <w:rPr>
          <w:rFonts w:hint="cs"/>
          <w:sz w:val="28"/>
          <w:szCs w:val="28"/>
          <w:rtl/>
          <w:lang w:bidi="ar-SY"/>
        </w:rPr>
        <w:t xml:space="preserve"> غير</w:t>
      </w:r>
      <w:r w:rsidR="0065037C" w:rsidRPr="006813FA">
        <w:rPr>
          <w:rFonts w:hint="cs"/>
          <w:sz w:val="28"/>
          <w:szCs w:val="28"/>
          <w:rtl/>
          <w:lang w:bidi="ar-SY"/>
        </w:rPr>
        <w:t xml:space="preserve"> المباشر نتيجة لتأين الماء مشكلاً جذوراً حرة (خاصة جذور الهدروكسيل) والتي تسبب تخرب ال</w:t>
      </w:r>
      <w:r w:rsidR="00E50AB3">
        <w:rPr>
          <w:rFonts w:hint="cs"/>
          <w:sz w:val="28"/>
          <w:szCs w:val="28"/>
          <w:rtl/>
          <w:lang w:bidi="ar-SY"/>
        </w:rPr>
        <w:t>ـ</w:t>
      </w:r>
      <w:r w:rsidR="0065037C" w:rsidRPr="006813FA">
        <w:rPr>
          <w:rFonts w:hint="cs"/>
          <w:sz w:val="28"/>
          <w:szCs w:val="28"/>
          <w:rtl/>
          <w:lang w:bidi="ar-SY"/>
        </w:rPr>
        <w:t xml:space="preserve"> </w:t>
      </w:r>
      <w:r w:rsidR="0065037C" w:rsidRPr="006813FA">
        <w:rPr>
          <w:sz w:val="28"/>
          <w:szCs w:val="28"/>
          <w:lang w:bidi="ar-SY"/>
        </w:rPr>
        <w:t>DNA</w:t>
      </w:r>
      <w:r w:rsidR="0065037C" w:rsidRPr="006813FA">
        <w:rPr>
          <w:rFonts w:hint="cs"/>
          <w:sz w:val="28"/>
          <w:szCs w:val="28"/>
          <w:rtl/>
          <w:lang w:bidi="ar-SY"/>
        </w:rPr>
        <w:t>.</w:t>
      </w:r>
    </w:p>
    <w:bookmarkEnd w:id="143"/>
    <w:bookmarkEnd w:id="144"/>
    <w:p w:rsidR="0065037C" w:rsidRPr="006813FA" w:rsidRDefault="0065037C" w:rsidP="00F62CE0">
      <w:pPr>
        <w:bidi/>
        <w:jc w:val="both"/>
        <w:rPr>
          <w:sz w:val="28"/>
          <w:szCs w:val="28"/>
          <w:rtl/>
          <w:lang w:bidi="ar-SY"/>
        </w:rPr>
      </w:pPr>
      <w:r w:rsidRPr="006813FA">
        <w:rPr>
          <w:rFonts w:hint="cs"/>
          <w:sz w:val="28"/>
          <w:szCs w:val="28"/>
          <w:rtl/>
          <w:lang w:bidi="ar-SY"/>
        </w:rPr>
        <w:t>في العلاج بالفوتون</w:t>
      </w:r>
      <w:r w:rsidR="00A315EF" w:rsidRPr="006813FA">
        <w:rPr>
          <w:rFonts w:hint="cs"/>
          <w:sz w:val="28"/>
          <w:szCs w:val="28"/>
          <w:rtl/>
          <w:lang w:bidi="ar-SY"/>
        </w:rPr>
        <w:t xml:space="preserve"> (مثل المسرع الخطي والكوبالت 60)</w:t>
      </w:r>
      <w:r w:rsidR="000B0AB5" w:rsidRPr="006813FA">
        <w:rPr>
          <w:rFonts w:hint="cs"/>
          <w:sz w:val="28"/>
          <w:szCs w:val="28"/>
          <w:rtl/>
          <w:lang w:bidi="ar-SY"/>
        </w:rPr>
        <w:t xml:space="preserve"> والالكترون(أجهزة المسرع الخطي الحديثة)</w:t>
      </w:r>
      <w:r w:rsidRPr="006813FA">
        <w:rPr>
          <w:rFonts w:hint="cs"/>
          <w:sz w:val="28"/>
          <w:szCs w:val="28"/>
          <w:rtl/>
          <w:lang w:bidi="ar-SY"/>
        </w:rPr>
        <w:t xml:space="preserve"> فإن معظم التأثير الشعاعي يكون</w:t>
      </w:r>
      <w:r w:rsidR="00C03F05" w:rsidRPr="006813FA">
        <w:rPr>
          <w:rFonts w:hint="cs"/>
          <w:sz w:val="28"/>
          <w:szCs w:val="28"/>
          <w:rtl/>
          <w:lang w:bidi="ar-SY"/>
        </w:rPr>
        <w:t xml:space="preserve"> غير مباشر</w:t>
      </w:r>
      <w:r w:rsidRPr="006813FA">
        <w:rPr>
          <w:rFonts w:hint="cs"/>
          <w:sz w:val="28"/>
          <w:szCs w:val="28"/>
          <w:rtl/>
          <w:lang w:bidi="ar-SY"/>
        </w:rPr>
        <w:t xml:space="preserve"> من خلال الجذور الحرة </w:t>
      </w:r>
      <w:r w:rsidR="00F62CE0" w:rsidRPr="006813FA">
        <w:rPr>
          <w:rFonts w:hint="cs"/>
          <w:sz w:val="28"/>
          <w:szCs w:val="28"/>
          <w:rtl/>
          <w:lang w:bidi="ar-SY"/>
        </w:rPr>
        <w:t>والتي تقوم بكسر</w:t>
      </w:r>
      <w:r w:rsidRPr="006813FA">
        <w:rPr>
          <w:rFonts w:hint="cs"/>
          <w:sz w:val="28"/>
          <w:szCs w:val="28"/>
          <w:rtl/>
          <w:lang w:bidi="ar-SY"/>
        </w:rPr>
        <w:t xml:space="preserve"> ال</w:t>
      </w:r>
      <w:r w:rsidR="00B45AF9">
        <w:rPr>
          <w:rFonts w:hint="cs"/>
          <w:sz w:val="28"/>
          <w:szCs w:val="28"/>
          <w:rtl/>
          <w:lang w:bidi="ar-SY"/>
        </w:rPr>
        <w:t>ـ</w:t>
      </w:r>
      <w:r w:rsidRPr="006813FA">
        <w:rPr>
          <w:rFonts w:hint="cs"/>
          <w:sz w:val="28"/>
          <w:szCs w:val="28"/>
          <w:rtl/>
          <w:lang w:bidi="ar-SY"/>
        </w:rPr>
        <w:t xml:space="preserve"> </w:t>
      </w:r>
      <w:r w:rsidRPr="006813FA">
        <w:rPr>
          <w:sz w:val="28"/>
          <w:szCs w:val="28"/>
          <w:lang w:bidi="ar-SY"/>
        </w:rPr>
        <w:t>DNA</w:t>
      </w:r>
      <w:r w:rsidRPr="006813FA">
        <w:rPr>
          <w:rFonts w:hint="cs"/>
          <w:sz w:val="28"/>
          <w:szCs w:val="28"/>
          <w:rtl/>
          <w:lang w:bidi="ar-SY"/>
        </w:rPr>
        <w:t xml:space="preserve"> ثنائي الطاق </w:t>
      </w:r>
      <w:r w:rsidR="00A517D1" w:rsidRPr="006813FA">
        <w:rPr>
          <w:rFonts w:hint="cs"/>
          <w:sz w:val="28"/>
          <w:szCs w:val="28"/>
          <w:rtl/>
          <w:lang w:bidi="ar-SY"/>
        </w:rPr>
        <w:t xml:space="preserve">والذي </w:t>
      </w:r>
      <w:r w:rsidRPr="006813FA">
        <w:rPr>
          <w:rFonts w:hint="cs"/>
          <w:sz w:val="28"/>
          <w:szCs w:val="28"/>
          <w:rtl/>
          <w:lang w:bidi="ar-SY"/>
        </w:rPr>
        <w:t>هو الآلية الأكثر أهمية التي تسبب قتل الخلايا</w:t>
      </w:r>
      <w:r w:rsidR="00E50AB3">
        <w:rPr>
          <w:rFonts w:hint="cs"/>
          <w:sz w:val="28"/>
          <w:szCs w:val="28"/>
          <w:rtl/>
          <w:lang w:bidi="ar-SY"/>
        </w:rPr>
        <w:t>.</w:t>
      </w:r>
    </w:p>
    <w:p w:rsidR="0065037C" w:rsidRPr="006813FA" w:rsidRDefault="0065037C" w:rsidP="0036791D">
      <w:pPr>
        <w:bidi/>
        <w:jc w:val="both"/>
        <w:rPr>
          <w:sz w:val="28"/>
          <w:szCs w:val="28"/>
          <w:rtl/>
          <w:lang w:bidi="ar-SY"/>
        </w:rPr>
      </w:pPr>
      <w:r w:rsidRPr="006813FA">
        <w:rPr>
          <w:rFonts w:hint="cs"/>
          <w:sz w:val="28"/>
          <w:szCs w:val="28"/>
          <w:rtl/>
          <w:lang w:bidi="ar-SY"/>
        </w:rPr>
        <w:t xml:space="preserve">من التحديات الكبرى للعلاج الشعاعي بالفوتون هو أن خلايا الأورام الصلبة </w:t>
      </w:r>
      <w:r w:rsidR="00FD393E" w:rsidRPr="006813FA">
        <w:rPr>
          <w:rFonts w:hint="cs"/>
          <w:sz w:val="28"/>
          <w:szCs w:val="28"/>
          <w:rtl/>
          <w:lang w:bidi="ar-SY"/>
        </w:rPr>
        <w:t>ي</w:t>
      </w:r>
      <w:r w:rsidRPr="006813FA">
        <w:rPr>
          <w:rFonts w:hint="cs"/>
          <w:sz w:val="28"/>
          <w:szCs w:val="28"/>
          <w:rtl/>
          <w:lang w:bidi="ar-SY"/>
        </w:rPr>
        <w:t xml:space="preserve">صبح فيها عوز أوكسجين وتقل توعيتها الدموية مسببة حالة نقص أكسجة </w:t>
      </w:r>
      <w:r w:rsidRPr="006813FA">
        <w:rPr>
          <w:sz w:val="28"/>
          <w:szCs w:val="28"/>
          <w:lang w:bidi="ar-SY"/>
        </w:rPr>
        <w:t>Hypoxia</w:t>
      </w:r>
      <w:r w:rsidR="00DC4266" w:rsidRPr="006813FA">
        <w:rPr>
          <w:rFonts w:hint="cs"/>
          <w:sz w:val="28"/>
          <w:szCs w:val="28"/>
          <w:rtl/>
          <w:lang w:bidi="ar-SY"/>
        </w:rPr>
        <w:t xml:space="preserve"> وإن الخلايا</w:t>
      </w:r>
      <w:r w:rsidRPr="006813FA">
        <w:rPr>
          <w:rFonts w:hint="cs"/>
          <w:sz w:val="28"/>
          <w:szCs w:val="28"/>
          <w:rtl/>
          <w:lang w:bidi="ar-SY"/>
        </w:rPr>
        <w:t xml:space="preserve"> الورمية ناقصة الأكسجة تك</w:t>
      </w:r>
      <w:r w:rsidR="00A315EF" w:rsidRPr="006813FA">
        <w:rPr>
          <w:rFonts w:hint="cs"/>
          <w:sz w:val="28"/>
          <w:szCs w:val="28"/>
          <w:rtl/>
          <w:lang w:bidi="ar-SY"/>
        </w:rPr>
        <w:t>ون أكثر مقاومة من 2-3 أضعاف للعلا</w:t>
      </w:r>
      <w:r w:rsidRPr="006813FA">
        <w:rPr>
          <w:rFonts w:hint="cs"/>
          <w:sz w:val="28"/>
          <w:szCs w:val="28"/>
          <w:rtl/>
          <w:lang w:bidi="ar-SY"/>
        </w:rPr>
        <w:t xml:space="preserve">ج الشعاعي مقارنة مع الخلايا </w:t>
      </w:r>
      <w:r w:rsidRPr="006813FA">
        <w:rPr>
          <w:rFonts w:hint="cs"/>
          <w:sz w:val="28"/>
          <w:szCs w:val="28"/>
          <w:rtl/>
          <w:lang w:bidi="ar-SY"/>
        </w:rPr>
        <w:lastRenderedPageBreak/>
        <w:t xml:space="preserve">طبيعية الأكسجة حيث يعتبر الأوكسجين محسس شعاعي قوي </w:t>
      </w:r>
      <w:r w:rsidR="003C3F6A" w:rsidRPr="006813FA">
        <w:rPr>
          <w:rFonts w:hint="cs"/>
          <w:sz w:val="28"/>
          <w:szCs w:val="28"/>
          <w:rtl/>
          <w:lang w:bidi="ar-SY"/>
        </w:rPr>
        <w:t>يزيد من فعالية الجرعة الشعاعية المعطاة بتشكيل جذور</w:t>
      </w:r>
      <w:r w:rsidR="00FD393E" w:rsidRPr="006813FA">
        <w:rPr>
          <w:rFonts w:hint="cs"/>
          <w:sz w:val="28"/>
          <w:szCs w:val="28"/>
          <w:rtl/>
          <w:lang w:bidi="ar-SY"/>
        </w:rPr>
        <w:t xml:space="preserve"> حرة</w:t>
      </w:r>
      <w:r w:rsidR="003C3F6A" w:rsidRPr="006813FA">
        <w:rPr>
          <w:rFonts w:hint="cs"/>
          <w:sz w:val="28"/>
          <w:szCs w:val="28"/>
          <w:rtl/>
          <w:lang w:bidi="ar-SY"/>
        </w:rPr>
        <w:t xml:space="preserve"> تخرب ال </w:t>
      </w:r>
      <w:r w:rsidR="003C3F6A" w:rsidRPr="006813FA">
        <w:rPr>
          <w:sz w:val="28"/>
          <w:szCs w:val="28"/>
          <w:lang w:bidi="ar-SY"/>
        </w:rPr>
        <w:t>DNA</w:t>
      </w:r>
      <w:r w:rsidR="00D9355A" w:rsidRPr="006813FA">
        <w:rPr>
          <w:rFonts w:hint="cs"/>
          <w:sz w:val="28"/>
          <w:szCs w:val="28"/>
          <w:rtl/>
          <w:lang w:bidi="ar-SY"/>
        </w:rPr>
        <w:t xml:space="preserve"> </w:t>
      </w:r>
      <w:r w:rsidR="0036791D" w:rsidRPr="0036791D">
        <w:rPr>
          <w:rFonts w:hint="cs"/>
          <w:sz w:val="28"/>
          <w:szCs w:val="28"/>
          <w:vertAlign w:val="superscript"/>
          <w:rtl/>
          <w:lang w:bidi="ar-SY"/>
        </w:rPr>
        <w:t>(31)</w:t>
      </w:r>
    </w:p>
    <w:p w:rsidR="000B0AB5" w:rsidRPr="006813FA" w:rsidRDefault="008172B0" w:rsidP="008172B0">
      <w:pPr>
        <w:bidi/>
        <w:jc w:val="both"/>
        <w:rPr>
          <w:sz w:val="28"/>
          <w:szCs w:val="28"/>
          <w:rtl/>
          <w:lang w:bidi="ar-SY"/>
        </w:rPr>
      </w:pPr>
      <w:r w:rsidRPr="006813FA">
        <w:rPr>
          <w:rFonts w:hint="cs"/>
          <w:sz w:val="28"/>
          <w:szCs w:val="28"/>
          <w:rtl/>
          <w:lang w:bidi="ar-SY"/>
        </w:rPr>
        <w:t xml:space="preserve">في </w:t>
      </w:r>
      <w:r w:rsidR="000B0AB5" w:rsidRPr="006813FA">
        <w:rPr>
          <w:rFonts w:hint="cs"/>
          <w:sz w:val="28"/>
          <w:szCs w:val="28"/>
          <w:rtl/>
          <w:lang w:bidi="ar-SY"/>
        </w:rPr>
        <w:t>العلاج بالالكترون</w:t>
      </w:r>
      <w:r w:rsidRPr="006813FA">
        <w:rPr>
          <w:rFonts w:hint="cs"/>
          <w:sz w:val="28"/>
          <w:szCs w:val="28"/>
          <w:rtl/>
          <w:lang w:bidi="ar-SY"/>
        </w:rPr>
        <w:t xml:space="preserve"> فهو يستخدم للإصابات السطحية بسبب نفوذيته الضعيفة للعمق ويستخدم في العنق كمعزز بعد العلاج بالفوتون على منطقة النخاع الشوكي الرقبي وذلك بعد 40 غري من العلاج بالفوتون.</w:t>
      </w:r>
    </w:p>
    <w:p w:rsidR="00DC4266" w:rsidRDefault="00DC4266" w:rsidP="0036791D">
      <w:pPr>
        <w:bidi/>
        <w:jc w:val="both"/>
        <w:rPr>
          <w:sz w:val="28"/>
          <w:szCs w:val="28"/>
          <w:rtl/>
          <w:lang w:bidi="ar-SY"/>
        </w:rPr>
      </w:pPr>
      <w:r w:rsidRPr="006813FA">
        <w:rPr>
          <w:rFonts w:hint="cs"/>
          <w:sz w:val="28"/>
          <w:szCs w:val="28"/>
          <w:rtl/>
          <w:lang w:bidi="ar-SY"/>
        </w:rPr>
        <w:t>العلاج بالجزيئات المشحونة</w:t>
      </w:r>
      <w:r w:rsidR="00A315EF" w:rsidRPr="006813FA">
        <w:rPr>
          <w:rFonts w:hint="cs"/>
          <w:sz w:val="28"/>
          <w:szCs w:val="28"/>
          <w:rtl/>
          <w:lang w:bidi="ar-SY"/>
        </w:rPr>
        <w:t xml:space="preserve">( </w:t>
      </w:r>
      <w:r w:rsidR="00C03F05" w:rsidRPr="006813FA">
        <w:rPr>
          <w:rFonts w:hint="cs"/>
          <w:sz w:val="28"/>
          <w:szCs w:val="28"/>
          <w:rtl/>
          <w:lang w:bidi="ar-SY"/>
        </w:rPr>
        <w:t xml:space="preserve">مثل </w:t>
      </w:r>
      <w:r w:rsidR="00A315EF" w:rsidRPr="006813FA">
        <w:rPr>
          <w:rFonts w:hint="cs"/>
          <w:sz w:val="28"/>
          <w:szCs w:val="28"/>
          <w:rtl/>
          <w:lang w:bidi="ar-SY"/>
        </w:rPr>
        <w:t xml:space="preserve">العلاج بالبروتون </w:t>
      </w:r>
      <w:r w:rsidR="00A315EF" w:rsidRPr="006813FA">
        <w:rPr>
          <w:sz w:val="28"/>
          <w:szCs w:val="28"/>
          <w:lang w:bidi="ar-SY"/>
        </w:rPr>
        <w:t>Proton</w:t>
      </w:r>
      <w:r w:rsidR="00A315EF" w:rsidRPr="006813FA">
        <w:rPr>
          <w:rFonts w:hint="cs"/>
          <w:sz w:val="28"/>
          <w:szCs w:val="28"/>
          <w:rtl/>
          <w:lang w:bidi="ar-SY"/>
        </w:rPr>
        <w:t xml:space="preserve"> والع</w:t>
      </w:r>
      <w:r w:rsidR="00C03F05" w:rsidRPr="006813FA">
        <w:rPr>
          <w:rFonts w:hint="cs"/>
          <w:sz w:val="28"/>
          <w:szCs w:val="28"/>
          <w:rtl/>
          <w:lang w:bidi="ar-SY"/>
        </w:rPr>
        <w:t>ل</w:t>
      </w:r>
      <w:r w:rsidR="00A315EF" w:rsidRPr="006813FA">
        <w:rPr>
          <w:rFonts w:hint="cs"/>
          <w:sz w:val="28"/>
          <w:szCs w:val="28"/>
          <w:rtl/>
          <w:lang w:bidi="ar-SY"/>
        </w:rPr>
        <w:t xml:space="preserve">اج بالنترون السريع </w:t>
      </w:r>
      <w:r w:rsidR="00A315EF" w:rsidRPr="006813FA">
        <w:rPr>
          <w:sz w:val="28"/>
          <w:szCs w:val="28"/>
          <w:lang w:bidi="ar-SY"/>
        </w:rPr>
        <w:t>Fast Neutron</w:t>
      </w:r>
      <w:r w:rsidR="00A315EF" w:rsidRPr="006813FA">
        <w:rPr>
          <w:rFonts w:hint="cs"/>
          <w:sz w:val="28"/>
          <w:szCs w:val="28"/>
          <w:rtl/>
          <w:lang w:bidi="ar-SY"/>
        </w:rPr>
        <w:t>)</w:t>
      </w:r>
      <w:r w:rsidRPr="006813FA">
        <w:rPr>
          <w:rFonts w:hint="cs"/>
          <w:sz w:val="28"/>
          <w:szCs w:val="28"/>
          <w:rtl/>
          <w:lang w:bidi="ar-SY"/>
        </w:rPr>
        <w:t xml:space="preserve"> وهنا تحدث هذه الجزيئات تخرب مباشر في </w:t>
      </w:r>
      <w:r w:rsidRPr="006813FA">
        <w:rPr>
          <w:sz w:val="28"/>
          <w:szCs w:val="28"/>
          <w:lang w:bidi="ar-SY"/>
        </w:rPr>
        <w:t>DNA</w:t>
      </w:r>
      <w:r w:rsidRPr="006813FA">
        <w:rPr>
          <w:rFonts w:hint="cs"/>
          <w:sz w:val="28"/>
          <w:szCs w:val="28"/>
          <w:rtl/>
          <w:lang w:bidi="ar-SY"/>
        </w:rPr>
        <w:t xml:space="preserve"> الخلايا السرطانية من خلال نقل الطاقة الخطي العالي ولديها تأثير مضاد للورم بشكل غير معتمد على تزويد الورم بالأوكسجين وذلك لأن هذه الجزيئات تعمل غالباً من خلال نقل الطاقة المباشر والذي يسبب كسر ال </w:t>
      </w:r>
      <w:r w:rsidRPr="006813FA">
        <w:rPr>
          <w:sz w:val="28"/>
          <w:szCs w:val="28"/>
          <w:lang w:bidi="ar-SY"/>
        </w:rPr>
        <w:t>DNA</w:t>
      </w:r>
      <w:r w:rsidRPr="006813FA">
        <w:rPr>
          <w:rFonts w:hint="cs"/>
          <w:sz w:val="28"/>
          <w:szCs w:val="28"/>
          <w:rtl/>
          <w:lang w:bidi="ar-SY"/>
        </w:rPr>
        <w:t xml:space="preserve"> ثنائي الطاق</w:t>
      </w:r>
      <w:r w:rsidR="00FD393E" w:rsidRPr="006813FA">
        <w:rPr>
          <w:rFonts w:hint="cs"/>
          <w:sz w:val="28"/>
          <w:szCs w:val="28"/>
          <w:rtl/>
          <w:lang w:bidi="ar-SY"/>
        </w:rPr>
        <w:t xml:space="preserve"> </w:t>
      </w:r>
      <w:r w:rsidRPr="006813FA">
        <w:rPr>
          <w:rFonts w:hint="cs"/>
          <w:sz w:val="28"/>
          <w:szCs w:val="28"/>
          <w:rtl/>
          <w:lang w:bidi="ar-SY"/>
        </w:rPr>
        <w:t xml:space="preserve">وبسبب كتلتها الجزئية الكبيرة نسبياً فإن هذه الجزيئات ذات انتشار جانبي قليل في الأنسجة والحزمة الشعاعية لا تتوسع أكثر وتبقى موجهة </w:t>
      </w:r>
      <w:r w:rsidR="00F34D4D" w:rsidRPr="006813FA">
        <w:rPr>
          <w:rFonts w:hint="cs"/>
          <w:sz w:val="28"/>
          <w:szCs w:val="28"/>
          <w:rtl/>
          <w:lang w:bidi="ar-SY"/>
        </w:rPr>
        <w:t>لشكل الورم وذات تأثير جان</w:t>
      </w:r>
      <w:r w:rsidR="00620A25" w:rsidRPr="006813FA">
        <w:rPr>
          <w:rFonts w:hint="cs"/>
          <w:sz w:val="28"/>
          <w:szCs w:val="28"/>
          <w:rtl/>
          <w:lang w:bidi="ar-SY"/>
        </w:rPr>
        <w:t>بي قليل على الأنسجة المحيطة</w:t>
      </w:r>
      <w:r w:rsidR="00D16C3C" w:rsidRPr="006813FA">
        <w:rPr>
          <w:rFonts w:hint="cs"/>
          <w:sz w:val="28"/>
          <w:szCs w:val="28"/>
          <w:rtl/>
          <w:lang w:bidi="ar-SY"/>
        </w:rPr>
        <w:t xml:space="preserve"> </w:t>
      </w:r>
      <w:r w:rsidR="0036791D" w:rsidRPr="0036791D">
        <w:rPr>
          <w:rFonts w:hint="cs"/>
          <w:sz w:val="28"/>
          <w:szCs w:val="28"/>
          <w:vertAlign w:val="superscript"/>
          <w:rtl/>
          <w:lang w:bidi="ar-SY"/>
        </w:rPr>
        <w:t>(32)</w:t>
      </w:r>
    </w:p>
    <w:p w:rsidR="00E50AB3" w:rsidRPr="006813FA" w:rsidRDefault="00E50AB3" w:rsidP="00E50AB3">
      <w:pPr>
        <w:bidi/>
        <w:jc w:val="both"/>
        <w:rPr>
          <w:sz w:val="28"/>
          <w:szCs w:val="28"/>
          <w:rtl/>
          <w:lang w:bidi="ar-SY"/>
        </w:rPr>
      </w:pPr>
    </w:p>
    <w:p w:rsidR="003C3F6A" w:rsidRPr="006813FA" w:rsidRDefault="00620A25" w:rsidP="0036791D">
      <w:pPr>
        <w:bidi/>
        <w:jc w:val="both"/>
        <w:rPr>
          <w:sz w:val="28"/>
          <w:szCs w:val="28"/>
          <w:rtl/>
          <w:lang w:bidi="ar-SY"/>
        </w:rPr>
      </w:pPr>
      <w:bookmarkStart w:id="145" w:name="OLE_LINK227"/>
      <w:bookmarkStart w:id="146" w:name="OLE_LINK228"/>
      <w:r w:rsidRPr="00E50AB3">
        <w:rPr>
          <w:rFonts w:hint="cs"/>
          <w:b/>
          <w:bCs/>
          <w:sz w:val="36"/>
          <w:szCs w:val="36"/>
          <w:rtl/>
          <w:lang w:bidi="ar-SY"/>
        </w:rPr>
        <w:t>أنواع العلاج الشعاعي</w:t>
      </w:r>
      <w:r w:rsidR="0036791D">
        <w:rPr>
          <w:rFonts w:hint="cs"/>
          <w:sz w:val="36"/>
          <w:szCs w:val="36"/>
          <w:rtl/>
          <w:lang w:bidi="ar-SY"/>
        </w:rPr>
        <w:t>:</w:t>
      </w:r>
      <w:r w:rsidR="0036791D" w:rsidRPr="0036791D">
        <w:rPr>
          <w:rFonts w:hint="cs"/>
          <w:sz w:val="36"/>
          <w:szCs w:val="36"/>
          <w:vertAlign w:val="superscript"/>
          <w:rtl/>
          <w:lang w:bidi="ar-SY"/>
        </w:rPr>
        <w:t>(33)</w:t>
      </w:r>
    </w:p>
    <w:p w:rsidR="005A4B7A" w:rsidRPr="006813FA" w:rsidRDefault="00620A25" w:rsidP="004E63C2">
      <w:pPr>
        <w:numPr>
          <w:ilvl w:val="0"/>
          <w:numId w:val="17"/>
        </w:numPr>
        <w:bidi/>
        <w:ind w:left="426"/>
        <w:jc w:val="both"/>
        <w:rPr>
          <w:sz w:val="28"/>
          <w:szCs w:val="28"/>
          <w:lang w:bidi="ar-SY"/>
        </w:rPr>
      </w:pPr>
      <w:bookmarkStart w:id="147" w:name="OLE_LINK229"/>
      <w:bookmarkStart w:id="148" w:name="OLE_LINK230"/>
      <w:bookmarkEnd w:id="145"/>
      <w:bookmarkEnd w:id="146"/>
      <w:r w:rsidRPr="006813FA">
        <w:rPr>
          <w:rFonts w:hint="cs"/>
          <w:sz w:val="28"/>
          <w:szCs w:val="28"/>
          <w:rtl/>
          <w:lang w:bidi="ar-SY"/>
        </w:rPr>
        <w:t xml:space="preserve">العلاج الشعاعي الخارجي </w:t>
      </w:r>
      <w:r w:rsidRPr="006813FA">
        <w:rPr>
          <w:sz w:val="28"/>
          <w:szCs w:val="28"/>
          <w:lang w:bidi="ar-SY"/>
        </w:rPr>
        <w:t>external beam radiation therapy</w:t>
      </w:r>
      <w:r w:rsidR="00931026" w:rsidRPr="006813FA">
        <w:rPr>
          <w:rFonts w:hint="cs"/>
          <w:sz w:val="28"/>
          <w:szCs w:val="28"/>
          <w:rtl/>
          <w:lang w:bidi="ar-SY"/>
        </w:rPr>
        <w:t xml:space="preserve"> ويستخدم فيه </w:t>
      </w:r>
      <w:r w:rsidR="00DB27A4" w:rsidRPr="006813FA">
        <w:rPr>
          <w:rFonts w:hint="cs"/>
          <w:sz w:val="28"/>
          <w:szCs w:val="28"/>
          <w:rtl/>
          <w:lang w:bidi="ar-SY"/>
        </w:rPr>
        <w:t>أشعة من خارج الجسم</w:t>
      </w:r>
    </w:p>
    <w:p w:rsidR="005A4B7A" w:rsidRPr="006813FA" w:rsidRDefault="009B7FB7" w:rsidP="004E63C2">
      <w:pPr>
        <w:numPr>
          <w:ilvl w:val="0"/>
          <w:numId w:val="17"/>
        </w:numPr>
        <w:bidi/>
        <w:ind w:left="426"/>
        <w:jc w:val="both"/>
        <w:rPr>
          <w:sz w:val="28"/>
          <w:szCs w:val="28"/>
          <w:lang w:bidi="ar-SY"/>
        </w:rPr>
      </w:pPr>
      <w:r w:rsidRPr="006813FA">
        <w:rPr>
          <w:rFonts w:hint="cs"/>
          <w:sz w:val="28"/>
          <w:szCs w:val="28"/>
          <w:rtl/>
          <w:lang w:bidi="ar-SY"/>
        </w:rPr>
        <w:t>ا</w:t>
      </w:r>
      <w:r w:rsidR="00620A25" w:rsidRPr="006813FA">
        <w:rPr>
          <w:rFonts w:hint="cs"/>
          <w:sz w:val="28"/>
          <w:szCs w:val="28"/>
          <w:rtl/>
          <w:lang w:bidi="ar-SY"/>
        </w:rPr>
        <w:t>لعل</w:t>
      </w:r>
      <w:r w:rsidRPr="006813FA">
        <w:rPr>
          <w:rFonts w:hint="cs"/>
          <w:sz w:val="28"/>
          <w:szCs w:val="28"/>
          <w:rtl/>
          <w:lang w:bidi="ar-SY"/>
        </w:rPr>
        <w:t>ا</w:t>
      </w:r>
      <w:r w:rsidR="00620A25" w:rsidRPr="006813FA">
        <w:rPr>
          <w:rFonts w:hint="cs"/>
          <w:sz w:val="28"/>
          <w:szCs w:val="28"/>
          <w:rtl/>
          <w:lang w:bidi="ar-SY"/>
        </w:rPr>
        <w:t xml:space="preserve">ج الشعاعي </w:t>
      </w:r>
      <w:r w:rsidR="00A517D1" w:rsidRPr="006813FA">
        <w:rPr>
          <w:rFonts w:hint="cs"/>
          <w:sz w:val="28"/>
          <w:szCs w:val="28"/>
          <w:rtl/>
          <w:lang w:bidi="ar-SY"/>
        </w:rPr>
        <w:t xml:space="preserve">الموضعي </w:t>
      </w:r>
      <w:r w:rsidR="00620A25" w:rsidRPr="006813FA">
        <w:rPr>
          <w:rFonts w:hint="cs"/>
          <w:sz w:val="28"/>
          <w:szCs w:val="28"/>
          <w:rtl/>
          <w:lang w:bidi="ar-SY"/>
        </w:rPr>
        <w:t xml:space="preserve">أو العلاج الشعاعي ذو مصدر مغلق </w:t>
      </w:r>
      <w:r w:rsidR="00620A25" w:rsidRPr="006813FA">
        <w:rPr>
          <w:sz w:val="28"/>
          <w:szCs w:val="28"/>
          <w:lang w:bidi="ar-SY"/>
        </w:rPr>
        <w:t>brachytherapy or sealed source radiotherapy</w:t>
      </w:r>
      <w:r w:rsidR="00DB27A4" w:rsidRPr="006813FA">
        <w:rPr>
          <w:rFonts w:hint="cs"/>
          <w:sz w:val="28"/>
          <w:szCs w:val="28"/>
          <w:rtl/>
          <w:lang w:bidi="ar-SY"/>
        </w:rPr>
        <w:t xml:space="preserve"> ويتم بزرع مصدر شعاعي محكم الإغلاق ضمن الورم</w:t>
      </w:r>
    </w:p>
    <w:p w:rsidR="00620A25" w:rsidRPr="006813FA" w:rsidRDefault="00620A25" w:rsidP="004E63C2">
      <w:pPr>
        <w:numPr>
          <w:ilvl w:val="0"/>
          <w:numId w:val="17"/>
        </w:numPr>
        <w:bidi/>
        <w:ind w:left="426"/>
        <w:jc w:val="both"/>
        <w:rPr>
          <w:sz w:val="28"/>
          <w:szCs w:val="28"/>
          <w:rtl/>
          <w:lang w:bidi="ar-SY"/>
        </w:rPr>
      </w:pPr>
      <w:r w:rsidRPr="006813FA">
        <w:rPr>
          <w:rFonts w:hint="cs"/>
          <w:sz w:val="28"/>
          <w:szCs w:val="28"/>
          <w:rtl/>
          <w:lang w:bidi="ar-SY"/>
        </w:rPr>
        <w:t xml:space="preserve">العلاج </w:t>
      </w:r>
      <w:r w:rsidR="00931026" w:rsidRPr="006813FA">
        <w:rPr>
          <w:rFonts w:hint="cs"/>
          <w:sz w:val="28"/>
          <w:szCs w:val="28"/>
          <w:rtl/>
          <w:lang w:bidi="ar-SY"/>
        </w:rPr>
        <w:t>ا</w:t>
      </w:r>
      <w:r w:rsidRPr="006813FA">
        <w:rPr>
          <w:rFonts w:hint="cs"/>
          <w:sz w:val="28"/>
          <w:szCs w:val="28"/>
          <w:rtl/>
          <w:lang w:bidi="ar-SY"/>
        </w:rPr>
        <w:t>لشعاعي الجهازي بالنظائر المشعة أو العلاج الشع</w:t>
      </w:r>
      <w:r w:rsidR="005A4B7A" w:rsidRPr="006813FA">
        <w:rPr>
          <w:rFonts w:hint="cs"/>
          <w:sz w:val="28"/>
          <w:szCs w:val="28"/>
          <w:rtl/>
          <w:lang w:bidi="ar-SY"/>
        </w:rPr>
        <w:t>ا</w:t>
      </w:r>
      <w:r w:rsidRPr="006813FA">
        <w:rPr>
          <w:rFonts w:hint="cs"/>
          <w:sz w:val="28"/>
          <w:szCs w:val="28"/>
          <w:rtl/>
          <w:lang w:bidi="ar-SY"/>
        </w:rPr>
        <w:t xml:space="preserve">عي ذو مصدر مفتوح </w:t>
      </w:r>
      <w:r w:rsidRPr="006813FA">
        <w:rPr>
          <w:sz w:val="28"/>
          <w:szCs w:val="28"/>
          <w:lang w:bidi="ar-SY"/>
        </w:rPr>
        <w:t xml:space="preserve">systemic radioisotope therapy or unsealed source </w:t>
      </w:r>
      <w:bookmarkStart w:id="149" w:name="OLE_LINK67"/>
      <w:bookmarkStart w:id="150" w:name="OLE_LINK68"/>
      <w:r w:rsidRPr="006813FA">
        <w:rPr>
          <w:sz w:val="28"/>
          <w:szCs w:val="28"/>
          <w:lang w:bidi="ar-SY"/>
        </w:rPr>
        <w:t>radiotherapy</w:t>
      </w:r>
      <w:bookmarkEnd w:id="149"/>
      <w:bookmarkEnd w:id="150"/>
      <w:r w:rsidR="00DB27A4" w:rsidRPr="006813FA">
        <w:rPr>
          <w:rFonts w:hint="cs"/>
          <w:sz w:val="28"/>
          <w:szCs w:val="28"/>
          <w:rtl/>
          <w:lang w:bidi="ar-SY"/>
        </w:rPr>
        <w:t xml:space="preserve"> وهنا يتم إعطاء مواد مشعة جهازية عبر الطريق الفموي أو الخلالي.</w:t>
      </w:r>
    </w:p>
    <w:bookmarkEnd w:id="147"/>
    <w:bookmarkEnd w:id="148"/>
    <w:p w:rsidR="00A315EF" w:rsidRPr="006813FA" w:rsidRDefault="00A315EF" w:rsidP="00A315EF">
      <w:pPr>
        <w:bidi/>
        <w:jc w:val="both"/>
        <w:rPr>
          <w:sz w:val="28"/>
          <w:szCs w:val="28"/>
          <w:rtl/>
          <w:lang w:bidi="ar-SY"/>
        </w:rPr>
      </w:pPr>
    </w:p>
    <w:p w:rsidR="00A315EF" w:rsidRPr="006813FA" w:rsidRDefault="000F11B7" w:rsidP="00A315EF">
      <w:pPr>
        <w:bidi/>
        <w:jc w:val="both"/>
        <w:rPr>
          <w:sz w:val="28"/>
          <w:szCs w:val="28"/>
          <w:lang w:bidi="ar-SY"/>
        </w:rPr>
      </w:pPr>
      <w:r w:rsidRPr="006813FA">
        <w:rPr>
          <w:rFonts w:hint="cs"/>
          <w:sz w:val="28"/>
          <w:szCs w:val="28"/>
          <w:rtl/>
          <w:lang w:bidi="ar-SY"/>
        </w:rPr>
        <w:t>سنذكر لمحة عن</w:t>
      </w:r>
      <w:r w:rsidR="00A315EF" w:rsidRPr="006813FA">
        <w:rPr>
          <w:rFonts w:hint="cs"/>
          <w:sz w:val="28"/>
          <w:szCs w:val="28"/>
          <w:rtl/>
          <w:lang w:bidi="ar-SY"/>
        </w:rPr>
        <w:t xml:space="preserve"> العلاج الشعاعي الخارجي وهو المستخدم في دراستنا</w:t>
      </w:r>
    </w:p>
    <w:p w:rsidR="004A415F" w:rsidRPr="006813FA" w:rsidRDefault="004A415F" w:rsidP="004A415F">
      <w:pPr>
        <w:bidi/>
        <w:jc w:val="both"/>
        <w:rPr>
          <w:sz w:val="28"/>
          <w:szCs w:val="28"/>
          <w:rtl/>
          <w:lang w:bidi="ar-SY"/>
        </w:rPr>
      </w:pPr>
    </w:p>
    <w:p w:rsidR="004A415F" w:rsidRPr="006813FA" w:rsidRDefault="004A415F" w:rsidP="004A415F">
      <w:pPr>
        <w:bidi/>
        <w:jc w:val="both"/>
        <w:rPr>
          <w:sz w:val="28"/>
          <w:szCs w:val="28"/>
          <w:rtl/>
          <w:lang w:bidi="ar-SY"/>
        </w:rPr>
      </w:pPr>
    </w:p>
    <w:p w:rsidR="00011DA5" w:rsidRDefault="00011DA5" w:rsidP="004A415F">
      <w:pPr>
        <w:bidi/>
        <w:jc w:val="both"/>
        <w:rPr>
          <w:b/>
          <w:bCs/>
          <w:sz w:val="28"/>
          <w:szCs w:val="28"/>
          <w:u w:val="single"/>
          <w:rtl/>
          <w:lang w:bidi="ar-SY"/>
        </w:rPr>
      </w:pPr>
    </w:p>
    <w:p w:rsidR="000731D4" w:rsidRDefault="000731D4" w:rsidP="000731D4">
      <w:pPr>
        <w:bidi/>
        <w:jc w:val="both"/>
        <w:rPr>
          <w:b/>
          <w:bCs/>
          <w:sz w:val="28"/>
          <w:szCs w:val="28"/>
          <w:u w:val="single"/>
          <w:rtl/>
          <w:lang w:bidi="ar-SY"/>
        </w:rPr>
      </w:pPr>
    </w:p>
    <w:p w:rsidR="000731D4" w:rsidRDefault="000731D4" w:rsidP="000731D4">
      <w:pPr>
        <w:bidi/>
        <w:jc w:val="both"/>
        <w:rPr>
          <w:b/>
          <w:bCs/>
          <w:sz w:val="28"/>
          <w:szCs w:val="28"/>
          <w:u w:val="single"/>
          <w:rtl/>
          <w:lang w:bidi="ar-SY"/>
        </w:rPr>
      </w:pPr>
    </w:p>
    <w:p w:rsidR="000731D4" w:rsidRPr="006813FA" w:rsidRDefault="000731D4" w:rsidP="000731D4">
      <w:pPr>
        <w:bidi/>
        <w:jc w:val="both"/>
        <w:rPr>
          <w:b/>
          <w:bCs/>
          <w:sz w:val="28"/>
          <w:szCs w:val="28"/>
          <w:u w:val="single"/>
          <w:rtl/>
          <w:lang w:bidi="ar-SY"/>
        </w:rPr>
      </w:pPr>
    </w:p>
    <w:p w:rsidR="00D82681" w:rsidRPr="000731D4" w:rsidRDefault="00DB27A4" w:rsidP="0036791D">
      <w:pPr>
        <w:bidi/>
        <w:jc w:val="both"/>
        <w:rPr>
          <w:b/>
          <w:bCs/>
          <w:sz w:val="44"/>
          <w:szCs w:val="44"/>
          <w:u w:val="single"/>
          <w:rtl/>
          <w:lang w:bidi="ar-SY"/>
        </w:rPr>
      </w:pPr>
      <w:bookmarkStart w:id="151" w:name="OLE_LINK231"/>
      <w:bookmarkStart w:id="152" w:name="OLE_LINK232"/>
      <w:r w:rsidRPr="000731D4">
        <w:rPr>
          <w:rFonts w:hint="cs"/>
          <w:b/>
          <w:bCs/>
          <w:sz w:val="44"/>
          <w:szCs w:val="44"/>
          <w:u w:val="single"/>
          <w:rtl/>
          <w:lang w:bidi="ar-SY"/>
        </w:rPr>
        <w:lastRenderedPageBreak/>
        <w:t>العلاج الشعاعي الخارجي:</w:t>
      </w:r>
      <w:r w:rsidR="00D82681" w:rsidRPr="000731D4">
        <w:rPr>
          <w:rFonts w:hint="cs"/>
          <w:b/>
          <w:bCs/>
          <w:sz w:val="44"/>
          <w:szCs w:val="44"/>
          <w:u w:val="single"/>
          <w:rtl/>
          <w:lang w:bidi="ar-SY"/>
        </w:rPr>
        <w:t xml:space="preserve"> </w:t>
      </w:r>
      <w:r w:rsidR="0036791D" w:rsidRPr="006F7215">
        <w:rPr>
          <w:rFonts w:hint="cs"/>
          <w:b/>
          <w:bCs/>
          <w:vertAlign w:val="superscript"/>
          <w:rtl/>
          <w:lang w:bidi="ar-SY"/>
        </w:rPr>
        <w:t>(33)</w:t>
      </w:r>
    </w:p>
    <w:bookmarkEnd w:id="151"/>
    <w:bookmarkEnd w:id="152"/>
    <w:p w:rsidR="00D82681" w:rsidRPr="006813FA" w:rsidRDefault="00D82681" w:rsidP="00D82681">
      <w:pPr>
        <w:bidi/>
        <w:jc w:val="both"/>
        <w:rPr>
          <w:sz w:val="28"/>
          <w:szCs w:val="28"/>
          <w:rtl/>
          <w:lang w:bidi="ar-SY"/>
        </w:rPr>
      </w:pPr>
    </w:p>
    <w:p w:rsidR="00DB27A4" w:rsidRPr="006813FA" w:rsidRDefault="00DB27A4" w:rsidP="004E63C2">
      <w:pPr>
        <w:numPr>
          <w:ilvl w:val="0"/>
          <w:numId w:val="14"/>
        </w:numPr>
        <w:bidi/>
        <w:jc w:val="both"/>
        <w:rPr>
          <w:sz w:val="28"/>
          <w:szCs w:val="28"/>
          <w:rtl/>
          <w:lang w:bidi="ar-SY"/>
        </w:rPr>
      </w:pPr>
      <w:bookmarkStart w:id="153" w:name="OLE_LINK233"/>
      <w:bookmarkStart w:id="154" w:name="OLE_LINK234"/>
      <w:bookmarkStart w:id="155" w:name="OLE_LINK235"/>
      <w:bookmarkStart w:id="156" w:name="OLE_LINK236"/>
      <w:r w:rsidRPr="006813FA">
        <w:rPr>
          <w:rFonts w:hint="cs"/>
          <w:sz w:val="28"/>
          <w:szCs w:val="28"/>
          <w:rtl/>
          <w:lang w:bidi="ar-SY"/>
        </w:rPr>
        <w:t xml:space="preserve">العلاج الشعاعي التقليدي </w:t>
      </w:r>
      <w:r w:rsidRPr="006813FA">
        <w:rPr>
          <w:sz w:val="28"/>
          <w:szCs w:val="28"/>
          <w:lang w:bidi="ar-SY"/>
        </w:rPr>
        <w:t>Conventional external beam radiation therapy</w:t>
      </w:r>
      <w:bookmarkEnd w:id="153"/>
      <w:bookmarkEnd w:id="154"/>
      <w:r w:rsidRPr="006813FA">
        <w:rPr>
          <w:rFonts w:hint="cs"/>
          <w:sz w:val="28"/>
          <w:szCs w:val="28"/>
          <w:rtl/>
          <w:lang w:bidi="ar-SY"/>
        </w:rPr>
        <w:t>:</w:t>
      </w:r>
      <w:r w:rsidR="000F11B7" w:rsidRPr="006813FA">
        <w:rPr>
          <w:rFonts w:hint="cs"/>
          <w:sz w:val="28"/>
          <w:szCs w:val="28"/>
          <w:rtl/>
          <w:lang w:bidi="ar-SY"/>
        </w:rPr>
        <w:t xml:space="preserve"> وهو </w:t>
      </w:r>
      <w:r w:rsidRPr="006813FA">
        <w:rPr>
          <w:rFonts w:hint="cs"/>
          <w:sz w:val="28"/>
          <w:szCs w:val="28"/>
          <w:rtl/>
          <w:lang w:bidi="ar-SY"/>
        </w:rPr>
        <w:t xml:space="preserve">ثنائي الأبعاد </w:t>
      </w:r>
      <w:r w:rsidRPr="006813FA">
        <w:rPr>
          <w:sz w:val="28"/>
          <w:szCs w:val="28"/>
          <w:lang w:bidi="ar-SY"/>
        </w:rPr>
        <w:t>2D XRT</w:t>
      </w:r>
      <w:r w:rsidRPr="006813FA">
        <w:rPr>
          <w:rFonts w:hint="cs"/>
          <w:sz w:val="28"/>
          <w:szCs w:val="28"/>
          <w:rtl/>
          <w:lang w:bidi="ar-SY"/>
        </w:rPr>
        <w:t xml:space="preserve"> </w:t>
      </w:r>
      <w:r w:rsidR="000F11B7" w:rsidRPr="006813FA">
        <w:rPr>
          <w:rFonts w:hint="cs"/>
          <w:sz w:val="28"/>
          <w:szCs w:val="28"/>
          <w:rtl/>
          <w:lang w:bidi="ar-SY"/>
        </w:rPr>
        <w:t xml:space="preserve"> وهو الأشيع</w:t>
      </w:r>
      <w:r w:rsidR="00660AEE" w:rsidRPr="006813FA">
        <w:rPr>
          <w:rFonts w:hint="cs"/>
          <w:sz w:val="28"/>
          <w:szCs w:val="28"/>
          <w:rtl/>
          <w:lang w:bidi="ar-SY"/>
        </w:rPr>
        <w:t>.</w:t>
      </w:r>
      <w:r w:rsidR="003E2A05" w:rsidRPr="006813FA">
        <w:rPr>
          <w:rFonts w:hint="cs"/>
          <w:sz w:val="28"/>
          <w:szCs w:val="28"/>
          <w:rtl/>
          <w:lang w:bidi="ar-SY"/>
        </w:rPr>
        <w:t xml:space="preserve"> </w:t>
      </w:r>
    </w:p>
    <w:p w:rsidR="00125326" w:rsidRPr="006813FA" w:rsidRDefault="00125326" w:rsidP="004E63C2">
      <w:pPr>
        <w:numPr>
          <w:ilvl w:val="0"/>
          <w:numId w:val="14"/>
        </w:numPr>
        <w:bidi/>
        <w:jc w:val="both"/>
        <w:rPr>
          <w:sz w:val="28"/>
          <w:szCs w:val="28"/>
          <w:lang w:bidi="ar-SY"/>
        </w:rPr>
      </w:pPr>
      <w:r w:rsidRPr="006813FA">
        <w:rPr>
          <w:rFonts w:hint="cs"/>
          <w:sz w:val="28"/>
          <w:szCs w:val="28"/>
          <w:rtl/>
          <w:lang w:bidi="ar-SY"/>
        </w:rPr>
        <w:t xml:space="preserve">العلاج الشعاعي بالستيروتاكتيك </w:t>
      </w:r>
      <w:r w:rsidRPr="006813FA">
        <w:rPr>
          <w:sz w:val="28"/>
          <w:szCs w:val="28"/>
          <w:lang w:bidi="ar-SY"/>
        </w:rPr>
        <w:t>Stereotactic radiation</w:t>
      </w:r>
      <w:r w:rsidR="00A315EF" w:rsidRPr="006813FA">
        <w:rPr>
          <w:rFonts w:hint="cs"/>
          <w:sz w:val="28"/>
          <w:szCs w:val="28"/>
          <w:rtl/>
          <w:lang w:bidi="ar-SY"/>
        </w:rPr>
        <w:t xml:space="preserve"> ويستخدم عادة لأورام الدماغ مثل سكين الغاما</w:t>
      </w:r>
      <w:r w:rsidR="00A315EF" w:rsidRPr="006813FA">
        <w:rPr>
          <w:sz w:val="28"/>
          <w:szCs w:val="28"/>
          <w:lang w:bidi="ar-SY"/>
        </w:rPr>
        <w:t>Gama Knife</w:t>
      </w:r>
    </w:p>
    <w:p w:rsidR="00125326" w:rsidRPr="006813FA" w:rsidRDefault="0018092A" w:rsidP="004E63C2">
      <w:pPr>
        <w:numPr>
          <w:ilvl w:val="0"/>
          <w:numId w:val="14"/>
        </w:numPr>
        <w:bidi/>
        <w:jc w:val="both"/>
        <w:rPr>
          <w:sz w:val="28"/>
          <w:szCs w:val="28"/>
          <w:lang w:bidi="ar-SY"/>
        </w:rPr>
      </w:pPr>
      <w:r w:rsidRPr="006813FA">
        <w:rPr>
          <w:rFonts w:hint="cs"/>
          <w:sz w:val="28"/>
          <w:szCs w:val="28"/>
          <w:rtl/>
          <w:lang w:bidi="ar-SY"/>
        </w:rPr>
        <w:t xml:space="preserve"> العلاج الشعاعي ثلاثي الأبعاد </w:t>
      </w:r>
      <w:r w:rsidRPr="006813FA">
        <w:rPr>
          <w:rStyle w:val="mw-headline"/>
          <w:sz w:val="28"/>
          <w:szCs w:val="28"/>
        </w:rPr>
        <w:t xml:space="preserve">3-dimensional conformal radiation </w:t>
      </w:r>
      <w:r w:rsidR="00207F94" w:rsidRPr="006813FA">
        <w:rPr>
          <w:rStyle w:val="mw-headline"/>
          <w:rFonts w:hint="cs"/>
          <w:sz w:val="28"/>
          <w:szCs w:val="28"/>
          <w:rtl/>
        </w:rPr>
        <w:t xml:space="preserve"> </w:t>
      </w:r>
      <w:r w:rsidRPr="006813FA">
        <w:rPr>
          <w:rStyle w:val="mw-headline"/>
          <w:sz w:val="28"/>
          <w:szCs w:val="28"/>
        </w:rPr>
        <w:t>therapy</w:t>
      </w:r>
      <w:r w:rsidR="00207F94" w:rsidRPr="006813FA">
        <w:rPr>
          <w:rStyle w:val="mw-headline"/>
          <w:rFonts w:hint="cs"/>
          <w:sz w:val="28"/>
          <w:szCs w:val="28"/>
          <w:rtl/>
        </w:rPr>
        <w:t xml:space="preserve"> و</w:t>
      </w:r>
      <w:r w:rsidR="00E114F1" w:rsidRPr="006813FA">
        <w:rPr>
          <w:rStyle w:val="mw-headline"/>
          <w:rFonts w:hint="cs"/>
          <w:sz w:val="28"/>
          <w:szCs w:val="28"/>
          <w:rtl/>
        </w:rPr>
        <w:t xml:space="preserve"> </w:t>
      </w:r>
      <w:r w:rsidR="000731D4">
        <w:rPr>
          <w:rFonts w:hint="cs"/>
          <w:sz w:val="28"/>
          <w:szCs w:val="28"/>
          <w:rtl/>
          <w:lang w:bidi="ar-SY"/>
        </w:rPr>
        <w:t>وهنا يتم توجيه الحزم الشعاعية ل</w:t>
      </w:r>
      <w:r w:rsidR="00401E66" w:rsidRPr="006813FA">
        <w:rPr>
          <w:rFonts w:hint="cs"/>
          <w:sz w:val="28"/>
          <w:szCs w:val="28"/>
          <w:rtl/>
          <w:lang w:bidi="ar-SY"/>
        </w:rPr>
        <w:t>تطابق الورم</w:t>
      </w:r>
      <w:r w:rsidR="00443DCD" w:rsidRPr="006813FA">
        <w:rPr>
          <w:rFonts w:hint="cs"/>
          <w:sz w:val="28"/>
          <w:szCs w:val="28"/>
          <w:rtl/>
          <w:lang w:bidi="ar-SY"/>
        </w:rPr>
        <w:t xml:space="preserve"> بمساعدة الطبقي المحوري</w:t>
      </w:r>
      <w:r w:rsidR="004A415F" w:rsidRPr="006813FA">
        <w:rPr>
          <w:rFonts w:hint="cs"/>
          <w:sz w:val="28"/>
          <w:szCs w:val="28"/>
          <w:rtl/>
          <w:lang w:bidi="ar-SY"/>
        </w:rPr>
        <w:t xml:space="preserve"> و/أو المرنان</w:t>
      </w:r>
      <w:r w:rsidR="00443DCD" w:rsidRPr="006813FA">
        <w:rPr>
          <w:rFonts w:hint="cs"/>
          <w:sz w:val="28"/>
          <w:szCs w:val="28"/>
          <w:rtl/>
          <w:lang w:bidi="ar-SY"/>
        </w:rPr>
        <w:t xml:space="preserve"> والكمبيوتر,</w:t>
      </w:r>
      <w:r w:rsidR="00401E66" w:rsidRPr="006813FA">
        <w:rPr>
          <w:rFonts w:hint="cs"/>
          <w:sz w:val="28"/>
          <w:szCs w:val="28"/>
          <w:rtl/>
          <w:lang w:bidi="ar-SY"/>
        </w:rPr>
        <w:t xml:space="preserve"> بحيث يكون تأثير الأشعة على الأنسجة المحيطة أقل ويسمح بإيصال مقدار أكبر من الأشعة إلى الورم مقارنة مع العلاج التقليدي ثنائي الأبعاد </w:t>
      </w:r>
      <w:r w:rsidR="00B45AF9" w:rsidRPr="00B45AF9">
        <w:rPr>
          <w:rFonts w:hint="cs"/>
          <w:sz w:val="28"/>
          <w:szCs w:val="28"/>
          <w:vertAlign w:val="superscript"/>
          <w:rtl/>
          <w:lang w:bidi="ar-SY"/>
        </w:rPr>
        <w:t>(32)</w:t>
      </w:r>
    </w:p>
    <w:p w:rsidR="00837F2F" w:rsidRPr="006813FA" w:rsidRDefault="00E114F1" w:rsidP="004E63C2">
      <w:pPr>
        <w:numPr>
          <w:ilvl w:val="0"/>
          <w:numId w:val="14"/>
        </w:numPr>
        <w:bidi/>
        <w:jc w:val="both"/>
        <w:rPr>
          <w:sz w:val="28"/>
          <w:szCs w:val="28"/>
          <w:rtl/>
          <w:lang w:bidi="ar-SY"/>
        </w:rPr>
      </w:pPr>
      <w:r w:rsidRPr="006813FA">
        <w:rPr>
          <w:rFonts w:hint="cs"/>
          <w:sz w:val="28"/>
          <w:szCs w:val="28"/>
          <w:rtl/>
          <w:lang w:bidi="ar-SY"/>
        </w:rPr>
        <w:t>العلاج الشعاعي معدل الشدة</w:t>
      </w:r>
      <w:r w:rsidRPr="006813FA">
        <w:rPr>
          <w:rStyle w:val="mw-headline"/>
          <w:rFonts w:hint="cs"/>
          <w:sz w:val="28"/>
          <w:szCs w:val="28"/>
          <w:rtl/>
          <w:lang w:bidi="ar-SY"/>
        </w:rPr>
        <w:t xml:space="preserve"> </w:t>
      </w:r>
      <w:r w:rsidRPr="006813FA">
        <w:rPr>
          <w:sz w:val="28"/>
          <w:szCs w:val="28"/>
          <w:lang w:bidi="ar-SY"/>
        </w:rPr>
        <w:t xml:space="preserve">Intensity-modulated radiation therapy </w:t>
      </w:r>
      <w:r w:rsidRPr="006813FA">
        <w:rPr>
          <w:rFonts w:hint="cs"/>
          <w:sz w:val="28"/>
          <w:szCs w:val="28"/>
          <w:rtl/>
          <w:lang w:bidi="ar-SY"/>
        </w:rPr>
        <w:t xml:space="preserve"> </w:t>
      </w:r>
      <w:r w:rsidRPr="006813FA">
        <w:rPr>
          <w:sz w:val="28"/>
          <w:szCs w:val="28"/>
          <w:lang w:bidi="ar-SY"/>
        </w:rPr>
        <w:t>(IMRT)</w:t>
      </w:r>
      <w:r w:rsidRPr="006813FA">
        <w:rPr>
          <w:rFonts w:hint="cs"/>
          <w:sz w:val="28"/>
          <w:szCs w:val="28"/>
          <w:rtl/>
          <w:lang w:bidi="ar-SY"/>
        </w:rPr>
        <w:t xml:space="preserve"> هو الجيل الأحدث من العلاج الشعاعي ثلاثي الأبعاد حيث يتم هنا تجزئة الحزمة الشعاعية إلى عدة حزيمات </w:t>
      </w:r>
      <w:r w:rsidRPr="006813FA">
        <w:rPr>
          <w:sz w:val="28"/>
          <w:szCs w:val="28"/>
          <w:lang w:bidi="ar-SY"/>
        </w:rPr>
        <w:t>Beamlets</w:t>
      </w:r>
      <w:r w:rsidRPr="006813FA">
        <w:rPr>
          <w:rFonts w:hint="cs"/>
          <w:sz w:val="28"/>
          <w:szCs w:val="28"/>
          <w:rtl/>
          <w:lang w:bidi="ar-SY"/>
        </w:rPr>
        <w:t xml:space="preserve"> بحيث يتم التحكم بشدة كل حزيمة وهو ما يسمح </w:t>
      </w:r>
      <w:r w:rsidR="00837F2F" w:rsidRPr="006813FA">
        <w:rPr>
          <w:rFonts w:hint="cs"/>
          <w:sz w:val="28"/>
          <w:szCs w:val="28"/>
          <w:rtl/>
          <w:lang w:bidi="ar-SY"/>
        </w:rPr>
        <w:t>بالتقليل من</w:t>
      </w:r>
      <w:r w:rsidRPr="006813FA">
        <w:rPr>
          <w:rFonts w:hint="cs"/>
          <w:sz w:val="28"/>
          <w:szCs w:val="28"/>
          <w:rtl/>
          <w:lang w:bidi="ar-SY"/>
        </w:rPr>
        <w:t xml:space="preserve"> مقدار الأشعة التي تصل إلى الأنسجة المحيطة بالورم</w:t>
      </w:r>
      <w:r w:rsidR="007656B4">
        <w:rPr>
          <w:rFonts w:hint="cs"/>
          <w:sz w:val="28"/>
          <w:szCs w:val="28"/>
          <w:rtl/>
          <w:lang w:bidi="ar-SY"/>
        </w:rPr>
        <w:t>.</w:t>
      </w:r>
      <w:r w:rsidRPr="006813FA">
        <w:rPr>
          <w:rFonts w:hint="cs"/>
          <w:sz w:val="28"/>
          <w:szCs w:val="28"/>
          <w:rtl/>
          <w:lang w:bidi="ar-SY"/>
        </w:rPr>
        <w:t xml:space="preserve"> </w:t>
      </w:r>
    </w:p>
    <w:p w:rsidR="00207F94" w:rsidRPr="006813FA" w:rsidRDefault="00207F94" w:rsidP="004E63C2">
      <w:pPr>
        <w:numPr>
          <w:ilvl w:val="0"/>
          <w:numId w:val="14"/>
        </w:numPr>
        <w:bidi/>
        <w:jc w:val="both"/>
        <w:rPr>
          <w:sz w:val="28"/>
          <w:szCs w:val="28"/>
          <w:lang w:bidi="ar-SY"/>
        </w:rPr>
      </w:pPr>
      <w:r w:rsidRPr="006813FA">
        <w:rPr>
          <w:rFonts w:hint="cs"/>
          <w:sz w:val="28"/>
          <w:szCs w:val="28"/>
          <w:rtl/>
          <w:lang w:bidi="ar-SY"/>
        </w:rPr>
        <w:t xml:space="preserve">العلاج الشعاعي بالجزيئات المشحونة </w:t>
      </w:r>
      <w:r w:rsidRPr="006813FA">
        <w:rPr>
          <w:sz w:val="28"/>
          <w:szCs w:val="28"/>
          <w:lang w:bidi="ar-SY"/>
        </w:rPr>
        <w:t>Charged-particle radiation therapy</w:t>
      </w:r>
      <w:r w:rsidR="00D82681" w:rsidRPr="006813FA">
        <w:rPr>
          <w:rFonts w:hint="cs"/>
          <w:sz w:val="28"/>
          <w:szCs w:val="28"/>
          <w:rtl/>
          <w:lang w:bidi="ar-SY"/>
        </w:rPr>
        <w:t>: وهو يستخدم مسرع جزيئات يطلق جزيئات عالية الطاقة تقوم بتخريب الخلايا الورمية بتأثير مباشر</w:t>
      </w:r>
      <w:r w:rsidR="005219D6" w:rsidRPr="006813FA">
        <w:rPr>
          <w:rFonts w:hint="cs"/>
          <w:sz w:val="28"/>
          <w:szCs w:val="28"/>
          <w:rtl/>
          <w:lang w:bidi="ar-SY"/>
        </w:rPr>
        <w:t xml:space="preserve"> والأشيع هو العلاج بالبروتون</w:t>
      </w:r>
      <w:r w:rsidR="00D82681" w:rsidRPr="006813FA">
        <w:rPr>
          <w:rFonts w:hint="cs"/>
          <w:sz w:val="28"/>
          <w:szCs w:val="28"/>
          <w:rtl/>
          <w:lang w:bidi="ar-SY"/>
        </w:rPr>
        <w:t xml:space="preserve"> </w:t>
      </w:r>
    </w:p>
    <w:bookmarkEnd w:id="155"/>
    <w:bookmarkEnd w:id="156"/>
    <w:p w:rsidR="000F11B7" w:rsidRPr="006813FA" w:rsidRDefault="000F11B7" w:rsidP="000F11B7">
      <w:pPr>
        <w:bidi/>
        <w:ind w:left="720"/>
        <w:jc w:val="both"/>
        <w:rPr>
          <w:b/>
          <w:bCs/>
          <w:sz w:val="28"/>
          <w:szCs w:val="28"/>
          <w:lang w:bidi="ar-SY"/>
        </w:rPr>
      </w:pPr>
    </w:p>
    <w:p w:rsidR="00011DA5" w:rsidRPr="006813FA" w:rsidRDefault="00011DA5" w:rsidP="00011DA5">
      <w:pPr>
        <w:bidi/>
        <w:jc w:val="both"/>
        <w:rPr>
          <w:sz w:val="28"/>
          <w:szCs w:val="28"/>
          <w:rtl/>
          <w:lang w:bidi="ar-SY"/>
        </w:rPr>
      </w:pPr>
    </w:p>
    <w:p w:rsidR="00DC747C" w:rsidRPr="006813FA" w:rsidRDefault="0081409A" w:rsidP="0081409A">
      <w:pPr>
        <w:bidi/>
        <w:jc w:val="both"/>
        <w:rPr>
          <w:b/>
          <w:bCs/>
          <w:sz w:val="28"/>
          <w:szCs w:val="28"/>
          <w:rtl/>
          <w:lang w:val="en-GB" w:bidi="ar-SY"/>
        </w:rPr>
      </w:pPr>
      <w:bookmarkStart w:id="157" w:name="OLE_LINK237"/>
      <w:bookmarkStart w:id="158" w:name="OLE_LINK238"/>
      <w:r w:rsidRPr="006813FA">
        <w:rPr>
          <w:rFonts w:hint="cs"/>
          <w:b/>
          <w:bCs/>
          <w:sz w:val="28"/>
          <w:szCs w:val="28"/>
          <w:rtl/>
          <w:lang w:val="en-GB" w:bidi="ar-SY"/>
        </w:rPr>
        <w:t xml:space="preserve">أشيع </w:t>
      </w:r>
      <w:r w:rsidR="00DC747C" w:rsidRPr="006813FA">
        <w:rPr>
          <w:rFonts w:hint="cs"/>
          <w:b/>
          <w:bCs/>
          <w:sz w:val="28"/>
          <w:szCs w:val="28"/>
          <w:rtl/>
          <w:lang w:val="en-GB" w:bidi="ar-SY"/>
        </w:rPr>
        <w:t xml:space="preserve">الأجهزة المستخدمة : </w:t>
      </w:r>
    </w:p>
    <w:p w:rsidR="00DC747C" w:rsidRPr="006813FA" w:rsidRDefault="00DC747C" w:rsidP="004E63C2">
      <w:pPr>
        <w:numPr>
          <w:ilvl w:val="0"/>
          <w:numId w:val="4"/>
        </w:numPr>
        <w:bidi/>
        <w:jc w:val="both"/>
        <w:rPr>
          <w:sz w:val="28"/>
          <w:szCs w:val="28"/>
          <w:lang w:val="en-GB" w:bidi="ar-SY"/>
        </w:rPr>
      </w:pPr>
      <w:bookmarkStart w:id="159" w:name="OLE_LINK239"/>
      <w:bookmarkStart w:id="160" w:name="OLE_LINK240"/>
      <w:bookmarkEnd w:id="157"/>
      <w:bookmarkEnd w:id="158"/>
      <w:r w:rsidRPr="006813FA">
        <w:rPr>
          <w:rFonts w:hint="cs"/>
          <w:b/>
          <w:bCs/>
          <w:sz w:val="28"/>
          <w:szCs w:val="28"/>
          <w:rtl/>
          <w:lang w:val="en-GB" w:bidi="ar-SY"/>
        </w:rPr>
        <w:t>المسرع الخطي :</w:t>
      </w:r>
      <w:r w:rsidRPr="006813FA">
        <w:rPr>
          <w:rFonts w:hint="cs"/>
          <w:sz w:val="28"/>
          <w:szCs w:val="28"/>
          <w:rtl/>
          <w:lang w:val="en-GB" w:bidi="ar-SY"/>
        </w:rPr>
        <w:t xml:space="preserve"> و هو ينتج حزمة شعاعية</w:t>
      </w:r>
      <w:r w:rsidR="000F11B7" w:rsidRPr="006813FA">
        <w:rPr>
          <w:rFonts w:hint="cs"/>
          <w:sz w:val="28"/>
          <w:szCs w:val="28"/>
          <w:rtl/>
          <w:lang w:val="en-GB" w:bidi="ar-SY"/>
        </w:rPr>
        <w:t xml:space="preserve"> (أشعة </w:t>
      </w:r>
      <w:r w:rsidR="000F11B7" w:rsidRPr="006813FA">
        <w:rPr>
          <w:sz w:val="28"/>
          <w:szCs w:val="28"/>
          <w:lang w:bidi="ar-SY"/>
        </w:rPr>
        <w:t>X</w:t>
      </w:r>
      <w:r w:rsidR="000F11B7" w:rsidRPr="006813FA">
        <w:rPr>
          <w:rFonts w:hint="cs"/>
          <w:sz w:val="28"/>
          <w:szCs w:val="28"/>
          <w:rtl/>
          <w:lang w:bidi="ar-SY"/>
        </w:rPr>
        <w:t xml:space="preserve"> )</w:t>
      </w:r>
      <w:r w:rsidRPr="006813FA">
        <w:rPr>
          <w:rFonts w:hint="cs"/>
          <w:sz w:val="28"/>
          <w:szCs w:val="28"/>
          <w:rtl/>
          <w:lang w:val="en-GB" w:bidi="ar-SY"/>
        </w:rPr>
        <w:t xml:space="preserve"> ذات قدرة من 4-25</w:t>
      </w:r>
      <w:r w:rsidRPr="006813FA">
        <w:rPr>
          <w:sz w:val="28"/>
          <w:szCs w:val="28"/>
          <w:lang w:val="en-GB" w:bidi="ar-SY"/>
        </w:rPr>
        <w:t>MV</w:t>
      </w:r>
      <w:r w:rsidR="000F11B7" w:rsidRPr="006813FA">
        <w:rPr>
          <w:rFonts w:hint="cs"/>
          <w:sz w:val="28"/>
          <w:szCs w:val="28"/>
          <w:rtl/>
          <w:lang w:val="en-GB" w:bidi="ar-SY"/>
        </w:rPr>
        <w:t xml:space="preserve"> ميغافولت</w:t>
      </w:r>
      <w:r w:rsidRPr="006813FA">
        <w:rPr>
          <w:sz w:val="28"/>
          <w:szCs w:val="28"/>
          <w:lang w:val="en-GB" w:bidi="ar-SY"/>
        </w:rPr>
        <w:t xml:space="preserve"> </w:t>
      </w:r>
      <w:r w:rsidRPr="006813FA">
        <w:rPr>
          <w:rFonts w:hint="cs"/>
          <w:sz w:val="28"/>
          <w:szCs w:val="28"/>
          <w:rtl/>
          <w:lang w:val="en-GB" w:bidi="ar-SY"/>
        </w:rPr>
        <w:t xml:space="preserve"> و المفضل </w:t>
      </w:r>
      <w:r w:rsidR="00C03F05" w:rsidRPr="006813FA">
        <w:rPr>
          <w:rFonts w:hint="cs"/>
          <w:sz w:val="28"/>
          <w:szCs w:val="28"/>
          <w:rtl/>
          <w:lang w:val="en-GB" w:bidi="ar-SY"/>
        </w:rPr>
        <w:t>في أورام الرأس والعنق</w:t>
      </w:r>
      <w:r w:rsidRPr="006813FA">
        <w:rPr>
          <w:rFonts w:hint="cs"/>
          <w:sz w:val="28"/>
          <w:szCs w:val="28"/>
          <w:rtl/>
          <w:lang w:val="en-GB" w:bidi="ar-SY"/>
        </w:rPr>
        <w:t xml:space="preserve"> هو</w:t>
      </w:r>
      <w:r w:rsidR="002C7FA7" w:rsidRPr="006813FA">
        <w:rPr>
          <w:rFonts w:hint="cs"/>
          <w:sz w:val="28"/>
          <w:szCs w:val="28"/>
          <w:rtl/>
          <w:lang w:val="en-GB" w:bidi="ar-SY"/>
        </w:rPr>
        <w:t xml:space="preserve">  4 -</w:t>
      </w:r>
      <w:r w:rsidRPr="006813FA">
        <w:rPr>
          <w:rFonts w:hint="cs"/>
          <w:sz w:val="28"/>
          <w:szCs w:val="28"/>
          <w:rtl/>
          <w:lang w:val="en-GB" w:bidi="ar-SY"/>
        </w:rPr>
        <w:t xml:space="preserve"> 6 </w:t>
      </w:r>
      <w:r w:rsidRPr="006813FA">
        <w:rPr>
          <w:sz w:val="28"/>
          <w:szCs w:val="28"/>
          <w:lang w:val="en-GB" w:bidi="ar-SY"/>
        </w:rPr>
        <w:t>MV</w:t>
      </w:r>
      <w:r w:rsidRPr="006813FA">
        <w:rPr>
          <w:rFonts w:hint="cs"/>
          <w:sz w:val="28"/>
          <w:szCs w:val="28"/>
          <w:rtl/>
          <w:lang w:val="en-GB" w:bidi="ar-SY"/>
        </w:rPr>
        <w:t xml:space="preserve"> .</w:t>
      </w:r>
    </w:p>
    <w:p w:rsidR="004F1401" w:rsidRDefault="00DC747C" w:rsidP="004E63C2">
      <w:pPr>
        <w:numPr>
          <w:ilvl w:val="0"/>
          <w:numId w:val="4"/>
        </w:numPr>
        <w:bidi/>
        <w:jc w:val="both"/>
        <w:rPr>
          <w:sz w:val="28"/>
          <w:szCs w:val="28"/>
          <w:lang w:val="en-GB" w:bidi="ar-SY"/>
        </w:rPr>
      </w:pPr>
      <w:r w:rsidRPr="006813FA">
        <w:rPr>
          <w:rFonts w:hint="cs"/>
          <w:b/>
          <w:bCs/>
          <w:sz w:val="28"/>
          <w:szCs w:val="28"/>
          <w:rtl/>
          <w:lang w:val="en-GB" w:bidi="ar-SY"/>
        </w:rPr>
        <w:t>الكوبالت 60:</w:t>
      </w:r>
      <w:r w:rsidRPr="006813FA">
        <w:rPr>
          <w:rFonts w:hint="cs"/>
          <w:sz w:val="28"/>
          <w:szCs w:val="28"/>
          <w:rtl/>
          <w:lang w:val="en-GB" w:bidi="ar-SY"/>
        </w:rPr>
        <w:t xml:space="preserve"> يستخدم مصدر كوبالتي نشط شعا</w:t>
      </w:r>
      <w:r w:rsidR="004F1401" w:rsidRPr="006813FA">
        <w:rPr>
          <w:rFonts w:hint="cs"/>
          <w:sz w:val="28"/>
          <w:szCs w:val="28"/>
          <w:rtl/>
          <w:lang w:val="en-GB" w:bidi="ar-SY"/>
        </w:rPr>
        <w:t>عيا</w:t>
      </w:r>
      <w:r w:rsidR="001041D6">
        <w:rPr>
          <w:rFonts w:hint="cs"/>
          <w:sz w:val="28"/>
          <w:szCs w:val="28"/>
          <w:rtl/>
          <w:lang w:val="en-GB" w:bidi="ar-SY"/>
        </w:rPr>
        <w:t>ً</w:t>
      </w:r>
      <w:r w:rsidR="004F1401" w:rsidRPr="006813FA">
        <w:rPr>
          <w:rFonts w:hint="cs"/>
          <w:sz w:val="28"/>
          <w:szCs w:val="28"/>
          <w:rtl/>
          <w:lang w:val="en-GB" w:bidi="ar-SY"/>
        </w:rPr>
        <w:t xml:space="preserve"> و ينتج أشعة غاما ذات قدرة </w:t>
      </w:r>
      <w:r w:rsidR="004F1401" w:rsidRPr="006813FA">
        <w:rPr>
          <w:sz w:val="28"/>
          <w:szCs w:val="28"/>
          <w:lang w:val="en-GB" w:bidi="ar-SY"/>
        </w:rPr>
        <w:t>1.25 MV</w:t>
      </w:r>
      <w:r w:rsidR="004F1401" w:rsidRPr="006813FA">
        <w:rPr>
          <w:rFonts w:hint="cs"/>
          <w:sz w:val="28"/>
          <w:szCs w:val="28"/>
          <w:rtl/>
          <w:lang w:val="en-GB" w:bidi="ar-SY"/>
        </w:rPr>
        <w:t xml:space="preserve"> ميغا فولت</w:t>
      </w:r>
      <w:r w:rsidR="00DB3723" w:rsidRPr="006813FA">
        <w:rPr>
          <w:rFonts w:hint="cs"/>
          <w:sz w:val="28"/>
          <w:szCs w:val="28"/>
          <w:rtl/>
          <w:lang w:val="en-GB" w:bidi="ar-SY"/>
        </w:rPr>
        <w:t xml:space="preserve"> وقد قل استخدامه بعد اكتشاف المسرع الخطي.</w:t>
      </w:r>
    </w:p>
    <w:bookmarkEnd w:id="159"/>
    <w:bookmarkEnd w:id="160"/>
    <w:p w:rsidR="00BD00D4" w:rsidRDefault="00BD00D4" w:rsidP="00BD00D4">
      <w:pPr>
        <w:bidi/>
        <w:jc w:val="both"/>
        <w:rPr>
          <w:sz w:val="28"/>
          <w:szCs w:val="28"/>
          <w:rtl/>
          <w:lang w:val="en-GB" w:bidi="ar-SY"/>
        </w:rPr>
      </w:pPr>
    </w:p>
    <w:p w:rsidR="00BD00D4" w:rsidRPr="00BD00D4" w:rsidRDefault="00BD00D4" w:rsidP="000F1784">
      <w:pPr>
        <w:bidi/>
        <w:jc w:val="both"/>
        <w:rPr>
          <w:sz w:val="28"/>
          <w:szCs w:val="28"/>
          <w:rtl/>
          <w:lang w:bidi="ar-SY"/>
        </w:rPr>
      </w:pPr>
      <w:bookmarkStart w:id="161" w:name="OLE_LINK241"/>
      <w:bookmarkStart w:id="162" w:name="OLE_LINK242"/>
      <w:r>
        <w:rPr>
          <w:rFonts w:hint="cs"/>
          <w:sz w:val="28"/>
          <w:szCs w:val="28"/>
          <w:rtl/>
          <w:lang w:val="en-GB" w:bidi="ar-SY"/>
        </w:rPr>
        <w:t xml:space="preserve">في دراسة أجراها </w:t>
      </w:r>
      <w:bookmarkStart w:id="163" w:name="OLE_LINK19"/>
      <w:bookmarkStart w:id="164" w:name="OLE_LINK44"/>
      <w:r>
        <w:rPr>
          <w:sz w:val="28"/>
          <w:szCs w:val="28"/>
          <w:lang w:bidi="ar-SY"/>
        </w:rPr>
        <w:t>Krstevska</w:t>
      </w:r>
      <w:bookmarkEnd w:id="163"/>
      <w:bookmarkEnd w:id="164"/>
      <w:r>
        <w:rPr>
          <w:rFonts w:hint="cs"/>
          <w:sz w:val="28"/>
          <w:szCs w:val="28"/>
          <w:rtl/>
          <w:lang w:bidi="ar-SY"/>
        </w:rPr>
        <w:t xml:space="preserve"> وزملاؤه</w:t>
      </w:r>
      <w:r w:rsidRPr="00BA7FD5">
        <w:rPr>
          <w:rFonts w:hint="cs"/>
          <w:sz w:val="28"/>
          <w:szCs w:val="28"/>
          <w:vertAlign w:val="superscript"/>
          <w:rtl/>
          <w:lang w:bidi="ar-SY"/>
        </w:rPr>
        <w:t>(62)</w:t>
      </w:r>
      <w:r>
        <w:rPr>
          <w:rFonts w:hint="cs"/>
          <w:sz w:val="28"/>
          <w:szCs w:val="28"/>
          <w:rtl/>
          <w:lang w:bidi="ar-SY"/>
        </w:rPr>
        <w:t xml:space="preserve"> في 2011 قارن فيها بين الكوبالت والمسرع الخطي في علاج سرطان الحنجرة شائك الخلايا (جميع المراحل) ولم تظهر فرق هام إحصائياً في السيطرة الموضعية والنا</w:t>
      </w:r>
      <w:r w:rsidR="00302920">
        <w:rPr>
          <w:rFonts w:hint="cs"/>
          <w:sz w:val="28"/>
          <w:szCs w:val="28"/>
          <w:rtl/>
          <w:lang w:bidi="ar-SY"/>
        </w:rPr>
        <w:t>ح</w:t>
      </w:r>
      <w:r>
        <w:rPr>
          <w:rFonts w:hint="cs"/>
          <w:sz w:val="28"/>
          <w:szCs w:val="28"/>
          <w:rtl/>
          <w:lang w:bidi="ar-SY"/>
        </w:rPr>
        <w:t>ية بين المجموعتين لكن كان هناك فرق هام في التأثيرات المبكرة والمتأخرة الجلدية والمخاطية.</w:t>
      </w:r>
      <w:r w:rsidR="00521814">
        <w:rPr>
          <w:rFonts w:hint="cs"/>
          <w:sz w:val="28"/>
          <w:szCs w:val="28"/>
          <w:rtl/>
          <w:lang w:bidi="ar-SY"/>
        </w:rPr>
        <w:t xml:space="preserve"> </w:t>
      </w:r>
    </w:p>
    <w:p w:rsidR="001949D4" w:rsidRPr="000F1784" w:rsidRDefault="001949D4" w:rsidP="0036791D">
      <w:pPr>
        <w:bidi/>
        <w:jc w:val="both"/>
        <w:rPr>
          <w:sz w:val="36"/>
          <w:szCs w:val="36"/>
          <w:lang w:val="en-GB" w:bidi="ar-SY"/>
        </w:rPr>
      </w:pPr>
      <w:bookmarkStart w:id="165" w:name="OLE_LINK243"/>
      <w:bookmarkStart w:id="166" w:name="OLE_LINK244"/>
      <w:bookmarkEnd w:id="161"/>
      <w:bookmarkEnd w:id="162"/>
      <w:r w:rsidRPr="000F1784">
        <w:rPr>
          <w:rFonts w:hint="cs"/>
          <w:b/>
          <w:bCs/>
          <w:sz w:val="36"/>
          <w:szCs w:val="36"/>
          <w:rtl/>
          <w:lang w:val="en-GB" w:bidi="ar-SY"/>
        </w:rPr>
        <w:lastRenderedPageBreak/>
        <w:t>تجزئة</w:t>
      </w:r>
      <w:r w:rsidR="0040413A" w:rsidRPr="000F1784">
        <w:rPr>
          <w:rFonts w:hint="cs"/>
          <w:b/>
          <w:bCs/>
          <w:sz w:val="36"/>
          <w:szCs w:val="36"/>
          <w:rtl/>
          <w:lang w:val="en-GB" w:bidi="ar-SY"/>
        </w:rPr>
        <w:t xml:space="preserve"> الجرعة</w:t>
      </w:r>
      <w:r w:rsidRPr="000F1784">
        <w:rPr>
          <w:rFonts w:hint="cs"/>
          <w:b/>
          <w:bCs/>
          <w:sz w:val="36"/>
          <w:szCs w:val="36"/>
          <w:rtl/>
          <w:lang w:val="en-GB" w:bidi="ar-SY"/>
        </w:rPr>
        <w:t xml:space="preserve"> في العلاج الشعاعي</w:t>
      </w:r>
      <w:r w:rsidRPr="000F1784">
        <w:rPr>
          <w:rFonts w:hint="cs"/>
          <w:sz w:val="36"/>
          <w:szCs w:val="36"/>
          <w:rtl/>
          <w:lang w:val="en-GB" w:bidi="ar-SY"/>
        </w:rPr>
        <w:t xml:space="preserve">: </w:t>
      </w:r>
      <w:r w:rsidR="0036791D" w:rsidRPr="000F1784">
        <w:rPr>
          <w:rFonts w:hint="cs"/>
          <w:sz w:val="36"/>
          <w:szCs w:val="36"/>
          <w:vertAlign w:val="superscript"/>
          <w:rtl/>
          <w:lang w:val="en-GB" w:bidi="ar-SY"/>
        </w:rPr>
        <w:t>(34)</w:t>
      </w:r>
    </w:p>
    <w:p w:rsidR="00A77D54" w:rsidRPr="006813FA" w:rsidRDefault="001949D4" w:rsidP="00153E79">
      <w:pPr>
        <w:bidi/>
        <w:jc w:val="both"/>
        <w:rPr>
          <w:sz w:val="28"/>
          <w:szCs w:val="28"/>
          <w:rtl/>
        </w:rPr>
      </w:pPr>
      <w:bookmarkStart w:id="167" w:name="OLE_LINK245"/>
      <w:bookmarkStart w:id="168" w:name="OLE_LINK246"/>
      <w:bookmarkEnd w:id="165"/>
      <w:bookmarkEnd w:id="166"/>
      <w:r w:rsidRPr="006813FA">
        <w:rPr>
          <w:rFonts w:hint="cs"/>
          <w:sz w:val="28"/>
          <w:szCs w:val="28"/>
          <w:rtl/>
        </w:rPr>
        <w:t>ويستند</w:t>
      </w:r>
      <w:r w:rsidRPr="006813FA">
        <w:rPr>
          <w:sz w:val="28"/>
          <w:szCs w:val="28"/>
          <w:rtl/>
        </w:rPr>
        <w:t xml:space="preserve"> </w:t>
      </w:r>
      <w:r w:rsidRPr="006813FA">
        <w:rPr>
          <w:rFonts w:hint="cs"/>
          <w:sz w:val="28"/>
          <w:szCs w:val="28"/>
          <w:rtl/>
        </w:rPr>
        <w:t>الأساس</w:t>
      </w:r>
      <w:r w:rsidRPr="006813FA">
        <w:rPr>
          <w:sz w:val="28"/>
          <w:szCs w:val="28"/>
          <w:rtl/>
        </w:rPr>
        <w:t xml:space="preserve"> </w:t>
      </w:r>
      <w:r w:rsidRPr="006813FA">
        <w:rPr>
          <w:rFonts w:hint="cs"/>
          <w:sz w:val="28"/>
          <w:szCs w:val="28"/>
          <w:rtl/>
        </w:rPr>
        <w:t>المنطقي</w:t>
      </w:r>
      <w:r w:rsidRPr="006813FA">
        <w:rPr>
          <w:sz w:val="28"/>
          <w:szCs w:val="28"/>
          <w:rtl/>
        </w:rPr>
        <w:t xml:space="preserve"> </w:t>
      </w:r>
      <w:r w:rsidR="0040413A" w:rsidRPr="006813FA">
        <w:rPr>
          <w:rFonts w:hint="cs"/>
          <w:sz w:val="28"/>
          <w:szCs w:val="28"/>
          <w:rtl/>
        </w:rPr>
        <w:t>لت</w:t>
      </w:r>
      <w:r w:rsidRPr="006813FA">
        <w:rPr>
          <w:rFonts w:hint="cs"/>
          <w:sz w:val="28"/>
          <w:szCs w:val="28"/>
          <w:rtl/>
        </w:rPr>
        <w:t>جزئة</w:t>
      </w:r>
      <w:r w:rsidRPr="006813FA">
        <w:rPr>
          <w:sz w:val="28"/>
          <w:szCs w:val="28"/>
          <w:rtl/>
        </w:rPr>
        <w:t xml:space="preserve"> </w:t>
      </w:r>
      <w:r w:rsidR="0040413A" w:rsidRPr="006813FA">
        <w:rPr>
          <w:rFonts w:hint="cs"/>
          <w:sz w:val="28"/>
          <w:szCs w:val="28"/>
          <w:rtl/>
        </w:rPr>
        <w:t xml:space="preserve">الجرعة على </w:t>
      </w:r>
      <w:r w:rsidRPr="006813FA">
        <w:rPr>
          <w:rFonts w:hint="cs"/>
          <w:sz w:val="28"/>
          <w:szCs w:val="28"/>
          <w:rtl/>
        </w:rPr>
        <w:t>البيولوجيا</w:t>
      </w:r>
      <w:r w:rsidRPr="006813FA">
        <w:rPr>
          <w:sz w:val="28"/>
          <w:szCs w:val="28"/>
          <w:rtl/>
        </w:rPr>
        <w:t xml:space="preserve"> </w:t>
      </w:r>
      <w:r w:rsidRPr="006813FA">
        <w:rPr>
          <w:rFonts w:hint="cs"/>
          <w:sz w:val="28"/>
          <w:szCs w:val="28"/>
          <w:rtl/>
        </w:rPr>
        <w:t>الشعاعية</w:t>
      </w:r>
      <w:r w:rsidR="0040413A" w:rsidRPr="006813FA">
        <w:rPr>
          <w:rFonts w:hint="cs"/>
          <w:sz w:val="28"/>
          <w:szCs w:val="28"/>
          <w:rtl/>
        </w:rPr>
        <w:t xml:space="preserve"> وتختصر </w:t>
      </w:r>
      <w:r w:rsidR="0040413A" w:rsidRPr="006813FA">
        <w:rPr>
          <w:sz w:val="28"/>
          <w:szCs w:val="28"/>
          <w:rtl/>
        </w:rPr>
        <w:br/>
      </w:r>
      <w:r w:rsidR="0040413A" w:rsidRPr="006813FA">
        <w:rPr>
          <w:rFonts w:hint="cs"/>
          <w:sz w:val="28"/>
          <w:szCs w:val="28"/>
          <w:rtl/>
        </w:rPr>
        <w:t>بـ</w:t>
      </w:r>
      <w:r w:rsidR="0040413A" w:rsidRPr="006813FA">
        <w:rPr>
          <w:sz w:val="28"/>
          <w:szCs w:val="28"/>
        </w:rPr>
        <w:t>5R</w:t>
      </w:r>
      <w:r w:rsidRPr="006813FA">
        <w:rPr>
          <w:rFonts w:hint="cs"/>
          <w:sz w:val="28"/>
          <w:szCs w:val="28"/>
          <w:rtl/>
        </w:rPr>
        <w:t>)</w:t>
      </w:r>
      <w:r w:rsidR="0040413A" w:rsidRPr="006813FA">
        <w:rPr>
          <w:sz w:val="28"/>
          <w:szCs w:val="28"/>
        </w:rPr>
        <w:t>,</w:t>
      </w:r>
      <w:r w:rsidR="0040413A" w:rsidRPr="006813FA">
        <w:rPr>
          <w:rFonts w:hint="cs"/>
          <w:sz w:val="28"/>
          <w:szCs w:val="28"/>
          <w:rtl/>
          <w:lang w:bidi="ar-SY"/>
        </w:rPr>
        <w:t xml:space="preserve"> وهي </w:t>
      </w:r>
      <w:r w:rsidRPr="006813FA">
        <w:rPr>
          <w:sz w:val="28"/>
          <w:szCs w:val="28"/>
          <w:rtl/>
        </w:rPr>
        <w:t xml:space="preserve">: </w:t>
      </w:r>
      <w:bookmarkStart w:id="169" w:name="OLE_LINK3"/>
      <w:bookmarkStart w:id="170" w:name="OLE_LINK4"/>
      <w:r w:rsidRPr="006813FA">
        <w:rPr>
          <w:rFonts w:hint="cs"/>
          <w:sz w:val="28"/>
          <w:szCs w:val="28"/>
          <w:rtl/>
        </w:rPr>
        <w:t>إصلاح</w:t>
      </w:r>
      <w:r w:rsidR="005934B4" w:rsidRPr="006813FA">
        <w:rPr>
          <w:rFonts w:hint="cs"/>
          <w:sz w:val="28"/>
          <w:szCs w:val="28"/>
          <w:rtl/>
        </w:rPr>
        <w:t xml:space="preserve"> التخرب الخلوي</w:t>
      </w:r>
      <w:r w:rsidRPr="006813FA">
        <w:rPr>
          <w:rFonts w:hint="cs"/>
          <w:sz w:val="28"/>
          <w:szCs w:val="28"/>
          <w:rtl/>
        </w:rPr>
        <w:t xml:space="preserve"> </w:t>
      </w:r>
      <w:r w:rsidR="005934B4" w:rsidRPr="006813FA">
        <w:rPr>
          <w:sz w:val="28"/>
          <w:szCs w:val="28"/>
        </w:rPr>
        <w:t xml:space="preserve"> </w:t>
      </w:r>
      <w:bookmarkEnd w:id="169"/>
      <w:bookmarkEnd w:id="170"/>
      <w:r w:rsidR="0040413A" w:rsidRPr="00302920">
        <w:rPr>
          <w:b/>
          <w:bCs/>
          <w:sz w:val="28"/>
          <w:szCs w:val="28"/>
        </w:rPr>
        <w:t>R</w:t>
      </w:r>
      <w:r w:rsidRPr="006813FA">
        <w:rPr>
          <w:sz w:val="28"/>
          <w:szCs w:val="28"/>
        </w:rPr>
        <w:t>epair</w:t>
      </w:r>
      <w:r w:rsidR="005934B4" w:rsidRPr="006813FA">
        <w:rPr>
          <w:sz w:val="28"/>
          <w:szCs w:val="28"/>
        </w:rPr>
        <w:t xml:space="preserve"> of cellular damage</w:t>
      </w:r>
      <w:r w:rsidRPr="006813FA">
        <w:rPr>
          <w:rFonts w:hint="cs"/>
          <w:sz w:val="28"/>
          <w:szCs w:val="28"/>
          <w:rtl/>
        </w:rPr>
        <w:t>،</w:t>
      </w:r>
      <w:r w:rsidRPr="006813FA">
        <w:rPr>
          <w:sz w:val="28"/>
          <w:szCs w:val="28"/>
          <w:rtl/>
        </w:rPr>
        <w:t xml:space="preserve"> </w:t>
      </w:r>
      <w:r w:rsidR="005934B4" w:rsidRPr="006813FA">
        <w:rPr>
          <w:rFonts w:hint="cs"/>
          <w:sz w:val="28"/>
          <w:szCs w:val="28"/>
          <w:rtl/>
          <w:lang w:bidi="ar-SY"/>
        </w:rPr>
        <w:t>عودة أكسجة الورم</w:t>
      </w:r>
      <w:r w:rsidR="0040413A" w:rsidRPr="00302920">
        <w:rPr>
          <w:b/>
          <w:bCs/>
          <w:sz w:val="28"/>
          <w:szCs w:val="28"/>
        </w:rPr>
        <w:t>R</w:t>
      </w:r>
      <w:r w:rsidRPr="006813FA">
        <w:rPr>
          <w:sz w:val="28"/>
          <w:szCs w:val="28"/>
        </w:rPr>
        <w:t>eoxygenation</w:t>
      </w:r>
      <w:r w:rsidR="005934B4" w:rsidRPr="006813FA">
        <w:rPr>
          <w:sz w:val="28"/>
          <w:szCs w:val="28"/>
        </w:rPr>
        <w:t xml:space="preserve"> of</w:t>
      </w:r>
      <w:r w:rsidR="006452E1">
        <w:rPr>
          <w:sz w:val="28"/>
          <w:szCs w:val="28"/>
        </w:rPr>
        <w:t xml:space="preserve"> </w:t>
      </w:r>
      <w:r w:rsidR="005934B4" w:rsidRPr="006813FA">
        <w:rPr>
          <w:sz w:val="28"/>
          <w:szCs w:val="28"/>
        </w:rPr>
        <w:t xml:space="preserve"> </w:t>
      </w:r>
      <w:r w:rsidR="006452E1">
        <w:rPr>
          <w:sz w:val="28"/>
          <w:szCs w:val="28"/>
        </w:rPr>
        <w:t>Tumor</w:t>
      </w:r>
      <w:r w:rsidRPr="006813FA">
        <w:rPr>
          <w:rFonts w:hint="cs"/>
          <w:sz w:val="28"/>
          <w:szCs w:val="28"/>
          <w:rtl/>
        </w:rPr>
        <w:t>،</w:t>
      </w:r>
      <w:r w:rsidRPr="006813FA">
        <w:rPr>
          <w:sz w:val="28"/>
          <w:szCs w:val="28"/>
          <w:rtl/>
        </w:rPr>
        <w:t xml:space="preserve"> </w:t>
      </w:r>
      <w:r w:rsidRPr="006813FA">
        <w:rPr>
          <w:rFonts w:hint="cs"/>
          <w:sz w:val="28"/>
          <w:szCs w:val="28"/>
          <w:rtl/>
        </w:rPr>
        <w:t>إعادة</w:t>
      </w:r>
      <w:r w:rsidRPr="006813FA">
        <w:rPr>
          <w:sz w:val="28"/>
          <w:szCs w:val="28"/>
          <w:rtl/>
        </w:rPr>
        <w:t xml:space="preserve"> </w:t>
      </w:r>
      <w:r w:rsidR="005934B4" w:rsidRPr="006813FA">
        <w:rPr>
          <w:rFonts w:hint="cs"/>
          <w:sz w:val="28"/>
          <w:szCs w:val="28"/>
          <w:rtl/>
          <w:lang w:bidi="ar-SY"/>
        </w:rPr>
        <w:t>ال</w:t>
      </w:r>
      <w:r w:rsidRPr="006813FA">
        <w:rPr>
          <w:rFonts w:hint="cs"/>
          <w:sz w:val="28"/>
          <w:szCs w:val="28"/>
          <w:rtl/>
        </w:rPr>
        <w:t>توزيع</w:t>
      </w:r>
      <w:r w:rsidR="005934B4" w:rsidRPr="006813FA">
        <w:rPr>
          <w:rFonts w:hint="cs"/>
          <w:sz w:val="28"/>
          <w:szCs w:val="28"/>
          <w:rtl/>
        </w:rPr>
        <w:t xml:space="preserve"> ضمن الدورة الخلوية</w:t>
      </w:r>
      <w:r w:rsidRPr="006813FA">
        <w:rPr>
          <w:rFonts w:hint="cs"/>
          <w:sz w:val="28"/>
          <w:szCs w:val="28"/>
          <w:rtl/>
        </w:rPr>
        <w:t xml:space="preserve"> </w:t>
      </w:r>
      <w:r w:rsidR="007F7CC3" w:rsidRPr="00302920">
        <w:rPr>
          <w:b/>
          <w:bCs/>
          <w:sz w:val="28"/>
          <w:szCs w:val="28"/>
        </w:rPr>
        <w:t>R</w:t>
      </w:r>
      <w:r w:rsidRPr="006813FA">
        <w:rPr>
          <w:sz w:val="28"/>
          <w:szCs w:val="28"/>
        </w:rPr>
        <w:t>edistribution</w:t>
      </w:r>
      <w:r w:rsidR="005934B4" w:rsidRPr="006813FA">
        <w:rPr>
          <w:sz w:val="28"/>
          <w:szCs w:val="28"/>
        </w:rPr>
        <w:t xml:space="preserve"> within the cell cycle</w:t>
      </w:r>
      <w:r w:rsidRPr="006813FA">
        <w:rPr>
          <w:rFonts w:hint="cs"/>
          <w:sz w:val="28"/>
          <w:szCs w:val="28"/>
          <w:rtl/>
        </w:rPr>
        <w:t>،</w:t>
      </w:r>
      <w:r w:rsidRPr="006813FA">
        <w:rPr>
          <w:sz w:val="28"/>
          <w:szCs w:val="28"/>
          <w:rtl/>
        </w:rPr>
        <w:t xml:space="preserve"> </w:t>
      </w:r>
      <w:r w:rsidR="005934B4" w:rsidRPr="006813FA">
        <w:rPr>
          <w:rFonts w:hint="cs"/>
          <w:sz w:val="28"/>
          <w:szCs w:val="28"/>
          <w:rtl/>
        </w:rPr>
        <w:t>و</w:t>
      </w:r>
      <w:r w:rsidRPr="006813FA">
        <w:rPr>
          <w:rFonts w:hint="cs"/>
          <w:sz w:val="28"/>
          <w:szCs w:val="28"/>
          <w:rtl/>
        </w:rPr>
        <w:t xml:space="preserve">تجديد </w:t>
      </w:r>
      <w:r w:rsidR="005934B4" w:rsidRPr="006813FA">
        <w:rPr>
          <w:rFonts w:hint="cs"/>
          <w:sz w:val="28"/>
          <w:szCs w:val="28"/>
          <w:rtl/>
        </w:rPr>
        <w:t xml:space="preserve">الخلايا </w:t>
      </w:r>
      <w:r w:rsidR="0040413A" w:rsidRPr="00302920">
        <w:rPr>
          <w:b/>
          <w:bCs/>
          <w:sz w:val="28"/>
          <w:szCs w:val="28"/>
        </w:rPr>
        <w:t>R</w:t>
      </w:r>
      <w:r w:rsidRPr="006813FA">
        <w:rPr>
          <w:sz w:val="28"/>
          <w:szCs w:val="28"/>
        </w:rPr>
        <w:t>egeneration</w:t>
      </w:r>
      <w:r w:rsidR="005934B4" w:rsidRPr="006813FA">
        <w:rPr>
          <w:rFonts w:ascii="Garamond" w:eastAsia="+mn-ea" w:hAnsi="Garamond"/>
          <w:shadow/>
          <w:color w:val="FFFFFF"/>
          <w:sz w:val="28"/>
          <w:szCs w:val="28"/>
        </w:rPr>
        <w:t xml:space="preserve"> </w:t>
      </w:r>
      <w:r w:rsidR="005934B4" w:rsidRPr="006813FA">
        <w:rPr>
          <w:sz w:val="28"/>
          <w:szCs w:val="28"/>
        </w:rPr>
        <w:t>of cells</w:t>
      </w:r>
      <w:r w:rsidRPr="006813FA">
        <w:rPr>
          <w:sz w:val="28"/>
          <w:szCs w:val="28"/>
          <w:rtl/>
        </w:rPr>
        <w:t xml:space="preserve"> </w:t>
      </w:r>
      <w:r w:rsidRPr="006813FA">
        <w:rPr>
          <w:rFonts w:hint="cs"/>
          <w:sz w:val="28"/>
          <w:szCs w:val="28"/>
          <w:rtl/>
        </w:rPr>
        <w:t>و</w:t>
      </w:r>
      <w:r w:rsidR="0040413A" w:rsidRPr="006813FA">
        <w:rPr>
          <w:rFonts w:hint="cs"/>
          <w:sz w:val="28"/>
          <w:szCs w:val="28"/>
          <w:rtl/>
          <w:lang w:bidi="ar-SY"/>
        </w:rPr>
        <w:t>ال</w:t>
      </w:r>
      <w:r w:rsidRPr="006813FA">
        <w:rPr>
          <w:rFonts w:hint="cs"/>
          <w:sz w:val="28"/>
          <w:szCs w:val="28"/>
          <w:rtl/>
        </w:rPr>
        <w:t>حساسية</w:t>
      </w:r>
      <w:r w:rsidRPr="006813FA">
        <w:rPr>
          <w:sz w:val="28"/>
          <w:szCs w:val="28"/>
          <w:rtl/>
        </w:rPr>
        <w:t xml:space="preserve"> </w:t>
      </w:r>
      <w:r w:rsidRPr="006813FA">
        <w:rPr>
          <w:rFonts w:hint="cs"/>
          <w:sz w:val="28"/>
          <w:szCs w:val="28"/>
          <w:rtl/>
        </w:rPr>
        <w:t xml:space="preserve">للأشعة </w:t>
      </w:r>
      <w:r w:rsidR="007F7CC3" w:rsidRPr="00302920">
        <w:rPr>
          <w:b/>
          <w:bCs/>
          <w:sz w:val="28"/>
          <w:szCs w:val="28"/>
        </w:rPr>
        <w:t>R</w:t>
      </w:r>
      <w:r w:rsidRPr="006813FA">
        <w:rPr>
          <w:sz w:val="28"/>
          <w:szCs w:val="28"/>
        </w:rPr>
        <w:t>adiosensitivity</w:t>
      </w:r>
      <w:r w:rsidRPr="006813FA">
        <w:rPr>
          <w:sz w:val="28"/>
          <w:szCs w:val="28"/>
          <w:rtl/>
        </w:rPr>
        <w:t xml:space="preserve"> </w:t>
      </w:r>
      <w:r w:rsidR="00A77D54" w:rsidRPr="006813FA">
        <w:rPr>
          <w:rFonts w:hint="cs"/>
          <w:sz w:val="28"/>
          <w:szCs w:val="28"/>
          <w:rtl/>
        </w:rPr>
        <w:t>.</w:t>
      </w:r>
    </w:p>
    <w:p w:rsidR="00A77D54" w:rsidRPr="006813FA" w:rsidRDefault="00A77D54" w:rsidP="004E63C2">
      <w:pPr>
        <w:numPr>
          <w:ilvl w:val="0"/>
          <w:numId w:val="18"/>
        </w:numPr>
        <w:bidi/>
        <w:ind w:left="426"/>
        <w:jc w:val="both"/>
        <w:rPr>
          <w:sz w:val="28"/>
          <w:szCs w:val="28"/>
        </w:rPr>
      </w:pPr>
      <w:bookmarkStart w:id="171" w:name="OLE_LINK247"/>
      <w:bookmarkStart w:id="172" w:name="OLE_LINK248"/>
      <w:bookmarkEnd w:id="167"/>
      <w:bookmarkEnd w:id="168"/>
      <w:r w:rsidRPr="006813FA">
        <w:rPr>
          <w:rFonts w:hint="cs"/>
          <w:b/>
          <w:bCs/>
          <w:sz w:val="28"/>
          <w:szCs w:val="28"/>
          <w:rtl/>
        </w:rPr>
        <w:t>إصلاح التخرب الخلوي</w:t>
      </w:r>
      <w:bookmarkEnd w:id="171"/>
      <w:bookmarkEnd w:id="172"/>
      <w:r w:rsidR="001949D4" w:rsidRPr="006813FA">
        <w:rPr>
          <w:rFonts w:hint="cs"/>
          <w:b/>
          <w:bCs/>
          <w:sz w:val="28"/>
          <w:szCs w:val="28"/>
          <w:rtl/>
        </w:rPr>
        <w:t>:</w:t>
      </w:r>
      <w:bookmarkStart w:id="173" w:name="OLE_LINK249"/>
      <w:bookmarkStart w:id="174" w:name="OLE_LINK250"/>
      <w:r w:rsidR="00A15861" w:rsidRPr="001041D6">
        <w:rPr>
          <w:rFonts w:hint="cs"/>
          <w:sz w:val="28"/>
          <w:szCs w:val="28"/>
          <w:rtl/>
        </w:rPr>
        <w:t>معظم التأذي الخلوي المحرض</w:t>
      </w:r>
      <w:r w:rsidR="00CD0E67" w:rsidRPr="001041D6">
        <w:rPr>
          <w:rFonts w:hint="cs"/>
          <w:sz w:val="28"/>
          <w:szCs w:val="28"/>
          <w:rtl/>
        </w:rPr>
        <w:t xml:space="preserve"> بالأشعة يكون قرب مميت</w:t>
      </w:r>
      <w:r w:rsidR="00CD0E67" w:rsidRPr="006813FA">
        <w:rPr>
          <w:rFonts w:hint="cs"/>
          <w:b/>
          <w:bCs/>
          <w:sz w:val="28"/>
          <w:szCs w:val="28"/>
          <w:rtl/>
        </w:rPr>
        <w:t xml:space="preserve"> </w:t>
      </w:r>
      <w:r w:rsidR="00CD0E67" w:rsidRPr="006813FA">
        <w:rPr>
          <w:sz w:val="28"/>
          <w:szCs w:val="28"/>
        </w:rPr>
        <w:t>sublethal</w:t>
      </w:r>
      <w:r w:rsidR="00CD0E67" w:rsidRPr="006813FA">
        <w:rPr>
          <w:rFonts w:hint="cs"/>
          <w:sz w:val="28"/>
          <w:szCs w:val="28"/>
          <w:rtl/>
        </w:rPr>
        <w:t xml:space="preserve"> ومن الممكن إصلاحه, معظم الإصلاح في النسج الطبيعية </w:t>
      </w:r>
      <w:r w:rsidR="00743006">
        <w:rPr>
          <w:rFonts w:hint="cs"/>
          <w:sz w:val="28"/>
          <w:szCs w:val="28"/>
          <w:rtl/>
          <w:lang w:bidi="ar-SY"/>
        </w:rPr>
        <w:t>ي</w:t>
      </w:r>
      <w:r w:rsidR="00CD0E67" w:rsidRPr="006813FA">
        <w:rPr>
          <w:rFonts w:hint="cs"/>
          <w:sz w:val="28"/>
          <w:szCs w:val="28"/>
          <w:rtl/>
        </w:rPr>
        <w:t>حدث خلال 6 ساعات من التعرض للأشعة ولذلك إذا أعطيت الجرعة الثانية خلال هذه الفترة فإنه يزيد خطر تخرب الأنسجة السليمة,</w:t>
      </w:r>
      <w:r w:rsidR="001041D6">
        <w:rPr>
          <w:rFonts w:hint="cs"/>
          <w:sz w:val="28"/>
          <w:szCs w:val="28"/>
          <w:rtl/>
        </w:rPr>
        <w:t xml:space="preserve"> </w:t>
      </w:r>
      <w:r w:rsidR="00CD0E67" w:rsidRPr="006813FA">
        <w:rPr>
          <w:rFonts w:hint="cs"/>
          <w:sz w:val="28"/>
          <w:szCs w:val="28"/>
          <w:rtl/>
        </w:rPr>
        <w:t xml:space="preserve">وبالسماح بوقت كافي للإصلاح الخلوي بين الجرعات </w:t>
      </w:r>
      <w:r w:rsidRPr="006813FA">
        <w:rPr>
          <w:rFonts w:hint="cs"/>
          <w:sz w:val="28"/>
          <w:szCs w:val="28"/>
          <w:rtl/>
        </w:rPr>
        <w:t xml:space="preserve"> </w:t>
      </w:r>
      <w:r w:rsidR="00CD0E67" w:rsidRPr="006813FA">
        <w:rPr>
          <w:rFonts w:hint="cs"/>
          <w:sz w:val="28"/>
          <w:szCs w:val="28"/>
          <w:rtl/>
        </w:rPr>
        <w:t xml:space="preserve">عندها يمكن إعطاء جرعة شعاعية كلية عالية دون تأذي هام في الأنسجة السليمة , </w:t>
      </w:r>
      <w:r w:rsidR="00F150CB" w:rsidRPr="006813FA">
        <w:rPr>
          <w:rFonts w:hint="cs"/>
          <w:sz w:val="28"/>
          <w:szCs w:val="28"/>
          <w:rtl/>
        </w:rPr>
        <w:t xml:space="preserve">وإن الاختلاف في معدل الإصلاح الخلوي بين الأنسجة السليمة والسرطانية هو ما يسهم في فعالية العلاج الشعاعي والشفاء حيث غالباً ما تكون الخلايا السرطانية أقل قدرة على الإصلاح من الخلايا السليمة.  </w:t>
      </w:r>
      <w:bookmarkEnd w:id="173"/>
      <w:bookmarkEnd w:id="174"/>
    </w:p>
    <w:p w:rsidR="00A77D54" w:rsidRPr="006813FA" w:rsidRDefault="001949D4" w:rsidP="004E63C2">
      <w:pPr>
        <w:numPr>
          <w:ilvl w:val="0"/>
          <w:numId w:val="18"/>
        </w:numPr>
        <w:bidi/>
        <w:ind w:left="426"/>
        <w:jc w:val="both"/>
        <w:rPr>
          <w:sz w:val="28"/>
          <w:szCs w:val="28"/>
        </w:rPr>
      </w:pPr>
      <w:bookmarkStart w:id="175" w:name="OLE_LINK251"/>
      <w:bookmarkStart w:id="176" w:name="OLE_LINK252"/>
      <w:r w:rsidRPr="006813FA">
        <w:rPr>
          <w:rFonts w:hint="cs"/>
          <w:b/>
          <w:bCs/>
          <w:sz w:val="28"/>
          <w:szCs w:val="28"/>
          <w:rtl/>
        </w:rPr>
        <w:t>عودة</w:t>
      </w:r>
      <w:r w:rsidRPr="006813FA">
        <w:rPr>
          <w:b/>
          <w:bCs/>
          <w:sz w:val="28"/>
          <w:szCs w:val="28"/>
          <w:rtl/>
        </w:rPr>
        <w:t xml:space="preserve"> </w:t>
      </w:r>
      <w:r w:rsidR="00A77D54" w:rsidRPr="006813FA">
        <w:rPr>
          <w:rFonts w:hint="cs"/>
          <w:b/>
          <w:bCs/>
          <w:sz w:val="28"/>
          <w:szCs w:val="28"/>
          <w:rtl/>
        </w:rPr>
        <w:t>أكسجة الورم:</w:t>
      </w:r>
      <w:r w:rsidRPr="006813FA">
        <w:rPr>
          <w:sz w:val="28"/>
          <w:szCs w:val="28"/>
          <w:rtl/>
        </w:rPr>
        <w:t xml:space="preserve"> </w:t>
      </w:r>
      <w:bookmarkStart w:id="177" w:name="OLE_LINK253"/>
      <w:bookmarkStart w:id="178" w:name="OLE_LINK254"/>
      <w:bookmarkEnd w:id="175"/>
      <w:bookmarkEnd w:id="176"/>
      <w:r w:rsidR="00EA0759" w:rsidRPr="006813FA">
        <w:rPr>
          <w:rFonts w:hint="cs"/>
          <w:sz w:val="28"/>
          <w:szCs w:val="28"/>
          <w:rtl/>
        </w:rPr>
        <w:t>الخلايا ناقص</w:t>
      </w:r>
      <w:r w:rsidR="008D7448" w:rsidRPr="006813FA">
        <w:rPr>
          <w:rFonts w:hint="cs"/>
          <w:sz w:val="28"/>
          <w:szCs w:val="28"/>
          <w:rtl/>
        </w:rPr>
        <w:t>ة الأكسجة تكون</w:t>
      </w:r>
      <w:r w:rsidR="00743006">
        <w:rPr>
          <w:rFonts w:hint="cs"/>
          <w:sz w:val="28"/>
          <w:szCs w:val="28"/>
          <w:rtl/>
        </w:rPr>
        <w:t xml:space="preserve"> </w:t>
      </w:r>
      <w:r w:rsidR="008D7448" w:rsidRPr="006813FA">
        <w:rPr>
          <w:rFonts w:hint="cs"/>
          <w:sz w:val="28"/>
          <w:szCs w:val="28"/>
          <w:rtl/>
        </w:rPr>
        <w:t>أكثر مقاومة للأشعة من الخلاي</w:t>
      </w:r>
      <w:r w:rsidR="00743006">
        <w:rPr>
          <w:rFonts w:hint="cs"/>
          <w:sz w:val="28"/>
          <w:szCs w:val="28"/>
          <w:rtl/>
        </w:rPr>
        <w:t>ا</w:t>
      </w:r>
      <w:r w:rsidR="008D7448" w:rsidRPr="006813FA">
        <w:rPr>
          <w:rFonts w:hint="cs"/>
          <w:sz w:val="28"/>
          <w:szCs w:val="28"/>
          <w:rtl/>
        </w:rPr>
        <w:t xml:space="preserve"> جيدة الأكسجة ولذلك فإن الأورام ذات التروية الدموية غير الكافية نتيجة فقرها بالأوعية و بسبب الخثرات والنمو السريع للورم فإنها تكون أكثر مقاومة للأشعة ولذلك فإن زيادة زمن الأجزاء يسمح للخلايا ناقصة الأكسجة بإعادة تأكسجها وبالتالي تزداد حساسيتها في الجرعة التالية من الأشعة , آلية عودة الأكسجة ماتزال غير واضحة لكن موت وتخرب الخلايا جيدة الأكسجة يقلل من معدل استهلاك الأكسجين في الورم وحالما يصغر الورم أيضاً يزداد انتشار الأوكسجين فيه أيضاً  </w:t>
      </w:r>
      <w:bookmarkEnd w:id="177"/>
      <w:bookmarkEnd w:id="178"/>
    </w:p>
    <w:p w:rsidR="00A77D54" w:rsidRPr="006813FA" w:rsidRDefault="001949D4" w:rsidP="004E63C2">
      <w:pPr>
        <w:numPr>
          <w:ilvl w:val="0"/>
          <w:numId w:val="18"/>
        </w:numPr>
        <w:bidi/>
        <w:ind w:left="426"/>
        <w:jc w:val="both"/>
        <w:rPr>
          <w:sz w:val="28"/>
          <w:szCs w:val="28"/>
        </w:rPr>
      </w:pPr>
      <w:bookmarkStart w:id="179" w:name="OLE_LINK255"/>
      <w:bookmarkStart w:id="180" w:name="OLE_LINK256"/>
      <w:r w:rsidRPr="006813FA">
        <w:rPr>
          <w:rFonts w:hint="cs"/>
          <w:b/>
          <w:bCs/>
          <w:sz w:val="28"/>
          <w:szCs w:val="28"/>
          <w:rtl/>
        </w:rPr>
        <w:t>إعادة</w:t>
      </w:r>
      <w:r w:rsidR="00A77D54" w:rsidRPr="006813FA">
        <w:rPr>
          <w:rFonts w:hint="cs"/>
          <w:b/>
          <w:bCs/>
          <w:sz w:val="28"/>
          <w:szCs w:val="28"/>
          <w:rtl/>
        </w:rPr>
        <w:t xml:space="preserve"> </w:t>
      </w:r>
      <w:r w:rsidRPr="006813FA">
        <w:rPr>
          <w:rFonts w:hint="cs"/>
          <w:b/>
          <w:bCs/>
          <w:sz w:val="28"/>
          <w:szCs w:val="28"/>
          <w:rtl/>
        </w:rPr>
        <w:t>توزيع الخلايا</w:t>
      </w:r>
      <w:r w:rsidR="00A77D54" w:rsidRPr="006813FA">
        <w:rPr>
          <w:rFonts w:hint="cs"/>
          <w:b/>
          <w:bCs/>
          <w:sz w:val="28"/>
          <w:szCs w:val="28"/>
          <w:rtl/>
        </w:rPr>
        <w:t xml:space="preserve"> ضمن الدورة الخلوية</w:t>
      </w:r>
      <w:bookmarkEnd w:id="179"/>
      <w:bookmarkEnd w:id="180"/>
      <w:r w:rsidR="00A77D54" w:rsidRPr="006813FA">
        <w:rPr>
          <w:rFonts w:hint="cs"/>
          <w:sz w:val="28"/>
          <w:szCs w:val="28"/>
          <w:rtl/>
        </w:rPr>
        <w:t>:</w:t>
      </w:r>
      <w:r w:rsidRPr="006813FA">
        <w:rPr>
          <w:sz w:val="28"/>
          <w:szCs w:val="28"/>
          <w:rtl/>
        </w:rPr>
        <w:t xml:space="preserve"> </w:t>
      </w:r>
      <w:bookmarkStart w:id="181" w:name="OLE_LINK257"/>
      <w:bookmarkStart w:id="182" w:name="OLE_LINK258"/>
      <w:r w:rsidR="0026743A" w:rsidRPr="006813FA">
        <w:rPr>
          <w:rFonts w:hint="cs"/>
          <w:sz w:val="28"/>
          <w:szCs w:val="28"/>
          <w:rtl/>
        </w:rPr>
        <w:t>حيث</w:t>
      </w:r>
      <w:r w:rsidRPr="006813FA">
        <w:rPr>
          <w:sz w:val="28"/>
          <w:szCs w:val="28"/>
          <w:rtl/>
        </w:rPr>
        <w:t xml:space="preserve"> </w:t>
      </w:r>
      <w:r w:rsidRPr="006813FA">
        <w:rPr>
          <w:rFonts w:hint="cs"/>
          <w:sz w:val="28"/>
          <w:szCs w:val="28"/>
          <w:rtl/>
        </w:rPr>
        <w:t xml:space="preserve">تختلف </w:t>
      </w:r>
      <w:r w:rsidR="0026743A" w:rsidRPr="006813FA">
        <w:rPr>
          <w:rFonts w:hint="cs"/>
          <w:sz w:val="28"/>
          <w:szCs w:val="28"/>
          <w:rtl/>
        </w:rPr>
        <w:t xml:space="preserve">الخلايا </w:t>
      </w:r>
      <w:r w:rsidRPr="006813FA">
        <w:rPr>
          <w:rFonts w:hint="cs"/>
          <w:sz w:val="28"/>
          <w:szCs w:val="28"/>
          <w:rtl/>
        </w:rPr>
        <w:t>في حساسيتها للأشعة</w:t>
      </w:r>
      <w:r w:rsidRPr="006813FA">
        <w:rPr>
          <w:sz w:val="28"/>
          <w:szCs w:val="28"/>
          <w:rtl/>
        </w:rPr>
        <w:t xml:space="preserve"> </w:t>
      </w:r>
      <w:r w:rsidRPr="006813FA">
        <w:rPr>
          <w:rFonts w:hint="cs"/>
          <w:sz w:val="28"/>
          <w:szCs w:val="28"/>
          <w:rtl/>
        </w:rPr>
        <w:t>أثناء</w:t>
      </w:r>
      <w:r w:rsidRPr="006813FA">
        <w:rPr>
          <w:sz w:val="28"/>
          <w:szCs w:val="28"/>
          <w:rtl/>
        </w:rPr>
        <w:t xml:space="preserve"> </w:t>
      </w:r>
      <w:r w:rsidRPr="006813FA">
        <w:rPr>
          <w:rFonts w:hint="cs"/>
          <w:sz w:val="28"/>
          <w:szCs w:val="28"/>
          <w:rtl/>
        </w:rPr>
        <w:t>دورة</w:t>
      </w:r>
      <w:r w:rsidRPr="006813FA">
        <w:rPr>
          <w:sz w:val="28"/>
          <w:szCs w:val="28"/>
          <w:rtl/>
        </w:rPr>
        <w:t xml:space="preserve"> </w:t>
      </w:r>
      <w:r w:rsidRPr="006813FA">
        <w:rPr>
          <w:rFonts w:hint="cs"/>
          <w:sz w:val="28"/>
          <w:szCs w:val="28"/>
          <w:rtl/>
        </w:rPr>
        <w:t>الخلية</w:t>
      </w:r>
      <w:r w:rsidR="0026743A" w:rsidRPr="006813FA">
        <w:rPr>
          <w:rFonts w:hint="cs"/>
          <w:sz w:val="28"/>
          <w:szCs w:val="28"/>
          <w:rtl/>
        </w:rPr>
        <w:t xml:space="preserve"> وتكون </w:t>
      </w:r>
      <w:r w:rsidR="00BC7AE9">
        <w:rPr>
          <w:rFonts w:hint="cs"/>
          <w:sz w:val="28"/>
          <w:szCs w:val="28"/>
          <w:rtl/>
        </w:rPr>
        <w:t>أ</w:t>
      </w:r>
      <w:r w:rsidR="0026743A" w:rsidRPr="006813FA">
        <w:rPr>
          <w:rFonts w:hint="cs"/>
          <w:sz w:val="28"/>
          <w:szCs w:val="28"/>
          <w:rtl/>
        </w:rPr>
        <w:t>كثر حساسية في الأطوار (</w:t>
      </w:r>
      <w:r w:rsidR="0026743A" w:rsidRPr="006813FA">
        <w:rPr>
          <w:sz w:val="28"/>
          <w:szCs w:val="28"/>
        </w:rPr>
        <w:t>M-G2</w:t>
      </w:r>
      <w:r w:rsidR="0026743A" w:rsidRPr="006813FA">
        <w:rPr>
          <w:rFonts w:hint="cs"/>
          <w:sz w:val="28"/>
          <w:szCs w:val="28"/>
          <w:rtl/>
        </w:rPr>
        <w:t>)</w:t>
      </w:r>
      <w:r w:rsidRPr="006813FA">
        <w:rPr>
          <w:sz w:val="28"/>
          <w:szCs w:val="28"/>
          <w:rtl/>
        </w:rPr>
        <w:t>.</w:t>
      </w:r>
      <w:r w:rsidRPr="006813FA">
        <w:rPr>
          <w:rFonts w:hint="cs"/>
          <w:sz w:val="28"/>
          <w:szCs w:val="28"/>
          <w:rtl/>
        </w:rPr>
        <w:t xml:space="preserve"> </w:t>
      </w:r>
      <w:r w:rsidR="0026743A" w:rsidRPr="006813FA">
        <w:rPr>
          <w:rFonts w:hint="cs"/>
          <w:sz w:val="28"/>
          <w:szCs w:val="28"/>
          <w:rtl/>
        </w:rPr>
        <w:t>ولذلك فإن</w:t>
      </w:r>
      <w:r w:rsidRPr="006813FA">
        <w:rPr>
          <w:rFonts w:hint="cs"/>
          <w:sz w:val="28"/>
          <w:szCs w:val="28"/>
          <w:rtl/>
        </w:rPr>
        <w:t xml:space="preserve"> وجود وقت</w:t>
      </w:r>
      <w:r w:rsidRPr="006813FA">
        <w:rPr>
          <w:sz w:val="28"/>
          <w:szCs w:val="28"/>
          <w:rtl/>
        </w:rPr>
        <w:t xml:space="preserve"> </w:t>
      </w:r>
      <w:r w:rsidRPr="006813FA">
        <w:rPr>
          <w:rFonts w:hint="cs"/>
          <w:sz w:val="28"/>
          <w:szCs w:val="28"/>
          <w:rtl/>
        </w:rPr>
        <w:t>كاف</w:t>
      </w:r>
      <w:r w:rsidRPr="006813FA">
        <w:rPr>
          <w:sz w:val="28"/>
          <w:szCs w:val="28"/>
          <w:rtl/>
        </w:rPr>
        <w:t xml:space="preserve"> </w:t>
      </w:r>
      <w:r w:rsidRPr="006813FA">
        <w:rPr>
          <w:rFonts w:hint="cs"/>
          <w:sz w:val="28"/>
          <w:szCs w:val="28"/>
          <w:rtl/>
        </w:rPr>
        <w:t>بين</w:t>
      </w:r>
      <w:r w:rsidRPr="006813FA">
        <w:rPr>
          <w:sz w:val="28"/>
          <w:szCs w:val="28"/>
          <w:rtl/>
        </w:rPr>
        <w:t xml:space="preserve"> </w:t>
      </w:r>
      <w:r w:rsidRPr="006813FA">
        <w:rPr>
          <w:rFonts w:hint="cs"/>
          <w:sz w:val="28"/>
          <w:szCs w:val="28"/>
          <w:rtl/>
        </w:rPr>
        <w:t>الأجزاء يكون</w:t>
      </w:r>
      <w:r w:rsidRPr="006813FA">
        <w:rPr>
          <w:sz w:val="28"/>
          <w:szCs w:val="28"/>
          <w:rtl/>
        </w:rPr>
        <w:t xml:space="preserve"> </w:t>
      </w:r>
      <w:r w:rsidRPr="006813FA">
        <w:rPr>
          <w:rFonts w:hint="cs"/>
          <w:sz w:val="28"/>
          <w:szCs w:val="28"/>
          <w:rtl/>
        </w:rPr>
        <w:t>ضرورياً</w:t>
      </w:r>
      <w:r w:rsidRPr="006813FA">
        <w:rPr>
          <w:sz w:val="28"/>
          <w:szCs w:val="28"/>
          <w:rtl/>
        </w:rPr>
        <w:t xml:space="preserve"> </w:t>
      </w:r>
      <w:r w:rsidRPr="006813FA">
        <w:rPr>
          <w:rFonts w:hint="cs"/>
          <w:sz w:val="28"/>
          <w:szCs w:val="28"/>
          <w:rtl/>
        </w:rPr>
        <w:t>للسماح</w:t>
      </w:r>
      <w:r w:rsidRPr="006813FA">
        <w:rPr>
          <w:sz w:val="28"/>
          <w:szCs w:val="28"/>
          <w:rtl/>
        </w:rPr>
        <w:t xml:space="preserve"> </w:t>
      </w:r>
      <w:r w:rsidRPr="006813FA">
        <w:rPr>
          <w:rFonts w:hint="cs"/>
          <w:sz w:val="28"/>
          <w:szCs w:val="28"/>
          <w:rtl/>
        </w:rPr>
        <w:t>الخلايا</w:t>
      </w:r>
      <w:r w:rsidRPr="006813FA">
        <w:rPr>
          <w:sz w:val="28"/>
          <w:szCs w:val="28"/>
          <w:rtl/>
        </w:rPr>
        <w:t xml:space="preserve"> </w:t>
      </w:r>
      <w:r w:rsidRPr="006813FA">
        <w:rPr>
          <w:rFonts w:hint="cs"/>
          <w:sz w:val="28"/>
          <w:szCs w:val="28"/>
          <w:rtl/>
        </w:rPr>
        <w:t>لإعادة</w:t>
      </w:r>
      <w:r w:rsidRPr="006813FA">
        <w:rPr>
          <w:sz w:val="28"/>
          <w:szCs w:val="28"/>
          <w:rtl/>
        </w:rPr>
        <w:t xml:space="preserve"> </w:t>
      </w:r>
      <w:r w:rsidRPr="006813FA">
        <w:rPr>
          <w:rFonts w:hint="cs"/>
          <w:sz w:val="28"/>
          <w:szCs w:val="28"/>
          <w:rtl/>
        </w:rPr>
        <w:t>التوزيع</w:t>
      </w:r>
      <w:r w:rsidRPr="006813FA">
        <w:rPr>
          <w:sz w:val="28"/>
          <w:szCs w:val="28"/>
          <w:rtl/>
        </w:rPr>
        <w:t xml:space="preserve"> </w:t>
      </w:r>
      <w:r w:rsidRPr="006813FA">
        <w:rPr>
          <w:rFonts w:hint="cs"/>
          <w:sz w:val="28"/>
          <w:szCs w:val="28"/>
          <w:rtl/>
        </w:rPr>
        <w:t>إلى</w:t>
      </w:r>
      <w:r w:rsidRPr="006813FA">
        <w:rPr>
          <w:sz w:val="28"/>
          <w:szCs w:val="28"/>
          <w:rtl/>
        </w:rPr>
        <w:t xml:space="preserve"> </w:t>
      </w:r>
      <w:r w:rsidR="0026743A" w:rsidRPr="006813FA">
        <w:rPr>
          <w:rFonts w:hint="cs"/>
          <w:sz w:val="28"/>
          <w:szCs w:val="28"/>
          <w:rtl/>
        </w:rPr>
        <w:t>ال</w:t>
      </w:r>
      <w:r w:rsidRPr="006813FA">
        <w:rPr>
          <w:rFonts w:hint="cs"/>
          <w:sz w:val="28"/>
          <w:szCs w:val="28"/>
          <w:rtl/>
        </w:rPr>
        <w:t>أطوار</w:t>
      </w:r>
      <w:r w:rsidRPr="006813FA">
        <w:rPr>
          <w:sz w:val="28"/>
          <w:szCs w:val="28"/>
          <w:rtl/>
        </w:rPr>
        <w:t xml:space="preserve"> </w:t>
      </w:r>
      <w:r w:rsidR="0026743A" w:rsidRPr="006813FA">
        <w:rPr>
          <w:rFonts w:hint="cs"/>
          <w:sz w:val="28"/>
          <w:szCs w:val="28"/>
          <w:rtl/>
        </w:rPr>
        <w:t>ال</w:t>
      </w:r>
      <w:r w:rsidRPr="006813FA">
        <w:rPr>
          <w:rFonts w:hint="cs"/>
          <w:sz w:val="28"/>
          <w:szCs w:val="28"/>
          <w:rtl/>
        </w:rPr>
        <w:t>حساسة</w:t>
      </w:r>
      <w:r w:rsidRPr="006813FA">
        <w:rPr>
          <w:sz w:val="28"/>
          <w:szCs w:val="28"/>
          <w:rtl/>
        </w:rPr>
        <w:t xml:space="preserve"> </w:t>
      </w:r>
      <w:r w:rsidRPr="006813FA">
        <w:rPr>
          <w:rFonts w:hint="cs"/>
          <w:sz w:val="28"/>
          <w:szCs w:val="28"/>
          <w:rtl/>
        </w:rPr>
        <w:t>من</w:t>
      </w:r>
      <w:r w:rsidRPr="006813FA">
        <w:rPr>
          <w:sz w:val="28"/>
          <w:szCs w:val="28"/>
          <w:rtl/>
        </w:rPr>
        <w:t xml:space="preserve"> </w:t>
      </w:r>
      <w:r w:rsidRPr="006813FA">
        <w:rPr>
          <w:rFonts w:hint="cs"/>
          <w:sz w:val="28"/>
          <w:szCs w:val="28"/>
          <w:rtl/>
        </w:rPr>
        <w:t>دورة</w:t>
      </w:r>
      <w:r w:rsidRPr="006813FA">
        <w:rPr>
          <w:sz w:val="28"/>
          <w:szCs w:val="28"/>
          <w:rtl/>
        </w:rPr>
        <w:t xml:space="preserve"> </w:t>
      </w:r>
      <w:r w:rsidRPr="006813FA">
        <w:rPr>
          <w:rFonts w:hint="cs"/>
          <w:sz w:val="28"/>
          <w:szCs w:val="28"/>
          <w:rtl/>
        </w:rPr>
        <w:t>الخلية</w:t>
      </w:r>
      <w:bookmarkEnd w:id="181"/>
      <w:bookmarkEnd w:id="182"/>
      <w:r w:rsidRPr="006813FA">
        <w:rPr>
          <w:sz w:val="28"/>
          <w:szCs w:val="28"/>
        </w:rPr>
        <w:t>.</w:t>
      </w:r>
    </w:p>
    <w:p w:rsidR="00A77D54" w:rsidRPr="006813FA" w:rsidRDefault="001949D4" w:rsidP="004E63C2">
      <w:pPr>
        <w:numPr>
          <w:ilvl w:val="0"/>
          <w:numId w:val="18"/>
        </w:numPr>
        <w:bidi/>
        <w:ind w:left="426"/>
        <w:jc w:val="both"/>
        <w:rPr>
          <w:sz w:val="28"/>
          <w:szCs w:val="28"/>
        </w:rPr>
      </w:pPr>
      <w:bookmarkStart w:id="183" w:name="OLE_LINK261"/>
      <w:bookmarkStart w:id="184" w:name="OLE_LINK262"/>
      <w:r w:rsidRPr="006813FA">
        <w:rPr>
          <w:rFonts w:hint="cs"/>
          <w:b/>
          <w:bCs/>
          <w:sz w:val="28"/>
          <w:szCs w:val="28"/>
          <w:rtl/>
        </w:rPr>
        <w:t>تجديد</w:t>
      </w:r>
      <w:r w:rsidR="00A77D54" w:rsidRPr="006813FA">
        <w:rPr>
          <w:rFonts w:hint="cs"/>
          <w:b/>
          <w:bCs/>
          <w:sz w:val="28"/>
          <w:szCs w:val="28"/>
          <w:rtl/>
        </w:rPr>
        <w:t xml:space="preserve"> الخلايا:</w:t>
      </w:r>
      <w:r w:rsidRPr="006813FA">
        <w:rPr>
          <w:sz w:val="28"/>
          <w:szCs w:val="28"/>
          <w:rtl/>
        </w:rPr>
        <w:t xml:space="preserve"> </w:t>
      </w:r>
      <w:bookmarkStart w:id="185" w:name="OLE_LINK259"/>
      <w:bookmarkStart w:id="186" w:name="OLE_LINK260"/>
      <w:bookmarkEnd w:id="183"/>
      <w:bookmarkEnd w:id="184"/>
      <w:r w:rsidRPr="006813FA">
        <w:rPr>
          <w:rFonts w:hint="cs"/>
          <w:sz w:val="28"/>
          <w:szCs w:val="28"/>
          <w:rtl/>
        </w:rPr>
        <w:t>كلا</w:t>
      </w:r>
      <w:r w:rsidRPr="006813FA">
        <w:rPr>
          <w:sz w:val="28"/>
          <w:szCs w:val="28"/>
          <w:rtl/>
        </w:rPr>
        <w:t xml:space="preserve"> </w:t>
      </w:r>
      <w:r w:rsidRPr="006813FA">
        <w:rPr>
          <w:rFonts w:hint="cs"/>
          <w:sz w:val="28"/>
          <w:szCs w:val="28"/>
          <w:rtl/>
        </w:rPr>
        <w:t>الأنسجة</w:t>
      </w:r>
      <w:r w:rsidRPr="006813FA">
        <w:rPr>
          <w:sz w:val="28"/>
          <w:szCs w:val="28"/>
          <w:rtl/>
        </w:rPr>
        <w:t xml:space="preserve"> </w:t>
      </w:r>
      <w:r w:rsidRPr="006813FA">
        <w:rPr>
          <w:rFonts w:hint="cs"/>
          <w:sz w:val="28"/>
          <w:szCs w:val="28"/>
          <w:rtl/>
        </w:rPr>
        <w:t>الطبيعية</w:t>
      </w:r>
      <w:r w:rsidRPr="006813FA">
        <w:rPr>
          <w:sz w:val="28"/>
          <w:szCs w:val="28"/>
          <w:rtl/>
        </w:rPr>
        <w:t xml:space="preserve"> </w:t>
      </w:r>
      <w:r w:rsidRPr="006813FA">
        <w:rPr>
          <w:rFonts w:hint="cs"/>
          <w:sz w:val="28"/>
          <w:szCs w:val="28"/>
          <w:rtl/>
        </w:rPr>
        <w:t xml:space="preserve">والورمية ترد على التشعيع بالتجديد </w:t>
      </w:r>
      <w:r w:rsidRPr="006813FA">
        <w:rPr>
          <w:sz w:val="28"/>
          <w:szCs w:val="28"/>
          <w:rtl/>
        </w:rPr>
        <w:t xml:space="preserve">. </w:t>
      </w:r>
      <w:r w:rsidRPr="006813FA">
        <w:rPr>
          <w:rFonts w:hint="cs"/>
          <w:sz w:val="28"/>
          <w:szCs w:val="28"/>
          <w:rtl/>
        </w:rPr>
        <w:t>القدرة</w:t>
      </w:r>
      <w:r w:rsidRPr="006813FA">
        <w:rPr>
          <w:sz w:val="28"/>
          <w:szCs w:val="28"/>
          <w:rtl/>
        </w:rPr>
        <w:t xml:space="preserve"> </w:t>
      </w:r>
      <w:r w:rsidRPr="006813FA">
        <w:rPr>
          <w:rFonts w:hint="cs"/>
          <w:sz w:val="28"/>
          <w:szCs w:val="28"/>
          <w:rtl/>
        </w:rPr>
        <w:t>على</w:t>
      </w:r>
      <w:r w:rsidRPr="006813FA">
        <w:rPr>
          <w:sz w:val="28"/>
          <w:szCs w:val="28"/>
          <w:rtl/>
        </w:rPr>
        <w:t xml:space="preserve"> </w:t>
      </w:r>
      <w:r w:rsidRPr="006813FA">
        <w:rPr>
          <w:rFonts w:hint="cs"/>
          <w:sz w:val="28"/>
          <w:szCs w:val="28"/>
          <w:rtl/>
        </w:rPr>
        <w:t>التجدد</w:t>
      </w:r>
      <w:r w:rsidRPr="006813FA">
        <w:rPr>
          <w:sz w:val="28"/>
          <w:szCs w:val="28"/>
          <w:rtl/>
        </w:rPr>
        <w:t xml:space="preserve"> </w:t>
      </w:r>
      <w:r w:rsidRPr="006813FA">
        <w:rPr>
          <w:rFonts w:hint="cs"/>
          <w:sz w:val="28"/>
          <w:szCs w:val="28"/>
          <w:rtl/>
        </w:rPr>
        <w:t>تعتمد</w:t>
      </w:r>
      <w:r w:rsidRPr="006813FA">
        <w:rPr>
          <w:sz w:val="28"/>
          <w:szCs w:val="28"/>
          <w:rtl/>
        </w:rPr>
        <w:t xml:space="preserve"> </w:t>
      </w:r>
      <w:r w:rsidRPr="006813FA">
        <w:rPr>
          <w:rFonts w:hint="cs"/>
          <w:sz w:val="28"/>
          <w:szCs w:val="28"/>
          <w:rtl/>
        </w:rPr>
        <w:t>على</w:t>
      </w:r>
      <w:r w:rsidRPr="006813FA">
        <w:rPr>
          <w:sz w:val="28"/>
          <w:szCs w:val="28"/>
          <w:rtl/>
        </w:rPr>
        <w:t xml:space="preserve"> </w:t>
      </w:r>
      <w:r w:rsidRPr="006813FA">
        <w:rPr>
          <w:rFonts w:hint="cs"/>
          <w:sz w:val="28"/>
          <w:szCs w:val="28"/>
          <w:rtl/>
        </w:rPr>
        <w:t>عدد</w:t>
      </w:r>
      <w:r w:rsidRPr="006813FA">
        <w:rPr>
          <w:sz w:val="28"/>
          <w:szCs w:val="28"/>
          <w:rtl/>
        </w:rPr>
        <w:t xml:space="preserve"> </w:t>
      </w:r>
      <w:r w:rsidRPr="006813FA">
        <w:rPr>
          <w:rFonts w:hint="cs"/>
          <w:sz w:val="28"/>
          <w:szCs w:val="28"/>
          <w:rtl/>
        </w:rPr>
        <w:t>الخلايا</w:t>
      </w:r>
      <w:r w:rsidRPr="006813FA">
        <w:rPr>
          <w:sz w:val="28"/>
          <w:szCs w:val="28"/>
          <w:rtl/>
        </w:rPr>
        <w:t xml:space="preserve"> </w:t>
      </w:r>
      <w:r w:rsidRPr="006813FA">
        <w:rPr>
          <w:rFonts w:hint="cs"/>
          <w:sz w:val="28"/>
          <w:szCs w:val="28"/>
          <w:rtl/>
        </w:rPr>
        <w:t>الجذعية</w:t>
      </w:r>
      <w:r w:rsidRPr="006813FA">
        <w:rPr>
          <w:sz w:val="28"/>
          <w:szCs w:val="28"/>
          <w:rtl/>
        </w:rPr>
        <w:t xml:space="preserve"> </w:t>
      </w:r>
      <w:r w:rsidRPr="006813FA">
        <w:rPr>
          <w:rFonts w:hint="cs"/>
          <w:sz w:val="28"/>
          <w:szCs w:val="28"/>
          <w:rtl/>
        </w:rPr>
        <w:t>المتاحة</w:t>
      </w:r>
      <w:r w:rsidR="00BC7AE9">
        <w:rPr>
          <w:rFonts w:hint="cs"/>
          <w:sz w:val="28"/>
          <w:szCs w:val="28"/>
          <w:rtl/>
        </w:rPr>
        <w:t>لذلك</w:t>
      </w:r>
      <w:r w:rsidRPr="006813FA">
        <w:rPr>
          <w:sz w:val="28"/>
          <w:szCs w:val="28"/>
          <w:rtl/>
        </w:rPr>
        <w:t xml:space="preserve">. </w:t>
      </w:r>
      <w:r w:rsidRPr="006813FA">
        <w:rPr>
          <w:rFonts w:hint="cs"/>
          <w:sz w:val="28"/>
          <w:szCs w:val="28"/>
          <w:rtl/>
        </w:rPr>
        <w:t>التجديد</w:t>
      </w:r>
      <w:r w:rsidRPr="006813FA">
        <w:rPr>
          <w:sz w:val="28"/>
          <w:szCs w:val="28"/>
          <w:rtl/>
        </w:rPr>
        <w:t xml:space="preserve"> </w:t>
      </w:r>
      <w:r w:rsidRPr="006813FA">
        <w:rPr>
          <w:rFonts w:hint="cs"/>
          <w:sz w:val="28"/>
          <w:szCs w:val="28"/>
          <w:rtl/>
        </w:rPr>
        <w:t>هو أكبر محدد في تقرير الفترة المثلى للعلاج الشعاعي</w:t>
      </w:r>
      <w:r w:rsidRPr="006813FA">
        <w:rPr>
          <w:sz w:val="28"/>
          <w:szCs w:val="28"/>
          <w:rtl/>
        </w:rPr>
        <w:t xml:space="preserve">. </w:t>
      </w:r>
      <w:r w:rsidRPr="006813FA">
        <w:rPr>
          <w:rFonts w:hint="cs"/>
          <w:sz w:val="28"/>
          <w:szCs w:val="28"/>
          <w:rtl/>
        </w:rPr>
        <w:t>الإطالة</w:t>
      </w:r>
      <w:r w:rsidRPr="006813FA">
        <w:rPr>
          <w:sz w:val="28"/>
          <w:szCs w:val="28"/>
          <w:rtl/>
        </w:rPr>
        <w:t xml:space="preserve"> </w:t>
      </w:r>
      <w:r w:rsidRPr="006813FA">
        <w:rPr>
          <w:rFonts w:hint="cs"/>
          <w:sz w:val="28"/>
          <w:szCs w:val="28"/>
          <w:rtl/>
        </w:rPr>
        <w:t>من</w:t>
      </w:r>
      <w:r w:rsidRPr="006813FA">
        <w:rPr>
          <w:sz w:val="28"/>
          <w:szCs w:val="28"/>
          <w:rtl/>
        </w:rPr>
        <w:t xml:space="preserve"> </w:t>
      </w:r>
      <w:r w:rsidRPr="006813FA">
        <w:rPr>
          <w:rFonts w:hint="cs"/>
          <w:sz w:val="28"/>
          <w:szCs w:val="28"/>
          <w:rtl/>
        </w:rPr>
        <w:t>المدة</w:t>
      </w:r>
      <w:r w:rsidRPr="006813FA">
        <w:rPr>
          <w:sz w:val="28"/>
          <w:szCs w:val="28"/>
          <w:rtl/>
        </w:rPr>
        <w:t xml:space="preserve"> </w:t>
      </w:r>
      <w:r w:rsidRPr="006813FA">
        <w:rPr>
          <w:rFonts w:hint="cs"/>
          <w:sz w:val="28"/>
          <w:szCs w:val="28"/>
          <w:rtl/>
        </w:rPr>
        <w:t>الإجمالية</w:t>
      </w:r>
      <w:r w:rsidRPr="006813FA">
        <w:rPr>
          <w:sz w:val="28"/>
          <w:szCs w:val="28"/>
          <w:rtl/>
        </w:rPr>
        <w:t xml:space="preserve"> </w:t>
      </w:r>
      <w:r w:rsidRPr="006813FA">
        <w:rPr>
          <w:rFonts w:hint="cs"/>
          <w:sz w:val="28"/>
          <w:szCs w:val="28"/>
          <w:rtl/>
        </w:rPr>
        <w:t>للإشعاع</w:t>
      </w:r>
      <w:r w:rsidRPr="006813FA">
        <w:rPr>
          <w:sz w:val="28"/>
          <w:szCs w:val="28"/>
          <w:rtl/>
        </w:rPr>
        <w:t xml:space="preserve"> </w:t>
      </w:r>
      <w:r w:rsidRPr="006813FA">
        <w:rPr>
          <w:rFonts w:hint="cs"/>
          <w:sz w:val="28"/>
          <w:szCs w:val="28"/>
          <w:rtl/>
        </w:rPr>
        <w:t>قد</w:t>
      </w:r>
      <w:r w:rsidRPr="006813FA">
        <w:rPr>
          <w:sz w:val="28"/>
          <w:szCs w:val="28"/>
          <w:rtl/>
        </w:rPr>
        <w:t xml:space="preserve"> </w:t>
      </w:r>
      <w:r w:rsidRPr="006813FA">
        <w:rPr>
          <w:rFonts w:hint="cs"/>
          <w:sz w:val="28"/>
          <w:szCs w:val="28"/>
          <w:rtl/>
        </w:rPr>
        <w:t>يجنب</w:t>
      </w:r>
      <w:r w:rsidRPr="006813FA">
        <w:rPr>
          <w:sz w:val="28"/>
          <w:szCs w:val="28"/>
          <w:rtl/>
        </w:rPr>
        <w:t xml:space="preserve"> </w:t>
      </w:r>
      <w:r w:rsidRPr="006813FA">
        <w:rPr>
          <w:rFonts w:hint="cs"/>
          <w:sz w:val="28"/>
          <w:szCs w:val="28"/>
          <w:rtl/>
        </w:rPr>
        <w:t>المريض</w:t>
      </w:r>
      <w:r w:rsidRPr="006813FA">
        <w:rPr>
          <w:sz w:val="28"/>
          <w:szCs w:val="28"/>
          <w:rtl/>
        </w:rPr>
        <w:t xml:space="preserve"> </w:t>
      </w:r>
      <w:r w:rsidRPr="006813FA">
        <w:rPr>
          <w:rFonts w:hint="cs"/>
          <w:sz w:val="28"/>
          <w:szCs w:val="28"/>
          <w:rtl/>
        </w:rPr>
        <w:t>من الآثار</w:t>
      </w:r>
      <w:r w:rsidRPr="006813FA">
        <w:rPr>
          <w:sz w:val="28"/>
          <w:szCs w:val="28"/>
          <w:rtl/>
        </w:rPr>
        <w:t xml:space="preserve"> </w:t>
      </w:r>
      <w:r w:rsidRPr="006813FA">
        <w:rPr>
          <w:rFonts w:hint="cs"/>
          <w:sz w:val="28"/>
          <w:szCs w:val="28"/>
          <w:rtl/>
        </w:rPr>
        <w:t>الجانبية</w:t>
      </w:r>
      <w:r w:rsidRPr="006813FA">
        <w:rPr>
          <w:sz w:val="28"/>
          <w:szCs w:val="28"/>
          <w:rtl/>
        </w:rPr>
        <w:t xml:space="preserve"> </w:t>
      </w:r>
      <w:r w:rsidRPr="006813FA">
        <w:rPr>
          <w:rFonts w:hint="cs"/>
          <w:sz w:val="28"/>
          <w:szCs w:val="28"/>
          <w:rtl/>
        </w:rPr>
        <w:t>الحادة،</w:t>
      </w:r>
      <w:r w:rsidRPr="006813FA">
        <w:rPr>
          <w:sz w:val="28"/>
          <w:szCs w:val="28"/>
          <w:rtl/>
        </w:rPr>
        <w:t xml:space="preserve"> </w:t>
      </w:r>
      <w:r w:rsidRPr="006813FA">
        <w:rPr>
          <w:rFonts w:hint="cs"/>
          <w:sz w:val="28"/>
          <w:szCs w:val="28"/>
          <w:rtl/>
        </w:rPr>
        <w:t>لكنها</w:t>
      </w:r>
      <w:r w:rsidRPr="006813FA">
        <w:rPr>
          <w:sz w:val="28"/>
          <w:szCs w:val="28"/>
          <w:rtl/>
        </w:rPr>
        <w:t xml:space="preserve"> </w:t>
      </w:r>
      <w:r w:rsidRPr="006813FA">
        <w:rPr>
          <w:rFonts w:hint="cs"/>
          <w:sz w:val="28"/>
          <w:szCs w:val="28"/>
          <w:rtl/>
        </w:rPr>
        <w:t>قد</w:t>
      </w:r>
      <w:r w:rsidRPr="006813FA">
        <w:rPr>
          <w:sz w:val="28"/>
          <w:szCs w:val="28"/>
          <w:rtl/>
        </w:rPr>
        <w:t xml:space="preserve"> </w:t>
      </w:r>
      <w:r w:rsidRPr="006813FA">
        <w:rPr>
          <w:rFonts w:hint="cs"/>
          <w:sz w:val="28"/>
          <w:szCs w:val="28"/>
          <w:rtl/>
        </w:rPr>
        <w:t>تسمح</w:t>
      </w:r>
      <w:r w:rsidRPr="006813FA">
        <w:rPr>
          <w:sz w:val="28"/>
          <w:szCs w:val="28"/>
          <w:rtl/>
        </w:rPr>
        <w:t xml:space="preserve"> </w:t>
      </w:r>
      <w:r w:rsidRPr="006813FA">
        <w:rPr>
          <w:rFonts w:hint="cs"/>
          <w:sz w:val="28"/>
          <w:szCs w:val="28"/>
          <w:rtl/>
        </w:rPr>
        <w:t>أيضا</w:t>
      </w:r>
      <w:r w:rsidR="00394061" w:rsidRPr="006813FA">
        <w:rPr>
          <w:rFonts w:hint="cs"/>
          <w:sz w:val="28"/>
          <w:szCs w:val="28"/>
          <w:rtl/>
        </w:rPr>
        <w:t>ً</w:t>
      </w:r>
      <w:r w:rsidRPr="006813FA">
        <w:rPr>
          <w:sz w:val="28"/>
          <w:szCs w:val="28"/>
          <w:rtl/>
        </w:rPr>
        <w:t xml:space="preserve"> </w:t>
      </w:r>
      <w:r w:rsidRPr="006813FA">
        <w:rPr>
          <w:rFonts w:hint="cs"/>
          <w:sz w:val="28"/>
          <w:szCs w:val="28"/>
          <w:rtl/>
        </w:rPr>
        <w:t>للورم</w:t>
      </w:r>
      <w:r w:rsidRPr="006813FA">
        <w:rPr>
          <w:sz w:val="28"/>
          <w:szCs w:val="28"/>
          <w:rtl/>
        </w:rPr>
        <w:t xml:space="preserve"> </w:t>
      </w:r>
      <w:r w:rsidRPr="006813FA">
        <w:rPr>
          <w:rFonts w:hint="cs"/>
          <w:sz w:val="28"/>
          <w:szCs w:val="28"/>
          <w:rtl/>
        </w:rPr>
        <w:t>بالتكاثر بشكل</w:t>
      </w:r>
      <w:r w:rsidRPr="006813FA">
        <w:rPr>
          <w:sz w:val="28"/>
          <w:szCs w:val="28"/>
          <w:rtl/>
        </w:rPr>
        <w:t xml:space="preserve"> </w:t>
      </w:r>
      <w:r w:rsidRPr="006813FA">
        <w:rPr>
          <w:rFonts w:hint="cs"/>
          <w:sz w:val="28"/>
          <w:szCs w:val="28"/>
          <w:rtl/>
        </w:rPr>
        <w:t>خارج</w:t>
      </w:r>
      <w:r w:rsidRPr="006813FA">
        <w:rPr>
          <w:sz w:val="28"/>
          <w:szCs w:val="28"/>
          <w:rtl/>
        </w:rPr>
        <w:t xml:space="preserve"> </w:t>
      </w:r>
      <w:r w:rsidRPr="006813FA">
        <w:rPr>
          <w:rFonts w:hint="cs"/>
          <w:sz w:val="28"/>
          <w:szCs w:val="28"/>
          <w:rtl/>
        </w:rPr>
        <w:t>نطاق</w:t>
      </w:r>
      <w:r w:rsidRPr="006813FA">
        <w:rPr>
          <w:sz w:val="28"/>
          <w:szCs w:val="28"/>
          <w:rtl/>
        </w:rPr>
        <w:t xml:space="preserve"> </w:t>
      </w:r>
      <w:r w:rsidRPr="006813FA">
        <w:rPr>
          <w:rFonts w:hint="cs"/>
          <w:sz w:val="28"/>
          <w:szCs w:val="28"/>
          <w:rtl/>
        </w:rPr>
        <w:t>السيطرة</w:t>
      </w:r>
      <w:r w:rsidRPr="006813FA">
        <w:rPr>
          <w:sz w:val="28"/>
          <w:szCs w:val="28"/>
        </w:rPr>
        <w:t>.</w:t>
      </w:r>
      <w:bookmarkEnd w:id="185"/>
      <w:bookmarkEnd w:id="186"/>
    </w:p>
    <w:p w:rsidR="001949D4" w:rsidRPr="006813FA" w:rsidRDefault="00A77D54" w:rsidP="004E63C2">
      <w:pPr>
        <w:numPr>
          <w:ilvl w:val="0"/>
          <w:numId w:val="18"/>
        </w:numPr>
        <w:bidi/>
        <w:ind w:left="426"/>
        <w:jc w:val="both"/>
        <w:rPr>
          <w:sz w:val="28"/>
          <w:szCs w:val="28"/>
          <w:rtl/>
        </w:rPr>
      </w:pPr>
      <w:bookmarkStart w:id="187" w:name="OLE_LINK263"/>
      <w:bookmarkStart w:id="188" w:name="OLE_LINK264"/>
      <w:r w:rsidRPr="006813FA">
        <w:rPr>
          <w:rFonts w:hint="cs"/>
          <w:b/>
          <w:bCs/>
          <w:sz w:val="28"/>
          <w:szCs w:val="28"/>
          <w:rtl/>
        </w:rPr>
        <w:lastRenderedPageBreak/>
        <w:t>ال</w:t>
      </w:r>
      <w:r w:rsidR="001949D4" w:rsidRPr="006813FA">
        <w:rPr>
          <w:rFonts w:hint="cs"/>
          <w:b/>
          <w:bCs/>
          <w:sz w:val="28"/>
          <w:szCs w:val="28"/>
          <w:rtl/>
        </w:rPr>
        <w:t>حساسية</w:t>
      </w:r>
      <w:r w:rsidR="001949D4" w:rsidRPr="006813FA">
        <w:rPr>
          <w:b/>
          <w:bCs/>
          <w:sz w:val="28"/>
          <w:szCs w:val="28"/>
          <w:rtl/>
        </w:rPr>
        <w:t xml:space="preserve"> </w:t>
      </w:r>
      <w:r w:rsidR="001949D4" w:rsidRPr="006813FA">
        <w:rPr>
          <w:rFonts w:hint="cs"/>
          <w:b/>
          <w:bCs/>
          <w:sz w:val="28"/>
          <w:szCs w:val="28"/>
          <w:rtl/>
        </w:rPr>
        <w:t>للأشعة</w:t>
      </w:r>
      <w:r w:rsidRPr="006813FA">
        <w:rPr>
          <w:rFonts w:hint="cs"/>
          <w:b/>
          <w:bCs/>
          <w:sz w:val="28"/>
          <w:szCs w:val="28"/>
          <w:rtl/>
        </w:rPr>
        <w:t>:</w:t>
      </w:r>
      <w:r w:rsidR="001949D4" w:rsidRPr="006813FA">
        <w:rPr>
          <w:sz w:val="28"/>
          <w:szCs w:val="28"/>
          <w:rtl/>
        </w:rPr>
        <w:t xml:space="preserve"> </w:t>
      </w:r>
      <w:bookmarkStart w:id="189" w:name="OLE_LINK265"/>
      <w:bookmarkStart w:id="190" w:name="OLE_LINK266"/>
      <w:bookmarkEnd w:id="187"/>
      <w:bookmarkEnd w:id="188"/>
      <w:r w:rsidR="001949D4" w:rsidRPr="006813FA">
        <w:rPr>
          <w:rFonts w:hint="cs"/>
          <w:sz w:val="28"/>
          <w:szCs w:val="28"/>
          <w:rtl/>
        </w:rPr>
        <w:t>تختلف</w:t>
      </w:r>
      <w:r w:rsidR="001949D4" w:rsidRPr="006813FA">
        <w:rPr>
          <w:sz w:val="28"/>
          <w:szCs w:val="28"/>
          <w:rtl/>
        </w:rPr>
        <w:t xml:space="preserve"> </w:t>
      </w:r>
      <w:r w:rsidR="001949D4" w:rsidRPr="006813FA">
        <w:rPr>
          <w:rFonts w:hint="cs"/>
          <w:sz w:val="28"/>
          <w:szCs w:val="28"/>
          <w:rtl/>
        </w:rPr>
        <w:t>حساسية</w:t>
      </w:r>
      <w:r w:rsidR="001949D4" w:rsidRPr="006813FA">
        <w:rPr>
          <w:sz w:val="28"/>
          <w:szCs w:val="28"/>
          <w:rtl/>
        </w:rPr>
        <w:t xml:space="preserve"> </w:t>
      </w:r>
      <w:r w:rsidR="001949D4" w:rsidRPr="006813FA">
        <w:rPr>
          <w:rFonts w:hint="cs"/>
          <w:sz w:val="28"/>
          <w:szCs w:val="28"/>
          <w:rtl/>
        </w:rPr>
        <w:t>للأشعة</w:t>
      </w:r>
      <w:r w:rsidR="001949D4" w:rsidRPr="006813FA">
        <w:rPr>
          <w:sz w:val="28"/>
          <w:szCs w:val="28"/>
          <w:rtl/>
        </w:rPr>
        <w:t xml:space="preserve"> </w:t>
      </w:r>
      <w:r w:rsidR="001949D4" w:rsidRPr="006813FA">
        <w:rPr>
          <w:rFonts w:hint="cs"/>
          <w:sz w:val="28"/>
          <w:szCs w:val="28"/>
          <w:rtl/>
        </w:rPr>
        <w:t>بين</w:t>
      </w:r>
      <w:r w:rsidR="001949D4" w:rsidRPr="006813FA">
        <w:rPr>
          <w:sz w:val="28"/>
          <w:szCs w:val="28"/>
          <w:rtl/>
        </w:rPr>
        <w:t xml:space="preserve"> </w:t>
      </w:r>
      <w:r w:rsidR="001949D4" w:rsidRPr="006813FA">
        <w:rPr>
          <w:rFonts w:hint="cs"/>
          <w:sz w:val="28"/>
          <w:szCs w:val="28"/>
          <w:rtl/>
        </w:rPr>
        <w:t>الخلايا</w:t>
      </w:r>
      <w:r w:rsidR="001949D4" w:rsidRPr="006813FA">
        <w:rPr>
          <w:sz w:val="28"/>
          <w:szCs w:val="28"/>
          <w:rtl/>
        </w:rPr>
        <w:t xml:space="preserve"> </w:t>
      </w:r>
      <w:r w:rsidR="001949D4" w:rsidRPr="006813FA">
        <w:rPr>
          <w:rFonts w:hint="cs"/>
          <w:sz w:val="28"/>
          <w:szCs w:val="28"/>
          <w:rtl/>
        </w:rPr>
        <w:t>السرطانية</w:t>
      </w:r>
      <w:r w:rsidR="001949D4" w:rsidRPr="006813FA">
        <w:rPr>
          <w:sz w:val="28"/>
          <w:szCs w:val="28"/>
          <w:rtl/>
        </w:rPr>
        <w:t xml:space="preserve"> </w:t>
      </w:r>
      <w:r w:rsidR="001949D4" w:rsidRPr="006813FA">
        <w:rPr>
          <w:rFonts w:hint="cs"/>
          <w:sz w:val="28"/>
          <w:szCs w:val="28"/>
          <w:rtl/>
        </w:rPr>
        <w:t>وخلايا الأنسجة</w:t>
      </w:r>
      <w:r w:rsidR="001949D4" w:rsidRPr="006813FA">
        <w:rPr>
          <w:sz w:val="28"/>
          <w:szCs w:val="28"/>
          <w:rtl/>
        </w:rPr>
        <w:t xml:space="preserve"> </w:t>
      </w:r>
      <w:r w:rsidR="001949D4" w:rsidRPr="006813FA">
        <w:rPr>
          <w:rFonts w:hint="cs"/>
          <w:sz w:val="28"/>
          <w:szCs w:val="28"/>
          <w:rtl/>
        </w:rPr>
        <w:t>الطبيعية</w:t>
      </w:r>
      <w:r w:rsidR="00791B67" w:rsidRPr="006813FA">
        <w:rPr>
          <w:rFonts w:hint="cs"/>
          <w:sz w:val="28"/>
          <w:szCs w:val="28"/>
          <w:rtl/>
          <w:lang w:bidi="ar-SY"/>
        </w:rPr>
        <w:t xml:space="preserve"> بشكل كبير,والحساسية للأشعة في بعض الأورام تعكس الحساسية للأشعة للنسيج السليم المشتق منه</w:t>
      </w:r>
      <w:r w:rsidR="001949D4" w:rsidRPr="006813FA">
        <w:rPr>
          <w:rFonts w:hint="cs"/>
          <w:sz w:val="28"/>
          <w:szCs w:val="28"/>
          <w:rtl/>
        </w:rPr>
        <w:t>،</w:t>
      </w:r>
      <w:r w:rsidR="00791B67" w:rsidRPr="006813FA">
        <w:rPr>
          <w:rFonts w:hint="cs"/>
          <w:sz w:val="28"/>
          <w:szCs w:val="28"/>
          <w:rtl/>
        </w:rPr>
        <w:t>على سبيل المثال النسج اللمفاوية والخلايا المنتشة التناسلية ذات حساسية عالية للأشعة ولذلك تكون ال</w:t>
      </w:r>
      <w:r w:rsidR="007771E8" w:rsidRPr="006813FA">
        <w:rPr>
          <w:rFonts w:hint="cs"/>
          <w:sz w:val="28"/>
          <w:szCs w:val="28"/>
          <w:rtl/>
        </w:rPr>
        <w:t>ل</w:t>
      </w:r>
      <w:r w:rsidR="00791B67" w:rsidRPr="006813FA">
        <w:rPr>
          <w:rFonts w:hint="cs"/>
          <w:sz w:val="28"/>
          <w:szCs w:val="28"/>
          <w:rtl/>
        </w:rPr>
        <w:t>مفومات وأورام الخلايا المنتشة ذات حساسية عالية على الأشعة, وأيضاً العظام , العضلا</w:t>
      </w:r>
      <w:r w:rsidR="007771E8" w:rsidRPr="006813FA">
        <w:rPr>
          <w:rFonts w:hint="cs"/>
          <w:sz w:val="28"/>
          <w:szCs w:val="28"/>
          <w:rtl/>
        </w:rPr>
        <w:t>ت والن</w:t>
      </w:r>
      <w:r w:rsidR="00CC085F" w:rsidRPr="006813FA">
        <w:rPr>
          <w:rFonts w:hint="cs"/>
          <w:sz w:val="28"/>
          <w:szCs w:val="28"/>
          <w:rtl/>
        </w:rPr>
        <w:t>سيج العصبي أكثر مقاومة للأشعة و</w:t>
      </w:r>
      <w:r w:rsidR="00EB3E87">
        <w:rPr>
          <w:rFonts w:hint="cs"/>
          <w:sz w:val="28"/>
          <w:szCs w:val="28"/>
          <w:rtl/>
        </w:rPr>
        <w:t>لذلك تكون ال</w:t>
      </w:r>
      <w:r w:rsidR="007771E8" w:rsidRPr="006813FA">
        <w:rPr>
          <w:rFonts w:hint="cs"/>
          <w:sz w:val="28"/>
          <w:szCs w:val="28"/>
          <w:rtl/>
        </w:rPr>
        <w:t>ساركومات والأورام الدبقية أكثر مقاومة على الأشعة, أيضاً</w:t>
      </w:r>
      <w:r w:rsidR="001D7F84">
        <w:rPr>
          <w:rFonts w:hint="cs"/>
          <w:sz w:val="28"/>
          <w:szCs w:val="28"/>
          <w:rtl/>
        </w:rPr>
        <w:t xml:space="preserve"> كما ذكرنا سابقاً</w:t>
      </w:r>
      <w:r w:rsidR="00665BD1">
        <w:rPr>
          <w:sz w:val="28"/>
          <w:szCs w:val="28"/>
        </w:rPr>
        <w:t xml:space="preserve"> </w:t>
      </w:r>
      <w:r w:rsidR="007771E8" w:rsidRPr="006813FA">
        <w:rPr>
          <w:rFonts w:hint="cs"/>
          <w:sz w:val="28"/>
          <w:szCs w:val="28"/>
          <w:rtl/>
        </w:rPr>
        <w:t xml:space="preserve">تكون الخلايا أكثر حساسية للأشعة في الطور </w:t>
      </w:r>
      <w:r w:rsidR="007771E8" w:rsidRPr="006813FA">
        <w:rPr>
          <w:sz w:val="28"/>
          <w:szCs w:val="28"/>
        </w:rPr>
        <w:t>M</w:t>
      </w:r>
      <w:r w:rsidR="007771E8" w:rsidRPr="006813FA">
        <w:rPr>
          <w:rFonts w:hint="cs"/>
          <w:sz w:val="28"/>
          <w:szCs w:val="28"/>
          <w:rtl/>
          <w:lang w:bidi="ar-SY"/>
        </w:rPr>
        <w:t xml:space="preserve"> و </w:t>
      </w:r>
      <w:r w:rsidR="007771E8" w:rsidRPr="006813FA">
        <w:rPr>
          <w:sz w:val="28"/>
          <w:szCs w:val="28"/>
          <w:lang w:bidi="ar-SY"/>
        </w:rPr>
        <w:t>G2</w:t>
      </w:r>
      <w:r w:rsidR="007771E8" w:rsidRPr="006813FA">
        <w:rPr>
          <w:rFonts w:hint="cs"/>
          <w:sz w:val="28"/>
          <w:szCs w:val="28"/>
          <w:rtl/>
          <w:lang w:bidi="ar-SY"/>
        </w:rPr>
        <w:t xml:space="preserve"> من</w:t>
      </w:r>
      <w:r w:rsidR="00506C28">
        <w:rPr>
          <w:rFonts w:hint="cs"/>
          <w:sz w:val="28"/>
          <w:szCs w:val="28"/>
          <w:rtl/>
          <w:lang w:bidi="ar-SY"/>
        </w:rPr>
        <w:t xml:space="preserve"> </w:t>
      </w:r>
      <w:r w:rsidR="007771E8" w:rsidRPr="006813FA">
        <w:rPr>
          <w:rFonts w:hint="cs"/>
          <w:sz w:val="28"/>
          <w:szCs w:val="28"/>
          <w:rtl/>
          <w:lang w:bidi="ar-SY"/>
        </w:rPr>
        <w:t>الدورة الخلوية ولذلك فإن الأورام ذات معدل تكاثر خلوي عالي تكون عادة أكثر حساسية على العلاج الشعاعي مثل النسج اللمفاوية , الأمعاء والجلد.</w:t>
      </w:r>
      <w:bookmarkEnd w:id="189"/>
      <w:bookmarkEnd w:id="190"/>
    </w:p>
    <w:p w:rsidR="00B052C6" w:rsidRPr="006813FA" w:rsidRDefault="00B052C6" w:rsidP="00833AAF">
      <w:pPr>
        <w:bidi/>
        <w:ind w:left="53"/>
        <w:jc w:val="both"/>
        <w:rPr>
          <w:b/>
          <w:bCs/>
          <w:sz w:val="28"/>
          <w:szCs w:val="28"/>
          <w:rtl/>
          <w:lang w:val="en-GB" w:bidi="ar-SY"/>
        </w:rPr>
      </w:pPr>
      <w:r w:rsidRPr="006813FA">
        <w:rPr>
          <w:rFonts w:hint="cs"/>
          <w:b/>
          <w:bCs/>
          <w:sz w:val="28"/>
          <w:szCs w:val="28"/>
          <w:rtl/>
          <w:lang w:val="en-GB" w:bidi="ar-SY"/>
        </w:rPr>
        <w:t>الاعتبارات</w:t>
      </w:r>
      <w:r w:rsidR="00DB6E65" w:rsidRPr="006813FA">
        <w:rPr>
          <w:rFonts w:hint="cs"/>
          <w:b/>
          <w:bCs/>
          <w:sz w:val="28"/>
          <w:szCs w:val="28"/>
          <w:rtl/>
          <w:lang w:val="en-GB" w:bidi="ar-SY"/>
        </w:rPr>
        <w:t xml:space="preserve"> </w:t>
      </w:r>
      <w:r w:rsidRPr="006813FA">
        <w:rPr>
          <w:rFonts w:hint="cs"/>
          <w:b/>
          <w:bCs/>
          <w:sz w:val="28"/>
          <w:szCs w:val="28"/>
          <w:rtl/>
          <w:lang w:val="en-GB" w:bidi="ar-SY"/>
        </w:rPr>
        <w:t>المهمة قبل العلاج الشعاعي :</w:t>
      </w:r>
    </w:p>
    <w:p w:rsidR="00B052C6" w:rsidRPr="006813FA" w:rsidRDefault="00B052C6" w:rsidP="004E63C2">
      <w:pPr>
        <w:numPr>
          <w:ilvl w:val="0"/>
          <w:numId w:val="19"/>
        </w:numPr>
        <w:bidi/>
        <w:ind w:left="426"/>
        <w:jc w:val="both"/>
        <w:rPr>
          <w:sz w:val="28"/>
          <w:szCs w:val="28"/>
          <w:rtl/>
          <w:lang w:val="en-GB" w:bidi="ar-SY"/>
        </w:rPr>
      </w:pPr>
      <w:r w:rsidRPr="006813FA">
        <w:rPr>
          <w:rFonts w:hint="cs"/>
          <w:sz w:val="28"/>
          <w:szCs w:val="28"/>
          <w:rtl/>
          <w:lang w:val="en-GB" w:bidi="ar-SY"/>
        </w:rPr>
        <w:t>موقع الورم البدئي و مجاله اللمفاوي .</w:t>
      </w:r>
    </w:p>
    <w:p w:rsidR="00B052C6" w:rsidRPr="006813FA" w:rsidRDefault="00833AAF" w:rsidP="004E63C2">
      <w:pPr>
        <w:numPr>
          <w:ilvl w:val="0"/>
          <w:numId w:val="19"/>
        </w:numPr>
        <w:bidi/>
        <w:ind w:left="426"/>
        <w:jc w:val="both"/>
        <w:rPr>
          <w:sz w:val="28"/>
          <w:szCs w:val="28"/>
          <w:rtl/>
          <w:lang w:val="en-GB" w:bidi="ar-SY"/>
        </w:rPr>
      </w:pPr>
      <w:r w:rsidRPr="006813FA">
        <w:rPr>
          <w:rFonts w:hint="cs"/>
          <w:sz w:val="28"/>
          <w:szCs w:val="28"/>
          <w:rtl/>
          <w:lang w:val="en-GB" w:bidi="ar-SY"/>
        </w:rPr>
        <w:t xml:space="preserve">تحديد </w:t>
      </w:r>
      <w:r w:rsidR="00B052C6" w:rsidRPr="006813FA">
        <w:rPr>
          <w:rFonts w:hint="cs"/>
          <w:sz w:val="28"/>
          <w:szCs w:val="28"/>
          <w:rtl/>
          <w:lang w:val="en-GB" w:bidi="ar-SY"/>
        </w:rPr>
        <w:t>امتداد الورم : باستخدام كافة الطرق المتوفرة من تنظير الحنجرة المباشر و الطبقي المحوري مع الحقن</w:t>
      </w:r>
      <w:r w:rsidR="00EB33B9">
        <w:rPr>
          <w:rFonts w:hint="cs"/>
          <w:sz w:val="28"/>
          <w:szCs w:val="28"/>
          <w:rtl/>
          <w:lang w:val="en-GB" w:bidi="ar-SY"/>
        </w:rPr>
        <w:t xml:space="preserve"> والمرنان</w:t>
      </w:r>
      <w:r w:rsidRPr="006813FA">
        <w:rPr>
          <w:rFonts w:hint="cs"/>
          <w:sz w:val="28"/>
          <w:szCs w:val="28"/>
          <w:rtl/>
          <w:lang w:val="en-GB" w:bidi="ar-SY"/>
        </w:rPr>
        <w:t>.</w:t>
      </w:r>
      <w:r w:rsidR="00B052C6" w:rsidRPr="006813FA">
        <w:rPr>
          <w:rFonts w:hint="cs"/>
          <w:sz w:val="28"/>
          <w:szCs w:val="28"/>
          <w:rtl/>
          <w:lang w:val="en-GB" w:bidi="ar-SY"/>
        </w:rPr>
        <w:t xml:space="preserve"> </w:t>
      </w:r>
    </w:p>
    <w:p w:rsidR="00B052C6" w:rsidRPr="006813FA" w:rsidRDefault="00B052C6" w:rsidP="004E63C2">
      <w:pPr>
        <w:numPr>
          <w:ilvl w:val="0"/>
          <w:numId w:val="19"/>
        </w:numPr>
        <w:bidi/>
        <w:ind w:left="426"/>
        <w:jc w:val="both"/>
        <w:rPr>
          <w:sz w:val="28"/>
          <w:szCs w:val="28"/>
          <w:rtl/>
          <w:lang w:val="en-GB" w:bidi="ar-SY"/>
        </w:rPr>
      </w:pPr>
      <w:r w:rsidRPr="006813FA">
        <w:rPr>
          <w:rFonts w:hint="cs"/>
          <w:sz w:val="28"/>
          <w:szCs w:val="28"/>
          <w:rtl/>
          <w:lang w:val="en-GB" w:bidi="ar-SY"/>
        </w:rPr>
        <w:t>نوع و درجة الورم من ناحية التشريح المرضي</w:t>
      </w:r>
      <w:r w:rsidR="00833AAF" w:rsidRPr="006813FA">
        <w:rPr>
          <w:rFonts w:hint="cs"/>
          <w:sz w:val="28"/>
          <w:szCs w:val="28"/>
          <w:rtl/>
          <w:lang w:val="en-GB" w:bidi="ar-SY"/>
        </w:rPr>
        <w:t>.</w:t>
      </w:r>
      <w:r w:rsidRPr="006813FA">
        <w:rPr>
          <w:rFonts w:hint="cs"/>
          <w:sz w:val="28"/>
          <w:szCs w:val="28"/>
          <w:rtl/>
          <w:lang w:val="en-GB" w:bidi="ar-SY"/>
        </w:rPr>
        <w:t xml:space="preserve"> </w:t>
      </w:r>
    </w:p>
    <w:p w:rsidR="00B052C6" w:rsidRPr="006813FA" w:rsidRDefault="00B052C6" w:rsidP="004E63C2">
      <w:pPr>
        <w:numPr>
          <w:ilvl w:val="0"/>
          <w:numId w:val="19"/>
        </w:numPr>
        <w:bidi/>
        <w:ind w:left="426"/>
        <w:jc w:val="both"/>
        <w:rPr>
          <w:sz w:val="28"/>
          <w:szCs w:val="28"/>
          <w:rtl/>
          <w:lang w:val="en-GB" w:bidi="ar-SY"/>
        </w:rPr>
      </w:pPr>
      <w:r w:rsidRPr="006813FA">
        <w:rPr>
          <w:rFonts w:hint="cs"/>
          <w:sz w:val="28"/>
          <w:szCs w:val="28"/>
          <w:rtl/>
          <w:lang w:val="en-GB" w:bidi="ar-SY"/>
        </w:rPr>
        <w:t>تحاليل دموية كاملة :المرضى مع مستوى خضاب أكبر من 1</w:t>
      </w:r>
      <w:r w:rsidR="00B92D6B" w:rsidRPr="006813FA">
        <w:rPr>
          <w:rFonts w:hint="cs"/>
          <w:sz w:val="28"/>
          <w:szCs w:val="28"/>
          <w:rtl/>
          <w:lang w:val="en-GB" w:bidi="ar-SY"/>
        </w:rPr>
        <w:t>2</w:t>
      </w:r>
      <w:r w:rsidRPr="006813FA">
        <w:rPr>
          <w:rFonts w:hint="cs"/>
          <w:sz w:val="28"/>
          <w:szCs w:val="28"/>
          <w:rtl/>
          <w:lang w:val="en-GB" w:bidi="ar-SY"/>
        </w:rPr>
        <w:t>غ/دل لديهم معدلات ضبط موضعي للورم و معدلات بقيا أعلى من أولئك مع فقر دم</w:t>
      </w:r>
      <w:r w:rsidR="00EB33B9" w:rsidRPr="008F0F53">
        <w:rPr>
          <w:rFonts w:hint="cs"/>
          <w:sz w:val="28"/>
          <w:szCs w:val="28"/>
          <w:vertAlign w:val="superscript"/>
          <w:rtl/>
          <w:lang w:val="en-GB" w:bidi="ar-SY"/>
        </w:rPr>
        <w:t>(58)</w:t>
      </w:r>
      <w:r w:rsidRPr="008F0F53">
        <w:rPr>
          <w:rFonts w:hint="cs"/>
          <w:sz w:val="28"/>
          <w:szCs w:val="28"/>
          <w:vertAlign w:val="superscript"/>
          <w:rtl/>
          <w:lang w:val="en-GB" w:bidi="ar-SY"/>
        </w:rPr>
        <w:t xml:space="preserve"> </w:t>
      </w:r>
      <w:r w:rsidRPr="006813FA">
        <w:rPr>
          <w:rFonts w:hint="cs"/>
          <w:sz w:val="28"/>
          <w:szCs w:val="28"/>
          <w:rtl/>
          <w:lang w:val="en-GB" w:bidi="ar-SY"/>
        </w:rPr>
        <w:t>.</w:t>
      </w:r>
    </w:p>
    <w:p w:rsidR="00CC7D83" w:rsidRPr="006813FA" w:rsidRDefault="00CC7D83" w:rsidP="00CC1AB1">
      <w:pPr>
        <w:bidi/>
        <w:ind w:left="53"/>
        <w:jc w:val="both"/>
        <w:rPr>
          <w:b/>
          <w:bCs/>
          <w:sz w:val="28"/>
          <w:szCs w:val="28"/>
          <w:rtl/>
          <w:lang w:val="en-GB" w:bidi="ar-SY"/>
        </w:rPr>
      </w:pPr>
      <w:bookmarkStart w:id="191" w:name="OLE_LINK267"/>
      <w:bookmarkStart w:id="192" w:name="OLE_LINK268"/>
      <w:r w:rsidRPr="006813FA">
        <w:rPr>
          <w:rFonts w:hint="cs"/>
          <w:b/>
          <w:bCs/>
          <w:sz w:val="28"/>
          <w:szCs w:val="28"/>
          <w:rtl/>
          <w:lang w:val="en-GB" w:bidi="ar-SY"/>
        </w:rPr>
        <w:t>استطبابات المعالجة الشعاعية</w:t>
      </w:r>
      <w:r w:rsidR="009A147E" w:rsidRPr="006813FA">
        <w:rPr>
          <w:rFonts w:hint="cs"/>
          <w:b/>
          <w:bCs/>
          <w:sz w:val="28"/>
          <w:szCs w:val="28"/>
          <w:rtl/>
          <w:lang w:val="en-GB" w:bidi="ar-SY"/>
        </w:rPr>
        <w:t xml:space="preserve"> في سرطان ال</w:t>
      </w:r>
      <w:r w:rsidR="00CC1AB1">
        <w:rPr>
          <w:rFonts w:hint="cs"/>
          <w:b/>
          <w:bCs/>
          <w:sz w:val="28"/>
          <w:szCs w:val="28"/>
          <w:rtl/>
          <w:lang w:val="en-GB" w:bidi="ar-SY"/>
        </w:rPr>
        <w:t>ح</w:t>
      </w:r>
      <w:r w:rsidR="009A147E" w:rsidRPr="006813FA">
        <w:rPr>
          <w:rFonts w:hint="cs"/>
          <w:b/>
          <w:bCs/>
          <w:sz w:val="28"/>
          <w:szCs w:val="28"/>
          <w:rtl/>
          <w:lang w:val="en-GB" w:bidi="ar-SY"/>
        </w:rPr>
        <w:t>نجرة</w:t>
      </w:r>
      <w:r w:rsidRPr="006813FA">
        <w:rPr>
          <w:rFonts w:hint="cs"/>
          <w:b/>
          <w:bCs/>
          <w:sz w:val="28"/>
          <w:szCs w:val="28"/>
          <w:rtl/>
          <w:lang w:val="en-GB" w:bidi="ar-SY"/>
        </w:rPr>
        <w:t xml:space="preserve"> :</w:t>
      </w:r>
      <w:r w:rsidR="0036791D" w:rsidRPr="0036791D">
        <w:rPr>
          <w:rFonts w:hint="cs"/>
          <w:b/>
          <w:bCs/>
          <w:sz w:val="28"/>
          <w:szCs w:val="28"/>
          <w:vertAlign w:val="superscript"/>
          <w:rtl/>
          <w:lang w:val="en-GB" w:bidi="ar-SY"/>
        </w:rPr>
        <w:t>(</w:t>
      </w:r>
      <w:r w:rsidR="001848D1" w:rsidRPr="0036791D">
        <w:rPr>
          <w:b/>
          <w:bCs/>
          <w:sz w:val="28"/>
          <w:szCs w:val="28"/>
          <w:vertAlign w:val="superscript"/>
          <w:lang w:val="en-GB" w:bidi="ar-SY"/>
        </w:rPr>
        <w:t>36</w:t>
      </w:r>
      <w:r w:rsidR="00111D39" w:rsidRPr="0036791D">
        <w:rPr>
          <w:rFonts w:hint="cs"/>
          <w:b/>
          <w:bCs/>
          <w:sz w:val="28"/>
          <w:szCs w:val="28"/>
          <w:vertAlign w:val="superscript"/>
          <w:rtl/>
          <w:lang w:val="en-GB" w:bidi="ar-SY"/>
        </w:rPr>
        <w:t>-</w:t>
      </w:r>
      <w:r w:rsidR="001848D1" w:rsidRPr="0036791D">
        <w:rPr>
          <w:b/>
          <w:bCs/>
          <w:sz w:val="28"/>
          <w:szCs w:val="28"/>
          <w:vertAlign w:val="superscript"/>
          <w:lang w:val="en-GB" w:bidi="ar-SY"/>
        </w:rPr>
        <w:t>35</w:t>
      </w:r>
      <w:r w:rsidR="0036791D" w:rsidRPr="0036791D">
        <w:rPr>
          <w:rFonts w:hint="cs"/>
          <w:b/>
          <w:bCs/>
          <w:sz w:val="28"/>
          <w:szCs w:val="28"/>
          <w:vertAlign w:val="superscript"/>
          <w:rtl/>
          <w:lang w:val="en-GB" w:bidi="ar-SY"/>
        </w:rPr>
        <w:t>)</w:t>
      </w:r>
      <w:bookmarkEnd w:id="191"/>
      <w:bookmarkEnd w:id="192"/>
    </w:p>
    <w:p w:rsidR="00CC7D83" w:rsidRPr="006813FA" w:rsidRDefault="00CC7D83" w:rsidP="004E63C2">
      <w:pPr>
        <w:numPr>
          <w:ilvl w:val="0"/>
          <w:numId w:val="7"/>
        </w:numPr>
        <w:tabs>
          <w:tab w:val="left" w:pos="284"/>
        </w:tabs>
        <w:bidi/>
        <w:ind w:left="0" w:firstLine="0"/>
        <w:jc w:val="both"/>
        <w:rPr>
          <w:sz w:val="28"/>
          <w:szCs w:val="28"/>
          <w:lang w:val="en-GB" w:bidi="ar-SY"/>
        </w:rPr>
      </w:pPr>
      <w:bookmarkStart w:id="193" w:name="OLE_LINK269"/>
      <w:bookmarkStart w:id="194" w:name="OLE_LINK270"/>
      <w:r w:rsidRPr="00D901E0">
        <w:rPr>
          <w:rFonts w:hint="cs"/>
          <w:b/>
          <w:bCs/>
          <w:sz w:val="28"/>
          <w:szCs w:val="28"/>
          <w:u w:val="single"/>
          <w:rtl/>
          <w:lang w:val="en-GB" w:bidi="ar-SY"/>
        </w:rPr>
        <w:t>كمعالجة وحيدة:</w:t>
      </w:r>
      <w:r w:rsidRPr="006813FA">
        <w:rPr>
          <w:rFonts w:hint="cs"/>
          <w:sz w:val="28"/>
          <w:szCs w:val="28"/>
          <w:rtl/>
          <w:lang w:val="en-GB" w:bidi="ar-SY"/>
        </w:rPr>
        <w:t xml:space="preserve"> و ذلك كمعالجة شافية أو معالجة ملطفة.</w:t>
      </w:r>
    </w:p>
    <w:bookmarkEnd w:id="193"/>
    <w:bookmarkEnd w:id="194"/>
    <w:p w:rsidR="00CC7D83" w:rsidRPr="006813FA" w:rsidRDefault="00CC7D83" w:rsidP="004E63C2">
      <w:pPr>
        <w:numPr>
          <w:ilvl w:val="0"/>
          <w:numId w:val="8"/>
        </w:numPr>
        <w:bidi/>
        <w:ind w:left="283" w:firstLine="0"/>
        <w:jc w:val="both"/>
        <w:rPr>
          <w:sz w:val="28"/>
          <w:szCs w:val="28"/>
          <w:rtl/>
          <w:lang w:val="en-GB" w:bidi="ar-SY"/>
        </w:rPr>
      </w:pPr>
      <w:r w:rsidRPr="006813FA">
        <w:rPr>
          <w:rFonts w:hint="cs"/>
          <w:b/>
          <w:bCs/>
          <w:sz w:val="28"/>
          <w:szCs w:val="28"/>
          <w:rtl/>
          <w:lang w:val="en-GB" w:bidi="ar-SY"/>
        </w:rPr>
        <w:t>المعالجة الشافية:</w:t>
      </w:r>
      <w:r w:rsidRPr="006813FA">
        <w:rPr>
          <w:rFonts w:hint="cs"/>
          <w:sz w:val="28"/>
          <w:szCs w:val="28"/>
          <w:rtl/>
          <w:lang w:val="en-GB" w:bidi="ar-SY"/>
        </w:rPr>
        <w:t xml:space="preserve"> وذلك في المراحل المبكرة من</w:t>
      </w:r>
      <w:r w:rsidR="00D8624A" w:rsidRPr="006813FA">
        <w:rPr>
          <w:rFonts w:hint="cs"/>
          <w:sz w:val="28"/>
          <w:szCs w:val="28"/>
          <w:rtl/>
          <w:lang w:val="en-GB" w:bidi="ar-SY"/>
        </w:rPr>
        <w:t xml:space="preserve"> أورام الحنجرة </w:t>
      </w:r>
      <w:r w:rsidRPr="006813FA">
        <w:rPr>
          <w:rFonts w:hint="cs"/>
          <w:sz w:val="28"/>
          <w:szCs w:val="28"/>
          <w:rtl/>
          <w:lang w:val="en-GB" w:bidi="ar-SY"/>
        </w:rPr>
        <w:t xml:space="preserve"> </w:t>
      </w:r>
      <w:r w:rsidRPr="006813FA">
        <w:rPr>
          <w:sz w:val="28"/>
          <w:szCs w:val="28"/>
          <w:lang w:bidi="ar-SY"/>
        </w:rPr>
        <w:t>T1</w:t>
      </w:r>
      <w:r w:rsidR="00D8624A" w:rsidRPr="006813FA">
        <w:rPr>
          <w:sz w:val="28"/>
          <w:szCs w:val="28"/>
          <w:lang w:bidi="ar-SY"/>
        </w:rPr>
        <w:t xml:space="preserve"> </w:t>
      </w:r>
      <w:r w:rsidRPr="006813FA">
        <w:rPr>
          <w:sz w:val="28"/>
          <w:szCs w:val="28"/>
          <w:lang w:bidi="ar-SY"/>
        </w:rPr>
        <w:t>,</w:t>
      </w:r>
      <w:r w:rsidR="00D8624A" w:rsidRPr="006813FA">
        <w:rPr>
          <w:sz w:val="28"/>
          <w:szCs w:val="28"/>
          <w:lang w:bidi="ar-SY"/>
        </w:rPr>
        <w:t xml:space="preserve"> </w:t>
      </w:r>
      <w:r w:rsidRPr="006813FA">
        <w:rPr>
          <w:sz w:val="28"/>
          <w:szCs w:val="28"/>
          <w:lang w:bidi="ar-SY"/>
        </w:rPr>
        <w:t xml:space="preserve">T2 </w:t>
      </w:r>
      <w:r w:rsidR="00D8624A" w:rsidRPr="006813FA">
        <w:rPr>
          <w:sz w:val="28"/>
          <w:szCs w:val="28"/>
          <w:lang w:bidi="ar-SY"/>
        </w:rPr>
        <w:t xml:space="preserve"> </w:t>
      </w:r>
      <w:r w:rsidR="00D8624A" w:rsidRPr="006813FA">
        <w:rPr>
          <w:rFonts w:hint="cs"/>
          <w:sz w:val="28"/>
          <w:szCs w:val="28"/>
          <w:rtl/>
          <w:lang w:bidi="ar-SY"/>
        </w:rPr>
        <w:t xml:space="preserve"> </w:t>
      </w:r>
      <w:r w:rsidR="00D8624A" w:rsidRPr="006813FA">
        <w:rPr>
          <w:rFonts w:hint="cs"/>
          <w:sz w:val="28"/>
          <w:szCs w:val="28"/>
          <w:rtl/>
          <w:lang w:val="en-GB" w:bidi="ar-SY"/>
        </w:rPr>
        <w:t xml:space="preserve">وبعض حالات </w:t>
      </w:r>
      <w:r w:rsidR="00D8624A" w:rsidRPr="006813FA">
        <w:rPr>
          <w:sz w:val="28"/>
          <w:szCs w:val="28"/>
          <w:lang w:val="en-GB" w:bidi="ar-SY"/>
        </w:rPr>
        <w:t xml:space="preserve">T3 </w:t>
      </w:r>
      <w:r w:rsidRPr="006813FA">
        <w:rPr>
          <w:rFonts w:hint="cs"/>
          <w:sz w:val="28"/>
          <w:szCs w:val="28"/>
          <w:rtl/>
          <w:lang w:bidi="ar-SY"/>
        </w:rPr>
        <w:t xml:space="preserve"> </w:t>
      </w:r>
    </w:p>
    <w:p w:rsidR="00CC7D83" w:rsidRPr="006813FA" w:rsidRDefault="00CC7D83" w:rsidP="004E63C2">
      <w:pPr>
        <w:numPr>
          <w:ilvl w:val="0"/>
          <w:numId w:val="8"/>
        </w:numPr>
        <w:bidi/>
        <w:ind w:left="283" w:firstLine="0"/>
        <w:jc w:val="both"/>
        <w:rPr>
          <w:sz w:val="28"/>
          <w:szCs w:val="28"/>
          <w:lang w:val="en-GB" w:bidi="ar-SY"/>
        </w:rPr>
      </w:pPr>
      <w:r w:rsidRPr="006813FA">
        <w:rPr>
          <w:rFonts w:hint="cs"/>
          <w:b/>
          <w:bCs/>
          <w:sz w:val="28"/>
          <w:szCs w:val="28"/>
          <w:rtl/>
          <w:lang w:val="en-GB" w:bidi="ar-SY"/>
        </w:rPr>
        <w:t>المعالجة الملطفة:</w:t>
      </w:r>
      <w:r w:rsidRPr="006813FA">
        <w:rPr>
          <w:rFonts w:hint="cs"/>
          <w:sz w:val="28"/>
          <w:szCs w:val="28"/>
          <w:rtl/>
          <w:lang w:val="en-GB" w:bidi="ar-SY"/>
        </w:rPr>
        <w:t xml:space="preserve"> تستخدم بالحالات التالية:</w:t>
      </w:r>
    </w:p>
    <w:p w:rsidR="00D901E0" w:rsidRDefault="00CC7D83" w:rsidP="004E63C2">
      <w:pPr>
        <w:pStyle w:val="ac"/>
        <w:numPr>
          <w:ilvl w:val="0"/>
          <w:numId w:val="31"/>
        </w:numPr>
        <w:jc w:val="both"/>
        <w:rPr>
          <w:sz w:val="28"/>
          <w:lang w:val="en-GB" w:bidi="ar-SY"/>
        </w:rPr>
      </w:pPr>
      <w:r w:rsidRPr="00D901E0">
        <w:rPr>
          <w:rFonts w:hint="cs"/>
          <w:sz w:val="28"/>
          <w:rtl/>
          <w:lang w:val="en-GB" w:bidi="ar-SY"/>
        </w:rPr>
        <w:t>سرطان حنجرة متقدم غير قابل للاستئصال.</w:t>
      </w:r>
    </w:p>
    <w:p w:rsidR="00D901E0" w:rsidRDefault="00CC7D83" w:rsidP="004E63C2">
      <w:pPr>
        <w:pStyle w:val="ac"/>
        <w:numPr>
          <w:ilvl w:val="0"/>
          <w:numId w:val="31"/>
        </w:numPr>
        <w:jc w:val="both"/>
        <w:rPr>
          <w:sz w:val="28"/>
          <w:lang w:val="en-GB" w:bidi="ar-SY"/>
        </w:rPr>
      </w:pPr>
      <w:r w:rsidRPr="00D901E0">
        <w:rPr>
          <w:rFonts w:hint="cs"/>
          <w:sz w:val="28"/>
          <w:rtl/>
          <w:lang w:val="en-GB" w:bidi="ar-SY"/>
        </w:rPr>
        <w:t>وجود انتقالات بعيدة.</w:t>
      </w:r>
    </w:p>
    <w:p w:rsidR="00D901E0" w:rsidRDefault="00CC7D83" w:rsidP="004E63C2">
      <w:pPr>
        <w:pStyle w:val="ac"/>
        <w:numPr>
          <w:ilvl w:val="0"/>
          <w:numId w:val="31"/>
        </w:numPr>
        <w:jc w:val="both"/>
        <w:rPr>
          <w:sz w:val="28"/>
          <w:lang w:val="en-GB" w:bidi="ar-SY"/>
        </w:rPr>
      </w:pPr>
      <w:r w:rsidRPr="00D901E0">
        <w:rPr>
          <w:rFonts w:hint="cs"/>
          <w:sz w:val="28"/>
          <w:rtl/>
          <w:lang w:val="en-GB" w:bidi="ar-SY"/>
        </w:rPr>
        <w:t>عدم القدرة على تحمل العمل الجراحي .</w:t>
      </w:r>
    </w:p>
    <w:p w:rsidR="00CC7D83" w:rsidRPr="00D901E0" w:rsidRDefault="00CC7D83" w:rsidP="004E63C2">
      <w:pPr>
        <w:pStyle w:val="ac"/>
        <w:numPr>
          <w:ilvl w:val="0"/>
          <w:numId w:val="31"/>
        </w:numPr>
        <w:spacing w:after="0"/>
        <w:jc w:val="both"/>
        <w:rPr>
          <w:sz w:val="28"/>
          <w:rtl/>
          <w:lang w:val="en-GB" w:bidi="ar-SY"/>
        </w:rPr>
      </w:pPr>
      <w:r w:rsidRPr="00D901E0">
        <w:rPr>
          <w:rFonts w:hint="cs"/>
          <w:sz w:val="28"/>
          <w:rtl/>
          <w:lang w:val="en-GB" w:bidi="ar-SY"/>
        </w:rPr>
        <w:t>حالات رفض العمل الجراحي .</w:t>
      </w:r>
    </w:p>
    <w:p w:rsidR="00CC7D83" w:rsidRPr="00D901E0" w:rsidRDefault="00CC7D83" w:rsidP="004E63C2">
      <w:pPr>
        <w:numPr>
          <w:ilvl w:val="0"/>
          <w:numId w:val="7"/>
        </w:numPr>
        <w:bidi/>
        <w:ind w:left="284" w:hanging="426"/>
        <w:jc w:val="both"/>
        <w:rPr>
          <w:b/>
          <w:bCs/>
          <w:sz w:val="28"/>
          <w:szCs w:val="28"/>
          <w:u w:val="single"/>
          <w:lang w:val="en-GB" w:bidi="ar-SY"/>
        </w:rPr>
      </w:pPr>
      <w:bookmarkStart w:id="195" w:name="OLE_LINK271"/>
      <w:bookmarkStart w:id="196" w:name="OLE_LINK272"/>
      <w:r w:rsidRPr="00D901E0">
        <w:rPr>
          <w:rFonts w:hint="cs"/>
          <w:b/>
          <w:bCs/>
          <w:sz w:val="28"/>
          <w:szCs w:val="28"/>
          <w:u w:val="single"/>
          <w:rtl/>
          <w:lang w:val="en-GB" w:bidi="ar-SY"/>
        </w:rPr>
        <w:t>كمعالجة</w:t>
      </w:r>
      <w:r w:rsidR="00281164" w:rsidRPr="00D901E0">
        <w:rPr>
          <w:rFonts w:hint="cs"/>
          <w:b/>
          <w:bCs/>
          <w:sz w:val="28"/>
          <w:szCs w:val="28"/>
          <w:u w:val="single"/>
          <w:rtl/>
          <w:lang w:val="en-GB" w:bidi="ar-SY"/>
        </w:rPr>
        <w:t xml:space="preserve"> مشاركة</w:t>
      </w:r>
      <w:r w:rsidRPr="00D901E0">
        <w:rPr>
          <w:rFonts w:hint="cs"/>
          <w:b/>
          <w:bCs/>
          <w:sz w:val="28"/>
          <w:szCs w:val="28"/>
          <w:u w:val="single"/>
          <w:rtl/>
          <w:lang w:val="en-GB" w:bidi="ar-SY"/>
        </w:rPr>
        <w:t xml:space="preserve"> </w:t>
      </w:r>
      <w:r w:rsidR="00281164" w:rsidRPr="00D901E0">
        <w:rPr>
          <w:rFonts w:hint="cs"/>
          <w:b/>
          <w:bCs/>
          <w:sz w:val="28"/>
          <w:szCs w:val="28"/>
          <w:u w:val="single"/>
          <w:rtl/>
          <w:lang w:val="en-GB" w:bidi="ar-SY"/>
        </w:rPr>
        <w:t>ل</w:t>
      </w:r>
      <w:r w:rsidR="00111D39" w:rsidRPr="00D901E0">
        <w:rPr>
          <w:rFonts w:hint="cs"/>
          <w:b/>
          <w:bCs/>
          <w:sz w:val="28"/>
          <w:szCs w:val="28"/>
          <w:u w:val="single"/>
          <w:rtl/>
          <w:lang w:val="en-GB" w:bidi="ar-SY"/>
        </w:rPr>
        <w:t xml:space="preserve">لعمل الجراحي </w:t>
      </w:r>
      <w:r w:rsidR="00281164" w:rsidRPr="00D901E0">
        <w:rPr>
          <w:rFonts w:hint="cs"/>
          <w:b/>
          <w:bCs/>
          <w:sz w:val="28"/>
          <w:szCs w:val="28"/>
          <w:u w:val="single"/>
          <w:rtl/>
          <w:lang w:val="en-GB" w:bidi="ar-SY"/>
        </w:rPr>
        <w:t>أو ل</w:t>
      </w:r>
      <w:r w:rsidR="00111D39" w:rsidRPr="00D901E0">
        <w:rPr>
          <w:rFonts w:hint="cs"/>
          <w:b/>
          <w:bCs/>
          <w:sz w:val="28"/>
          <w:szCs w:val="28"/>
          <w:u w:val="single"/>
          <w:rtl/>
          <w:lang w:val="en-GB" w:bidi="ar-SY"/>
        </w:rPr>
        <w:t>لعلاج الكيماوي</w:t>
      </w:r>
    </w:p>
    <w:bookmarkEnd w:id="195"/>
    <w:bookmarkEnd w:id="196"/>
    <w:p w:rsidR="00CC7D83" w:rsidRPr="006813FA" w:rsidRDefault="00CC7D83" w:rsidP="004E63C2">
      <w:pPr>
        <w:numPr>
          <w:ilvl w:val="0"/>
          <w:numId w:val="9"/>
        </w:numPr>
        <w:bidi/>
        <w:ind w:left="425" w:hanging="142"/>
        <w:jc w:val="both"/>
        <w:rPr>
          <w:sz w:val="28"/>
          <w:szCs w:val="28"/>
          <w:lang w:val="en-GB" w:bidi="ar-SY"/>
        </w:rPr>
      </w:pPr>
      <w:r w:rsidRPr="006813FA">
        <w:rPr>
          <w:rFonts w:hint="cs"/>
          <w:b/>
          <w:bCs/>
          <w:sz w:val="28"/>
          <w:szCs w:val="28"/>
          <w:rtl/>
          <w:lang w:val="en-GB" w:bidi="ar-SY"/>
        </w:rPr>
        <w:t>بعد العمل الجراحي:</w:t>
      </w:r>
      <w:r w:rsidRPr="006813FA">
        <w:rPr>
          <w:rFonts w:hint="cs"/>
          <w:sz w:val="28"/>
          <w:szCs w:val="28"/>
          <w:rtl/>
          <w:lang w:val="en-GB" w:bidi="ar-SY"/>
        </w:rPr>
        <w:t>تستخدم بعد العمل الجراحي بفاصل 3-6 أسابيع بعد الجراحة في الحالات التالية:</w:t>
      </w:r>
    </w:p>
    <w:p w:rsidR="00D901E0" w:rsidRDefault="002B5299" w:rsidP="00EF5981">
      <w:pPr>
        <w:pStyle w:val="ac"/>
        <w:numPr>
          <w:ilvl w:val="0"/>
          <w:numId w:val="30"/>
        </w:numPr>
        <w:ind w:left="851" w:hanging="218"/>
        <w:jc w:val="both"/>
        <w:rPr>
          <w:sz w:val="28"/>
          <w:lang w:val="en-GB" w:bidi="ar-SY"/>
        </w:rPr>
      </w:pPr>
      <w:r w:rsidRPr="00D901E0">
        <w:rPr>
          <w:rFonts w:hint="cs"/>
          <w:sz w:val="28"/>
          <w:rtl/>
          <w:lang w:val="en-GB" w:bidi="ar-SY"/>
        </w:rPr>
        <w:t xml:space="preserve">ورم متقدم </w:t>
      </w:r>
      <w:r w:rsidR="003760CE" w:rsidRPr="00D901E0">
        <w:rPr>
          <w:rFonts w:hint="cs"/>
          <w:sz w:val="28"/>
          <w:rtl/>
          <w:lang w:val="en-GB" w:bidi="ar-SY"/>
        </w:rPr>
        <w:t>(السرطانات التي تمتد متجاوزة حدود الحنجرة أو وجود غزو غضروفي</w:t>
      </w:r>
      <w:r w:rsidR="00D32A6C" w:rsidRPr="00D901E0">
        <w:rPr>
          <w:sz w:val="28"/>
          <w:lang w:bidi="ar-SY"/>
        </w:rPr>
        <w:t>T4</w:t>
      </w:r>
      <w:r w:rsidR="003760CE" w:rsidRPr="00D901E0">
        <w:rPr>
          <w:rFonts w:hint="cs"/>
          <w:sz w:val="28"/>
          <w:rtl/>
          <w:lang w:val="en-GB" w:bidi="ar-SY"/>
        </w:rPr>
        <w:t>)</w:t>
      </w:r>
    </w:p>
    <w:p w:rsidR="00D901E0" w:rsidRDefault="003760CE" w:rsidP="00EF5981">
      <w:pPr>
        <w:pStyle w:val="ac"/>
        <w:numPr>
          <w:ilvl w:val="0"/>
          <w:numId w:val="30"/>
        </w:numPr>
        <w:ind w:left="851" w:hanging="218"/>
        <w:jc w:val="both"/>
        <w:rPr>
          <w:sz w:val="28"/>
          <w:lang w:val="en-GB" w:bidi="ar-SY"/>
        </w:rPr>
      </w:pPr>
      <w:r w:rsidRPr="00D901E0">
        <w:rPr>
          <w:rFonts w:hint="cs"/>
          <w:sz w:val="28"/>
          <w:rtl/>
          <w:lang w:val="en-GB" w:bidi="ar-SY"/>
        </w:rPr>
        <w:t xml:space="preserve">عندما تكون حواف الاستئصال </w:t>
      </w:r>
      <w:r w:rsidR="00CC7D83" w:rsidRPr="00D901E0">
        <w:rPr>
          <w:rFonts w:hint="cs"/>
          <w:sz w:val="28"/>
          <w:rtl/>
          <w:lang w:val="en-GB" w:bidi="ar-SY"/>
        </w:rPr>
        <w:t xml:space="preserve">مصابة أو قريبة من الورم </w:t>
      </w:r>
      <w:r w:rsidR="006454A1">
        <w:rPr>
          <w:rFonts w:hint="cs"/>
          <w:sz w:val="28"/>
          <w:rtl/>
          <w:lang w:val="en-GB" w:bidi="ar-SY"/>
        </w:rPr>
        <w:t>(أقل من 5 مم)</w:t>
      </w:r>
      <w:r w:rsidR="001A37AC" w:rsidRPr="001A37AC">
        <w:rPr>
          <w:rFonts w:hint="cs"/>
          <w:sz w:val="28"/>
          <w:vertAlign w:val="superscript"/>
          <w:rtl/>
          <w:lang w:val="en-GB" w:bidi="ar-SY"/>
        </w:rPr>
        <w:t>(45)</w:t>
      </w:r>
    </w:p>
    <w:p w:rsidR="00D901E0" w:rsidRDefault="002B5299" w:rsidP="00EF5981">
      <w:pPr>
        <w:pStyle w:val="ac"/>
        <w:numPr>
          <w:ilvl w:val="0"/>
          <w:numId w:val="30"/>
        </w:numPr>
        <w:ind w:left="851" w:hanging="218"/>
        <w:jc w:val="both"/>
        <w:rPr>
          <w:sz w:val="28"/>
          <w:lang w:val="en-GB" w:bidi="ar-SY"/>
        </w:rPr>
      </w:pPr>
      <w:r w:rsidRPr="00D901E0">
        <w:rPr>
          <w:rFonts w:hint="cs"/>
          <w:sz w:val="28"/>
          <w:rtl/>
          <w:lang w:val="en-GB" w:bidi="ar-SY"/>
        </w:rPr>
        <w:lastRenderedPageBreak/>
        <w:t>وجود أكثر من عقدة واحدة مصابة بالورم</w:t>
      </w:r>
    </w:p>
    <w:p w:rsidR="00D901E0" w:rsidRDefault="002B5299" w:rsidP="00EF5981">
      <w:pPr>
        <w:pStyle w:val="ac"/>
        <w:numPr>
          <w:ilvl w:val="0"/>
          <w:numId w:val="30"/>
        </w:numPr>
        <w:ind w:left="851" w:hanging="218"/>
        <w:jc w:val="both"/>
        <w:rPr>
          <w:sz w:val="28"/>
          <w:lang w:val="en-GB" w:bidi="ar-SY"/>
        </w:rPr>
      </w:pPr>
      <w:r w:rsidRPr="00D901E0">
        <w:rPr>
          <w:rFonts w:hint="cs"/>
          <w:sz w:val="28"/>
          <w:rtl/>
          <w:lang w:val="en-GB" w:bidi="ar-SY"/>
        </w:rPr>
        <w:t>وجود عقدة مصابة بقطر أكثر أو</w:t>
      </w:r>
      <w:r w:rsidR="003D0BDD" w:rsidRPr="00D901E0">
        <w:rPr>
          <w:rFonts w:hint="cs"/>
          <w:sz w:val="28"/>
          <w:rtl/>
          <w:lang w:val="en-GB" w:bidi="ar-SY"/>
        </w:rPr>
        <w:t xml:space="preserve"> </w:t>
      </w:r>
      <w:r w:rsidRPr="00D901E0">
        <w:rPr>
          <w:rFonts w:hint="cs"/>
          <w:sz w:val="28"/>
          <w:rtl/>
          <w:lang w:val="en-GB" w:bidi="ar-SY"/>
        </w:rPr>
        <w:t>يساوي 3 سم</w:t>
      </w:r>
    </w:p>
    <w:p w:rsidR="00D901E0" w:rsidRDefault="00CC7D83" w:rsidP="00EF5981">
      <w:pPr>
        <w:pStyle w:val="ac"/>
        <w:numPr>
          <w:ilvl w:val="0"/>
          <w:numId w:val="30"/>
        </w:numPr>
        <w:ind w:left="851" w:hanging="218"/>
        <w:jc w:val="both"/>
        <w:rPr>
          <w:sz w:val="28"/>
          <w:lang w:val="en-GB" w:bidi="ar-SY"/>
        </w:rPr>
      </w:pPr>
      <w:r w:rsidRPr="00D901E0">
        <w:rPr>
          <w:rFonts w:hint="cs"/>
          <w:sz w:val="28"/>
          <w:rtl/>
          <w:lang w:val="en-GB" w:bidi="ar-SY"/>
        </w:rPr>
        <w:t xml:space="preserve">وجود غزو ورمي خارج محفظة العقدة </w:t>
      </w:r>
    </w:p>
    <w:p w:rsidR="00D901E0" w:rsidRDefault="00511D89" w:rsidP="00EF5981">
      <w:pPr>
        <w:pStyle w:val="ac"/>
        <w:numPr>
          <w:ilvl w:val="0"/>
          <w:numId w:val="30"/>
        </w:numPr>
        <w:ind w:left="851" w:hanging="218"/>
        <w:jc w:val="both"/>
        <w:rPr>
          <w:sz w:val="28"/>
          <w:lang w:val="en-GB" w:bidi="ar-SY"/>
        </w:rPr>
      </w:pPr>
      <w:r w:rsidRPr="00D901E0">
        <w:rPr>
          <w:rFonts w:hint="cs"/>
          <w:sz w:val="28"/>
          <w:rtl/>
          <w:lang w:val="en-GB" w:bidi="ar-SY"/>
        </w:rPr>
        <w:t xml:space="preserve">وجود غزو حول أغماد الأعصاب </w:t>
      </w:r>
    </w:p>
    <w:p w:rsidR="00263E0A" w:rsidRPr="00D901E0" w:rsidRDefault="00263E0A" w:rsidP="00EF5981">
      <w:pPr>
        <w:pStyle w:val="ac"/>
        <w:numPr>
          <w:ilvl w:val="0"/>
          <w:numId w:val="30"/>
        </w:numPr>
        <w:spacing w:after="0"/>
        <w:ind w:left="851" w:hanging="218"/>
        <w:jc w:val="both"/>
        <w:rPr>
          <w:sz w:val="28"/>
          <w:lang w:val="en-GB" w:bidi="ar-SY"/>
        </w:rPr>
      </w:pPr>
      <w:r w:rsidRPr="00D901E0">
        <w:rPr>
          <w:rFonts w:hint="cs"/>
          <w:sz w:val="28"/>
          <w:rtl/>
          <w:lang w:val="en-GB" w:bidi="ar-SY"/>
        </w:rPr>
        <w:t xml:space="preserve">وجود غزو وعائي لمفاوي </w:t>
      </w:r>
      <w:r w:rsidRPr="00D901E0">
        <w:rPr>
          <w:sz w:val="28"/>
          <w:lang w:bidi="ar-SY"/>
        </w:rPr>
        <w:t>Lymphvascular invasion</w:t>
      </w:r>
    </w:p>
    <w:p w:rsidR="00CC7D83" w:rsidRPr="006813FA" w:rsidRDefault="00CC7D83" w:rsidP="00EF5981">
      <w:pPr>
        <w:bidi/>
        <w:jc w:val="both"/>
        <w:rPr>
          <w:sz w:val="28"/>
          <w:szCs w:val="28"/>
          <w:rtl/>
          <w:lang w:val="en-GB" w:bidi="ar-SY"/>
        </w:rPr>
      </w:pPr>
      <w:r w:rsidRPr="006813FA">
        <w:rPr>
          <w:rFonts w:hint="cs"/>
          <w:sz w:val="28"/>
          <w:szCs w:val="28"/>
          <w:rtl/>
          <w:lang w:val="en-GB" w:bidi="ar-SY"/>
        </w:rPr>
        <w:t>من ميزات التشعيع بعد الجراحة أن كتلة الورم الأساسية قد استؤصلت و بالتالي تصبح المعالجة الشعاعية أكثر فعالية بالإضافة إلى قلة الاختلاطات بعد العمل الجراحي في النسج غير المشععة .</w:t>
      </w:r>
    </w:p>
    <w:p w:rsidR="00CC7D83" w:rsidRPr="006813FA" w:rsidRDefault="00CC7D83" w:rsidP="004E63C2">
      <w:pPr>
        <w:numPr>
          <w:ilvl w:val="0"/>
          <w:numId w:val="9"/>
        </w:numPr>
        <w:tabs>
          <w:tab w:val="left" w:pos="567"/>
          <w:tab w:val="left" w:pos="709"/>
        </w:tabs>
        <w:bidi/>
        <w:ind w:left="142" w:firstLine="0"/>
        <w:jc w:val="both"/>
        <w:rPr>
          <w:sz w:val="28"/>
          <w:szCs w:val="28"/>
          <w:lang w:val="en-GB" w:bidi="ar-SY"/>
        </w:rPr>
      </w:pPr>
      <w:r w:rsidRPr="006813FA">
        <w:rPr>
          <w:rFonts w:hint="cs"/>
          <w:b/>
          <w:bCs/>
          <w:sz w:val="28"/>
          <w:szCs w:val="28"/>
          <w:rtl/>
          <w:lang w:val="en-GB" w:bidi="ar-SY"/>
        </w:rPr>
        <w:t>قبل العمل الجراحي:</w:t>
      </w:r>
      <w:r w:rsidRPr="006813FA">
        <w:rPr>
          <w:rFonts w:hint="cs"/>
          <w:sz w:val="28"/>
          <w:szCs w:val="28"/>
          <w:rtl/>
          <w:lang w:val="en-GB" w:bidi="ar-SY"/>
        </w:rPr>
        <w:t>تتميز المعالجة هنا أنها تنقص حجم الورم و بالتالي تسهل الاستئصال كما أنها تزيل الانتشار المجهري للخلايا الورمية خارج كتلة الورم المرئية و بالتالي يتم الحصول على حواف قطع نظيفة تماما ، كما تزيل أيضا الانتقالات المجهرية للعقد اللمفية و تسبب تليف في الأوعية اللمفاوية مما يحد من انتشار الخلايا الورمية أثناء المناورة الجراحية على الورم .</w:t>
      </w:r>
    </w:p>
    <w:p w:rsidR="00CC7D83" w:rsidRPr="006813FA" w:rsidRDefault="00CC7D83" w:rsidP="00CC7D83">
      <w:pPr>
        <w:bidi/>
        <w:ind w:left="283"/>
        <w:jc w:val="both"/>
        <w:rPr>
          <w:sz w:val="28"/>
          <w:szCs w:val="28"/>
          <w:rtl/>
          <w:lang w:val="en-GB" w:bidi="ar-SY"/>
        </w:rPr>
      </w:pPr>
      <w:r w:rsidRPr="006813FA">
        <w:rPr>
          <w:rFonts w:hint="cs"/>
          <w:sz w:val="28"/>
          <w:szCs w:val="28"/>
          <w:rtl/>
          <w:lang w:val="en-GB" w:bidi="ar-SY"/>
        </w:rPr>
        <w:t xml:space="preserve">من مساوئ التشعيع قبل الجراحة هو زيادة الاختلاطات بعد العمل الجراحي </w:t>
      </w:r>
    </w:p>
    <w:p w:rsidR="00CC7D83" w:rsidRPr="00D901E0" w:rsidRDefault="00111D39" w:rsidP="004E63C2">
      <w:pPr>
        <w:numPr>
          <w:ilvl w:val="0"/>
          <w:numId w:val="9"/>
        </w:numPr>
        <w:bidi/>
        <w:ind w:left="567"/>
        <w:jc w:val="both"/>
        <w:rPr>
          <w:sz w:val="28"/>
          <w:szCs w:val="28"/>
          <w:rtl/>
          <w:lang w:val="en-GB" w:bidi="ar-SY"/>
        </w:rPr>
      </w:pPr>
      <w:r w:rsidRPr="006813FA">
        <w:rPr>
          <w:rFonts w:hint="cs"/>
          <w:b/>
          <w:bCs/>
          <w:sz w:val="28"/>
          <w:szCs w:val="28"/>
          <w:rtl/>
          <w:lang w:val="en-GB" w:bidi="ar-SY"/>
        </w:rPr>
        <w:t>مشاركة مع العلاج الكيماوي:</w:t>
      </w:r>
      <w:r w:rsidRPr="006813FA">
        <w:rPr>
          <w:rFonts w:hint="cs"/>
          <w:sz w:val="28"/>
          <w:szCs w:val="28"/>
          <w:rtl/>
          <w:lang w:val="en-GB" w:bidi="ar-SY"/>
        </w:rPr>
        <w:t xml:space="preserve"> وذلك في </w:t>
      </w:r>
      <w:r w:rsidR="002B5299" w:rsidRPr="006813FA">
        <w:rPr>
          <w:rFonts w:hint="cs"/>
          <w:sz w:val="28"/>
          <w:szCs w:val="28"/>
          <w:rtl/>
          <w:lang w:val="en-GB" w:bidi="ar-SY"/>
        </w:rPr>
        <w:t xml:space="preserve">أورام </w:t>
      </w:r>
      <w:r w:rsidR="002B5299" w:rsidRPr="006813FA">
        <w:rPr>
          <w:sz w:val="28"/>
          <w:szCs w:val="28"/>
          <w:lang w:bidi="ar-SY"/>
        </w:rPr>
        <w:t>T3</w:t>
      </w:r>
      <w:r w:rsidRPr="006813FA">
        <w:rPr>
          <w:rFonts w:hint="cs"/>
          <w:sz w:val="28"/>
          <w:szCs w:val="28"/>
          <w:rtl/>
          <w:lang w:val="en-GB" w:bidi="ar-SY"/>
        </w:rPr>
        <w:t xml:space="preserve">  وفي حال وجود مضاد استطباب للجراحة</w:t>
      </w:r>
      <w:r w:rsidR="003D0BDD" w:rsidRPr="006813FA">
        <w:rPr>
          <w:rFonts w:hint="cs"/>
          <w:sz w:val="28"/>
          <w:szCs w:val="28"/>
          <w:rtl/>
          <w:lang w:val="en-GB" w:bidi="ar-SY"/>
        </w:rPr>
        <w:t xml:space="preserve"> </w:t>
      </w:r>
      <w:r w:rsidR="002B5299" w:rsidRPr="006813FA">
        <w:rPr>
          <w:rFonts w:hint="cs"/>
          <w:sz w:val="28"/>
          <w:szCs w:val="28"/>
          <w:rtl/>
          <w:lang w:val="en-GB" w:bidi="ar-SY"/>
        </w:rPr>
        <w:t>أو رفض المريض للعمل الجراحي</w:t>
      </w:r>
      <w:r w:rsidR="002B5299" w:rsidRPr="006813FA">
        <w:rPr>
          <w:sz w:val="28"/>
          <w:szCs w:val="28"/>
          <w:lang w:val="en-GB" w:bidi="ar-SY"/>
        </w:rPr>
        <w:t xml:space="preserve"> </w:t>
      </w:r>
    </w:p>
    <w:p w:rsidR="00CC7D83" w:rsidRPr="006813FA" w:rsidRDefault="00CC7D83" w:rsidP="001041D6">
      <w:pPr>
        <w:bidi/>
        <w:jc w:val="both"/>
        <w:rPr>
          <w:sz w:val="28"/>
          <w:szCs w:val="28"/>
          <w:rtl/>
          <w:lang w:val="en-GB" w:bidi="ar-SY"/>
        </w:rPr>
      </w:pPr>
      <w:bookmarkStart w:id="197" w:name="OLE_LINK273"/>
      <w:bookmarkStart w:id="198" w:name="OLE_LINK274"/>
      <w:r w:rsidRPr="006813FA">
        <w:rPr>
          <w:rFonts w:hint="cs"/>
          <w:b/>
          <w:bCs/>
          <w:sz w:val="28"/>
          <w:szCs w:val="28"/>
          <w:rtl/>
          <w:lang w:val="en-GB" w:bidi="ar-SY"/>
        </w:rPr>
        <w:t>العوامل الإنذارية المهمة في المعالجة الشعاعية :</w:t>
      </w:r>
    </w:p>
    <w:bookmarkEnd w:id="197"/>
    <w:bookmarkEnd w:id="198"/>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عمر المريض : الاستجابة عند الشباب أفضل بالمقارنة مع المسنين.</w:t>
      </w:r>
    </w:p>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 xml:space="preserve">الجنس : الاستجابة </w:t>
      </w:r>
      <w:r w:rsidR="006A7C48">
        <w:rPr>
          <w:rFonts w:hint="cs"/>
          <w:sz w:val="28"/>
          <w:szCs w:val="28"/>
          <w:rtl/>
          <w:lang w:val="en-GB" w:bidi="ar-SY"/>
        </w:rPr>
        <w:t xml:space="preserve">عادة </w:t>
      </w:r>
      <w:r w:rsidRPr="006813FA">
        <w:rPr>
          <w:rFonts w:hint="cs"/>
          <w:sz w:val="28"/>
          <w:szCs w:val="28"/>
          <w:rtl/>
          <w:lang w:val="en-GB" w:bidi="ar-SY"/>
        </w:rPr>
        <w:t xml:space="preserve">عند الإناث أفضل بالمقارنة مع الذكور </w:t>
      </w:r>
    </w:p>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 xml:space="preserve">حجم الورم: الاستجابة أفضل في الأورام التي حجمها أقل من </w:t>
      </w:r>
      <w:r w:rsidR="00DA7B13">
        <w:rPr>
          <w:rFonts w:hint="cs"/>
          <w:sz w:val="28"/>
          <w:szCs w:val="28"/>
          <w:rtl/>
          <w:lang w:val="en-GB" w:bidi="ar-SY"/>
        </w:rPr>
        <w:t>1</w:t>
      </w:r>
      <w:r w:rsidRPr="006813FA">
        <w:rPr>
          <w:rFonts w:hint="cs"/>
          <w:sz w:val="28"/>
          <w:szCs w:val="28"/>
          <w:rtl/>
          <w:lang w:val="en-GB" w:bidi="ar-SY"/>
        </w:rPr>
        <w:t xml:space="preserve"> سم </w:t>
      </w:r>
      <w:r w:rsidR="00DA7B13" w:rsidRPr="00D901E0">
        <w:rPr>
          <w:rFonts w:hint="cs"/>
          <w:sz w:val="28"/>
          <w:szCs w:val="28"/>
          <w:vertAlign w:val="superscript"/>
          <w:rtl/>
          <w:lang w:val="en-GB" w:bidi="ar-SY"/>
        </w:rPr>
        <w:t>(61)</w:t>
      </w:r>
    </w:p>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شكل الورم : الاستجابة أفضل في الشكل المتنبت من الشكل المرتشح المتقرح</w:t>
      </w:r>
      <w:r w:rsidR="00DA7B13" w:rsidRPr="00D901E0">
        <w:rPr>
          <w:rFonts w:hint="cs"/>
          <w:sz w:val="28"/>
          <w:szCs w:val="28"/>
          <w:vertAlign w:val="superscript"/>
          <w:rtl/>
          <w:lang w:val="en-GB" w:bidi="ar-SY"/>
        </w:rPr>
        <w:t>(61)</w:t>
      </w:r>
      <w:r w:rsidRPr="006813FA">
        <w:rPr>
          <w:rFonts w:hint="cs"/>
          <w:sz w:val="28"/>
          <w:szCs w:val="28"/>
          <w:rtl/>
          <w:lang w:val="en-GB" w:bidi="ar-SY"/>
        </w:rPr>
        <w:t xml:space="preserve"> </w:t>
      </w:r>
    </w:p>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التمايز النسيجي : الاستجابة أفضل بالأورام قليلة التمايز</w:t>
      </w:r>
      <w:r w:rsidR="00E063BB" w:rsidRPr="00D901E0">
        <w:rPr>
          <w:rFonts w:hint="cs"/>
          <w:sz w:val="28"/>
          <w:szCs w:val="28"/>
          <w:vertAlign w:val="superscript"/>
          <w:rtl/>
          <w:lang w:val="en-GB" w:bidi="ar-SY"/>
        </w:rPr>
        <w:t>(50)</w:t>
      </w:r>
      <w:r w:rsidRPr="006813FA">
        <w:rPr>
          <w:rFonts w:hint="cs"/>
          <w:sz w:val="28"/>
          <w:szCs w:val="28"/>
          <w:rtl/>
          <w:lang w:val="en-GB" w:bidi="ar-SY"/>
        </w:rPr>
        <w:t xml:space="preserve"> </w:t>
      </w:r>
      <w:r w:rsidR="00EA4349" w:rsidRPr="006813FA">
        <w:rPr>
          <w:rFonts w:hint="cs"/>
          <w:sz w:val="28"/>
          <w:szCs w:val="28"/>
          <w:rtl/>
          <w:lang w:val="en-GB" w:bidi="ar-SY"/>
        </w:rPr>
        <w:t>وبعض الدراسات لم تظهر فرق هام إحصائياً</w:t>
      </w:r>
      <w:r w:rsidR="00A8670B" w:rsidRPr="00D901E0">
        <w:rPr>
          <w:rFonts w:hint="cs"/>
          <w:sz w:val="28"/>
          <w:szCs w:val="28"/>
          <w:vertAlign w:val="superscript"/>
          <w:rtl/>
          <w:lang w:val="en-GB" w:bidi="ar-SY"/>
        </w:rPr>
        <w:t>(58)</w:t>
      </w:r>
    </w:p>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 xml:space="preserve">وجود عقد مجسوسة عند المريض يسيء للإنذار </w:t>
      </w:r>
    </w:p>
    <w:p w:rsidR="00E9669E"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تثبت الحنجرة : يسيء للإنذار</w:t>
      </w:r>
    </w:p>
    <w:p w:rsidR="00CC7D83" w:rsidRPr="006813FA" w:rsidRDefault="00CC7D83" w:rsidP="004E63C2">
      <w:pPr>
        <w:numPr>
          <w:ilvl w:val="0"/>
          <w:numId w:val="10"/>
        </w:numPr>
        <w:bidi/>
        <w:ind w:left="1045" w:hanging="425"/>
        <w:jc w:val="both"/>
        <w:rPr>
          <w:sz w:val="28"/>
          <w:szCs w:val="28"/>
          <w:lang w:val="en-GB" w:bidi="ar-SY"/>
        </w:rPr>
      </w:pPr>
      <w:r w:rsidRPr="006813FA">
        <w:rPr>
          <w:rFonts w:hint="cs"/>
          <w:sz w:val="28"/>
          <w:szCs w:val="28"/>
          <w:rtl/>
          <w:lang w:val="en-GB" w:bidi="ar-SY"/>
        </w:rPr>
        <w:t>امتداد الورم : الامتداد إلى المسافة أمام لسان المزمار أو غزو الغضروف يسيء للإنذار</w:t>
      </w:r>
      <w:r w:rsidR="00DA7B13">
        <w:rPr>
          <w:rFonts w:hint="cs"/>
          <w:sz w:val="28"/>
          <w:szCs w:val="28"/>
          <w:rtl/>
          <w:lang w:val="en-GB" w:bidi="ar-SY"/>
        </w:rPr>
        <w:t xml:space="preserve"> بينما إصابة الملتقى الأمامي لا تسيئ للإنذار</w:t>
      </w:r>
      <w:r w:rsidR="00DA7B13" w:rsidRPr="00D901E0">
        <w:rPr>
          <w:rFonts w:hint="cs"/>
          <w:sz w:val="28"/>
          <w:szCs w:val="28"/>
          <w:vertAlign w:val="superscript"/>
          <w:rtl/>
          <w:lang w:val="en-GB" w:bidi="ar-SY"/>
        </w:rPr>
        <w:t>(56)</w:t>
      </w:r>
      <w:r w:rsidR="00A15AF1">
        <w:rPr>
          <w:rFonts w:hint="cs"/>
          <w:sz w:val="28"/>
          <w:szCs w:val="28"/>
          <w:rtl/>
          <w:lang w:val="en-GB"/>
        </w:rPr>
        <w:t xml:space="preserve"> وبعض الدراسات تظهر نسبة سيطرة موضعية أقل في حال إصابة الملتقى الأمامي </w:t>
      </w:r>
      <w:r w:rsidR="00A15AF1" w:rsidRPr="00A15AF1">
        <w:rPr>
          <w:rFonts w:hint="cs"/>
          <w:sz w:val="28"/>
          <w:szCs w:val="28"/>
          <w:vertAlign w:val="superscript"/>
          <w:rtl/>
          <w:lang w:val="en-GB"/>
        </w:rPr>
        <w:t>(87)</w:t>
      </w:r>
    </w:p>
    <w:p w:rsidR="00762E09" w:rsidRDefault="007749E1" w:rsidP="004E63C2">
      <w:pPr>
        <w:numPr>
          <w:ilvl w:val="0"/>
          <w:numId w:val="10"/>
        </w:numPr>
        <w:bidi/>
        <w:ind w:left="1045" w:hanging="425"/>
        <w:jc w:val="both"/>
        <w:rPr>
          <w:sz w:val="28"/>
          <w:szCs w:val="28"/>
          <w:lang w:val="en-GB" w:bidi="ar-SY"/>
        </w:rPr>
      </w:pPr>
      <w:r w:rsidRPr="006813FA">
        <w:rPr>
          <w:rFonts w:hint="cs"/>
          <w:sz w:val="28"/>
          <w:szCs w:val="28"/>
          <w:rtl/>
          <w:lang w:val="en-GB" w:bidi="ar-SY"/>
        </w:rPr>
        <w:t>مستوى خضاب أكثر من 12 مغ/د.ل قبل البد</w:t>
      </w:r>
      <w:r w:rsidR="00C37480" w:rsidRPr="006813FA">
        <w:rPr>
          <w:rFonts w:hint="cs"/>
          <w:sz w:val="28"/>
          <w:szCs w:val="28"/>
          <w:rtl/>
          <w:lang w:val="en-GB" w:bidi="ar-SY"/>
        </w:rPr>
        <w:t>ء</w:t>
      </w:r>
      <w:r w:rsidRPr="006813FA">
        <w:rPr>
          <w:rFonts w:hint="cs"/>
          <w:sz w:val="28"/>
          <w:szCs w:val="28"/>
          <w:rtl/>
          <w:lang w:val="en-GB" w:bidi="ar-SY"/>
        </w:rPr>
        <w:t xml:space="preserve"> بالعلاج الشعاعي</w:t>
      </w:r>
      <w:r w:rsidR="00DA7B13" w:rsidRPr="00D901E0">
        <w:rPr>
          <w:rFonts w:hint="cs"/>
          <w:sz w:val="28"/>
          <w:szCs w:val="28"/>
          <w:vertAlign w:val="superscript"/>
          <w:rtl/>
          <w:lang w:val="en-GB" w:bidi="ar-SY"/>
        </w:rPr>
        <w:t>(58)</w:t>
      </w:r>
    </w:p>
    <w:p w:rsidR="00D901E0" w:rsidRDefault="00DA7B13" w:rsidP="004E63C2">
      <w:pPr>
        <w:numPr>
          <w:ilvl w:val="0"/>
          <w:numId w:val="10"/>
        </w:numPr>
        <w:tabs>
          <w:tab w:val="left" w:pos="1134"/>
        </w:tabs>
        <w:bidi/>
        <w:ind w:left="993" w:hanging="373"/>
        <w:jc w:val="both"/>
        <w:rPr>
          <w:sz w:val="28"/>
          <w:szCs w:val="28"/>
          <w:lang w:val="en-GB" w:bidi="ar-SY"/>
        </w:rPr>
      </w:pPr>
      <w:r>
        <w:rPr>
          <w:rFonts w:hint="cs"/>
          <w:sz w:val="28"/>
          <w:szCs w:val="28"/>
          <w:rtl/>
          <w:lang w:val="en-GB" w:bidi="ar-SY"/>
        </w:rPr>
        <w:t>مدة العلاج أقل من 45 يوم</w:t>
      </w:r>
      <w:r w:rsidR="00D901E0">
        <w:rPr>
          <w:rFonts w:hint="cs"/>
          <w:sz w:val="28"/>
          <w:szCs w:val="28"/>
          <w:rtl/>
          <w:lang w:val="en-GB" w:bidi="ar-SY"/>
        </w:rPr>
        <w:t xml:space="preserve"> أفضل إنذاراً</w:t>
      </w:r>
      <w:r w:rsidRPr="00D901E0">
        <w:rPr>
          <w:rFonts w:hint="cs"/>
          <w:sz w:val="28"/>
          <w:szCs w:val="28"/>
          <w:vertAlign w:val="superscript"/>
          <w:rtl/>
          <w:lang w:val="en-GB" w:bidi="ar-SY"/>
        </w:rPr>
        <w:t>(56)</w:t>
      </w:r>
    </w:p>
    <w:p w:rsidR="00762E09" w:rsidRDefault="006A7C48" w:rsidP="00CA6F0C">
      <w:pPr>
        <w:numPr>
          <w:ilvl w:val="0"/>
          <w:numId w:val="10"/>
        </w:numPr>
        <w:tabs>
          <w:tab w:val="left" w:pos="1134"/>
        </w:tabs>
        <w:bidi/>
        <w:ind w:left="993" w:hanging="373"/>
        <w:jc w:val="both"/>
        <w:rPr>
          <w:sz w:val="28"/>
          <w:szCs w:val="28"/>
          <w:lang w:val="en-GB" w:bidi="ar-SY"/>
        </w:rPr>
      </w:pPr>
      <w:r w:rsidRPr="00D901E0">
        <w:rPr>
          <w:rFonts w:hint="cs"/>
          <w:sz w:val="28"/>
          <w:szCs w:val="28"/>
          <w:rtl/>
          <w:lang w:val="en-GB" w:bidi="ar-SY"/>
        </w:rPr>
        <w:lastRenderedPageBreak/>
        <w:t xml:space="preserve">الجرعات اليومية :جرعة </w:t>
      </w:r>
      <w:r w:rsidRPr="00D901E0">
        <w:rPr>
          <w:rFonts w:cs="Times New Roman"/>
          <w:sz w:val="28"/>
          <w:szCs w:val="28"/>
          <w:rtl/>
          <w:lang w:val="en-GB" w:bidi="ar-SY"/>
        </w:rPr>
        <w:t>≥</w:t>
      </w:r>
      <w:r w:rsidRPr="00D901E0">
        <w:rPr>
          <w:rFonts w:hint="cs"/>
          <w:sz w:val="28"/>
          <w:szCs w:val="28"/>
          <w:rtl/>
          <w:lang w:val="en-GB" w:bidi="ar-SY"/>
        </w:rPr>
        <w:t xml:space="preserve">2.25 غري /اليوم أفضل من 1.8-2 غري </w:t>
      </w:r>
      <w:r w:rsidRPr="00D901E0">
        <w:rPr>
          <w:rFonts w:hint="cs"/>
          <w:sz w:val="28"/>
          <w:szCs w:val="28"/>
          <w:vertAlign w:val="superscript"/>
          <w:rtl/>
          <w:lang w:val="en-GB" w:bidi="ar-SY"/>
        </w:rPr>
        <w:t>(</w:t>
      </w:r>
      <w:r w:rsidR="00CA2BCE" w:rsidRPr="00D901E0">
        <w:rPr>
          <w:rFonts w:hint="cs"/>
          <w:sz w:val="28"/>
          <w:szCs w:val="28"/>
          <w:vertAlign w:val="superscript"/>
          <w:rtl/>
          <w:lang w:val="en-GB" w:bidi="ar-SY"/>
        </w:rPr>
        <w:t>61</w:t>
      </w:r>
      <w:r w:rsidRPr="00D901E0">
        <w:rPr>
          <w:rFonts w:hint="cs"/>
          <w:sz w:val="28"/>
          <w:szCs w:val="28"/>
          <w:vertAlign w:val="superscript"/>
          <w:rtl/>
          <w:lang w:val="en-GB" w:bidi="ar-SY"/>
        </w:rPr>
        <w:t xml:space="preserve">) </w:t>
      </w:r>
      <w:r w:rsidRPr="00D901E0">
        <w:rPr>
          <w:rFonts w:hint="cs"/>
          <w:sz w:val="28"/>
          <w:szCs w:val="28"/>
          <w:rtl/>
          <w:lang w:val="en-GB" w:bidi="ar-SY"/>
        </w:rPr>
        <w:t xml:space="preserve">وبعض الدراسات لم تظهر </w:t>
      </w:r>
      <w:r w:rsidR="009E609D" w:rsidRPr="00D901E0">
        <w:rPr>
          <w:rFonts w:hint="cs"/>
          <w:sz w:val="28"/>
          <w:szCs w:val="28"/>
          <w:rtl/>
          <w:lang w:val="en-GB" w:bidi="ar-SY"/>
        </w:rPr>
        <w:t xml:space="preserve">فرق هام </w:t>
      </w:r>
      <w:r w:rsidR="009E609D" w:rsidRPr="000B6E2A">
        <w:rPr>
          <w:rFonts w:hint="cs"/>
          <w:sz w:val="28"/>
          <w:szCs w:val="28"/>
          <w:vertAlign w:val="superscript"/>
          <w:rtl/>
          <w:lang w:val="en-GB" w:bidi="ar-SY"/>
        </w:rPr>
        <w:t>(</w:t>
      </w:r>
      <w:r w:rsidR="00CA2BCE" w:rsidRPr="000B6E2A">
        <w:rPr>
          <w:rFonts w:hint="cs"/>
          <w:sz w:val="28"/>
          <w:szCs w:val="28"/>
          <w:vertAlign w:val="superscript"/>
          <w:rtl/>
          <w:lang w:val="en-GB" w:bidi="ar-SY"/>
        </w:rPr>
        <w:t>56</w:t>
      </w:r>
      <w:r w:rsidR="009E609D" w:rsidRPr="000B6E2A">
        <w:rPr>
          <w:rFonts w:hint="cs"/>
          <w:sz w:val="28"/>
          <w:szCs w:val="28"/>
          <w:vertAlign w:val="superscript"/>
          <w:rtl/>
          <w:lang w:val="en-GB" w:bidi="ar-SY"/>
        </w:rPr>
        <w:t>)</w:t>
      </w:r>
    </w:p>
    <w:p w:rsidR="00E54084" w:rsidRPr="00833AAF" w:rsidRDefault="00E54084" w:rsidP="0073448C">
      <w:pPr>
        <w:bidi/>
        <w:ind w:left="53"/>
        <w:jc w:val="both"/>
        <w:rPr>
          <w:b/>
          <w:bCs/>
          <w:sz w:val="48"/>
          <w:szCs w:val="48"/>
          <w:rtl/>
          <w:lang w:val="en-GB" w:bidi="ar-SY"/>
        </w:rPr>
      </w:pPr>
      <w:bookmarkStart w:id="199" w:name="OLE_LINK275"/>
      <w:bookmarkStart w:id="200" w:name="OLE_LINK276"/>
      <w:r w:rsidRPr="00833AAF">
        <w:rPr>
          <w:rFonts w:hint="cs"/>
          <w:b/>
          <w:bCs/>
          <w:sz w:val="48"/>
          <w:szCs w:val="48"/>
          <w:rtl/>
          <w:lang w:val="en-GB" w:bidi="ar-SY"/>
        </w:rPr>
        <w:t>الحقل المشعع:</w:t>
      </w:r>
      <w:r w:rsidR="0073448C" w:rsidRPr="006F7215">
        <w:rPr>
          <w:rFonts w:hint="cs"/>
          <w:b/>
          <w:bCs/>
          <w:sz w:val="36"/>
          <w:szCs w:val="36"/>
          <w:vertAlign w:val="superscript"/>
          <w:rtl/>
          <w:lang w:val="en-GB" w:bidi="ar-SY"/>
        </w:rPr>
        <w:t>(37)</w:t>
      </w:r>
    </w:p>
    <w:bookmarkEnd w:id="199"/>
    <w:bookmarkEnd w:id="200"/>
    <w:p w:rsidR="005752BB" w:rsidRDefault="00E54084" w:rsidP="00F071B2">
      <w:pPr>
        <w:bidi/>
        <w:ind w:left="426"/>
        <w:jc w:val="both"/>
        <w:rPr>
          <w:sz w:val="28"/>
          <w:szCs w:val="28"/>
          <w:rtl/>
          <w:lang w:val="en-GB" w:bidi="ar-SY"/>
        </w:rPr>
      </w:pPr>
      <w:r>
        <w:rPr>
          <w:rFonts w:hint="cs"/>
          <w:sz w:val="28"/>
          <w:szCs w:val="28"/>
          <w:rtl/>
          <w:lang w:val="en-GB" w:bidi="ar-SY"/>
        </w:rPr>
        <w:t>يتم تركيز الحزم الشعاعية على الورم البدئي و على العنق عند</w:t>
      </w:r>
      <w:r w:rsidR="00F26367">
        <w:rPr>
          <w:rFonts w:hint="cs"/>
          <w:sz w:val="28"/>
          <w:szCs w:val="28"/>
          <w:rtl/>
          <w:lang w:val="en-GB" w:bidi="ar-SY"/>
        </w:rPr>
        <w:t xml:space="preserve">ما يترافق الورم البدئي مع نسبة عالية لحدوث النقائل العقدية الرقبية حتى عندما تكون </w:t>
      </w:r>
      <w:r w:rsidR="005752BB">
        <w:rPr>
          <w:rFonts w:hint="cs"/>
          <w:sz w:val="28"/>
          <w:szCs w:val="28"/>
          <w:rtl/>
          <w:lang w:val="en-GB" w:bidi="ar-SY"/>
        </w:rPr>
        <w:t>العقد غير مجسوسة .</w:t>
      </w:r>
    </w:p>
    <w:p w:rsidR="005752BB" w:rsidRPr="00833AAF" w:rsidRDefault="005752BB" w:rsidP="004E63C2">
      <w:pPr>
        <w:numPr>
          <w:ilvl w:val="0"/>
          <w:numId w:val="5"/>
        </w:numPr>
        <w:bidi/>
        <w:ind w:left="426"/>
        <w:jc w:val="both"/>
        <w:rPr>
          <w:b/>
          <w:bCs/>
          <w:lang w:val="en-GB" w:bidi="ar-SY"/>
        </w:rPr>
      </w:pPr>
      <w:bookmarkStart w:id="201" w:name="OLE_LINK277"/>
      <w:bookmarkStart w:id="202" w:name="OLE_LINK278"/>
      <w:r w:rsidRPr="00833AAF">
        <w:rPr>
          <w:rFonts w:hint="cs"/>
          <w:b/>
          <w:bCs/>
          <w:rtl/>
          <w:lang w:val="en-GB" w:bidi="ar-SY"/>
        </w:rPr>
        <w:t>الحقل الشعاعي للورم البدئي فقط :</w:t>
      </w:r>
    </w:p>
    <w:bookmarkEnd w:id="201"/>
    <w:bookmarkEnd w:id="202"/>
    <w:p w:rsidR="00845570" w:rsidRDefault="00845570" w:rsidP="00F071B2">
      <w:pPr>
        <w:bidi/>
        <w:ind w:left="426"/>
        <w:jc w:val="both"/>
        <w:rPr>
          <w:sz w:val="28"/>
          <w:szCs w:val="28"/>
          <w:rtl/>
          <w:lang w:val="en-GB" w:bidi="ar-SY"/>
        </w:rPr>
      </w:pPr>
      <w:r>
        <w:rPr>
          <w:rFonts w:hint="cs"/>
          <w:sz w:val="28"/>
          <w:szCs w:val="28"/>
          <w:rtl/>
          <w:lang w:val="en-GB" w:bidi="ar-SY"/>
        </w:rPr>
        <w:t xml:space="preserve">يستخدم في السرطانة داخل البشرة </w:t>
      </w:r>
      <w:r>
        <w:rPr>
          <w:sz w:val="28"/>
          <w:szCs w:val="28"/>
          <w:lang w:val="en-GB" w:bidi="ar-SY"/>
        </w:rPr>
        <w:t>CIS</w:t>
      </w:r>
      <w:r>
        <w:rPr>
          <w:rFonts w:hint="cs"/>
          <w:sz w:val="28"/>
          <w:szCs w:val="28"/>
          <w:rtl/>
          <w:lang w:val="en-GB" w:bidi="ar-SY"/>
        </w:rPr>
        <w:t xml:space="preserve"> و في أورام الحبل الصوتي المبكرة </w:t>
      </w:r>
      <w:r>
        <w:rPr>
          <w:sz w:val="28"/>
          <w:szCs w:val="28"/>
          <w:lang w:val="en-GB" w:bidi="ar-SY"/>
        </w:rPr>
        <w:t>T1-T2</w:t>
      </w:r>
      <w:r>
        <w:rPr>
          <w:rFonts w:hint="cs"/>
          <w:sz w:val="28"/>
          <w:szCs w:val="28"/>
          <w:rtl/>
          <w:lang w:val="en-GB" w:bidi="ar-SY"/>
        </w:rPr>
        <w:t xml:space="preserve"> و التي تنخفض فيها نسبة حدوث انتقالات عقدية </w:t>
      </w:r>
      <w:r w:rsidR="00DD5B12">
        <w:rPr>
          <w:rFonts w:hint="cs"/>
          <w:sz w:val="28"/>
          <w:szCs w:val="28"/>
          <w:rtl/>
          <w:lang w:val="en-GB" w:bidi="ar-SY"/>
        </w:rPr>
        <w:t>.</w:t>
      </w:r>
    </w:p>
    <w:p w:rsidR="00505601" w:rsidRDefault="00CA6F0C" w:rsidP="00F071B2">
      <w:pPr>
        <w:bidi/>
        <w:ind w:left="426"/>
        <w:jc w:val="both"/>
        <w:rPr>
          <w:sz w:val="28"/>
          <w:szCs w:val="28"/>
          <w:rtl/>
          <w:lang w:val="en-GB" w:bidi="ar-SY"/>
        </w:rPr>
      </w:pPr>
      <w:r>
        <w:rPr>
          <w:rFonts w:hint="cs"/>
          <w:noProof/>
          <w:sz w:val="28"/>
          <w:szCs w:val="28"/>
          <w:rtl/>
        </w:rPr>
        <w:drawing>
          <wp:anchor distT="0" distB="0" distL="114300" distR="114300" simplePos="0" relativeHeight="251676160" behindDoc="0" locked="0" layoutInCell="1" allowOverlap="1">
            <wp:simplePos x="0" y="0"/>
            <wp:positionH relativeFrom="column">
              <wp:posOffset>291465</wp:posOffset>
            </wp:positionH>
            <wp:positionV relativeFrom="paragraph">
              <wp:posOffset>1218565</wp:posOffset>
            </wp:positionV>
            <wp:extent cx="4772025" cy="4191000"/>
            <wp:effectExtent l="19050" t="0" r="9525" b="0"/>
            <wp:wrapSquare wrapText="bothSides"/>
            <wp:docPr id="3" name="صورة 2" descr="أشعة مزما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أشعة مزمار.png"/>
                    <pic:cNvPicPr/>
                  </pic:nvPicPr>
                  <pic:blipFill>
                    <a:blip r:embed="rId30" cstate="print"/>
                    <a:stretch>
                      <a:fillRect/>
                    </a:stretch>
                  </pic:blipFill>
                  <pic:spPr>
                    <a:xfrm>
                      <a:off x="0" y="0"/>
                      <a:ext cx="4772025" cy="4191000"/>
                    </a:xfrm>
                    <a:prstGeom prst="rect">
                      <a:avLst/>
                    </a:prstGeom>
                  </pic:spPr>
                </pic:pic>
              </a:graphicData>
            </a:graphic>
          </wp:anchor>
        </w:drawing>
      </w:r>
      <w:r w:rsidR="00BE3D99">
        <w:rPr>
          <w:rFonts w:hint="cs"/>
          <w:sz w:val="28"/>
          <w:szCs w:val="28"/>
          <w:rtl/>
          <w:lang w:val="en-GB" w:bidi="ar-SY"/>
        </w:rPr>
        <w:t xml:space="preserve">في السرطانة داخل البشرة وفي أورام </w:t>
      </w:r>
      <w:r w:rsidR="00BE3D99">
        <w:rPr>
          <w:sz w:val="28"/>
          <w:szCs w:val="28"/>
          <w:lang w:bidi="ar-SY"/>
        </w:rPr>
        <w:t>T1</w:t>
      </w:r>
      <w:r w:rsidR="00BE3D99">
        <w:rPr>
          <w:rFonts w:hint="cs"/>
          <w:sz w:val="28"/>
          <w:szCs w:val="28"/>
          <w:rtl/>
          <w:lang w:bidi="ar-SY"/>
        </w:rPr>
        <w:t xml:space="preserve"> في المزمار يكون </w:t>
      </w:r>
      <w:r w:rsidR="00DD5B12">
        <w:rPr>
          <w:rFonts w:hint="cs"/>
          <w:sz w:val="28"/>
          <w:szCs w:val="28"/>
          <w:rtl/>
          <w:lang w:val="en-GB" w:bidi="ar-SY"/>
        </w:rPr>
        <w:t xml:space="preserve">الحقل عبارة عن مربع </w:t>
      </w:r>
      <w:r w:rsidR="00713C53">
        <w:rPr>
          <w:rFonts w:hint="cs"/>
          <w:sz w:val="28"/>
          <w:szCs w:val="28"/>
          <w:rtl/>
          <w:lang w:val="en-GB" w:bidi="ar-SY"/>
        </w:rPr>
        <w:t>5*5 سم حافته العلوية في قمة الغض</w:t>
      </w:r>
      <w:r w:rsidR="00BE3D99">
        <w:rPr>
          <w:rFonts w:hint="cs"/>
          <w:sz w:val="28"/>
          <w:szCs w:val="28"/>
          <w:rtl/>
          <w:lang w:val="en-GB" w:bidi="ar-SY"/>
        </w:rPr>
        <w:t xml:space="preserve">روف الدرقي وحافته السفلية تصل إلى الحافة السفلية للغضروف </w:t>
      </w:r>
      <w:r w:rsidR="00B8467C">
        <w:rPr>
          <w:rFonts w:hint="cs"/>
          <w:sz w:val="28"/>
          <w:szCs w:val="28"/>
          <w:rtl/>
          <w:lang w:val="en-GB" w:bidi="ar-SY"/>
        </w:rPr>
        <w:t>وفي الأمام يمتد ل</w:t>
      </w:r>
      <w:r w:rsidR="00DD5B12">
        <w:rPr>
          <w:rFonts w:hint="cs"/>
          <w:sz w:val="28"/>
          <w:szCs w:val="28"/>
          <w:rtl/>
          <w:lang w:val="en-GB" w:bidi="ar-SY"/>
        </w:rPr>
        <w:t>يتجاوز الجلد</w:t>
      </w:r>
      <w:r w:rsidR="00B8467C">
        <w:rPr>
          <w:rFonts w:hint="cs"/>
          <w:sz w:val="28"/>
          <w:szCs w:val="28"/>
          <w:rtl/>
          <w:lang w:val="en-GB" w:bidi="ar-SY"/>
        </w:rPr>
        <w:t xml:space="preserve"> 1-2 سم</w:t>
      </w:r>
      <w:r w:rsidR="00DD5B12">
        <w:rPr>
          <w:rFonts w:hint="cs"/>
          <w:sz w:val="28"/>
          <w:szCs w:val="28"/>
          <w:rtl/>
          <w:lang w:val="en-GB" w:bidi="ar-SY"/>
        </w:rPr>
        <w:t xml:space="preserve"> لتأمين حصر الملتقى الأمامي</w:t>
      </w:r>
      <w:r w:rsidR="00B8467C">
        <w:rPr>
          <w:rFonts w:hint="cs"/>
          <w:sz w:val="28"/>
          <w:szCs w:val="28"/>
          <w:rtl/>
          <w:lang w:val="en-GB" w:bidi="ar-SY"/>
        </w:rPr>
        <w:t xml:space="preserve">, وفي الخلف يصل </w:t>
      </w:r>
      <w:r w:rsidR="002633C7">
        <w:rPr>
          <w:rFonts w:hint="cs"/>
          <w:sz w:val="28"/>
          <w:szCs w:val="28"/>
          <w:rtl/>
          <w:lang w:val="en-GB" w:bidi="ar-SY"/>
        </w:rPr>
        <w:t>ال</w:t>
      </w:r>
      <w:r w:rsidR="00B8467C">
        <w:rPr>
          <w:rFonts w:hint="cs"/>
          <w:sz w:val="28"/>
          <w:szCs w:val="28"/>
          <w:rtl/>
          <w:lang w:val="en-GB" w:bidi="ar-SY"/>
        </w:rPr>
        <w:t xml:space="preserve">حافة الأمامية </w:t>
      </w:r>
      <w:r w:rsidR="002633C7">
        <w:rPr>
          <w:rFonts w:hint="cs"/>
          <w:sz w:val="28"/>
          <w:szCs w:val="28"/>
          <w:rtl/>
          <w:lang w:val="en-GB" w:bidi="ar-SY"/>
        </w:rPr>
        <w:t>ل</w:t>
      </w:r>
      <w:r w:rsidR="00B8467C">
        <w:rPr>
          <w:rFonts w:hint="cs"/>
          <w:sz w:val="28"/>
          <w:szCs w:val="28"/>
          <w:rtl/>
          <w:lang w:val="en-GB" w:bidi="ar-SY"/>
        </w:rPr>
        <w:t>جسم الفقرات الرقبية</w:t>
      </w:r>
      <w:r w:rsidR="00DD5B12">
        <w:rPr>
          <w:rFonts w:hint="cs"/>
          <w:sz w:val="28"/>
          <w:szCs w:val="28"/>
          <w:rtl/>
          <w:lang w:val="en-GB" w:bidi="ar-SY"/>
        </w:rPr>
        <w:t>.</w:t>
      </w:r>
    </w:p>
    <w:p w:rsidR="003708C0" w:rsidRPr="00BF4710" w:rsidRDefault="00BF4710" w:rsidP="00BF4710">
      <w:pPr>
        <w:bidi/>
        <w:ind w:left="426"/>
        <w:jc w:val="center"/>
        <w:rPr>
          <w:sz w:val="28"/>
          <w:szCs w:val="28"/>
          <w:lang w:bidi="ar-SY"/>
        </w:rPr>
      </w:pPr>
      <w:r>
        <w:rPr>
          <w:rFonts w:hint="cs"/>
          <w:sz w:val="28"/>
          <w:szCs w:val="28"/>
          <w:rtl/>
          <w:lang w:val="en-GB" w:bidi="ar-SY"/>
        </w:rPr>
        <w:t xml:space="preserve">صورة(1) تظهر الحقل المشعع في ورم مزمار </w:t>
      </w:r>
      <w:r>
        <w:rPr>
          <w:sz w:val="28"/>
          <w:szCs w:val="28"/>
          <w:lang w:bidi="ar-SY"/>
        </w:rPr>
        <w:t>T1</w:t>
      </w:r>
    </w:p>
    <w:p w:rsidR="00C236BE" w:rsidRDefault="00C236BE" w:rsidP="00665BD1">
      <w:pPr>
        <w:bidi/>
        <w:ind w:left="426"/>
        <w:jc w:val="both"/>
        <w:rPr>
          <w:sz w:val="28"/>
          <w:szCs w:val="28"/>
          <w:rtl/>
          <w:lang w:val="en-GB" w:bidi="ar-SY"/>
        </w:rPr>
      </w:pPr>
      <w:r>
        <w:rPr>
          <w:rFonts w:hint="cs"/>
          <w:sz w:val="28"/>
          <w:szCs w:val="28"/>
          <w:rtl/>
          <w:lang w:val="en-GB" w:bidi="ar-SY"/>
        </w:rPr>
        <w:lastRenderedPageBreak/>
        <w:t>بعض أخصائيي الأورام يقومون بتصغير الحقل من الخلف حوالي 1-1.5سم في أخر 3 أو 4 جلسات وذلك لتقليل الجرعة التي يتعرض لها البلعوم لكن يجب الانتباه إلى ذلك بحيث لا يمكن القيام بذلك في حال إصابة القسم الخلفي من المزمار</w:t>
      </w:r>
      <w:r w:rsidR="008D4A8D" w:rsidRPr="008D4A8D">
        <w:rPr>
          <w:rFonts w:hint="cs"/>
          <w:sz w:val="28"/>
          <w:szCs w:val="28"/>
          <w:vertAlign w:val="superscript"/>
          <w:rtl/>
          <w:lang w:val="en-GB" w:bidi="ar-SY"/>
        </w:rPr>
        <w:t>(</w:t>
      </w:r>
      <w:r w:rsidR="00904DB4" w:rsidRPr="008D4A8D">
        <w:rPr>
          <w:rFonts w:hint="cs"/>
          <w:sz w:val="28"/>
          <w:szCs w:val="28"/>
          <w:vertAlign w:val="superscript"/>
          <w:rtl/>
          <w:lang w:val="en-GB" w:bidi="ar-SY"/>
        </w:rPr>
        <w:t xml:space="preserve"> </w:t>
      </w:r>
      <w:r w:rsidR="008D4A8D" w:rsidRPr="008D4A8D">
        <w:rPr>
          <w:sz w:val="28"/>
          <w:szCs w:val="28"/>
          <w:vertAlign w:val="superscript"/>
          <w:lang w:bidi="ar-SY"/>
        </w:rPr>
        <w:t>(</w:t>
      </w:r>
      <w:r w:rsidR="00665BD1" w:rsidRPr="008D4A8D">
        <w:rPr>
          <w:sz w:val="28"/>
          <w:szCs w:val="28"/>
          <w:vertAlign w:val="superscript"/>
          <w:lang w:val="en-GB" w:bidi="ar-SY"/>
        </w:rPr>
        <w:t>37</w:t>
      </w:r>
      <w:r w:rsidRPr="008D4A8D">
        <w:rPr>
          <w:rFonts w:hint="cs"/>
          <w:sz w:val="28"/>
          <w:szCs w:val="28"/>
          <w:vertAlign w:val="superscript"/>
          <w:rtl/>
          <w:lang w:val="en-GB" w:bidi="ar-SY"/>
        </w:rPr>
        <w:t xml:space="preserve"> </w:t>
      </w:r>
    </w:p>
    <w:p w:rsidR="00505601" w:rsidRPr="00505601" w:rsidRDefault="00505601" w:rsidP="00F071B2">
      <w:pPr>
        <w:bidi/>
        <w:ind w:left="426"/>
        <w:jc w:val="both"/>
        <w:rPr>
          <w:sz w:val="28"/>
          <w:szCs w:val="28"/>
          <w:rtl/>
          <w:lang w:bidi="ar-SY"/>
        </w:rPr>
      </w:pPr>
      <w:r>
        <w:rPr>
          <w:rFonts w:hint="cs"/>
          <w:sz w:val="28"/>
          <w:szCs w:val="28"/>
          <w:rtl/>
          <w:lang w:val="en-GB" w:bidi="ar-SY"/>
        </w:rPr>
        <w:t xml:space="preserve">في أورام المزمار </w:t>
      </w:r>
      <w:r>
        <w:rPr>
          <w:sz w:val="28"/>
          <w:szCs w:val="28"/>
          <w:lang w:bidi="ar-SY"/>
        </w:rPr>
        <w:t>T2</w:t>
      </w:r>
      <w:r>
        <w:rPr>
          <w:rFonts w:hint="cs"/>
          <w:sz w:val="28"/>
          <w:szCs w:val="28"/>
          <w:rtl/>
          <w:lang w:bidi="ar-SY"/>
        </w:rPr>
        <w:t xml:space="preserve"> يكون الحقل أكبر قليلاً من حقل </w:t>
      </w:r>
      <w:r>
        <w:rPr>
          <w:sz w:val="28"/>
          <w:szCs w:val="28"/>
          <w:lang w:bidi="ar-SY"/>
        </w:rPr>
        <w:t>T1</w:t>
      </w:r>
      <w:r>
        <w:rPr>
          <w:rFonts w:hint="cs"/>
          <w:sz w:val="28"/>
          <w:szCs w:val="28"/>
          <w:rtl/>
          <w:lang w:bidi="ar-SY"/>
        </w:rPr>
        <w:t xml:space="preserve"> ( 6*6 سم) حيث يصل في الأسفل ليغطي الحلقة الرغامية الأولى وفي الخلف يغطي الثلث الأمامي ( وأحياناً النصف الأمامي) لجسم الفقرات الرقبية</w:t>
      </w:r>
      <w:r w:rsidR="00644917">
        <w:rPr>
          <w:rFonts w:hint="cs"/>
          <w:sz w:val="28"/>
          <w:szCs w:val="28"/>
          <w:rtl/>
          <w:lang w:bidi="ar-SY"/>
        </w:rPr>
        <w:t>,</w:t>
      </w:r>
      <w:r>
        <w:rPr>
          <w:rFonts w:hint="cs"/>
          <w:sz w:val="28"/>
          <w:szCs w:val="28"/>
          <w:rtl/>
          <w:lang w:bidi="ar-SY"/>
        </w:rPr>
        <w:t xml:space="preserve"> وقد يمتد في الأعلى 2 سم أعلى زاوية الفك لتغطية العقد الوداجية العلوية وخاصة إذا كان هناك دليل واضح على امتداد الورم فوق المزمار</w:t>
      </w:r>
      <w:r w:rsidR="00F071B2">
        <w:rPr>
          <w:rFonts w:hint="cs"/>
          <w:sz w:val="28"/>
          <w:szCs w:val="28"/>
          <w:rtl/>
          <w:lang w:bidi="ar-SY"/>
        </w:rPr>
        <w:t>.</w:t>
      </w:r>
    </w:p>
    <w:p w:rsidR="008D4A8D" w:rsidRDefault="0090390A" w:rsidP="008D4A8D">
      <w:pPr>
        <w:bidi/>
        <w:ind w:left="426"/>
        <w:jc w:val="both"/>
        <w:rPr>
          <w:sz w:val="28"/>
          <w:szCs w:val="28"/>
          <w:rtl/>
          <w:lang w:val="en-GB" w:bidi="ar-SY"/>
        </w:rPr>
      </w:pPr>
      <w:r>
        <w:rPr>
          <w:rFonts w:hint="cs"/>
          <w:noProof/>
          <w:sz w:val="28"/>
          <w:szCs w:val="28"/>
          <w:rtl/>
        </w:rPr>
        <w:drawing>
          <wp:anchor distT="0" distB="0" distL="114300" distR="114300" simplePos="0" relativeHeight="251682304" behindDoc="0" locked="0" layoutInCell="1" allowOverlap="1">
            <wp:simplePos x="0" y="0"/>
            <wp:positionH relativeFrom="column">
              <wp:posOffset>-40640</wp:posOffset>
            </wp:positionH>
            <wp:positionV relativeFrom="paragraph">
              <wp:posOffset>1029335</wp:posOffset>
            </wp:positionV>
            <wp:extent cx="3011170" cy="2286000"/>
            <wp:effectExtent l="19050" t="0" r="0" b="0"/>
            <wp:wrapSquare wrapText="bothSides"/>
            <wp:docPr id="1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t="6890" b="53855"/>
                    <a:stretch>
                      <a:fillRect/>
                    </a:stretch>
                  </pic:blipFill>
                  <pic:spPr bwMode="auto">
                    <a:xfrm>
                      <a:off x="0" y="0"/>
                      <a:ext cx="3011170" cy="2286000"/>
                    </a:xfrm>
                    <a:prstGeom prst="rect">
                      <a:avLst/>
                    </a:prstGeom>
                    <a:noFill/>
                    <a:ln w="9525">
                      <a:noFill/>
                      <a:miter lim="800000"/>
                      <a:headEnd/>
                      <a:tailEnd/>
                    </a:ln>
                  </pic:spPr>
                </pic:pic>
              </a:graphicData>
            </a:graphic>
          </wp:anchor>
        </w:drawing>
      </w:r>
      <w:r w:rsidR="00DD5B12">
        <w:rPr>
          <w:rFonts w:hint="cs"/>
          <w:sz w:val="28"/>
          <w:szCs w:val="28"/>
          <w:rtl/>
          <w:lang w:val="en-GB" w:bidi="ar-SY"/>
        </w:rPr>
        <w:t xml:space="preserve"> يكون اتجاه الأشعة معاكس جانبي</w:t>
      </w:r>
      <w:r w:rsidR="004975B5">
        <w:rPr>
          <w:rFonts w:hint="cs"/>
          <w:sz w:val="28"/>
          <w:szCs w:val="28"/>
          <w:rtl/>
          <w:lang w:val="en-GB" w:bidi="ar-SY"/>
        </w:rPr>
        <w:t xml:space="preserve"> (حقلين معاكسين متوازيين جانبيين)</w:t>
      </w:r>
      <w:r w:rsidR="00DD5B12">
        <w:rPr>
          <w:rFonts w:hint="cs"/>
          <w:sz w:val="28"/>
          <w:szCs w:val="28"/>
          <w:rtl/>
          <w:lang w:val="en-GB" w:bidi="ar-SY"/>
        </w:rPr>
        <w:t xml:space="preserve"> ، و في حال وجود عنق بدينة قصيرة يمكن استخدام اتجاه مائل أمامي.</w:t>
      </w:r>
    </w:p>
    <w:p w:rsidR="00650750" w:rsidRDefault="008A7E7B" w:rsidP="00650750">
      <w:pPr>
        <w:bidi/>
        <w:ind w:left="426"/>
        <w:jc w:val="both"/>
        <w:rPr>
          <w:sz w:val="28"/>
          <w:szCs w:val="28"/>
          <w:rtl/>
          <w:lang w:val="en-GB" w:bidi="ar-SY"/>
        </w:rPr>
      </w:pPr>
      <w:r>
        <w:rPr>
          <w:noProof/>
          <w:sz w:val="28"/>
          <w:szCs w:val="28"/>
          <w:rtl/>
        </w:rPr>
        <w:pict>
          <v:rect id="_x0000_s1027" style="position:absolute;left:0;text-align:left;margin-left:96.9pt;margin-top:19.7pt;width:23.45pt;height:25.95pt;z-index:251688448">
            <v:textbox style="mso-next-textbox:#_x0000_s1027">
              <w:txbxContent>
                <w:p w:rsidR="00C51DD5" w:rsidRPr="00F32E11" w:rsidRDefault="00C51DD5" w:rsidP="00F32E11">
                  <w:r>
                    <w:t>B</w:t>
                  </w:r>
                </w:p>
              </w:txbxContent>
            </v:textbox>
          </v:rect>
        </w:pict>
      </w:r>
      <w:r>
        <w:rPr>
          <w:noProof/>
          <w:sz w:val="28"/>
          <w:szCs w:val="28"/>
          <w:rtl/>
        </w:rPr>
        <w:pict>
          <v:rect id="_x0000_s1026" style="position:absolute;left:0;text-align:left;margin-left:326pt;margin-top:19.7pt;width:23.45pt;height:25.95pt;z-index:251687424">
            <v:textbox style="mso-next-textbox:#_x0000_s1026">
              <w:txbxContent>
                <w:p w:rsidR="00C51DD5" w:rsidRPr="00F32E11" w:rsidRDefault="00C51DD5" w:rsidP="00F32E11">
                  <w:r w:rsidRPr="00F32E11">
                    <w:t>A</w:t>
                  </w:r>
                </w:p>
              </w:txbxContent>
            </v:textbox>
          </v:rect>
        </w:pict>
      </w:r>
      <w:r w:rsidR="0090390A">
        <w:rPr>
          <w:rFonts w:hint="cs"/>
          <w:noProof/>
          <w:sz w:val="28"/>
          <w:szCs w:val="28"/>
          <w:rtl/>
        </w:rPr>
        <w:drawing>
          <wp:anchor distT="0" distB="0" distL="114300" distR="114300" simplePos="0" relativeHeight="251655679" behindDoc="0" locked="0" layoutInCell="1" allowOverlap="1">
            <wp:simplePos x="0" y="0"/>
            <wp:positionH relativeFrom="column">
              <wp:posOffset>2970530</wp:posOffset>
            </wp:positionH>
            <wp:positionV relativeFrom="paragraph">
              <wp:posOffset>240665</wp:posOffset>
            </wp:positionV>
            <wp:extent cx="2597150" cy="2179320"/>
            <wp:effectExtent l="19050" t="0" r="0" b="0"/>
            <wp:wrapSquare wrapText="bothSides"/>
            <wp:docPr id="16"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srcRect t="56662"/>
                    <a:stretch>
                      <a:fillRect/>
                    </a:stretch>
                  </pic:blipFill>
                  <pic:spPr bwMode="auto">
                    <a:xfrm>
                      <a:off x="0" y="0"/>
                      <a:ext cx="2597150" cy="2179320"/>
                    </a:xfrm>
                    <a:prstGeom prst="rect">
                      <a:avLst/>
                    </a:prstGeom>
                    <a:noFill/>
                    <a:ln w="9525">
                      <a:noFill/>
                      <a:miter lim="800000"/>
                      <a:headEnd/>
                      <a:tailEnd/>
                    </a:ln>
                  </pic:spPr>
                </pic:pic>
              </a:graphicData>
            </a:graphic>
          </wp:anchor>
        </w:drawing>
      </w:r>
    </w:p>
    <w:p w:rsidR="0090390A" w:rsidRDefault="0090390A" w:rsidP="0090390A">
      <w:pPr>
        <w:bidi/>
        <w:ind w:left="426"/>
        <w:jc w:val="both"/>
        <w:rPr>
          <w:sz w:val="28"/>
          <w:szCs w:val="28"/>
          <w:rtl/>
          <w:lang w:val="en-GB" w:bidi="ar-SY"/>
        </w:rPr>
      </w:pPr>
    </w:p>
    <w:p w:rsidR="0090390A" w:rsidRDefault="0090390A" w:rsidP="0090390A">
      <w:pPr>
        <w:bidi/>
        <w:ind w:left="426"/>
        <w:jc w:val="both"/>
        <w:rPr>
          <w:sz w:val="28"/>
          <w:szCs w:val="28"/>
          <w:rtl/>
          <w:lang w:val="en-GB" w:bidi="ar-SY"/>
        </w:rPr>
      </w:pPr>
    </w:p>
    <w:p w:rsidR="0090390A" w:rsidRPr="0090390A" w:rsidRDefault="0090390A" w:rsidP="0090390A">
      <w:pPr>
        <w:bidi/>
        <w:ind w:left="426"/>
        <w:jc w:val="both"/>
        <w:rPr>
          <w:sz w:val="28"/>
          <w:szCs w:val="28"/>
          <w:rtl/>
          <w:lang w:bidi="ar-SY"/>
        </w:rPr>
      </w:pPr>
      <w:r>
        <w:rPr>
          <w:rFonts w:hint="cs"/>
          <w:sz w:val="28"/>
          <w:szCs w:val="28"/>
          <w:rtl/>
          <w:lang w:val="en-GB" w:bidi="ar-SY"/>
        </w:rPr>
        <w:t xml:space="preserve">صورة( </w:t>
      </w:r>
      <w:r w:rsidR="007D7C52">
        <w:rPr>
          <w:rFonts w:hint="cs"/>
          <w:sz w:val="28"/>
          <w:szCs w:val="28"/>
          <w:rtl/>
          <w:lang w:val="en-GB" w:bidi="ar-SY"/>
        </w:rPr>
        <w:t>2</w:t>
      </w:r>
      <w:r>
        <w:rPr>
          <w:rFonts w:hint="cs"/>
          <w:sz w:val="28"/>
          <w:szCs w:val="28"/>
          <w:rtl/>
          <w:lang w:val="en-GB" w:bidi="ar-SY"/>
        </w:rPr>
        <w:t xml:space="preserve"> ) اتجاه الحقل المشعع مائل أمامي (</w:t>
      </w:r>
      <w:r>
        <w:rPr>
          <w:sz w:val="28"/>
          <w:szCs w:val="28"/>
          <w:lang w:bidi="ar-SY"/>
        </w:rPr>
        <w:t>A</w:t>
      </w:r>
      <w:r>
        <w:rPr>
          <w:rFonts w:hint="cs"/>
          <w:sz w:val="28"/>
          <w:szCs w:val="28"/>
          <w:rtl/>
          <w:lang w:val="en-GB" w:bidi="ar-SY"/>
        </w:rPr>
        <w:t xml:space="preserve"> ) معاكس جانبي(</w:t>
      </w:r>
      <w:r>
        <w:rPr>
          <w:sz w:val="28"/>
          <w:szCs w:val="28"/>
          <w:lang w:bidi="ar-SY"/>
        </w:rPr>
        <w:t>B</w:t>
      </w:r>
      <w:r>
        <w:rPr>
          <w:rFonts w:hint="cs"/>
          <w:sz w:val="28"/>
          <w:szCs w:val="28"/>
          <w:rtl/>
          <w:lang w:bidi="ar-SY"/>
        </w:rPr>
        <w:t>)</w:t>
      </w:r>
    </w:p>
    <w:p w:rsidR="0090390A" w:rsidRDefault="0090390A" w:rsidP="00417AA5">
      <w:pPr>
        <w:bidi/>
        <w:jc w:val="both"/>
        <w:rPr>
          <w:sz w:val="28"/>
          <w:szCs w:val="28"/>
          <w:rtl/>
          <w:lang w:val="en-GB" w:bidi="ar-SY"/>
        </w:rPr>
      </w:pPr>
    </w:p>
    <w:p w:rsidR="00DD5B12" w:rsidRPr="00833AAF" w:rsidRDefault="00DD5B12" w:rsidP="004E63C2">
      <w:pPr>
        <w:numPr>
          <w:ilvl w:val="0"/>
          <w:numId w:val="5"/>
        </w:numPr>
        <w:bidi/>
        <w:ind w:left="426"/>
        <w:jc w:val="both"/>
        <w:rPr>
          <w:b/>
          <w:bCs/>
          <w:lang w:val="en-GB" w:bidi="ar-SY"/>
        </w:rPr>
      </w:pPr>
      <w:bookmarkStart w:id="203" w:name="OLE_LINK279"/>
      <w:bookmarkStart w:id="204" w:name="OLE_LINK280"/>
      <w:r w:rsidRPr="00833AAF">
        <w:rPr>
          <w:rFonts w:hint="cs"/>
          <w:b/>
          <w:bCs/>
          <w:rtl/>
          <w:lang w:val="en-GB" w:bidi="ar-SY"/>
        </w:rPr>
        <w:t>الحقل الشعاعي للورم البدئي و العنق :</w:t>
      </w:r>
    </w:p>
    <w:p w:rsidR="00B17DFD" w:rsidRDefault="00B17DFD" w:rsidP="00F071B2">
      <w:pPr>
        <w:bidi/>
        <w:ind w:left="426"/>
        <w:jc w:val="both"/>
        <w:rPr>
          <w:sz w:val="28"/>
          <w:szCs w:val="28"/>
          <w:rtl/>
          <w:lang w:val="en-GB" w:bidi="ar-SY"/>
        </w:rPr>
      </w:pPr>
      <w:bookmarkStart w:id="205" w:name="OLE_LINK281"/>
      <w:bookmarkStart w:id="206" w:name="OLE_LINK282"/>
      <w:bookmarkEnd w:id="203"/>
      <w:bookmarkEnd w:id="204"/>
      <w:r>
        <w:rPr>
          <w:rFonts w:hint="cs"/>
          <w:sz w:val="28"/>
          <w:szCs w:val="28"/>
          <w:rtl/>
          <w:lang w:val="en-GB" w:bidi="ar-SY"/>
        </w:rPr>
        <w:t xml:space="preserve">يستخدم في أورام المزمار المتقدمة </w:t>
      </w:r>
      <w:r>
        <w:rPr>
          <w:sz w:val="28"/>
          <w:szCs w:val="28"/>
          <w:lang w:val="en-GB" w:bidi="ar-SY"/>
        </w:rPr>
        <w:t>T3-T4</w:t>
      </w:r>
      <w:r>
        <w:rPr>
          <w:rFonts w:hint="cs"/>
          <w:sz w:val="28"/>
          <w:szCs w:val="28"/>
          <w:rtl/>
          <w:lang w:val="en-GB" w:bidi="ar-SY"/>
        </w:rPr>
        <w:t xml:space="preserve"> و أورام فوق المزمار و البلعوم الحنجري و تحت المزمار</w:t>
      </w:r>
      <w:r w:rsidR="00D80FB4">
        <w:rPr>
          <w:rFonts w:hint="cs"/>
          <w:sz w:val="28"/>
          <w:szCs w:val="28"/>
          <w:rtl/>
          <w:lang w:val="en-GB" w:bidi="ar-SY"/>
        </w:rPr>
        <w:t xml:space="preserve"> </w:t>
      </w:r>
      <w:r>
        <w:rPr>
          <w:rFonts w:hint="cs"/>
          <w:sz w:val="28"/>
          <w:szCs w:val="28"/>
          <w:rtl/>
          <w:lang w:val="en-GB" w:bidi="ar-SY"/>
        </w:rPr>
        <w:t xml:space="preserve"> .</w:t>
      </w:r>
    </w:p>
    <w:p w:rsidR="00691CA6" w:rsidRDefault="00691CA6" w:rsidP="00F071B2">
      <w:pPr>
        <w:bidi/>
        <w:ind w:left="426"/>
        <w:jc w:val="both"/>
        <w:rPr>
          <w:sz w:val="28"/>
          <w:szCs w:val="28"/>
          <w:rtl/>
          <w:lang w:bidi="ar-SY"/>
        </w:rPr>
      </w:pPr>
      <w:r>
        <w:rPr>
          <w:rFonts w:hint="cs"/>
          <w:sz w:val="28"/>
          <w:szCs w:val="28"/>
          <w:rtl/>
          <w:lang w:val="en-GB" w:bidi="ar-SY"/>
        </w:rPr>
        <w:t xml:space="preserve">يمتد الحقل المشعع في أورام فوق المزمار </w:t>
      </w:r>
      <w:r>
        <w:rPr>
          <w:sz w:val="28"/>
          <w:szCs w:val="28"/>
          <w:lang w:bidi="ar-SY"/>
        </w:rPr>
        <w:t>T1</w:t>
      </w:r>
      <w:r>
        <w:rPr>
          <w:rFonts w:hint="cs"/>
          <w:sz w:val="28"/>
          <w:szCs w:val="28"/>
          <w:rtl/>
          <w:lang w:bidi="ar-SY"/>
        </w:rPr>
        <w:t xml:space="preserve"> و </w:t>
      </w:r>
      <w:r>
        <w:rPr>
          <w:sz w:val="28"/>
          <w:szCs w:val="28"/>
          <w:lang w:bidi="ar-SY"/>
        </w:rPr>
        <w:t>T2</w:t>
      </w:r>
      <w:r>
        <w:rPr>
          <w:rFonts w:hint="cs"/>
          <w:sz w:val="28"/>
          <w:szCs w:val="28"/>
          <w:rtl/>
          <w:lang w:bidi="ar-SY"/>
        </w:rPr>
        <w:t xml:space="preserve"> للأسفل حتى الحافة السفلية للغضروف الدرقي أو على الأقل 2 سم أسفل الامتداد السفلي للورم وفي الأعلى يجب أن يشمل كامل الحنجرة بالإضافة إلى العقد الوداجية العلوية والمتوسطة</w:t>
      </w:r>
      <w:r w:rsidR="00904DB4">
        <w:rPr>
          <w:rFonts w:hint="cs"/>
          <w:sz w:val="28"/>
          <w:szCs w:val="28"/>
          <w:rtl/>
          <w:lang w:bidi="ar-SY"/>
        </w:rPr>
        <w:t xml:space="preserve"> وفي الخلف يغطي جسم الفقرات الرقبية:</w:t>
      </w:r>
    </w:p>
    <w:bookmarkEnd w:id="205"/>
    <w:bookmarkEnd w:id="206"/>
    <w:p w:rsidR="008D4A8D" w:rsidRDefault="008D4A8D" w:rsidP="008D4A8D">
      <w:pPr>
        <w:bidi/>
        <w:ind w:left="426"/>
        <w:jc w:val="both"/>
        <w:rPr>
          <w:sz w:val="28"/>
          <w:szCs w:val="28"/>
          <w:rtl/>
          <w:lang w:bidi="ar-SY"/>
        </w:rPr>
      </w:pPr>
      <w:r>
        <w:rPr>
          <w:rFonts w:hint="cs"/>
          <w:noProof/>
          <w:sz w:val="28"/>
          <w:szCs w:val="28"/>
          <w:rtl/>
        </w:rPr>
        <w:lastRenderedPageBreak/>
        <w:drawing>
          <wp:anchor distT="0" distB="0" distL="114300" distR="114300" simplePos="0" relativeHeight="251678208" behindDoc="0" locked="0" layoutInCell="1" allowOverlap="1">
            <wp:simplePos x="0" y="0"/>
            <wp:positionH relativeFrom="column">
              <wp:posOffset>520065</wp:posOffset>
            </wp:positionH>
            <wp:positionV relativeFrom="paragraph">
              <wp:posOffset>58420</wp:posOffset>
            </wp:positionV>
            <wp:extent cx="4191000" cy="3324225"/>
            <wp:effectExtent l="19050" t="0" r="0" b="0"/>
            <wp:wrapSquare wrapText="bothSides"/>
            <wp:docPr id="4" name="صورة 3" descr="فوق المزمار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وق المزمار 2.png"/>
                    <pic:cNvPicPr/>
                  </pic:nvPicPr>
                  <pic:blipFill>
                    <a:blip r:embed="rId33" cstate="print"/>
                    <a:stretch>
                      <a:fillRect/>
                    </a:stretch>
                  </pic:blipFill>
                  <pic:spPr>
                    <a:xfrm>
                      <a:off x="0" y="0"/>
                      <a:ext cx="4191000" cy="3324225"/>
                    </a:xfrm>
                    <a:prstGeom prst="rect">
                      <a:avLst/>
                    </a:prstGeom>
                  </pic:spPr>
                </pic:pic>
              </a:graphicData>
            </a:graphic>
          </wp:anchor>
        </w:drawing>
      </w: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8D4A8D">
      <w:pPr>
        <w:bidi/>
        <w:ind w:left="426"/>
        <w:jc w:val="both"/>
        <w:rPr>
          <w:sz w:val="28"/>
          <w:szCs w:val="28"/>
          <w:rtl/>
          <w:lang w:bidi="ar-SY"/>
        </w:rPr>
      </w:pPr>
    </w:p>
    <w:p w:rsidR="008D4A8D" w:rsidRDefault="008D4A8D" w:rsidP="00CA6F0C">
      <w:pPr>
        <w:bidi/>
        <w:ind w:left="426"/>
        <w:jc w:val="center"/>
        <w:rPr>
          <w:sz w:val="28"/>
          <w:szCs w:val="28"/>
          <w:rtl/>
          <w:lang w:bidi="ar-SY"/>
        </w:rPr>
      </w:pPr>
      <w:r>
        <w:rPr>
          <w:rFonts w:hint="cs"/>
          <w:sz w:val="28"/>
          <w:szCs w:val="28"/>
          <w:rtl/>
          <w:lang w:bidi="ar-SY"/>
        </w:rPr>
        <w:t>صورة(</w:t>
      </w:r>
      <w:r w:rsidR="007D7C52">
        <w:rPr>
          <w:rFonts w:hint="cs"/>
          <w:sz w:val="28"/>
          <w:szCs w:val="28"/>
          <w:rtl/>
          <w:lang w:bidi="ar-SY"/>
        </w:rPr>
        <w:t>3</w:t>
      </w:r>
      <w:r>
        <w:rPr>
          <w:rFonts w:hint="cs"/>
          <w:sz w:val="28"/>
          <w:szCs w:val="28"/>
          <w:rtl/>
          <w:lang w:bidi="ar-SY"/>
        </w:rPr>
        <w:t>)تظهر الحقل المشعع في ورم فوق المزمار وتظهر تقنية تقليص الحقل</w:t>
      </w:r>
    </w:p>
    <w:p w:rsidR="008D4A8D" w:rsidRDefault="008D4A8D" w:rsidP="008D4A8D">
      <w:pPr>
        <w:bidi/>
        <w:ind w:left="426"/>
        <w:jc w:val="both"/>
        <w:rPr>
          <w:sz w:val="28"/>
          <w:szCs w:val="28"/>
          <w:rtl/>
          <w:lang w:bidi="ar-SY"/>
        </w:rPr>
      </w:pPr>
    </w:p>
    <w:p w:rsidR="00904DB4" w:rsidRDefault="00904DB4" w:rsidP="00EF5981">
      <w:pPr>
        <w:bidi/>
        <w:ind w:left="426"/>
        <w:jc w:val="both"/>
        <w:rPr>
          <w:sz w:val="28"/>
          <w:szCs w:val="28"/>
          <w:rtl/>
          <w:lang w:bidi="ar-SY"/>
        </w:rPr>
      </w:pPr>
      <w:r>
        <w:rPr>
          <w:rFonts w:hint="cs"/>
          <w:sz w:val="28"/>
          <w:szCs w:val="28"/>
          <w:rtl/>
          <w:lang w:bidi="ar-SY"/>
        </w:rPr>
        <w:t xml:space="preserve">وهنا في حال الأورام </w:t>
      </w:r>
      <w:r>
        <w:rPr>
          <w:sz w:val="28"/>
          <w:szCs w:val="28"/>
          <w:lang w:bidi="ar-SY"/>
        </w:rPr>
        <w:t>T1</w:t>
      </w:r>
      <w:r>
        <w:rPr>
          <w:rFonts w:hint="cs"/>
          <w:sz w:val="28"/>
          <w:szCs w:val="28"/>
          <w:rtl/>
          <w:lang w:bidi="ar-SY"/>
        </w:rPr>
        <w:t xml:space="preserve"> و </w:t>
      </w:r>
      <w:r>
        <w:rPr>
          <w:sz w:val="28"/>
          <w:szCs w:val="28"/>
          <w:lang w:bidi="ar-SY"/>
        </w:rPr>
        <w:t>T2</w:t>
      </w:r>
      <w:r>
        <w:rPr>
          <w:rFonts w:hint="cs"/>
          <w:sz w:val="28"/>
          <w:szCs w:val="28"/>
          <w:rtl/>
          <w:lang w:bidi="ar-SY"/>
        </w:rPr>
        <w:t xml:space="preserve"> تستخدم تقنية تقليص الحقل </w:t>
      </w:r>
      <w:r w:rsidRPr="00904DB4">
        <w:rPr>
          <w:sz w:val="28"/>
          <w:szCs w:val="28"/>
          <w:lang w:bidi="ar-SY"/>
        </w:rPr>
        <w:t>shrinking field technique</w:t>
      </w:r>
      <w:r>
        <w:rPr>
          <w:rFonts w:hint="cs"/>
          <w:sz w:val="28"/>
          <w:szCs w:val="28"/>
          <w:rtl/>
          <w:lang w:bidi="ar-SY"/>
        </w:rPr>
        <w:t xml:space="preserve"> حيث يتم إعطاء آخر 13-15 جلسة</w:t>
      </w:r>
      <w:r w:rsidR="00632033">
        <w:rPr>
          <w:rFonts w:hint="cs"/>
          <w:sz w:val="28"/>
          <w:szCs w:val="28"/>
          <w:rtl/>
          <w:lang w:bidi="ar-SY"/>
        </w:rPr>
        <w:t xml:space="preserve"> (في العلاج التقليدي)</w:t>
      </w:r>
      <w:r>
        <w:rPr>
          <w:rFonts w:hint="cs"/>
          <w:sz w:val="28"/>
          <w:szCs w:val="28"/>
          <w:rtl/>
          <w:lang w:bidi="ar-SY"/>
        </w:rPr>
        <w:t xml:space="preserve"> على منطقة الورم</w:t>
      </w:r>
      <w:r w:rsidR="0044753E">
        <w:rPr>
          <w:rFonts w:hint="cs"/>
          <w:sz w:val="28"/>
          <w:szCs w:val="28"/>
          <w:rtl/>
          <w:lang w:bidi="ar-SY"/>
        </w:rPr>
        <w:t xml:space="preserve"> </w:t>
      </w:r>
      <w:r>
        <w:rPr>
          <w:rFonts w:hint="cs"/>
          <w:sz w:val="28"/>
          <w:szCs w:val="28"/>
          <w:rtl/>
          <w:lang w:bidi="ar-SY"/>
        </w:rPr>
        <w:t xml:space="preserve"> والابتعاد عن الفقرات الرقبية والنخاع الرقبي </w:t>
      </w:r>
      <w:r w:rsidR="00876ACB">
        <w:rPr>
          <w:rFonts w:hint="cs"/>
          <w:sz w:val="28"/>
          <w:szCs w:val="28"/>
          <w:rtl/>
          <w:lang w:bidi="ar-SY"/>
        </w:rPr>
        <w:t>بحيث يتم تشعيع منطقة الورم بجرعة كاملة ومنطقة النخاع الشوكي بجرعة 40 غري ومنطقة العقد الوداجية العلوية</w:t>
      </w:r>
      <w:r w:rsidR="004234B2">
        <w:rPr>
          <w:rFonts w:hint="cs"/>
          <w:sz w:val="28"/>
          <w:szCs w:val="28"/>
          <w:rtl/>
          <w:lang w:bidi="ar-SY"/>
        </w:rPr>
        <w:t>(خطورة نقائل خفية)</w:t>
      </w:r>
      <w:r w:rsidR="00876ACB">
        <w:rPr>
          <w:rFonts w:hint="cs"/>
          <w:sz w:val="28"/>
          <w:szCs w:val="28"/>
          <w:rtl/>
          <w:lang w:bidi="ar-SY"/>
        </w:rPr>
        <w:t xml:space="preserve"> يتم تشعيعها ب 50 غري (40 غري فوتون ويضاف 10 غري بالالكترون</w:t>
      </w:r>
      <w:r w:rsidRPr="00876ACB">
        <w:rPr>
          <w:rFonts w:hint="cs"/>
          <w:sz w:val="28"/>
          <w:szCs w:val="28"/>
          <w:rtl/>
          <w:lang w:bidi="ar-SY"/>
        </w:rPr>
        <w:t xml:space="preserve"> بدلاً من الفوتون</w:t>
      </w:r>
      <w:r w:rsidR="00EF5981">
        <w:rPr>
          <w:rFonts w:hint="cs"/>
          <w:sz w:val="28"/>
          <w:szCs w:val="28"/>
          <w:rtl/>
          <w:lang w:bidi="ar-SY"/>
        </w:rPr>
        <w:t>(</w:t>
      </w:r>
      <w:r w:rsidR="00876ACB">
        <w:rPr>
          <w:rFonts w:hint="cs"/>
          <w:sz w:val="28"/>
          <w:szCs w:val="28"/>
          <w:rtl/>
          <w:lang w:bidi="ar-SY"/>
        </w:rPr>
        <w:t xml:space="preserve"> صورة </w:t>
      </w:r>
      <w:r w:rsidR="007D7C52">
        <w:rPr>
          <w:rFonts w:hint="cs"/>
          <w:sz w:val="28"/>
          <w:szCs w:val="28"/>
          <w:rtl/>
          <w:lang w:bidi="ar-SY"/>
        </w:rPr>
        <w:t>3</w:t>
      </w:r>
      <w:r w:rsidRPr="00876ACB">
        <w:rPr>
          <w:rFonts w:hint="cs"/>
          <w:sz w:val="28"/>
          <w:szCs w:val="28"/>
          <w:rtl/>
          <w:lang w:bidi="ar-SY"/>
        </w:rPr>
        <w:t xml:space="preserve"> </w:t>
      </w:r>
      <w:r w:rsidR="00EF5981">
        <w:rPr>
          <w:rFonts w:hint="cs"/>
          <w:sz w:val="28"/>
          <w:szCs w:val="28"/>
          <w:rtl/>
          <w:lang w:bidi="ar-SY"/>
        </w:rPr>
        <w:t>)</w:t>
      </w:r>
      <w:r w:rsidRPr="00876ACB">
        <w:rPr>
          <w:rFonts w:hint="cs"/>
          <w:sz w:val="28"/>
          <w:szCs w:val="28"/>
          <w:rtl/>
          <w:lang w:bidi="ar-SY"/>
        </w:rPr>
        <w:t xml:space="preserve">وذلك لنفوذيته القليلة في العمق </w:t>
      </w:r>
      <w:r w:rsidR="004234B2">
        <w:rPr>
          <w:rFonts w:hint="cs"/>
          <w:sz w:val="28"/>
          <w:szCs w:val="28"/>
          <w:rtl/>
          <w:lang w:bidi="ar-SY"/>
        </w:rPr>
        <w:t>مما يقلل التأثرات الجانبية في العمق ,</w:t>
      </w:r>
      <w:r w:rsidRPr="00876ACB">
        <w:rPr>
          <w:rFonts w:hint="cs"/>
          <w:sz w:val="28"/>
          <w:szCs w:val="28"/>
          <w:rtl/>
          <w:lang w:bidi="ar-SY"/>
        </w:rPr>
        <w:t>وهو ماتحققه أجهزة المسرع الخطي الحديثة التي تنتج طاقة فوتون والكترون</w:t>
      </w:r>
      <w:r w:rsidR="00876ACB" w:rsidRPr="00876ACB">
        <w:rPr>
          <w:rFonts w:hint="cs"/>
          <w:sz w:val="28"/>
          <w:szCs w:val="28"/>
          <w:rtl/>
          <w:lang w:bidi="ar-SY"/>
        </w:rPr>
        <w:t>)</w:t>
      </w:r>
      <w:r w:rsidRPr="00876ACB">
        <w:rPr>
          <w:rFonts w:hint="cs"/>
          <w:sz w:val="28"/>
          <w:szCs w:val="28"/>
          <w:rtl/>
          <w:lang w:bidi="ar-SY"/>
        </w:rPr>
        <w:t>.</w:t>
      </w:r>
    </w:p>
    <w:p w:rsidR="00C236BE" w:rsidRPr="00691CA6" w:rsidRDefault="0044753E" w:rsidP="00C236BE">
      <w:pPr>
        <w:bidi/>
        <w:ind w:left="426"/>
        <w:jc w:val="both"/>
        <w:rPr>
          <w:sz w:val="28"/>
          <w:szCs w:val="28"/>
          <w:rtl/>
          <w:lang w:bidi="ar-SY"/>
        </w:rPr>
      </w:pPr>
      <w:r>
        <w:rPr>
          <w:rFonts w:hint="cs"/>
          <w:sz w:val="28"/>
          <w:szCs w:val="28"/>
          <w:rtl/>
          <w:lang w:bidi="ar-SY"/>
        </w:rPr>
        <w:t>ويكون اتجاه الأشعة كالسابق أيضاً.</w:t>
      </w:r>
    </w:p>
    <w:p w:rsidR="001041D6" w:rsidRPr="001041D6" w:rsidRDefault="00B17DFD" w:rsidP="001041D6">
      <w:pPr>
        <w:bidi/>
        <w:ind w:left="1080" w:hanging="1027"/>
        <w:jc w:val="both"/>
        <w:rPr>
          <w:b/>
          <w:bCs/>
          <w:sz w:val="36"/>
          <w:szCs w:val="36"/>
          <w:rtl/>
          <w:lang w:val="en-GB" w:bidi="ar-SY"/>
        </w:rPr>
      </w:pPr>
      <w:bookmarkStart w:id="207" w:name="OLE_LINK283"/>
      <w:bookmarkStart w:id="208" w:name="OLE_LINK284"/>
      <w:r w:rsidRPr="001041D6">
        <w:rPr>
          <w:rFonts w:hint="cs"/>
          <w:b/>
          <w:bCs/>
          <w:sz w:val="36"/>
          <w:szCs w:val="36"/>
          <w:rtl/>
          <w:lang w:val="en-GB" w:bidi="ar-SY"/>
        </w:rPr>
        <w:t>الجرعة المستخدمة</w:t>
      </w:r>
      <w:r w:rsidR="00B367DF" w:rsidRPr="001041D6">
        <w:rPr>
          <w:rFonts w:hint="cs"/>
          <w:b/>
          <w:bCs/>
          <w:sz w:val="36"/>
          <w:szCs w:val="36"/>
          <w:rtl/>
          <w:lang w:val="en-GB" w:bidi="ar-SY"/>
        </w:rPr>
        <w:t xml:space="preserve"> في العلاج </w:t>
      </w:r>
      <w:r w:rsidR="00660AEE" w:rsidRPr="001041D6">
        <w:rPr>
          <w:rFonts w:hint="cs"/>
          <w:b/>
          <w:bCs/>
          <w:sz w:val="36"/>
          <w:szCs w:val="36"/>
          <w:rtl/>
          <w:lang w:val="en-GB" w:bidi="ar-SY"/>
        </w:rPr>
        <w:t>وأنواع التجزئة</w:t>
      </w:r>
      <w:r w:rsidR="001041D6" w:rsidRPr="001041D6">
        <w:rPr>
          <w:rFonts w:hint="cs"/>
          <w:b/>
          <w:bCs/>
          <w:sz w:val="36"/>
          <w:szCs w:val="36"/>
          <w:rtl/>
          <w:lang w:val="en-GB" w:bidi="ar-SY"/>
        </w:rPr>
        <w:t xml:space="preserve"> </w:t>
      </w:r>
    </w:p>
    <w:p w:rsidR="00660AEE" w:rsidRPr="001041D6" w:rsidRDefault="00B17DFD" w:rsidP="00765A35">
      <w:pPr>
        <w:bidi/>
        <w:ind w:left="1080" w:hanging="1027"/>
        <w:jc w:val="both"/>
        <w:rPr>
          <w:b/>
          <w:bCs/>
          <w:sz w:val="36"/>
          <w:szCs w:val="36"/>
          <w:rtl/>
          <w:lang w:val="en-GB" w:bidi="ar-SY"/>
        </w:rPr>
      </w:pPr>
      <w:r w:rsidRPr="001041D6">
        <w:rPr>
          <w:rFonts w:hint="cs"/>
          <w:b/>
          <w:bCs/>
          <w:sz w:val="36"/>
          <w:szCs w:val="36"/>
          <w:rtl/>
          <w:lang w:val="en-GB" w:bidi="ar-SY"/>
        </w:rPr>
        <w:t xml:space="preserve"> </w:t>
      </w:r>
      <w:r w:rsidR="00660AEE" w:rsidRPr="001041D6">
        <w:rPr>
          <w:b/>
          <w:bCs/>
          <w:sz w:val="36"/>
          <w:szCs w:val="36"/>
          <w:lang w:bidi="ar-SY"/>
        </w:rPr>
        <w:t>Dose &amp; Fractionation</w:t>
      </w:r>
      <w:r w:rsidR="001B185F" w:rsidRPr="001041D6">
        <w:rPr>
          <w:rFonts w:hint="cs"/>
          <w:b/>
          <w:bCs/>
          <w:sz w:val="36"/>
          <w:szCs w:val="36"/>
          <w:rtl/>
          <w:lang w:bidi="ar-SY"/>
        </w:rPr>
        <w:t xml:space="preserve"> </w:t>
      </w:r>
      <w:r w:rsidR="00765A35" w:rsidRPr="00765A35">
        <w:rPr>
          <w:rFonts w:hint="cs"/>
          <w:b/>
          <w:bCs/>
          <w:sz w:val="36"/>
          <w:szCs w:val="36"/>
          <w:vertAlign w:val="superscript"/>
          <w:rtl/>
          <w:lang w:val="en-GB" w:bidi="ar-SY"/>
        </w:rPr>
        <w:t>(35,38,45)</w:t>
      </w:r>
    </w:p>
    <w:bookmarkEnd w:id="207"/>
    <w:bookmarkEnd w:id="208"/>
    <w:p w:rsidR="00660AEE" w:rsidRPr="001041D6" w:rsidRDefault="00660AEE" w:rsidP="002815C5">
      <w:pPr>
        <w:bidi/>
        <w:ind w:firstLine="53"/>
        <w:jc w:val="both"/>
        <w:rPr>
          <w:sz w:val="28"/>
          <w:szCs w:val="28"/>
          <w:rtl/>
          <w:lang w:bidi="ar-SY"/>
        </w:rPr>
      </w:pPr>
      <w:r w:rsidRPr="001041D6">
        <w:rPr>
          <w:rFonts w:hint="cs"/>
          <w:sz w:val="28"/>
          <w:szCs w:val="28"/>
          <w:rtl/>
          <w:lang w:bidi="ar-SY"/>
        </w:rPr>
        <w:t>تتراوح الجرعة الكلية المستخدمة في علاج سرطان الحنجرة</w:t>
      </w:r>
      <w:r w:rsidR="00B126E0" w:rsidRPr="001041D6">
        <w:rPr>
          <w:rFonts w:hint="cs"/>
          <w:sz w:val="28"/>
          <w:szCs w:val="28"/>
          <w:rtl/>
          <w:lang w:bidi="ar-SY"/>
        </w:rPr>
        <w:t xml:space="preserve"> </w:t>
      </w:r>
      <w:r w:rsidRPr="001041D6">
        <w:rPr>
          <w:rFonts w:hint="cs"/>
          <w:sz w:val="28"/>
          <w:szCs w:val="28"/>
          <w:rtl/>
          <w:lang w:bidi="ar-SY"/>
        </w:rPr>
        <w:t xml:space="preserve"> بين </w:t>
      </w:r>
      <w:r w:rsidR="00B126E0" w:rsidRPr="001041D6">
        <w:rPr>
          <w:rFonts w:hint="cs"/>
          <w:sz w:val="28"/>
          <w:szCs w:val="28"/>
          <w:rtl/>
          <w:lang w:bidi="ar-SY"/>
        </w:rPr>
        <w:t>6</w:t>
      </w:r>
      <w:r w:rsidR="00C14AC1" w:rsidRPr="001041D6">
        <w:rPr>
          <w:rFonts w:hint="cs"/>
          <w:sz w:val="28"/>
          <w:szCs w:val="28"/>
          <w:rtl/>
          <w:lang w:bidi="ar-SY"/>
        </w:rPr>
        <w:t>0</w:t>
      </w:r>
      <w:r w:rsidR="00B126E0" w:rsidRPr="001041D6">
        <w:rPr>
          <w:rFonts w:hint="cs"/>
          <w:sz w:val="28"/>
          <w:szCs w:val="28"/>
          <w:rtl/>
          <w:lang w:bidi="ar-SY"/>
        </w:rPr>
        <w:t xml:space="preserve"> - </w:t>
      </w:r>
      <w:r w:rsidRPr="001041D6">
        <w:rPr>
          <w:rFonts w:hint="cs"/>
          <w:sz w:val="28"/>
          <w:szCs w:val="28"/>
          <w:rtl/>
          <w:lang w:bidi="ar-SY"/>
        </w:rPr>
        <w:t xml:space="preserve">80 </w:t>
      </w:r>
      <w:r w:rsidR="002815C5">
        <w:rPr>
          <w:rFonts w:hint="cs"/>
          <w:sz w:val="28"/>
          <w:szCs w:val="28"/>
          <w:rtl/>
          <w:lang w:bidi="ar-SY"/>
        </w:rPr>
        <w:t>غري</w:t>
      </w:r>
      <w:r w:rsidRPr="001041D6">
        <w:rPr>
          <w:rFonts w:hint="cs"/>
          <w:sz w:val="28"/>
          <w:szCs w:val="28"/>
          <w:rtl/>
          <w:lang w:bidi="ar-SY"/>
        </w:rPr>
        <w:t xml:space="preserve"> وذلك يختلف حسب</w:t>
      </w:r>
      <w:r w:rsidR="00B126E0" w:rsidRPr="001041D6">
        <w:rPr>
          <w:rFonts w:hint="cs"/>
          <w:sz w:val="28"/>
          <w:szCs w:val="28"/>
          <w:rtl/>
          <w:lang w:bidi="ar-SY"/>
        </w:rPr>
        <w:t xml:space="preserve"> </w:t>
      </w:r>
      <w:r w:rsidRPr="001041D6">
        <w:rPr>
          <w:rFonts w:hint="cs"/>
          <w:sz w:val="28"/>
          <w:szCs w:val="28"/>
          <w:rtl/>
          <w:lang w:bidi="ar-SY"/>
        </w:rPr>
        <w:t>مرحلة ومكان الورم ونوع التجزئة المستخدمة في العلاج.</w:t>
      </w:r>
    </w:p>
    <w:p w:rsidR="00660AEE" w:rsidRPr="001041D6" w:rsidRDefault="00660AEE" w:rsidP="001B185F">
      <w:pPr>
        <w:bidi/>
        <w:ind w:firstLine="53"/>
        <w:jc w:val="both"/>
        <w:rPr>
          <w:sz w:val="28"/>
          <w:szCs w:val="28"/>
          <w:rtl/>
          <w:lang w:bidi="ar-SY"/>
        </w:rPr>
      </w:pPr>
      <w:r w:rsidRPr="001041D6">
        <w:rPr>
          <w:rFonts w:hint="cs"/>
          <w:sz w:val="28"/>
          <w:szCs w:val="28"/>
          <w:rtl/>
          <w:lang w:bidi="ar-SY"/>
        </w:rPr>
        <w:t>تقسم التجزئة إلى نوعين رئيسيين :</w:t>
      </w:r>
    </w:p>
    <w:p w:rsidR="00506C28" w:rsidRPr="001158AF" w:rsidRDefault="00660AEE" w:rsidP="004E63C2">
      <w:pPr>
        <w:pStyle w:val="ac"/>
        <w:numPr>
          <w:ilvl w:val="0"/>
          <w:numId w:val="21"/>
        </w:numPr>
        <w:jc w:val="both"/>
        <w:rPr>
          <w:rFonts w:ascii="Simplified Arabic" w:hAnsi="Simplified Arabic" w:cs="Simplified Arabic"/>
          <w:b/>
          <w:bCs/>
          <w:sz w:val="28"/>
          <w:lang w:bidi="ar-SY"/>
        </w:rPr>
      </w:pPr>
      <w:r w:rsidRPr="001158AF">
        <w:rPr>
          <w:rFonts w:ascii="Simplified Arabic" w:hAnsi="Simplified Arabic" w:cs="Simplified Arabic"/>
          <w:b/>
          <w:bCs/>
          <w:sz w:val="28"/>
          <w:rtl/>
          <w:lang w:bidi="ar-SY"/>
        </w:rPr>
        <w:t xml:space="preserve">التجزئة التقليدية </w:t>
      </w:r>
      <w:r w:rsidRPr="001158AF">
        <w:rPr>
          <w:rFonts w:ascii="Simplified Arabic" w:hAnsi="Simplified Arabic" w:cs="Simplified Arabic"/>
          <w:b/>
          <w:bCs/>
          <w:sz w:val="28"/>
          <w:lang w:bidi="ar-SY"/>
        </w:rPr>
        <w:t>Conventional fractionation</w:t>
      </w:r>
      <w:r w:rsidRPr="001158AF">
        <w:rPr>
          <w:rFonts w:ascii="Simplified Arabic" w:hAnsi="Simplified Arabic" w:cs="Simplified Arabic"/>
          <w:b/>
          <w:bCs/>
          <w:sz w:val="28"/>
          <w:rtl/>
          <w:lang w:bidi="ar-SY"/>
        </w:rPr>
        <w:t xml:space="preserve"> </w:t>
      </w:r>
      <w:r w:rsidR="00B126E0" w:rsidRPr="001158AF">
        <w:rPr>
          <w:rFonts w:ascii="Simplified Arabic" w:hAnsi="Simplified Arabic" w:cs="Simplified Arabic"/>
          <w:b/>
          <w:bCs/>
          <w:sz w:val="28"/>
          <w:rtl/>
          <w:lang w:bidi="ar-SY"/>
        </w:rPr>
        <w:t xml:space="preserve"> </w:t>
      </w:r>
    </w:p>
    <w:p w:rsidR="00B126E0" w:rsidRPr="001158AF" w:rsidRDefault="00660AEE" w:rsidP="004E63C2">
      <w:pPr>
        <w:pStyle w:val="ac"/>
        <w:numPr>
          <w:ilvl w:val="0"/>
          <w:numId w:val="21"/>
        </w:numPr>
        <w:jc w:val="both"/>
        <w:rPr>
          <w:rFonts w:ascii="Simplified Arabic" w:hAnsi="Simplified Arabic" w:cs="Simplified Arabic"/>
          <w:sz w:val="28"/>
          <w:rtl/>
          <w:lang w:bidi="ar-SY"/>
        </w:rPr>
      </w:pPr>
      <w:r w:rsidRPr="001158AF">
        <w:rPr>
          <w:rFonts w:ascii="Simplified Arabic" w:hAnsi="Simplified Arabic" w:cs="Simplified Arabic"/>
          <w:b/>
          <w:bCs/>
          <w:sz w:val="28"/>
          <w:rtl/>
          <w:lang w:bidi="ar-SY"/>
        </w:rPr>
        <w:t>التجزئة المعدلة</w:t>
      </w:r>
      <w:r w:rsidR="00B126E0" w:rsidRPr="001158AF">
        <w:rPr>
          <w:rFonts w:ascii="Simplified Arabic" w:hAnsi="Simplified Arabic" w:cs="Simplified Arabic"/>
          <w:b/>
          <w:bCs/>
          <w:sz w:val="28"/>
          <w:lang w:bidi="ar-SY"/>
        </w:rPr>
        <w:t>:</w:t>
      </w:r>
      <w:r w:rsidRPr="001158AF">
        <w:rPr>
          <w:rFonts w:ascii="Simplified Arabic" w:hAnsi="Simplified Arabic" w:cs="Simplified Arabic"/>
          <w:b/>
          <w:bCs/>
          <w:sz w:val="28"/>
          <w:rtl/>
          <w:lang w:bidi="ar-SY"/>
        </w:rPr>
        <w:t xml:space="preserve"> </w:t>
      </w:r>
      <w:r w:rsidR="00B126E0" w:rsidRPr="001158AF">
        <w:rPr>
          <w:rFonts w:ascii="Simplified Arabic" w:hAnsi="Simplified Arabic" w:cs="Simplified Arabic"/>
          <w:b/>
          <w:bCs/>
          <w:sz w:val="28"/>
          <w:lang w:bidi="ar-SY"/>
        </w:rPr>
        <w:t>Modified fractionation</w:t>
      </w:r>
      <w:r w:rsidR="00B126E0" w:rsidRPr="001158AF">
        <w:rPr>
          <w:rFonts w:ascii="Simplified Arabic" w:hAnsi="Simplified Arabic" w:cs="Simplified Arabic"/>
          <w:b/>
          <w:bCs/>
          <w:sz w:val="28"/>
          <w:rtl/>
          <w:lang w:bidi="ar-SY"/>
        </w:rPr>
        <w:t>:</w:t>
      </w:r>
      <w:r w:rsidR="00B126E0" w:rsidRPr="001158AF">
        <w:rPr>
          <w:rFonts w:ascii="Simplified Arabic" w:hAnsi="Simplified Arabic" w:cs="Simplified Arabic"/>
          <w:sz w:val="28"/>
          <w:rtl/>
          <w:lang w:bidi="ar-SY"/>
        </w:rPr>
        <w:t xml:space="preserve"> </w:t>
      </w:r>
      <w:r w:rsidR="00F07AFB" w:rsidRPr="001158AF">
        <w:rPr>
          <w:rFonts w:ascii="Simplified Arabic" w:hAnsi="Simplified Arabic" w:cs="Simplified Arabic"/>
          <w:sz w:val="28"/>
          <w:rtl/>
          <w:lang w:bidi="ar-SY"/>
        </w:rPr>
        <w:t>ونذكر منها</w:t>
      </w:r>
      <w:r w:rsidR="00B126E0" w:rsidRPr="001158AF">
        <w:rPr>
          <w:rFonts w:ascii="Simplified Arabic" w:hAnsi="Simplified Arabic" w:cs="Simplified Arabic"/>
          <w:sz w:val="28"/>
          <w:rtl/>
          <w:lang w:bidi="ar-SY"/>
        </w:rPr>
        <w:t>:</w:t>
      </w:r>
    </w:p>
    <w:p w:rsidR="003A77CF" w:rsidRPr="001158AF" w:rsidRDefault="003A77CF" w:rsidP="004E63C2">
      <w:pPr>
        <w:pStyle w:val="ac"/>
        <w:numPr>
          <w:ilvl w:val="0"/>
          <w:numId w:val="22"/>
        </w:numPr>
        <w:ind w:left="709"/>
        <w:jc w:val="both"/>
        <w:rPr>
          <w:rFonts w:ascii="Simplified Arabic" w:hAnsi="Simplified Arabic" w:cs="Simplified Arabic"/>
          <w:sz w:val="28"/>
          <w:rtl/>
          <w:lang w:bidi="ar-SY"/>
        </w:rPr>
      </w:pPr>
      <w:bookmarkStart w:id="209" w:name="OLE_LINK37"/>
      <w:bookmarkStart w:id="210" w:name="OLE_LINK38"/>
      <w:r w:rsidRPr="001158AF">
        <w:rPr>
          <w:rFonts w:ascii="Simplified Arabic" w:hAnsi="Simplified Arabic" w:cs="Simplified Arabic"/>
          <w:sz w:val="28"/>
          <w:rtl/>
          <w:lang w:bidi="ar-SY"/>
        </w:rPr>
        <w:lastRenderedPageBreak/>
        <w:t xml:space="preserve">التجزئة المخفضة </w:t>
      </w:r>
      <w:r w:rsidRPr="001158AF">
        <w:rPr>
          <w:rFonts w:ascii="Simplified Arabic" w:hAnsi="Simplified Arabic" w:cs="Simplified Arabic"/>
          <w:sz w:val="28"/>
          <w:lang w:bidi="ar-SY"/>
        </w:rPr>
        <w:t>Hypofractionation</w:t>
      </w:r>
      <w:r w:rsidR="00F72A74" w:rsidRPr="001158AF">
        <w:rPr>
          <w:rFonts w:ascii="Simplified Arabic" w:hAnsi="Simplified Arabic" w:cs="Simplified Arabic"/>
          <w:sz w:val="28"/>
          <w:rtl/>
          <w:lang w:bidi="ar-SY"/>
        </w:rPr>
        <w:t>.</w:t>
      </w:r>
    </w:p>
    <w:bookmarkEnd w:id="209"/>
    <w:bookmarkEnd w:id="210"/>
    <w:p w:rsidR="00B126E0" w:rsidRPr="001158AF" w:rsidRDefault="00F07AFB" w:rsidP="004E63C2">
      <w:pPr>
        <w:pStyle w:val="ac"/>
        <w:numPr>
          <w:ilvl w:val="0"/>
          <w:numId w:val="22"/>
        </w:numPr>
        <w:ind w:left="709"/>
        <w:jc w:val="both"/>
        <w:rPr>
          <w:rFonts w:ascii="Simplified Arabic" w:hAnsi="Simplified Arabic" w:cs="Simplified Arabic"/>
          <w:sz w:val="28"/>
          <w:rtl/>
          <w:lang w:bidi="ar-SY"/>
        </w:rPr>
      </w:pPr>
      <w:r w:rsidRPr="001158AF">
        <w:rPr>
          <w:rFonts w:ascii="Simplified Arabic" w:hAnsi="Simplified Arabic" w:cs="Simplified Arabic"/>
          <w:sz w:val="28"/>
          <w:rtl/>
          <w:lang w:bidi="ar-SY"/>
        </w:rPr>
        <w:t>ال</w:t>
      </w:r>
      <w:r w:rsidR="00402B2C">
        <w:rPr>
          <w:rFonts w:ascii="Simplified Arabic" w:hAnsi="Simplified Arabic" w:cs="Simplified Arabic" w:hint="cs"/>
          <w:sz w:val="28"/>
          <w:rtl/>
          <w:lang w:bidi="ar-SY"/>
        </w:rPr>
        <w:t>ت</w:t>
      </w:r>
      <w:r w:rsidRPr="001158AF">
        <w:rPr>
          <w:rFonts w:ascii="Simplified Arabic" w:hAnsi="Simplified Arabic" w:cs="Simplified Arabic"/>
          <w:sz w:val="28"/>
          <w:rtl/>
          <w:lang w:bidi="ar-SY"/>
        </w:rPr>
        <w:t>جزئة المفرطة</w:t>
      </w:r>
      <w:r w:rsidR="00B126E0" w:rsidRPr="001158AF">
        <w:rPr>
          <w:rFonts w:ascii="Simplified Arabic" w:hAnsi="Simplified Arabic" w:cs="Simplified Arabic"/>
          <w:sz w:val="28"/>
          <w:rtl/>
          <w:lang w:bidi="ar-SY"/>
        </w:rPr>
        <w:t xml:space="preserve"> :</w:t>
      </w:r>
      <w:r w:rsidR="00B126E0" w:rsidRPr="001158AF">
        <w:rPr>
          <w:rFonts w:ascii="Simplified Arabic" w:hAnsi="Simplified Arabic" w:cs="Simplified Arabic"/>
          <w:sz w:val="28"/>
          <w:lang w:bidi="ar-SY"/>
        </w:rPr>
        <w:t xml:space="preserve"> </w:t>
      </w:r>
      <w:bookmarkStart w:id="211" w:name="OLE_LINK14"/>
      <w:r w:rsidR="00B126E0" w:rsidRPr="001158AF">
        <w:rPr>
          <w:rFonts w:ascii="Simplified Arabic" w:hAnsi="Simplified Arabic" w:cs="Simplified Arabic"/>
          <w:sz w:val="28"/>
          <w:lang w:bidi="ar-SY"/>
        </w:rPr>
        <w:t>Hyperfractionation</w:t>
      </w:r>
      <w:bookmarkEnd w:id="211"/>
      <w:r w:rsidR="00F72A74" w:rsidRPr="001158AF">
        <w:rPr>
          <w:rFonts w:ascii="Simplified Arabic" w:hAnsi="Simplified Arabic" w:cs="Simplified Arabic"/>
          <w:sz w:val="28"/>
          <w:rtl/>
          <w:lang w:bidi="ar-SY"/>
        </w:rPr>
        <w:t>.</w:t>
      </w:r>
    </w:p>
    <w:p w:rsidR="00B126E0" w:rsidRPr="001158AF" w:rsidRDefault="00B126E0" w:rsidP="004E63C2">
      <w:pPr>
        <w:pStyle w:val="ac"/>
        <w:numPr>
          <w:ilvl w:val="0"/>
          <w:numId w:val="22"/>
        </w:numPr>
        <w:ind w:left="709"/>
        <w:jc w:val="both"/>
        <w:rPr>
          <w:rFonts w:ascii="Simplified Arabic" w:hAnsi="Simplified Arabic" w:cs="Simplified Arabic"/>
          <w:sz w:val="28"/>
          <w:rtl/>
          <w:lang w:bidi="ar-SY"/>
        </w:rPr>
      </w:pPr>
      <w:r w:rsidRPr="001158AF">
        <w:rPr>
          <w:rFonts w:ascii="Simplified Arabic" w:hAnsi="Simplified Arabic" w:cs="Simplified Arabic"/>
          <w:sz w:val="28"/>
          <w:rtl/>
          <w:lang w:bidi="ar-SY"/>
        </w:rPr>
        <w:t xml:space="preserve">التجزئة المسرعة </w:t>
      </w:r>
      <w:r w:rsidRPr="001158AF">
        <w:rPr>
          <w:rFonts w:ascii="Simplified Arabic" w:hAnsi="Simplified Arabic" w:cs="Simplified Arabic"/>
          <w:sz w:val="28"/>
          <w:lang w:bidi="ar-SY"/>
        </w:rPr>
        <w:t>Accelerated fractionation</w:t>
      </w:r>
      <w:r w:rsidR="00F72A74" w:rsidRPr="001158AF">
        <w:rPr>
          <w:rFonts w:ascii="Simplified Arabic" w:hAnsi="Simplified Arabic" w:cs="Simplified Arabic"/>
          <w:sz w:val="28"/>
          <w:rtl/>
          <w:lang w:bidi="ar-SY"/>
        </w:rPr>
        <w:t>.</w:t>
      </w:r>
    </w:p>
    <w:p w:rsidR="001158AF" w:rsidRPr="001158AF" w:rsidRDefault="00F07AFB" w:rsidP="004E63C2">
      <w:pPr>
        <w:pStyle w:val="ac"/>
        <w:numPr>
          <w:ilvl w:val="0"/>
          <w:numId w:val="22"/>
        </w:numPr>
        <w:ind w:left="709"/>
        <w:jc w:val="both"/>
        <w:rPr>
          <w:rFonts w:ascii="Simplified Arabic" w:hAnsi="Simplified Arabic" w:cs="Simplified Arabic"/>
          <w:sz w:val="28"/>
          <w:lang w:bidi="ar-SY"/>
        </w:rPr>
      </w:pPr>
      <w:r w:rsidRPr="001158AF">
        <w:rPr>
          <w:rFonts w:ascii="Simplified Arabic" w:hAnsi="Simplified Arabic" w:cs="Simplified Arabic"/>
          <w:sz w:val="28"/>
          <w:rtl/>
          <w:lang w:val="en-GB" w:bidi="ar-SY"/>
        </w:rPr>
        <w:t>تقنية التجزئة المسرعة ذات التعزيز المصاحب</w:t>
      </w:r>
    </w:p>
    <w:p w:rsidR="00F07AFB" w:rsidRPr="001158AF" w:rsidRDefault="00F07AFB" w:rsidP="001158AF">
      <w:pPr>
        <w:pStyle w:val="ac"/>
        <w:ind w:left="709"/>
        <w:jc w:val="both"/>
        <w:rPr>
          <w:rFonts w:ascii="Simplified Arabic" w:hAnsi="Simplified Arabic" w:cs="Simplified Arabic"/>
          <w:sz w:val="28"/>
          <w:lang w:bidi="ar-SY"/>
        </w:rPr>
      </w:pPr>
      <w:r w:rsidRPr="001158AF">
        <w:rPr>
          <w:rFonts w:ascii="Simplified Arabic" w:hAnsi="Simplified Arabic" w:cs="Simplified Arabic"/>
          <w:sz w:val="28"/>
          <w:rtl/>
          <w:lang w:val="en-GB" w:bidi="ar-SY"/>
        </w:rPr>
        <w:t xml:space="preserve"> </w:t>
      </w:r>
      <w:r w:rsidRPr="001158AF">
        <w:rPr>
          <w:rFonts w:ascii="Simplified Arabic" w:hAnsi="Simplified Arabic" w:cs="Simplified Arabic"/>
          <w:sz w:val="28"/>
          <w:lang w:bidi="ar-SY"/>
        </w:rPr>
        <w:t xml:space="preserve">Concomitant boost Accelerated fractionation </w:t>
      </w:r>
    </w:p>
    <w:p w:rsidR="00BD1A30" w:rsidRPr="00BD1A30" w:rsidRDefault="00BF303A" w:rsidP="004E63C2">
      <w:pPr>
        <w:pStyle w:val="ac"/>
        <w:numPr>
          <w:ilvl w:val="0"/>
          <w:numId w:val="22"/>
        </w:numPr>
        <w:spacing w:after="0"/>
        <w:jc w:val="both"/>
        <w:rPr>
          <w:rFonts w:ascii="Simplified Arabic" w:hAnsi="Simplified Arabic" w:cs="Simplified Arabic"/>
          <w:bCs/>
          <w:sz w:val="28"/>
          <w:lang w:val="en-GB" w:bidi="ar-SY"/>
        </w:rPr>
      </w:pPr>
      <w:bookmarkStart w:id="212" w:name="OLE_LINK89"/>
      <w:r w:rsidRPr="00BD1A30">
        <w:rPr>
          <w:rFonts w:ascii="Simplified Arabic" w:hAnsi="Simplified Arabic" w:cs="Simplified Arabic"/>
          <w:b/>
          <w:sz w:val="28"/>
          <w:rtl/>
          <w:lang w:val="en-GB" w:bidi="ar-SY"/>
        </w:rPr>
        <w:t>تقنية</w:t>
      </w:r>
      <w:r w:rsidR="00BD1A30">
        <w:rPr>
          <w:rFonts w:ascii="Simplified Arabic" w:hAnsi="Simplified Arabic" w:cs="Simplified Arabic" w:hint="cs"/>
          <w:b/>
          <w:sz w:val="28"/>
          <w:rtl/>
          <w:lang w:val="en-GB" w:bidi="ar-SY"/>
        </w:rPr>
        <w:t>التجزئة المفرطة المسرعة ذات الفاصل</w:t>
      </w:r>
    </w:p>
    <w:bookmarkEnd w:id="212"/>
    <w:p w:rsidR="00BF303A" w:rsidRPr="00BD1A30" w:rsidRDefault="00BF303A" w:rsidP="00BD1A30">
      <w:pPr>
        <w:bidi/>
        <w:ind w:left="360"/>
        <w:jc w:val="both"/>
        <w:rPr>
          <w:rFonts w:ascii="Simplified Arabic" w:hAnsi="Simplified Arabic"/>
          <w:bCs/>
          <w:sz w:val="28"/>
          <w:rtl/>
          <w:lang w:val="en-GB" w:bidi="ar-SY"/>
        </w:rPr>
      </w:pPr>
      <w:r w:rsidRPr="00BD1A30">
        <w:rPr>
          <w:rFonts w:ascii="Simplified Arabic" w:hAnsi="Simplified Arabic"/>
          <w:b/>
          <w:sz w:val="28"/>
          <w:rtl/>
          <w:lang w:val="en-GB" w:bidi="ar-SY"/>
        </w:rPr>
        <w:t xml:space="preserve"> </w:t>
      </w:r>
      <w:r w:rsidRPr="00BD1A30">
        <w:rPr>
          <w:rFonts w:ascii="Simplified Arabic" w:hAnsi="Simplified Arabic"/>
          <w:bCs/>
          <w:sz w:val="28"/>
          <w:lang w:val="en-GB" w:bidi="ar-SY"/>
        </w:rPr>
        <w:t>Split-course</w:t>
      </w:r>
      <w:r w:rsidRPr="00BD1A30">
        <w:rPr>
          <w:rFonts w:ascii="Simplified Arabic" w:hAnsi="Simplified Arabic"/>
          <w:bCs/>
          <w:sz w:val="28"/>
          <w:lang w:bidi="ar-SY"/>
        </w:rPr>
        <w:t xml:space="preserve"> Accelerated hyperfractionation </w:t>
      </w:r>
      <w:r w:rsidRPr="00BD1A30">
        <w:rPr>
          <w:rFonts w:ascii="Simplified Arabic" w:hAnsi="Simplified Arabic"/>
          <w:bCs/>
          <w:sz w:val="28"/>
          <w:lang w:val="en-GB" w:bidi="ar-SY"/>
        </w:rPr>
        <w:t xml:space="preserve"> irradiation</w:t>
      </w:r>
      <w:r w:rsidRPr="00BD1A30">
        <w:rPr>
          <w:rFonts w:ascii="Simplified Arabic" w:hAnsi="Simplified Arabic"/>
          <w:bCs/>
          <w:sz w:val="28"/>
          <w:rtl/>
          <w:lang w:val="en-GB" w:bidi="ar-SY"/>
        </w:rPr>
        <w:t xml:space="preserve"> </w:t>
      </w:r>
    </w:p>
    <w:p w:rsidR="00402B2C" w:rsidRPr="00BF303A" w:rsidRDefault="009E31D6" w:rsidP="004E63C2">
      <w:pPr>
        <w:pStyle w:val="ac"/>
        <w:numPr>
          <w:ilvl w:val="0"/>
          <w:numId w:val="22"/>
        </w:numPr>
        <w:spacing w:after="0"/>
        <w:ind w:left="709"/>
        <w:jc w:val="both"/>
        <w:rPr>
          <w:rFonts w:ascii="Simplified Arabic" w:hAnsi="Simplified Arabic" w:cs="Simplified Arabic"/>
          <w:b/>
          <w:sz w:val="28"/>
          <w:lang w:bidi="ar-SY"/>
        </w:rPr>
      </w:pPr>
      <w:bookmarkStart w:id="213" w:name="OLE_LINK87"/>
      <w:bookmarkStart w:id="214" w:name="OLE_LINK88"/>
      <w:r>
        <w:rPr>
          <w:rFonts w:ascii="Simplified Arabic" w:hAnsi="Simplified Arabic" w:cs="Simplified Arabic"/>
          <w:b/>
          <w:noProof/>
          <w:sz w:val="28"/>
          <w:rtl/>
        </w:rPr>
        <w:drawing>
          <wp:anchor distT="0" distB="0" distL="114300" distR="114300" simplePos="0" relativeHeight="251686400" behindDoc="0" locked="0" layoutInCell="1" allowOverlap="1">
            <wp:simplePos x="0" y="0"/>
            <wp:positionH relativeFrom="column">
              <wp:posOffset>55245</wp:posOffset>
            </wp:positionH>
            <wp:positionV relativeFrom="paragraph">
              <wp:posOffset>1055370</wp:posOffset>
            </wp:positionV>
            <wp:extent cx="5232400" cy="3561715"/>
            <wp:effectExtent l="19050" t="19050" r="25400" b="19685"/>
            <wp:wrapSquare wrapText="bothSides"/>
            <wp:docPr id="17" name="صورة 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l="20064" t="15508" r="17131" b="18182"/>
                    <a:stretch>
                      <a:fillRect/>
                    </a:stretch>
                  </pic:blipFill>
                  <pic:spPr bwMode="auto">
                    <a:xfrm>
                      <a:off x="0" y="0"/>
                      <a:ext cx="5232400" cy="3561715"/>
                    </a:xfrm>
                    <a:prstGeom prst="rect">
                      <a:avLst/>
                    </a:prstGeom>
                    <a:noFill/>
                    <a:ln w="9525">
                      <a:solidFill>
                        <a:schemeClr val="tx1"/>
                      </a:solidFill>
                      <a:miter lim="800000"/>
                      <a:headEnd/>
                      <a:tailEnd/>
                    </a:ln>
                  </pic:spPr>
                </pic:pic>
              </a:graphicData>
            </a:graphic>
          </wp:anchor>
        </w:drawing>
      </w:r>
      <w:r w:rsidR="00402B2C" w:rsidRPr="00BF303A">
        <w:rPr>
          <w:rFonts w:ascii="Simplified Arabic" w:hAnsi="Simplified Arabic" w:cs="Simplified Arabic"/>
          <w:b/>
          <w:sz w:val="28"/>
          <w:rtl/>
          <w:lang w:bidi="ar-SY"/>
        </w:rPr>
        <w:t>تقنية التجزئة المفرطة المسرعة المستمرة</w:t>
      </w:r>
    </w:p>
    <w:p w:rsidR="009E31D6" w:rsidRPr="00C51DD5" w:rsidRDefault="00402B2C" w:rsidP="008D6A82">
      <w:pPr>
        <w:autoSpaceDE w:val="0"/>
        <w:autoSpaceDN w:val="0"/>
        <w:adjustRightInd w:val="0"/>
        <w:rPr>
          <w:rFonts w:asciiTheme="minorHAnsi" w:hAnsiTheme="minorHAnsi"/>
          <w:sz w:val="28"/>
          <w:szCs w:val="28"/>
        </w:rPr>
      </w:pPr>
      <w:r w:rsidRPr="00402B2C">
        <w:rPr>
          <w:rFonts w:ascii="Simplified Arabic" w:hAnsi="Simplified Arabic"/>
          <w:sz w:val="28"/>
          <w:szCs w:val="28"/>
        </w:rPr>
        <w:t>Continuous Hyperfractionated Accelerated</w:t>
      </w:r>
      <w:r w:rsidRPr="00402B2C">
        <w:rPr>
          <w:rFonts w:ascii="Simplified Arabic" w:hAnsi="Simplified Arabic"/>
          <w:sz w:val="28"/>
          <w:szCs w:val="28"/>
          <w:rtl/>
          <w:lang w:bidi="ar-SY"/>
        </w:rPr>
        <w:t xml:space="preserve"> </w:t>
      </w:r>
      <w:r w:rsidRPr="00402B2C">
        <w:rPr>
          <w:rFonts w:ascii="Simplified Arabic" w:hAnsi="Simplified Arabic"/>
          <w:sz w:val="28"/>
          <w:szCs w:val="28"/>
        </w:rPr>
        <w:t>Radiotherapy (CHART)</w:t>
      </w:r>
      <w:bookmarkEnd w:id="213"/>
      <w:bookmarkEnd w:id="214"/>
    </w:p>
    <w:p w:rsidR="009E31D6" w:rsidRDefault="009E31D6" w:rsidP="009E31D6">
      <w:pPr>
        <w:bidi/>
        <w:jc w:val="both"/>
        <w:rPr>
          <w:sz w:val="36"/>
          <w:szCs w:val="36"/>
          <w:rtl/>
          <w:lang w:bidi="ar-SY"/>
        </w:rPr>
      </w:pPr>
    </w:p>
    <w:p w:rsidR="009E31D6" w:rsidRPr="00CA6F0C" w:rsidRDefault="009E31D6" w:rsidP="009E31D6">
      <w:pPr>
        <w:bidi/>
        <w:jc w:val="center"/>
        <w:rPr>
          <w:rFonts w:cs="Andalus"/>
          <w:sz w:val="36"/>
          <w:szCs w:val="36"/>
          <w:rtl/>
          <w:lang w:bidi="ar-SY"/>
        </w:rPr>
      </w:pPr>
      <w:r w:rsidRPr="00CA6F0C">
        <w:rPr>
          <w:rFonts w:cs="Andalus" w:hint="cs"/>
          <w:sz w:val="36"/>
          <w:szCs w:val="36"/>
          <w:rtl/>
          <w:lang w:bidi="ar-SY"/>
        </w:rPr>
        <w:t>شكل ترسيمي يقارن بين أنواع التجزئة المعدلة</w:t>
      </w:r>
    </w:p>
    <w:p w:rsidR="009E31D6" w:rsidRDefault="009E31D6" w:rsidP="009E31D6">
      <w:pPr>
        <w:bidi/>
        <w:jc w:val="both"/>
        <w:rPr>
          <w:sz w:val="36"/>
          <w:szCs w:val="36"/>
          <w:rtl/>
          <w:lang w:bidi="ar-SY"/>
        </w:rPr>
      </w:pPr>
    </w:p>
    <w:p w:rsidR="00742C02" w:rsidRDefault="00742C02" w:rsidP="00742C02">
      <w:pPr>
        <w:bidi/>
        <w:jc w:val="both"/>
        <w:rPr>
          <w:sz w:val="36"/>
          <w:szCs w:val="36"/>
          <w:rtl/>
          <w:lang w:bidi="ar-SY"/>
        </w:rPr>
      </w:pPr>
    </w:p>
    <w:p w:rsidR="007D7C52" w:rsidRDefault="007D7C52" w:rsidP="007D7C52">
      <w:pPr>
        <w:bidi/>
        <w:jc w:val="both"/>
        <w:rPr>
          <w:sz w:val="36"/>
          <w:szCs w:val="36"/>
          <w:rtl/>
          <w:lang w:bidi="ar-SY"/>
        </w:rPr>
      </w:pPr>
    </w:p>
    <w:p w:rsidR="009E31D6" w:rsidRDefault="009E31D6" w:rsidP="009E31D6">
      <w:pPr>
        <w:bidi/>
        <w:jc w:val="both"/>
        <w:rPr>
          <w:rFonts w:hint="cs"/>
          <w:sz w:val="36"/>
          <w:szCs w:val="36"/>
        </w:rPr>
      </w:pPr>
    </w:p>
    <w:p w:rsidR="00B17DFD" w:rsidRPr="00B126E0" w:rsidRDefault="00B126E0" w:rsidP="007112FC">
      <w:pPr>
        <w:bidi/>
        <w:ind w:firstLine="53"/>
        <w:jc w:val="both"/>
        <w:rPr>
          <w:sz w:val="36"/>
          <w:szCs w:val="36"/>
          <w:rtl/>
          <w:lang w:bidi="ar-SY"/>
        </w:rPr>
      </w:pPr>
      <w:bookmarkStart w:id="215" w:name="OLE_LINK285"/>
      <w:bookmarkStart w:id="216" w:name="OLE_LINK286"/>
      <w:r w:rsidRPr="00975042">
        <w:rPr>
          <w:rFonts w:hint="cs"/>
          <w:b/>
          <w:bCs/>
          <w:sz w:val="36"/>
          <w:szCs w:val="36"/>
          <w:rtl/>
          <w:lang w:bidi="ar-SY"/>
        </w:rPr>
        <w:lastRenderedPageBreak/>
        <w:t>التجزئة التقليدية</w:t>
      </w:r>
      <w:r w:rsidR="00746093" w:rsidRPr="00975042">
        <w:rPr>
          <w:b/>
          <w:bCs/>
          <w:sz w:val="36"/>
          <w:szCs w:val="36"/>
          <w:lang w:bidi="ar-SY"/>
        </w:rPr>
        <w:t xml:space="preserve"> </w:t>
      </w:r>
      <w:r w:rsidR="0080028D" w:rsidRPr="00975042">
        <w:rPr>
          <w:b/>
          <w:bCs/>
          <w:sz w:val="36"/>
          <w:szCs w:val="36"/>
          <w:lang w:bidi="ar-SY"/>
        </w:rPr>
        <w:t xml:space="preserve">Conventional Fractionation </w:t>
      </w:r>
      <w:r w:rsidRPr="00975042">
        <w:rPr>
          <w:rFonts w:hint="cs"/>
          <w:b/>
          <w:bCs/>
          <w:sz w:val="36"/>
          <w:szCs w:val="36"/>
          <w:rtl/>
          <w:lang w:bidi="ar-SY"/>
        </w:rPr>
        <w:t>:</w:t>
      </w:r>
    </w:p>
    <w:bookmarkEnd w:id="215"/>
    <w:bookmarkEnd w:id="216"/>
    <w:p w:rsidR="00660AEE" w:rsidRPr="00A15AF1" w:rsidRDefault="00660AEE" w:rsidP="00B126E0">
      <w:pPr>
        <w:bidi/>
        <w:jc w:val="both"/>
        <w:rPr>
          <w:b/>
          <w:bCs/>
          <w:sz w:val="10"/>
          <w:szCs w:val="10"/>
          <w:rtl/>
          <w:lang w:val="en-GB" w:bidi="ar-SY"/>
        </w:rPr>
      </w:pPr>
    </w:p>
    <w:p w:rsidR="00833AAF" w:rsidRPr="003C458D" w:rsidRDefault="00B17DFD" w:rsidP="00833AAF">
      <w:pPr>
        <w:bidi/>
        <w:ind w:left="53"/>
        <w:jc w:val="both"/>
        <w:rPr>
          <w:sz w:val="28"/>
          <w:szCs w:val="28"/>
          <w:u w:val="single"/>
          <w:rtl/>
          <w:lang w:val="en-GB" w:bidi="ar-SY"/>
        </w:rPr>
      </w:pPr>
      <w:bookmarkStart w:id="217" w:name="OLE_LINK287"/>
      <w:bookmarkStart w:id="218" w:name="OLE_LINK288"/>
      <w:r w:rsidRPr="003C458D">
        <w:rPr>
          <w:rFonts w:hint="cs"/>
          <w:b/>
          <w:bCs/>
          <w:u w:val="single"/>
          <w:rtl/>
          <w:lang w:val="en-GB" w:bidi="ar-SY"/>
        </w:rPr>
        <w:t xml:space="preserve">أورام المزمار الباكرة </w:t>
      </w:r>
      <w:r w:rsidRPr="003C458D">
        <w:rPr>
          <w:b/>
          <w:bCs/>
          <w:u w:val="single"/>
          <w:lang w:val="en-GB" w:bidi="ar-SY"/>
        </w:rPr>
        <w:t>T1-T2</w:t>
      </w:r>
      <w:r w:rsidRPr="003C458D">
        <w:rPr>
          <w:rFonts w:hint="cs"/>
          <w:b/>
          <w:bCs/>
          <w:u w:val="single"/>
          <w:rtl/>
          <w:lang w:val="en-GB" w:bidi="ar-SY"/>
        </w:rPr>
        <w:t xml:space="preserve"> :</w:t>
      </w:r>
    </w:p>
    <w:p w:rsidR="00B17DFD" w:rsidRDefault="00B367DF" w:rsidP="003C458D">
      <w:pPr>
        <w:bidi/>
        <w:ind w:left="53"/>
        <w:jc w:val="both"/>
        <w:rPr>
          <w:sz w:val="28"/>
          <w:szCs w:val="28"/>
          <w:rtl/>
          <w:lang w:bidi="ar-SY"/>
        </w:rPr>
      </w:pPr>
      <w:r>
        <w:rPr>
          <w:sz w:val="28"/>
          <w:szCs w:val="28"/>
          <w:lang w:bidi="ar-SY"/>
        </w:rPr>
        <w:t>T1</w:t>
      </w:r>
      <w:r>
        <w:rPr>
          <w:rFonts w:hint="cs"/>
          <w:sz w:val="28"/>
          <w:szCs w:val="28"/>
          <w:rtl/>
          <w:lang w:bidi="ar-SY"/>
        </w:rPr>
        <w:t xml:space="preserve">: 66 </w:t>
      </w:r>
      <w:r w:rsidR="003C458D">
        <w:rPr>
          <w:rFonts w:hint="cs"/>
          <w:sz w:val="28"/>
          <w:szCs w:val="28"/>
          <w:rtl/>
          <w:lang w:bidi="ar-SY"/>
        </w:rPr>
        <w:t>غري</w:t>
      </w:r>
      <w:r>
        <w:rPr>
          <w:rFonts w:hint="cs"/>
          <w:sz w:val="28"/>
          <w:szCs w:val="28"/>
          <w:rtl/>
          <w:lang w:bidi="ar-SY"/>
        </w:rPr>
        <w:t xml:space="preserve"> مقسمة على 33 جزء </w:t>
      </w:r>
      <w:bookmarkStart w:id="219" w:name="OLE_LINK5"/>
      <w:bookmarkStart w:id="220" w:name="OLE_LINK6"/>
      <w:r>
        <w:rPr>
          <w:rFonts w:hint="cs"/>
          <w:sz w:val="28"/>
          <w:szCs w:val="28"/>
          <w:rtl/>
          <w:lang w:bidi="ar-SY"/>
        </w:rPr>
        <w:t xml:space="preserve">: 2 </w:t>
      </w:r>
      <w:r w:rsidR="003C458D">
        <w:rPr>
          <w:rFonts w:hint="cs"/>
          <w:sz w:val="28"/>
          <w:szCs w:val="28"/>
          <w:rtl/>
          <w:lang w:bidi="ar-SY"/>
        </w:rPr>
        <w:t>غري</w:t>
      </w:r>
      <w:r>
        <w:rPr>
          <w:rFonts w:hint="cs"/>
          <w:sz w:val="28"/>
          <w:szCs w:val="28"/>
          <w:rtl/>
          <w:lang w:bidi="ar-SY"/>
        </w:rPr>
        <w:t xml:space="preserve"> في كل جزء يومياً /5</w:t>
      </w:r>
      <w:r w:rsidR="000C30AE">
        <w:rPr>
          <w:rFonts w:hint="cs"/>
          <w:sz w:val="28"/>
          <w:szCs w:val="28"/>
          <w:rtl/>
          <w:lang w:bidi="ar-SY"/>
        </w:rPr>
        <w:t xml:space="preserve">أيام/الأسبوع </w:t>
      </w:r>
      <w:r>
        <w:rPr>
          <w:rFonts w:hint="cs"/>
          <w:sz w:val="28"/>
          <w:szCs w:val="28"/>
          <w:rtl/>
          <w:lang w:bidi="ar-SY"/>
        </w:rPr>
        <w:t xml:space="preserve"> </w:t>
      </w:r>
      <w:bookmarkEnd w:id="219"/>
      <w:bookmarkEnd w:id="220"/>
    </w:p>
    <w:p w:rsidR="00B367DF" w:rsidRDefault="00B367DF" w:rsidP="003C458D">
      <w:pPr>
        <w:bidi/>
        <w:ind w:left="53"/>
        <w:jc w:val="both"/>
        <w:rPr>
          <w:sz w:val="28"/>
          <w:szCs w:val="28"/>
          <w:rtl/>
          <w:lang w:bidi="ar-SY"/>
        </w:rPr>
      </w:pPr>
      <w:r>
        <w:rPr>
          <w:sz w:val="28"/>
          <w:szCs w:val="28"/>
          <w:lang w:bidi="ar-SY"/>
        </w:rPr>
        <w:t>T2</w:t>
      </w:r>
      <w:r>
        <w:rPr>
          <w:rFonts w:hint="cs"/>
          <w:sz w:val="28"/>
          <w:szCs w:val="28"/>
          <w:rtl/>
          <w:lang w:bidi="ar-SY"/>
        </w:rPr>
        <w:t xml:space="preserve"> :70 </w:t>
      </w:r>
      <w:r w:rsidR="003C458D">
        <w:rPr>
          <w:rFonts w:hint="cs"/>
          <w:sz w:val="28"/>
          <w:szCs w:val="28"/>
          <w:rtl/>
          <w:lang w:bidi="ar-SY"/>
        </w:rPr>
        <w:t>غري</w:t>
      </w:r>
      <w:r>
        <w:rPr>
          <w:rFonts w:hint="cs"/>
          <w:sz w:val="28"/>
          <w:szCs w:val="28"/>
          <w:rtl/>
          <w:lang w:bidi="ar-SY"/>
        </w:rPr>
        <w:t xml:space="preserve"> مقسمة على 35 جزء :</w:t>
      </w:r>
      <w:r w:rsidRPr="00B367DF">
        <w:rPr>
          <w:rFonts w:hint="cs"/>
          <w:sz w:val="28"/>
          <w:szCs w:val="28"/>
          <w:rtl/>
          <w:lang w:bidi="ar-SY"/>
        </w:rPr>
        <w:t xml:space="preserve"> </w:t>
      </w:r>
      <w:r>
        <w:rPr>
          <w:rFonts w:hint="cs"/>
          <w:sz w:val="28"/>
          <w:szCs w:val="28"/>
          <w:rtl/>
          <w:lang w:bidi="ar-SY"/>
        </w:rPr>
        <w:t xml:space="preserve">: </w:t>
      </w:r>
      <w:bookmarkStart w:id="221" w:name="OLE_LINK7"/>
      <w:bookmarkStart w:id="222" w:name="OLE_LINK8"/>
      <w:bookmarkStart w:id="223" w:name="OLE_LINK9"/>
      <w:r>
        <w:rPr>
          <w:rFonts w:hint="cs"/>
          <w:sz w:val="28"/>
          <w:szCs w:val="28"/>
          <w:rtl/>
          <w:lang w:bidi="ar-SY"/>
        </w:rPr>
        <w:t xml:space="preserve">2 </w:t>
      </w:r>
      <w:r w:rsidR="003C458D">
        <w:rPr>
          <w:rFonts w:hint="cs"/>
          <w:sz w:val="28"/>
          <w:szCs w:val="28"/>
          <w:rtl/>
          <w:lang w:bidi="ar-SY"/>
        </w:rPr>
        <w:t>غري</w:t>
      </w:r>
      <w:r>
        <w:rPr>
          <w:rFonts w:hint="cs"/>
          <w:sz w:val="28"/>
          <w:szCs w:val="28"/>
          <w:rtl/>
          <w:lang w:bidi="ar-SY"/>
        </w:rPr>
        <w:t xml:space="preserve"> في كل جزء يومياً /5أيام/الأسبوع </w:t>
      </w:r>
      <w:bookmarkEnd w:id="221"/>
      <w:bookmarkEnd w:id="222"/>
      <w:bookmarkEnd w:id="223"/>
    </w:p>
    <w:p w:rsidR="00B367DF" w:rsidRPr="003C458D" w:rsidRDefault="00B367DF" w:rsidP="00B367DF">
      <w:pPr>
        <w:bidi/>
        <w:ind w:left="53"/>
        <w:jc w:val="both"/>
        <w:rPr>
          <w:b/>
          <w:bCs/>
          <w:sz w:val="28"/>
          <w:szCs w:val="28"/>
          <w:u w:val="single"/>
          <w:rtl/>
          <w:lang w:bidi="ar-SY"/>
        </w:rPr>
      </w:pPr>
      <w:r w:rsidRPr="003C458D">
        <w:rPr>
          <w:rFonts w:hint="cs"/>
          <w:b/>
          <w:bCs/>
          <w:sz w:val="28"/>
          <w:szCs w:val="28"/>
          <w:u w:val="single"/>
          <w:rtl/>
          <w:lang w:bidi="ar-SY"/>
        </w:rPr>
        <w:t xml:space="preserve">أورام فوق المزمار الباكرة </w:t>
      </w:r>
      <w:r w:rsidRPr="003C458D">
        <w:rPr>
          <w:b/>
          <w:bCs/>
          <w:sz w:val="28"/>
          <w:szCs w:val="28"/>
          <w:u w:val="single"/>
          <w:lang w:bidi="ar-SY"/>
        </w:rPr>
        <w:t>T1</w:t>
      </w:r>
      <w:r w:rsidRPr="003C458D">
        <w:rPr>
          <w:rFonts w:hint="cs"/>
          <w:b/>
          <w:bCs/>
          <w:sz w:val="28"/>
          <w:szCs w:val="28"/>
          <w:u w:val="single"/>
          <w:rtl/>
          <w:lang w:bidi="ar-SY"/>
        </w:rPr>
        <w:t xml:space="preserve"> </w:t>
      </w:r>
      <w:r w:rsidRPr="003C458D">
        <w:rPr>
          <w:b/>
          <w:bCs/>
          <w:sz w:val="28"/>
          <w:szCs w:val="28"/>
          <w:u w:val="single"/>
          <w:rtl/>
          <w:lang w:bidi="ar-SY"/>
        </w:rPr>
        <w:t>–</w:t>
      </w:r>
      <w:r w:rsidRPr="003C458D">
        <w:rPr>
          <w:rFonts w:hint="cs"/>
          <w:b/>
          <w:bCs/>
          <w:sz w:val="28"/>
          <w:szCs w:val="28"/>
          <w:u w:val="single"/>
          <w:rtl/>
          <w:lang w:bidi="ar-SY"/>
        </w:rPr>
        <w:t xml:space="preserve"> </w:t>
      </w:r>
      <w:r w:rsidRPr="003C458D">
        <w:rPr>
          <w:b/>
          <w:bCs/>
          <w:sz w:val="28"/>
          <w:szCs w:val="28"/>
          <w:u w:val="single"/>
          <w:lang w:bidi="ar-SY"/>
        </w:rPr>
        <w:t>T2</w:t>
      </w:r>
      <w:r w:rsidRPr="003C458D">
        <w:rPr>
          <w:rFonts w:hint="cs"/>
          <w:b/>
          <w:bCs/>
          <w:sz w:val="28"/>
          <w:szCs w:val="28"/>
          <w:u w:val="single"/>
          <w:rtl/>
          <w:lang w:bidi="ar-SY"/>
        </w:rPr>
        <w:t xml:space="preserve"> :</w:t>
      </w:r>
    </w:p>
    <w:p w:rsidR="00B367DF" w:rsidRDefault="00B367DF" w:rsidP="003C458D">
      <w:pPr>
        <w:bidi/>
        <w:ind w:left="53"/>
        <w:jc w:val="both"/>
        <w:rPr>
          <w:sz w:val="28"/>
          <w:szCs w:val="28"/>
          <w:rtl/>
          <w:lang w:bidi="ar-SY"/>
        </w:rPr>
      </w:pPr>
      <w:r>
        <w:rPr>
          <w:sz w:val="28"/>
          <w:szCs w:val="28"/>
          <w:lang w:bidi="ar-SY"/>
        </w:rPr>
        <w:t>T1</w:t>
      </w:r>
      <w:r w:rsidR="002C0D31">
        <w:rPr>
          <w:rFonts w:hint="cs"/>
          <w:sz w:val="28"/>
          <w:szCs w:val="28"/>
          <w:rtl/>
          <w:lang w:bidi="ar-SY"/>
        </w:rPr>
        <w:t xml:space="preserve"> : 66-68 غري</w:t>
      </w:r>
      <w:r>
        <w:rPr>
          <w:rFonts w:hint="cs"/>
          <w:sz w:val="28"/>
          <w:szCs w:val="28"/>
          <w:rtl/>
          <w:lang w:bidi="ar-SY"/>
        </w:rPr>
        <w:t xml:space="preserve"> مقسمة على 33-34 جزء</w:t>
      </w:r>
      <w:r w:rsidR="000C30AE">
        <w:rPr>
          <w:rFonts w:hint="cs"/>
          <w:sz w:val="28"/>
          <w:szCs w:val="28"/>
          <w:rtl/>
          <w:lang w:bidi="ar-SY"/>
        </w:rPr>
        <w:t>:</w:t>
      </w:r>
      <w:r w:rsidR="000C30AE" w:rsidRPr="000C30AE">
        <w:rPr>
          <w:rFonts w:hint="cs"/>
          <w:sz w:val="28"/>
          <w:szCs w:val="28"/>
          <w:rtl/>
          <w:lang w:bidi="ar-SY"/>
        </w:rPr>
        <w:t xml:space="preserve"> </w:t>
      </w:r>
      <w:r w:rsidR="000C30AE">
        <w:rPr>
          <w:rFonts w:hint="cs"/>
          <w:sz w:val="28"/>
          <w:szCs w:val="28"/>
          <w:rtl/>
          <w:lang w:bidi="ar-SY"/>
        </w:rPr>
        <w:t xml:space="preserve">2 </w:t>
      </w:r>
      <w:r w:rsidR="003C458D">
        <w:rPr>
          <w:rFonts w:hint="cs"/>
          <w:sz w:val="28"/>
          <w:szCs w:val="28"/>
          <w:rtl/>
          <w:lang w:bidi="ar-SY"/>
        </w:rPr>
        <w:t>غري</w:t>
      </w:r>
      <w:r w:rsidR="000C30AE">
        <w:rPr>
          <w:rFonts w:hint="cs"/>
          <w:sz w:val="28"/>
          <w:szCs w:val="28"/>
          <w:rtl/>
          <w:lang w:bidi="ar-SY"/>
        </w:rPr>
        <w:t xml:space="preserve"> في كل جزء يومياً /5أيام/الأسبوع </w:t>
      </w:r>
    </w:p>
    <w:p w:rsidR="000C30AE" w:rsidRDefault="000C30AE" w:rsidP="003C458D">
      <w:pPr>
        <w:bidi/>
        <w:ind w:left="53"/>
        <w:jc w:val="both"/>
        <w:rPr>
          <w:sz w:val="28"/>
          <w:szCs w:val="28"/>
          <w:rtl/>
          <w:lang w:bidi="ar-SY"/>
        </w:rPr>
      </w:pPr>
      <w:r>
        <w:rPr>
          <w:sz w:val="28"/>
          <w:szCs w:val="28"/>
          <w:lang w:bidi="ar-SY"/>
        </w:rPr>
        <w:t>T2</w:t>
      </w:r>
      <w:r w:rsidR="002C0D31">
        <w:rPr>
          <w:rFonts w:hint="cs"/>
          <w:sz w:val="28"/>
          <w:szCs w:val="28"/>
          <w:rtl/>
          <w:lang w:bidi="ar-SY"/>
        </w:rPr>
        <w:t xml:space="preserve"> :70 غري</w:t>
      </w:r>
      <w:r>
        <w:rPr>
          <w:rFonts w:hint="cs"/>
          <w:sz w:val="28"/>
          <w:szCs w:val="28"/>
          <w:rtl/>
          <w:lang w:bidi="ar-SY"/>
        </w:rPr>
        <w:t xml:space="preserve"> مقسمة على 35 جزء:</w:t>
      </w:r>
      <w:r w:rsidRPr="000C30AE">
        <w:rPr>
          <w:rFonts w:hint="cs"/>
          <w:sz w:val="28"/>
          <w:szCs w:val="28"/>
          <w:rtl/>
          <w:lang w:bidi="ar-SY"/>
        </w:rPr>
        <w:t xml:space="preserve"> </w:t>
      </w:r>
      <w:r>
        <w:rPr>
          <w:rFonts w:hint="cs"/>
          <w:sz w:val="28"/>
          <w:szCs w:val="28"/>
          <w:rtl/>
          <w:lang w:bidi="ar-SY"/>
        </w:rPr>
        <w:t xml:space="preserve">2 </w:t>
      </w:r>
      <w:r w:rsidR="003C458D">
        <w:rPr>
          <w:rFonts w:hint="cs"/>
          <w:sz w:val="28"/>
          <w:szCs w:val="28"/>
          <w:rtl/>
          <w:lang w:bidi="ar-SY"/>
        </w:rPr>
        <w:t>غري</w:t>
      </w:r>
      <w:r>
        <w:rPr>
          <w:rFonts w:hint="cs"/>
          <w:sz w:val="28"/>
          <w:szCs w:val="28"/>
          <w:rtl/>
          <w:lang w:bidi="ar-SY"/>
        </w:rPr>
        <w:t xml:space="preserve"> في كل جزء يومياً /5أيام/الأسبوع</w:t>
      </w:r>
    </w:p>
    <w:p w:rsidR="00DC34D2" w:rsidRPr="003C458D" w:rsidRDefault="00513958" w:rsidP="007112FC">
      <w:pPr>
        <w:bidi/>
        <w:ind w:left="53"/>
        <w:jc w:val="both"/>
        <w:rPr>
          <w:b/>
          <w:bCs/>
          <w:sz w:val="44"/>
          <w:szCs w:val="44"/>
          <w:rtl/>
          <w:lang w:val="en-GB" w:bidi="ar-SY"/>
        </w:rPr>
      </w:pPr>
      <w:bookmarkStart w:id="224" w:name="OLE_LINK289"/>
      <w:bookmarkStart w:id="225" w:name="OLE_LINK290"/>
      <w:bookmarkEnd w:id="217"/>
      <w:bookmarkEnd w:id="218"/>
      <w:r w:rsidRPr="003C458D">
        <w:rPr>
          <w:rFonts w:hint="cs"/>
          <w:b/>
          <w:bCs/>
          <w:sz w:val="36"/>
          <w:szCs w:val="36"/>
          <w:rtl/>
          <w:lang w:val="en-GB" w:bidi="ar-SY"/>
        </w:rPr>
        <w:t xml:space="preserve">تقنية فرط </w:t>
      </w:r>
      <w:r w:rsidR="00241674" w:rsidRPr="003C458D">
        <w:rPr>
          <w:rFonts w:hint="cs"/>
          <w:b/>
          <w:bCs/>
          <w:sz w:val="36"/>
          <w:szCs w:val="36"/>
          <w:rtl/>
          <w:lang w:val="en-GB" w:bidi="ar-SY"/>
        </w:rPr>
        <w:t>التجزئة</w:t>
      </w:r>
      <w:r w:rsidRPr="003C458D">
        <w:rPr>
          <w:rFonts w:hint="cs"/>
          <w:b/>
          <w:bCs/>
          <w:sz w:val="36"/>
          <w:szCs w:val="36"/>
          <w:rtl/>
          <w:lang w:val="en-GB" w:bidi="ar-SY"/>
        </w:rPr>
        <w:t xml:space="preserve"> : </w:t>
      </w:r>
      <w:bookmarkStart w:id="226" w:name="OLE_LINK10"/>
      <w:bookmarkStart w:id="227" w:name="OLE_LINK11"/>
      <w:r w:rsidR="00B81419" w:rsidRPr="003C458D">
        <w:rPr>
          <w:b/>
          <w:bCs/>
          <w:sz w:val="36"/>
          <w:szCs w:val="36"/>
          <w:lang w:bidi="ar-SY"/>
        </w:rPr>
        <w:t>Hyperfractionation</w:t>
      </w:r>
      <w:bookmarkEnd w:id="226"/>
      <w:bookmarkEnd w:id="227"/>
    </w:p>
    <w:p w:rsidR="00DC34D2" w:rsidRDefault="00DC34D2" w:rsidP="00305641">
      <w:pPr>
        <w:bidi/>
        <w:ind w:left="53"/>
        <w:jc w:val="both"/>
        <w:rPr>
          <w:sz w:val="28"/>
          <w:szCs w:val="28"/>
          <w:rtl/>
          <w:lang w:val="en-GB" w:bidi="ar-SY"/>
        </w:rPr>
      </w:pPr>
      <w:bookmarkStart w:id="228" w:name="OLE_LINK291"/>
      <w:bookmarkStart w:id="229" w:name="OLE_LINK292"/>
      <w:bookmarkEnd w:id="224"/>
      <w:bookmarkEnd w:id="225"/>
      <w:r>
        <w:rPr>
          <w:rFonts w:hint="cs"/>
          <w:sz w:val="28"/>
          <w:szCs w:val="28"/>
          <w:rtl/>
          <w:lang w:val="en-GB" w:bidi="ar-SY"/>
        </w:rPr>
        <w:t xml:space="preserve">وهنا يتم رفع الجرعة الكلية لكن زمن العلاج لا يتغير عن العلاج التقليدي ويعطى يومياً </w:t>
      </w:r>
      <w:r w:rsidR="00305641">
        <w:rPr>
          <w:rFonts w:hint="cs"/>
          <w:sz w:val="28"/>
          <w:szCs w:val="28"/>
          <w:rtl/>
          <w:lang w:val="en-GB" w:bidi="ar-SY"/>
        </w:rPr>
        <w:t>2.4 غري</w:t>
      </w:r>
      <w:r w:rsidR="00325381">
        <w:rPr>
          <w:rFonts w:hint="cs"/>
          <w:sz w:val="28"/>
          <w:szCs w:val="28"/>
          <w:rtl/>
          <w:lang w:val="en-GB" w:bidi="ar-SY"/>
        </w:rPr>
        <w:t xml:space="preserve"> </w:t>
      </w:r>
      <w:r>
        <w:rPr>
          <w:rFonts w:hint="cs"/>
          <w:sz w:val="28"/>
          <w:szCs w:val="28"/>
          <w:rtl/>
          <w:lang w:val="en-GB" w:bidi="ar-SY"/>
        </w:rPr>
        <w:t>مقسمة على جزأين (1</w:t>
      </w:r>
      <w:r w:rsidR="00305641">
        <w:rPr>
          <w:rFonts w:hint="cs"/>
          <w:sz w:val="28"/>
          <w:szCs w:val="28"/>
          <w:rtl/>
          <w:lang w:val="en-GB" w:bidi="ar-SY"/>
        </w:rPr>
        <w:t>.</w:t>
      </w:r>
      <w:r>
        <w:rPr>
          <w:rFonts w:hint="cs"/>
          <w:sz w:val="28"/>
          <w:szCs w:val="28"/>
          <w:rtl/>
          <w:lang w:val="en-GB" w:bidi="ar-SY"/>
        </w:rPr>
        <w:t xml:space="preserve">2 </w:t>
      </w:r>
      <w:r w:rsidR="00305641">
        <w:rPr>
          <w:rFonts w:hint="cs"/>
          <w:sz w:val="28"/>
          <w:szCs w:val="28"/>
          <w:rtl/>
          <w:lang w:val="en-GB" w:bidi="ar-SY"/>
        </w:rPr>
        <w:t>غري</w:t>
      </w:r>
      <w:r>
        <w:rPr>
          <w:rFonts w:hint="cs"/>
          <w:sz w:val="28"/>
          <w:szCs w:val="28"/>
          <w:rtl/>
          <w:lang w:val="en-GB" w:bidi="ar-SY"/>
        </w:rPr>
        <w:t xml:space="preserve"> في كل جزء بفاصل 6-8 ساعات) حيث تكون الجرعة الكلية  </w:t>
      </w:r>
      <w:r w:rsidR="00305641">
        <w:rPr>
          <w:rFonts w:hint="cs"/>
          <w:sz w:val="28"/>
          <w:szCs w:val="28"/>
          <w:rtl/>
          <w:lang w:val="en-GB" w:bidi="ar-SY"/>
        </w:rPr>
        <w:t>79.2</w:t>
      </w:r>
      <w:r w:rsidR="00325381">
        <w:rPr>
          <w:rFonts w:hint="cs"/>
          <w:sz w:val="28"/>
          <w:szCs w:val="28"/>
          <w:rtl/>
          <w:lang w:val="en-GB" w:bidi="ar-SY"/>
        </w:rPr>
        <w:t>-81.6</w:t>
      </w:r>
      <w:r w:rsidR="00305641">
        <w:rPr>
          <w:rFonts w:hint="cs"/>
          <w:sz w:val="28"/>
          <w:szCs w:val="28"/>
          <w:rtl/>
          <w:lang w:val="en-GB" w:bidi="ar-SY"/>
        </w:rPr>
        <w:t xml:space="preserve"> غري</w:t>
      </w:r>
      <w:r>
        <w:rPr>
          <w:rFonts w:hint="cs"/>
          <w:sz w:val="28"/>
          <w:szCs w:val="28"/>
          <w:rtl/>
          <w:lang w:val="en-GB" w:bidi="ar-SY"/>
        </w:rPr>
        <w:t>/</w:t>
      </w:r>
      <w:r w:rsidR="00305641">
        <w:rPr>
          <w:rFonts w:hint="cs"/>
          <w:sz w:val="28"/>
          <w:szCs w:val="28"/>
          <w:rtl/>
          <w:lang w:val="en-GB" w:bidi="ar-SY"/>
        </w:rPr>
        <w:t>2.4</w:t>
      </w:r>
      <w:r>
        <w:rPr>
          <w:rFonts w:hint="cs"/>
          <w:sz w:val="28"/>
          <w:szCs w:val="28"/>
          <w:rtl/>
          <w:lang w:val="en-GB" w:bidi="ar-SY"/>
        </w:rPr>
        <w:t xml:space="preserve"> </w:t>
      </w:r>
      <w:r w:rsidR="00305641">
        <w:rPr>
          <w:rFonts w:hint="cs"/>
          <w:sz w:val="28"/>
          <w:szCs w:val="28"/>
          <w:rtl/>
          <w:lang w:val="en-GB" w:bidi="ar-SY"/>
        </w:rPr>
        <w:t>غري</w:t>
      </w:r>
      <w:r>
        <w:rPr>
          <w:rFonts w:hint="cs"/>
          <w:sz w:val="28"/>
          <w:szCs w:val="28"/>
          <w:rtl/>
          <w:lang w:val="en-GB" w:bidi="ar-SY"/>
        </w:rPr>
        <w:t xml:space="preserve"> يومياً</w:t>
      </w:r>
      <w:r w:rsidR="00305641">
        <w:rPr>
          <w:rFonts w:hint="cs"/>
          <w:sz w:val="28"/>
          <w:szCs w:val="28"/>
          <w:rtl/>
          <w:lang w:val="en-GB" w:bidi="ar-SY"/>
        </w:rPr>
        <w:t>/2</w:t>
      </w:r>
      <w:r>
        <w:rPr>
          <w:rFonts w:hint="cs"/>
          <w:sz w:val="28"/>
          <w:szCs w:val="28"/>
          <w:rtl/>
          <w:lang w:val="en-GB" w:bidi="ar-SY"/>
        </w:rPr>
        <w:t xml:space="preserve"> / 5 أيام/الأسبوع/ 6.5 </w:t>
      </w:r>
      <w:r w:rsidR="00325381">
        <w:rPr>
          <w:rFonts w:hint="cs"/>
          <w:sz w:val="28"/>
          <w:szCs w:val="28"/>
          <w:rtl/>
          <w:lang w:val="en-GB" w:bidi="ar-SY"/>
        </w:rPr>
        <w:t>- 7</w:t>
      </w:r>
      <w:r>
        <w:rPr>
          <w:rFonts w:hint="cs"/>
          <w:sz w:val="28"/>
          <w:szCs w:val="28"/>
          <w:rtl/>
          <w:lang w:val="en-GB" w:bidi="ar-SY"/>
        </w:rPr>
        <w:t xml:space="preserve">أسبوع </w:t>
      </w:r>
      <w:r w:rsidR="00CB1B5C" w:rsidRPr="00CB1B5C">
        <w:rPr>
          <w:rFonts w:hint="cs"/>
          <w:sz w:val="28"/>
          <w:szCs w:val="28"/>
          <w:vertAlign w:val="superscript"/>
          <w:rtl/>
          <w:lang w:val="en-GB" w:bidi="ar-SY"/>
        </w:rPr>
        <w:t>(37)</w:t>
      </w:r>
    </w:p>
    <w:p w:rsidR="00D0480E" w:rsidRDefault="00CB1B5C" w:rsidP="000C30AE">
      <w:pPr>
        <w:bidi/>
        <w:jc w:val="both"/>
        <w:rPr>
          <w:sz w:val="28"/>
          <w:szCs w:val="28"/>
          <w:rtl/>
          <w:lang w:val="en-GB" w:bidi="ar-SY"/>
        </w:rPr>
      </w:pPr>
      <w:r>
        <w:rPr>
          <w:rFonts w:hint="cs"/>
          <w:sz w:val="28"/>
          <w:szCs w:val="28"/>
          <w:rtl/>
          <w:lang w:val="en-GB" w:bidi="ar-SY"/>
        </w:rPr>
        <w:t>والبعض يعطي جرعة 2.2 أو 2.3 غري</w:t>
      </w:r>
      <w:r w:rsidR="00FD0A27">
        <w:rPr>
          <w:rFonts w:hint="cs"/>
          <w:sz w:val="28"/>
          <w:szCs w:val="28"/>
          <w:rtl/>
          <w:lang w:val="en-GB" w:bidi="ar-SY"/>
        </w:rPr>
        <w:t>/اليوم</w:t>
      </w:r>
      <w:r>
        <w:rPr>
          <w:rFonts w:hint="cs"/>
          <w:sz w:val="28"/>
          <w:szCs w:val="28"/>
          <w:rtl/>
          <w:lang w:val="en-GB" w:bidi="ar-SY"/>
        </w:rPr>
        <w:t xml:space="preserve"> </w:t>
      </w:r>
      <w:r w:rsidRPr="00CB1B5C">
        <w:rPr>
          <w:rFonts w:hint="cs"/>
          <w:sz w:val="28"/>
          <w:szCs w:val="28"/>
          <w:vertAlign w:val="superscript"/>
          <w:rtl/>
          <w:lang w:val="en-GB" w:bidi="ar-SY"/>
        </w:rPr>
        <w:t>(45)</w:t>
      </w:r>
    </w:p>
    <w:p w:rsidR="007F1E56" w:rsidRPr="007F1E56" w:rsidRDefault="007F1E56" w:rsidP="00D50542">
      <w:pPr>
        <w:bidi/>
        <w:jc w:val="both"/>
        <w:rPr>
          <w:sz w:val="28"/>
          <w:szCs w:val="28"/>
          <w:rtl/>
        </w:rPr>
      </w:pPr>
      <w:r>
        <w:rPr>
          <w:rFonts w:hint="cs"/>
          <w:sz w:val="28"/>
          <w:szCs w:val="28"/>
          <w:rtl/>
          <w:lang w:val="en-GB" w:bidi="ar-SY"/>
        </w:rPr>
        <w:t xml:space="preserve">في دراسة </w:t>
      </w:r>
      <w:r>
        <w:rPr>
          <w:sz w:val="28"/>
          <w:szCs w:val="28"/>
          <w:lang w:bidi="ar-SY"/>
        </w:rPr>
        <w:t xml:space="preserve">EORTC 22791 </w:t>
      </w:r>
      <w:r w:rsidRPr="00D50542">
        <w:rPr>
          <w:sz w:val="28"/>
          <w:szCs w:val="28"/>
          <w:lang w:bidi="ar-SY"/>
        </w:rPr>
        <w:t>trial</w:t>
      </w:r>
      <w:r w:rsidRPr="00D50542">
        <w:rPr>
          <w:rFonts w:hint="cs"/>
          <w:sz w:val="28"/>
          <w:szCs w:val="28"/>
          <w:rtl/>
          <w:lang w:bidi="ar-SY"/>
        </w:rPr>
        <w:t xml:space="preserve"> </w:t>
      </w:r>
      <w:r w:rsidR="00D50542" w:rsidRPr="00D50542">
        <w:rPr>
          <w:rFonts w:hint="cs"/>
          <w:sz w:val="20"/>
          <w:szCs w:val="20"/>
          <w:rtl/>
        </w:rPr>
        <w:t>(</w:t>
      </w:r>
      <w:r w:rsidR="00D50542" w:rsidRPr="00D50542">
        <w:rPr>
          <w:sz w:val="20"/>
          <w:szCs w:val="20"/>
        </w:rPr>
        <w:t>European Organisation for Research and Treatment of</w:t>
      </w:r>
      <w:r w:rsidR="00D50542" w:rsidRPr="00D50542">
        <w:rPr>
          <w:rFonts w:hint="cs"/>
          <w:sz w:val="20"/>
          <w:szCs w:val="20"/>
          <w:rtl/>
        </w:rPr>
        <w:t xml:space="preserve"> </w:t>
      </w:r>
      <w:r w:rsidR="00D50542">
        <w:rPr>
          <w:sz w:val="20"/>
          <w:szCs w:val="20"/>
        </w:rPr>
        <w:t>(</w:t>
      </w:r>
      <w:r w:rsidR="00D50542" w:rsidRPr="00D50542">
        <w:rPr>
          <w:sz w:val="20"/>
          <w:szCs w:val="20"/>
        </w:rPr>
        <w:t>Cancer</w:t>
      </w:r>
      <w:r w:rsidR="00D50542">
        <w:rPr>
          <w:rFonts w:hint="cs"/>
          <w:sz w:val="28"/>
          <w:szCs w:val="28"/>
          <w:rtl/>
        </w:rPr>
        <w:t xml:space="preserve"> </w:t>
      </w:r>
      <w:r>
        <w:rPr>
          <w:rFonts w:hint="cs"/>
          <w:sz w:val="28"/>
          <w:szCs w:val="28"/>
          <w:rtl/>
          <w:lang w:bidi="ar-SY"/>
        </w:rPr>
        <w:t>شملت 356 مريض مصابين بسرطان</w:t>
      </w:r>
      <w:r w:rsidR="00FD0A27">
        <w:rPr>
          <w:rFonts w:hint="cs"/>
          <w:sz w:val="28"/>
          <w:szCs w:val="28"/>
          <w:rtl/>
          <w:lang w:bidi="ar-SY"/>
        </w:rPr>
        <w:t xml:space="preserve">ة شائكة الخلايا في الرأس والعنق قارنت بين العلاج التقليدي والعلاج المفرط بجرعة 2.3(1.15 غري مرتين يومياً) وبجرعة كلية 80.5 </w:t>
      </w:r>
      <w:r w:rsidR="00F50941">
        <w:rPr>
          <w:rFonts w:hint="cs"/>
          <w:sz w:val="28"/>
          <w:szCs w:val="28"/>
          <w:rtl/>
          <w:lang w:bidi="ar-SY"/>
        </w:rPr>
        <w:t xml:space="preserve">غري </w:t>
      </w:r>
      <w:r w:rsidR="00FD0A27">
        <w:rPr>
          <w:rFonts w:hint="cs"/>
          <w:sz w:val="28"/>
          <w:szCs w:val="28"/>
          <w:rtl/>
          <w:lang w:bidi="ar-SY"/>
        </w:rPr>
        <w:t>أظهرت زيادة في معدل السيطرة على الورم عن العلاج التقليدي ودون ازدياد في السمية المتأخرة على الأنسجة الطبيعية</w:t>
      </w:r>
      <w:r w:rsidR="00F50941">
        <w:rPr>
          <w:rFonts w:hint="cs"/>
          <w:sz w:val="28"/>
          <w:szCs w:val="28"/>
          <w:rtl/>
          <w:lang w:bidi="ar-SY"/>
        </w:rPr>
        <w:t>.</w:t>
      </w:r>
    </w:p>
    <w:p w:rsidR="000C30AE" w:rsidRPr="00D0480E" w:rsidRDefault="000C30AE" w:rsidP="00402B2C">
      <w:pPr>
        <w:bidi/>
        <w:jc w:val="both"/>
        <w:rPr>
          <w:b/>
          <w:bCs/>
          <w:sz w:val="44"/>
          <w:szCs w:val="44"/>
          <w:rtl/>
          <w:lang w:bidi="ar-SY"/>
        </w:rPr>
      </w:pPr>
      <w:bookmarkStart w:id="230" w:name="OLE_LINK293"/>
      <w:bookmarkStart w:id="231" w:name="OLE_LINK294"/>
      <w:bookmarkEnd w:id="228"/>
      <w:bookmarkEnd w:id="229"/>
      <w:r w:rsidRPr="00B81419">
        <w:rPr>
          <w:rFonts w:hint="cs"/>
          <w:b/>
          <w:bCs/>
          <w:sz w:val="36"/>
          <w:szCs w:val="36"/>
          <w:rtl/>
          <w:lang w:val="en-GB" w:bidi="ar-SY"/>
        </w:rPr>
        <w:t>تقنية تجزئة</w:t>
      </w:r>
      <w:r w:rsidR="00B81419" w:rsidRPr="00B81419">
        <w:rPr>
          <w:rFonts w:hint="cs"/>
          <w:b/>
          <w:bCs/>
          <w:sz w:val="36"/>
          <w:szCs w:val="36"/>
          <w:rtl/>
          <w:lang w:val="en-GB" w:bidi="ar-SY"/>
        </w:rPr>
        <w:t xml:space="preserve"> الجرعة</w:t>
      </w:r>
      <w:r w:rsidRPr="00B81419">
        <w:rPr>
          <w:rFonts w:hint="cs"/>
          <w:b/>
          <w:bCs/>
          <w:sz w:val="36"/>
          <w:szCs w:val="36"/>
          <w:rtl/>
          <w:lang w:val="en-GB" w:bidi="ar-SY"/>
        </w:rPr>
        <w:t xml:space="preserve"> المسرعة </w:t>
      </w:r>
      <w:bookmarkStart w:id="232" w:name="OLE_LINK12"/>
      <w:bookmarkStart w:id="233" w:name="OLE_LINK13"/>
      <w:bookmarkStart w:id="234" w:name="OLE_LINK41"/>
      <w:bookmarkStart w:id="235" w:name="OLE_LINK82"/>
      <w:r w:rsidRPr="00B81419">
        <w:rPr>
          <w:b/>
          <w:bCs/>
          <w:sz w:val="36"/>
          <w:szCs w:val="36"/>
          <w:lang w:bidi="ar-SY"/>
        </w:rPr>
        <w:t>Accelerated fractionat</w:t>
      </w:r>
      <w:r w:rsidR="00B81419" w:rsidRPr="00B81419">
        <w:rPr>
          <w:b/>
          <w:bCs/>
          <w:sz w:val="36"/>
          <w:szCs w:val="36"/>
          <w:lang w:bidi="ar-SY"/>
        </w:rPr>
        <w:t>ion</w:t>
      </w:r>
      <w:bookmarkEnd w:id="232"/>
      <w:bookmarkEnd w:id="233"/>
      <w:bookmarkEnd w:id="234"/>
      <w:bookmarkEnd w:id="235"/>
      <w:r w:rsidRPr="00D0480E">
        <w:rPr>
          <w:rFonts w:hint="cs"/>
          <w:b/>
          <w:bCs/>
          <w:sz w:val="44"/>
          <w:szCs w:val="44"/>
          <w:rtl/>
          <w:lang w:bidi="ar-SY"/>
        </w:rPr>
        <w:t>:</w:t>
      </w:r>
      <w:r w:rsidR="007112FC" w:rsidRPr="007112FC">
        <w:rPr>
          <w:rFonts w:hint="cs"/>
          <w:b/>
          <w:bCs/>
          <w:sz w:val="24"/>
          <w:szCs w:val="24"/>
          <w:vertAlign w:val="superscript"/>
          <w:rtl/>
          <w:lang w:val="en-GB" w:bidi="ar-SY"/>
        </w:rPr>
        <w:t xml:space="preserve"> </w:t>
      </w:r>
      <w:bookmarkEnd w:id="230"/>
      <w:bookmarkEnd w:id="231"/>
    </w:p>
    <w:p w:rsidR="00325381" w:rsidRPr="00A60A36" w:rsidRDefault="00325381" w:rsidP="004E63C2">
      <w:pPr>
        <w:pStyle w:val="ac"/>
        <w:numPr>
          <w:ilvl w:val="0"/>
          <w:numId w:val="35"/>
        </w:numPr>
        <w:ind w:left="0"/>
        <w:jc w:val="both"/>
        <w:rPr>
          <w:sz w:val="28"/>
          <w:rtl/>
          <w:lang w:bidi="ar-SY"/>
        </w:rPr>
      </w:pPr>
      <w:bookmarkStart w:id="236" w:name="OLE_LINK295"/>
      <w:bookmarkStart w:id="237" w:name="OLE_LINK296"/>
      <w:r w:rsidRPr="00A60A36">
        <w:rPr>
          <w:rFonts w:hint="cs"/>
          <w:sz w:val="28"/>
          <w:rtl/>
          <w:lang w:bidi="ar-SY"/>
        </w:rPr>
        <w:t xml:space="preserve">وهنا يتم رفع جرعة الأجزاء بحيث تصبح </w:t>
      </w:r>
      <w:r w:rsidR="007974DF" w:rsidRPr="00A60A36">
        <w:rPr>
          <w:rFonts w:hint="cs"/>
          <w:sz w:val="28"/>
          <w:rtl/>
          <w:lang w:bidi="ar-SY"/>
        </w:rPr>
        <w:t>2.25 غري</w:t>
      </w:r>
      <w:r w:rsidRPr="00A60A36">
        <w:rPr>
          <w:rFonts w:hint="cs"/>
          <w:sz w:val="28"/>
          <w:rtl/>
          <w:lang w:bidi="ar-SY"/>
        </w:rPr>
        <w:t xml:space="preserve"> يومياً بدل من 2 </w:t>
      </w:r>
      <w:r w:rsidR="007974DF" w:rsidRPr="00A60A36">
        <w:rPr>
          <w:rFonts w:hint="cs"/>
          <w:sz w:val="28"/>
          <w:rtl/>
          <w:lang w:bidi="ar-SY"/>
        </w:rPr>
        <w:t>غري</w:t>
      </w:r>
      <w:r w:rsidRPr="00A60A36">
        <w:rPr>
          <w:rFonts w:hint="cs"/>
          <w:sz w:val="28"/>
          <w:rtl/>
          <w:lang w:bidi="ar-SY"/>
        </w:rPr>
        <w:t xml:space="preserve"> بحيث يقل الزمن الكلي للعلاج وتكون الجرعة الكلية مماثلة تقريباً للعلاج التقليدي</w:t>
      </w:r>
      <w:r w:rsidR="00402B2C" w:rsidRPr="00A60A36">
        <w:rPr>
          <w:rFonts w:hint="cs"/>
          <w:b/>
          <w:bCs/>
          <w:sz w:val="28"/>
          <w:vertAlign w:val="superscript"/>
          <w:rtl/>
          <w:lang w:bidi="ar-SY"/>
        </w:rPr>
        <w:t>(37)</w:t>
      </w:r>
    </w:p>
    <w:p w:rsidR="00325381" w:rsidRDefault="00325381" w:rsidP="003C458D">
      <w:pPr>
        <w:bidi/>
        <w:jc w:val="both"/>
        <w:rPr>
          <w:sz w:val="28"/>
          <w:szCs w:val="28"/>
          <w:rtl/>
          <w:lang w:bidi="ar-SY"/>
        </w:rPr>
      </w:pPr>
      <w:r>
        <w:rPr>
          <w:rFonts w:hint="cs"/>
          <w:sz w:val="28"/>
          <w:szCs w:val="28"/>
          <w:rtl/>
          <w:lang w:bidi="ar-SY"/>
        </w:rPr>
        <w:t xml:space="preserve">في أورام المزمار وفوق المزمار </w:t>
      </w:r>
      <w:r>
        <w:rPr>
          <w:sz w:val="28"/>
          <w:szCs w:val="28"/>
          <w:lang w:bidi="ar-SY"/>
        </w:rPr>
        <w:t>T1</w:t>
      </w:r>
      <w:r>
        <w:rPr>
          <w:rFonts w:hint="cs"/>
          <w:sz w:val="28"/>
          <w:szCs w:val="28"/>
          <w:rtl/>
          <w:lang w:bidi="ar-SY"/>
        </w:rPr>
        <w:t xml:space="preserve"> : 63 </w:t>
      </w:r>
      <w:r w:rsidR="007974DF">
        <w:rPr>
          <w:rFonts w:hint="cs"/>
          <w:sz w:val="28"/>
          <w:szCs w:val="28"/>
          <w:rtl/>
          <w:lang w:bidi="ar-SY"/>
        </w:rPr>
        <w:t>غري</w:t>
      </w:r>
      <w:r>
        <w:rPr>
          <w:rFonts w:hint="cs"/>
          <w:sz w:val="28"/>
          <w:szCs w:val="28"/>
          <w:rtl/>
          <w:lang w:bidi="ar-SY"/>
        </w:rPr>
        <w:t xml:space="preserve"> مقسمة على 28 جزء في كل جزء 2</w:t>
      </w:r>
      <w:r w:rsidR="007974DF">
        <w:rPr>
          <w:rFonts w:hint="cs"/>
          <w:sz w:val="28"/>
          <w:szCs w:val="28"/>
          <w:rtl/>
          <w:lang w:bidi="ar-SY"/>
        </w:rPr>
        <w:t>.</w:t>
      </w:r>
      <w:r>
        <w:rPr>
          <w:rFonts w:hint="cs"/>
          <w:sz w:val="28"/>
          <w:szCs w:val="28"/>
          <w:rtl/>
          <w:lang w:bidi="ar-SY"/>
        </w:rPr>
        <w:t xml:space="preserve">25 </w:t>
      </w:r>
      <w:r w:rsidR="007974DF">
        <w:rPr>
          <w:rFonts w:hint="cs"/>
          <w:sz w:val="28"/>
          <w:szCs w:val="28"/>
          <w:rtl/>
          <w:lang w:bidi="ar-SY"/>
        </w:rPr>
        <w:t xml:space="preserve">غري </w:t>
      </w:r>
      <w:r>
        <w:rPr>
          <w:rFonts w:hint="cs"/>
          <w:sz w:val="28"/>
          <w:szCs w:val="28"/>
          <w:rtl/>
          <w:lang w:bidi="ar-SY"/>
        </w:rPr>
        <w:t>/اليوم /5 أيام /الأسبوع /5.5أسابيع</w:t>
      </w:r>
    </w:p>
    <w:p w:rsidR="00867DA4" w:rsidRDefault="00325381" w:rsidP="00A60A36">
      <w:pPr>
        <w:bidi/>
        <w:jc w:val="both"/>
        <w:rPr>
          <w:sz w:val="28"/>
          <w:szCs w:val="28"/>
          <w:rtl/>
          <w:lang w:bidi="ar-SY"/>
        </w:rPr>
      </w:pPr>
      <w:r>
        <w:rPr>
          <w:rFonts w:hint="cs"/>
          <w:sz w:val="28"/>
          <w:szCs w:val="28"/>
          <w:rtl/>
          <w:lang w:bidi="ar-SY"/>
        </w:rPr>
        <w:t xml:space="preserve">في أورام المزمار وفوق المزمار </w:t>
      </w:r>
      <w:r>
        <w:rPr>
          <w:sz w:val="28"/>
          <w:szCs w:val="28"/>
          <w:lang w:bidi="ar-SY"/>
        </w:rPr>
        <w:t>T2</w:t>
      </w:r>
      <w:r>
        <w:rPr>
          <w:rFonts w:hint="cs"/>
          <w:sz w:val="28"/>
          <w:szCs w:val="28"/>
          <w:rtl/>
          <w:lang w:bidi="ar-SY"/>
        </w:rPr>
        <w:t xml:space="preserve"> :65</w:t>
      </w:r>
      <w:r w:rsidR="007974DF">
        <w:rPr>
          <w:rFonts w:hint="cs"/>
          <w:sz w:val="28"/>
          <w:szCs w:val="28"/>
          <w:rtl/>
          <w:lang w:bidi="ar-SY"/>
        </w:rPr>
        <w:t>.</w:t>
      </w:r>
      <w:r>
        <w:rPr>
          <w:rFonts w:hint="cs"/>
          <w:sz w:val="28"/>
          <w:szCs w:val="28"/>
          <w:rtl/>
          <w:lang w:bidi="ar-SY"/>
        </w:rPr>
        <w:t xml:space="preserve">25 </w:t>
      </w:r>
      <w:r w:rsidR="00A60A36">
        <w:rPr>
          <w:rFonts w:hint="cs"/>
          <w:sz w:val="28"/>
          <w:szCs w:val="28"/>
          <w:rtl/>
          <w:lang w:bidi="ar-SY"/>
        </w:rPr>
        <w:t>غري</w:t>
      </w:r>
      <w:r>
        <w:rPr>
          <w:rFonts w:hint="cs"/>
          <w:sz w:val="28"/>
          <w:szCs w:val="28"/>
          <w:rtl/>
          <w:lang w:bidi="ar-SY"/>
        </w:rPr>
        <w:t xml:space="preserve"> مقسمة على 29 جزء في كل جزء 2</w:t>
      </w:r>
      <w:r w:rsidR="007974DF">
        <w:rPr>
          <w:rFonts w:hint="cs"/>
          <w:sz w:val="28"/>
          <w:szCs w:val="28"/>
          <w:rtl/>
          <w:lang w:bidi="ar-SY"/>
        </w:rPr>
        <w:t>.</w:t>
      </w:r>
      <w:r>
        <w:rPr>
          <w:rFonts w:hint="cs"/>
          <w:sz w:val="28"/>
          <w:szCs w:val="28"/>
          <w:rtl/>
          <w:lang w:bidi="ar-SY"/>
        </w:rPr>
        <w:t xml:space="preserve">25 </w:t>
      </w:r>
      <w:r w:rsidR="00A60A36">
        <w:rPr>
          <w:rFonts w:hint="cs"/>
          <w:sz w:val="28"/>
          <w:szCs w:val="28"/>
          <w:rtl/>
          <w:lang w:bidi="ar-SY"/>
        </w:rPr>
        <w:t>غري</w:t>
      </w:r>
      <w:r>
        <w:rPr>
          <w:rFonts w:hint="cs"/>
          <w:sz w:val="28"/>
          <w:szCs w:val="28"/>
          <w:rtl/>
          <w:lang w:bidi="ar-SY"/>
        </w:rPr>
        <w:t>/اليوم /5 أيام /الأسبوع /5.5أسابيع</w:t>
      </w:r>
    </w:p>
    <w:p w:rsidR="00402B2C" w:rsidRPr="00A60A36" w:rsidRDefault="00402B2C" w:rsidP="004E63C2">
      <w:pPr>
        <w:pStyle w:val="ac"/>
        <w:numPr>
          <w:ilvl w:val="0"/>
          <w:numId w:val="35"/>
        </w:numPr>
        <w:ind w:left="0"/>
        <w:jc w:val="both"/>
        <w:rPr>
          <w:sz w:val="28"/>
          <w:rtl/>
          <w:lang w:bidi="ar-SY"/>
        </w:rPr>
      </w:pPr>
      <w:r w:rsidRPr="00A60A36">
        <w:rPr>
          <w:rFonts w:hint="cs"/>
          <w:sz w:val="28"/>
          <w:rtl/>
          <w:lang w:bidi="ar-SY"/>
        </w:rPr>
        <w:t>أو يتم إعطاء أكثر من جرعة في اليوم</w:t>
      </w:r>
      <w:r w:rsidR="00F05475">
        <w:rPr>
          <w:rFonts w:hint="cs"/>
          <w:sz w:val="28"/>
          <w:rtl/>
          <w:lang w:bidi="ar-SY"/>
        </w:rPr>
        <w:t>(عادة جرعتين)</w:t>
      </w:r>
      <w:r w:rsidRPr="00A60A36">
        <w:rPr>
          <w:rFonts w:hint="cs"/>
          <w:sz w:val="28"/>
          <w:rtl/>
          <w:lang w:bidi="ar-SY"/>
        </w:rPr>
        <w:t xml:space="preserve"> بفاصل 6 ساعات بحيث يعطى بكل جرعة 1.8-2 غري</w:t>
      </w:r>
      <w:r w:rsidRPr="00A60A36">
        <w:rPr>
          <w:rFonts w:hint="cs"/>
          <w:sz w:val="28"/>
          <w:vertAlign w:val="superscript"/>
          <w:rtl/>
          <w:lang w:bidi="ar-SY"/>
        </w:rPr>
        <w:t>(45)</w:t>
      </w:r>
      <w:r w:rsidRPr="00A60A36">
        <w:rPr>
          <w:rFonts w:hint="cs"/>
          <w:sz w:val="28"/>
          <w:rtl/>
          <w:lang w:bidi="ar-SY"/>
        </w:rPr>
        <w:t xml:space="preserve"> وتسمى هنا </w:t>
      </w:r>
      <w:bookmarkStart w:id="238" w:name="OLE_LINK83"/>
      <w:bookmarkStart w:id="239" w:name="OLE_LINK84"/>
      <w:r w:rsidRPr="00A60A36">
        <w:rPr>
          <w:b/>
          <w:bCs/>
          <w:sz w:val="28"/>
          <w:lang w:bidi="ar-SY"/>
        </w:rPr>
        <w:t>Accelerated hyperfractionation</w:t>
      </w:r>
      <w:bookmarkEnd w:id="238"/>
      <w:bookmarkEnd w:id="239"/>
    </w:p>
    <w:p w:rsidR="00402B2C" w:rsidRPr="00A60A36" w:rsidRDefault="00402B2C" w:rsidP="004E63C2">
      <w:pPr>
        <w:pStyle w:val="ac"/>
        <w:numPr>
          <w:ilvl w:val="0"/>
          <w:numId w:val="35"/>
        </w:numPr>
        <w:ind w:left="0"/>
        <w:jc w:val="both"/>
        <w:rPr>
          <w:sz w:val="28"/>
          <w:rtl/>
          <w:lang w:bidi="ar-SY"/>
        </w:rPr>
      </w:pPr>
      <w:bookmarkStart w:id="240" w:name="OLE_LINK297"/>
      <w:bookmarkStart w:id="241" w:name="OLE_LINK298"/>
      <w:bookmarkEnd w:id="236"/>
      <w:bookmarkEnd w:id="237"/>
      <w:r w:rsidRPr="00A60A36">
        <w:rPr>
          <w:rFonts w:hint="cs"/>
          <w:sz w:val="28"/>
          <w:rtl/>
          <w:lang w:bidi="ar-SY"/>
        </w:rPr>
        <w:t>أو يتم إعطاء 6 جلسات /الأسبوع بدل 5 جلسات وبجرعة يومية 2 غري وكلية 66-70 غري</w:t>
      </w:r>
      <w:r w:rsidRPr="00A60A36">
        <w:rPr>
          <w:rFonts w:hint="cs"/>
          <w:sz w:val="28"/>
          <w:vertAlign w:val="superscript"/>
          <w:rtl/>
          <w:lang w:bidi="ar-SY"/>
        </w:rPr>
        <w:t>(36)</w:t>
      </w:r>
    </w:p>
    <w:p w:rsidR="00325381" w:rsidRDefault="00325381" w:rsidP="007112FC">
      <w:pPr>
        <w:bidi/>
        <w:jc w:val="both"/>
        <w:rPr>
          <w:sz w:val="28"/>
          <w:szCs w:val="28"/>
          <w:rtl/>
          <w:lang w:bidi="ar-SY"/>
        </w:rPr>
      </w:pPr>
      <w:bookmarkStart w:id="242" w:name="OLE_LINK299"/>
      <w:bookmarkStart w:id="243" w:name="OLE_LINK300"/>
      <w:bookmarkEnd w:id="240"/>
      <w:bookmarkEnd w:id="241"/>
      <w:r>
        <w:rPr>
          <w:rFonts w:hint="cs"/>
          <w:sz w:val="28"/>
          <w:szCs w:val="28"/>
          <w:rtl/>
          <w:lang w:bidi="ar-SY"/>
        </w:rPr>
        <w:lastRenderedPageBreak/>
        <w:t>وعدة دراسات أظهرت تفوق هذه التقنية على العلاج التقليدي</w:t>
      </w:r>
      <w:r w:rsidR="00F05475">
        <w:rPr>
          <w:rFonts w:hint="cs"/>
          <w:sz w:val="28"/>
          <w:szCs w:val="28"/>
          <w:rtl/>
          <w:lang w:bidi="ar-SY"/>
        </w:rPr>
        <w:t xml:space="preserve"> من ناحية السيطرة الموضعية والناحية ومن ناحية التأثيرات الجانبية</w:t>
      </w:r>
      <w:r w:rsidR="007112FC" w:rsidRPr="007112FC">
        <w:rPr>
          <w:rFonts w:hint="cs"/>
          <w:sz w:val="28"/>
          <w:szCs w:val="28"/>
          <w:vertAlign w:val="superscript"/>
          <w:rtl/>
          <w:lang w:bidi="ar-SY"/>
        </w:rPr>
        <w:t>(</w:t>
      </w:r>
      <w:r w:rsidR="007D4110" w:rsidRPr="007112FC">
        <w:rPr>
          <w:sz w:val="28"/>
          <w:szCs w:val="28"/>
          <w:vertAlign w:val="superscript"/>
          <w:lang w:bidi="ar-SY"/>
        </w:rPr>
        <w:t>41-42-43</w:t>
      </w:r>
      <w:r w:rsidRPr="007112FC">
        <w:rPr>
          <w:rFonts w:hint="cs"/>
          <w:sz w:val="28"/>
          <w:szCs w:val="28"/>
          <w:vertAlign w:val="superscript"/>
          <w:rtl/>
          <w:lang w:bidi="ar-SY"/>
        </w:rPr>
        <w:t xml:space="preserve"> </w:t>
      </w:r>
      <w:r w:rsidR="007112FC" w:rsidRPr="007112FC">
        <w:rPr>
          <w:rFonts w:hint="cs"/>
          <w:sz w:val="28"/>
          <w:szCs w:val="28"/>
          <w:vertAlign w:val="superscript"/>
          <w:rtl/>
          <w:lang w:bidi="ar-SY"/>
        </w:rPr>
        <w:t>)</w:t>
      </w:r>
    </w:p>
    <w:p w:rsidR="00F05475" w:rsidRPr="00991C12" w:rsidRDefault="00F05475" w:rsidP="00991C12">
      <w:pPr>
        <w:bidi/>
        <w:jc w:val="both"/>
        <w:rPr>
          <w:b/>
          <w:sz w:val="28"/>
          <w:szCs w:val="28"/>
          <w:rtl/>
          <w:lang w:bidi="ar-SY"/>
        </w:rPr>
      </w:pPr>
      <w:r>
        <w:rPr>
          <w:rFonts w:hint="cs"/>
          <w:b/>
          <w:sz w:val="28"/>
          <w:szCs w:val="28"/>
          <w:rtl/>
          <w:lang w:bidi="ar-SY"/>
        </w:rPr>
        <w:t>و</w:t>
      </w:r>
      <w:r w:rsidRPr="00F05475">
        <w:rPr>
          <w:rFonts w:hint="cs"/>
          <w:b/>
          <w:sz w:val="28"/>
          <w:szCs w:val="28"/>
          <w:rtl/>
          <w:lang w:bidi="ar-SY"/>
        </w:rPr>
        <w:t>في مراجعة منهجية</w:t>
      </w:r>
      <w:r w:rsidRPr="00F05475">
        <w:rPr>
          <w:rFonts w:hint="cs"/>
          <w:b/>
          <w:sz w:val="28"/>
          <w:szCs w:val="28"/>
          <w:vertAlign w:val="superscript"/>
          <w:rtl/>
          <w:lang w:bidi="ar-SY"/>
        </w:rPr>
        <w:t>(64)</w:t>
      </w:r>
      <w:r>
        <w:rPr>
          <w:rFonts w:hint="cs"/>
          <w:b/>
          <w:sz w:val="28"/>
          <w:szCs w:val="28"/>
          <w:rtl/>
          <w:lang w:bidi="ar-SY"/>
        </w:rPr>
        <w:t xml:space="preserve"> لـ 15 دراسة سريرية تضمنت </w:t>
      </w:r>
      <w:r w:rsidRPr="00F05475">
        <w:rPr>
          <w:rFonts w:hint="cs"/>
          <w:b/>
          <w:sz w:val="28"/>
          <w:szCs w:val="28"/>
          <w:rtl/>
          <w:lang w:bidi="ar-SY"/>
        </w:rPr>
        <w:t>6515</w:t>
      </w:r>
      <w:r>
        <w:rPr>
          <w:rFonts w:hint="cs"/>
          <w:b/>
          <w:sz w:val="28"/>
          <w:szCs w:val="28"/>
          <w:rtl/>
          <w:lang w:bidi="ar-SY"/>
        </w:rPr>
        <w:t xml:space="preserve"> </w:t>
      </w:r>
      <w:r w:rsidRPr="00F05475">
        <w:rPr>
          <w:rFonts w:hint="cs"/>
          <w:b/>
          <w:sz w:val="28"/>
          <w:szCs w:val="28"/>
          <w:rtl/>
          <w:lang w:bidi="ar-SY"/>
        </w:rPr>
        <w:t>مريض مصاب بكارسينوما شائكة الخلايا في الرأس والعنق قارنت بين العلاج التقليدي والمفرط والمسرع أظهرت تفوق العلاج المفرط مقارنة مع باقي العلاجات وبالمقابل أجريت مراجعة أخرى لـ 40 دراسة سريرية تضمنت 20893 مريض مصاب بكارسينوما شائكة الخلايا في الرأس لم تظهر أي فرق هام إحصائياً من ناحية السيطرة الموضعية والناحية على الورم</w:t>
      </w:r>
      <w:r w:rsidRPr="00F05475">
        <w:rPr>
          <w:rFonts w:hint="cs"/>
          <w:b/>
          <w:sz w:val="28"/>
          <w:szCs w:val="28"/>
          <w:vertAlign w:val="superscript"/>
          <w:rtl/>
          <w:lang w:bidi="ar-SY"/>
        </w:rPr>
        <w:t xml:space="preserve">(65) </w:t>
      </w:r>
    </w:p>
    <w:bookmarkEnd w:id="242"/>
    <w:bookmarkEnd w:id="243"/>
    <w:p w:rsidR="007D7C52" w:rsidRPr="004F07E9" w:rsidRDefault="007D7C52" w:rsidP="00F05475">
      <w:pPr>
        <w:bidi/>
        <w:jc w:val="both"/>
        <w:rPr>
          <w:b/>
          <w:bCs/>
          <w:sz w:val="16"/>
          <w:szCs w:val="16"/>
          <w:rtl/>
          <w:lang w:bidi="ar-SY"/>
        </w:rPr>
      </w:pPr>
    </w:p>
    <w:p w:rsidR="003C458D" w:rsidRPr="003C458D" w:rsidRDefault="00325381" w:rsidP="007D7C52">
      <w:pPr>
        <w:bidi/>
        <w:jc w:val="both"/>
        <w:rPr>
          <w:b/>
          <w:bCs/>
          <w:sz w:val="36"/>
          <w:szCs w:val="36"/>
          <w:rtl/>
          <w:lang w:bidi="ar-SY"/>
        </w:rPr>
      </w:pPr>
      <w:bookmarkStart w:id="244" w:name="OLE_LINK301"/>
      <w:bookmarkStart w:id="245" w:name="OLE_LINK302"/>
      <w:r w:rsidRPr="003C458D">
        <w:rPr>
          <w:rFonts w:hint="cs"/>
          <w:b/>
          <w:bCs/>
          <w:sz w:val="36"/>
          <w:szCs w:val="36"/>
          <w:rtl/>
          <w:lang w:bidi="ar-SY"/>
        </w:rPr>
        <w:t xml:space="preserve">التجزئة المخفضة </w:t>
      </w:r>
      <w:r w:rsidRPr="003C458D">
        <w:rPr>
          <w:b/>
          <w:bCs/>
          <w:sz w:val="36"/>
          <w:szCs w:val="36"/>
          <w:lang w:bidi="ar-SY"/>
        </w:rPr>
        <w:t>Hypofractionation</w:t>
      </w:r>
      <w:r w:rsidRPr="003C458D">
        <w:rPr>
          <w:rFonts w:hint="cs"/>
          <w:b/>
          <w:bCs/>
          <w:sz w:val="36"/>
          <w:szCs w:val="36"/>
          <w:rtl/>
          <w:lang w:bidi="ar-SY"/>
        </w:rPr>
        <w:t>:</w:t>
      </w:r>
    </w:p>
    <w:bookmarkEnd w:id="244"/>
    <w:bookmarkEnd w:id="245"/>
    <w:p w:rsidR="00325381" w:rsidRPr="003C458D" w:rsidRDefault="00325381" w:rsidP="00E265A2">
      <w:pPr>
        <w:bidi/>
        <w:ind w:firstLine="53"/>
        <w:jc w:val="both"/>
        <w:rPr>
          <w:sz w:val="28"/>
          <w:szCs w:val="28"/>
          <w:rtl/>
          <w:lang w:bidi="ar-SY"/>
        </w:rPr>
      </w:pPr>
      <w:r w:rsidRPr="003C458D">
        <w:rPr>
          <w:rFonts w:hint="cs"/>
          <w:sz w:val="28"/>
          <w:szCs w:val="28"/>
          <w:rtl/>
          <w:lang w:bidi="ar-SY"/>
        </w:rPr>
        <w:t xml:space="preserve">وهنا عدد الأجزاء أقل لكن يتم رفع جرعة الجزء الواحد وتكون أيضاً الجرعة الكلية أقل من الجرعة الكلية التقليدية </w:t>
      </w:r>
      <w:r w:rsidR="00A60A36">
        <w:rPr>
          <w:rFonts w:hint="cs"/>
          <w:sz w:val="28"/>
          <w:szCs w:val="28"/>
          <w:rtl/>
          <w:lang w:bidi="ar-SY"/>
        </w:rPr>
        <w:t>.</w:t>
      </w:r>
    </w:p>
    <w:p w:rsidR="007F6FAF" w:rsidRDefault="007F6FAF" w:rsidP="00A60A36">
      <w:pPr>
        <w:bidi/>
        <w:jc w:val="both"/>
        <w:rPr>
          <w:sz w:val="28"/>
          <w:szCs w:val="28"/>
          <w:rtl/>
          <w:lang w:val="en-GB" w:bidi="ar-SY"/>
        </w:rPr>
      </w:pPr>
      <w:r w:rsidRPr="003C458D">
        <w:rPr>
          <w:rFonts w:hint="cs"/>
          <w:sz w:val="28"/>
          <w:szCs w:val="28"/>
          <w:rtl/>
          <w:lang w:val="en-GB" w:bidi="ar-SY"/>
        </w:rPr>
        <w:t xml:space="preserve">بعد نتائج دراسات المعهد البريطاني للأشعة </w:t>
      </w:r>
      <w:r w:rsidR="00DF6514">
        <w:rPr>
          <w:rFonts w:hint="cs"/>
          <w:sz w:val="28"/>
          <w:szCs w:val="28"/>
          <w:rtl/>
          <w:lang w:val="en-GB" w:bidi="ar-SY"/>
        </w:rPr>
        <w:t xml:space="preserve">فإن </w:t>
      </w:r>
      <w:r w:rsidRPr="003C458D">
        <w:rPr>
          <w:rFonts w:hint="cs"/>
          <w:sz w:val="28"/>
          <w:szCs w:val="28"/>
          <w:rtl/>
          <w:lang w:val="en-GB" w:bidi="ar-SY"/>
        </w:rPr>
        <w:t xml:space="preserve">العديد من أخصائيي الأشعة البريطانيين يعالجون المراحل المبكرة من سرطان </w:t>
      </w:r>
      <w:r w:rsidR="007974DF" w:rsidRPr="003C458D">
        <w:rPr>
          <w:rFonts w:hint="cs"/>
          <w:sz w:val="28"/>
          <w:szCs w:val="28"/>
          <w:rtl/>
          <w:lang w:val="en-GB" w:bidi="ar-SY"/>
        </w:rPr>
        <w:t>المزمار(</w:t>
      </w:r>
      <w:r w:rsidR="007974DF" w:rsidRPr="003C458D">
        <w:rPr>
          <w:sz w:val="28"/>
          <w:szCs w:val="28"/>
          <w:lang w:bidi="ar-SY"/>
        </w:rPr>
        <w:t>T1</w:t>
      </w:r>
      <w:r w:rsidR="007974DF" w:rsidRPr="003C458D">
        <w:rPr>
          <w:rFonts w:hint="cs"/>
          <w:sz w:val="28"/>
          <w:szCs w:val="28"/>
          <w:rtl/>
          <w:lang w:bidi="ar-SY"/>
        </w:rPr>
        <w:t>)</w:t>
      </w:r>
      <w:r w:rsidRPr="003C458D">
        <w:rPr>
          <w:rFonts w:hint="cs"/>
          <w:sz w:val="28"/>
          <w:szCs w:val="28"/>
          <w:rtl/>
          <w:lang w:val="en-GB" w:bidi="ar-SY"/>
        </w:rPr>
        <w:t xml:space="preserve"> ب</w:t>
      </w:r>
      <w:r w:rsidR="007974DF" w:rsidRPr="003C458D">
        <w:rPr>
          <w:rFonts w:hint="cs"/>
          <w:sz w:val="28"/>
          <w:szCs w:val="28"/>
          <w:rtl/>
          <w:lang w:val="en-GB" w:bidi="ar-SY"/>
        </w:rPr>
        <w:t>ـ</w:t>
      </w:r>
      <w:r w:rsidRPr="003C458D">
        <w:rPr>
          <w:rFonts w:hint="cs"/>
          <w:sz w:val="28"/>
          <w:szCs w:val="28"/>
          <w:rtl/>
          <w:lang w:val="en-GB" w:bidi="ar-SY"/>
        </w:rPr>
        <w:t xml:space="preserve"> 50</w:t>
      </w:r>
      <w:r w:rsidR="00A60A36">
        <w:rPr>
          <w:rFonts w:hint="cs"/>
          <w:sz w:val="28"/>
          <w:szCs w:val="28"/>
          <w:rtl/>
          <w:lang w:val="en-GB" w:bidi="ar-SY"/>
        </w:rPr>
        <w:t xml:space="preserve">-55 </w:t>
      </w:r>
      <w:r w:rsidRPr="003C458D">
        <w:rPr>
          <w:rFonts w:hint="cs"/>
          <w:sz w:val="28"/>
          <w:szCs w:val="28"/>
          <w:rtl/>
          <w:lang w:val="en-GB" w:bidi="ar-SY"/>
        </w:rPr>
        <w:t>غري /16</w:t>
      </w:r>
      <w:r w:rsidR="00A60A36">
        <w:rPr>
          <w:rFonts w:hint="cs"/>
          <w:sz w:val="28"/>
          <w:szCs w:val="28"/>
          <w:rtl/>
          <w:lang w:val="en-GB" w:bidi="ar-SY"/>
        </w:rPr>
        <w:t>-20</w:t>
      </w:r>
      <w:r w:rsidRPr="003C458D">
        <w:rPr>
          <w:rFonts w:hint="cs"/>
          <w:sz w:val="28"/>
          <w:szCs w:val="28"/>
          <w:rtl/>
          <w:lang w:val="en-GB" w:bidi="ar-SY"/>
        </w:rPr>
        <w:t xml:space="preserve"> جلسة </w:t>
      </w:r>
      <w:r w:rsidR="007974DF" w:rsidRPr="00AD73D0">
        <w:rPr>
          <w:rFonts w:hint="cs"/>
          <w:sz w:val="28"/>
          <w:szCs w:val="28"/>
          <w:rtl/>
          <w:lang w:val="en-GB" w:bidi="ar-SY"/>
        </w:rPr>
        <w:t xml:space="preserve">5 أيام </w:t>
      </w:r>
      <w:r w:rsidR="00A60A36">
        <w:rPr>
          <w:rFonts w:hint="cs"/>
          <w:sz w:val="28"/>
          <w:szCs w:val="28"/>
          <w:rtl/>
          <w:lang w:val="en-GB" w:bidi="ar-SY"/>
        </w:rPr>
        <w:t>/</w:t>
      </w:r>
      <w:r w:rsidR="007974DF" w:rsidRPr="00AD73D0">
        <w:rPr>
          <w:rFonts w:hint="cs"/>
          <w:sz w:val="28"/>
          <w:szCs w:val="28"/>
          <w:rtl/>
          <w:lang w:val="en-GB" w:bidi="ar-SY"/>
        </w:rPr>
        <w:t>الأسبوع /3-4 أسابيع</w:t>
      </w:r>
      <w:r w:rsidRPr="003C458D">
        <w:rPr>
          <w:rFonts w:hint="cs"/>
          <w:sz w:val="28"/>
          <w:szCs w:val="28"/>
          <w:rtl/>
          <w:lang w:val="en-GB" w:bidi="ar-SY"/>
        </w:rPr>
        <w:t xml:space="preserve"> </w:t>
      </w:r>
      <w:r w:rsidR="00AD73D0" w:rsidRPr="00AD73D0">
        <w:rPr>
          <w:rFonts w:hint="cs"/>
          <w:sz w:val="28"/>
          <w:szCs w:val="28"/>
          <w:vertAlign w:val="superscript"/>
          <w:rtl/>
          <w:lang w:val="en-GB" w:bidi="ar-SY"/>
        </w:rPr>
        <w:t>(39-40)</w:t>
      </w:r>
    </w:p>
    <w:p w:rsidR="00394AFC" w:rsidRPr="00394AFC" w:rsidRDefault="00394AFC" w:rsidP="00394AFC">
      <w:pPr>
        <w:bidi/>
        <w:jc w:val="both"/>
        <w:rPr>
          <w:b/>
          <w:sz w:val="28"/>
          <w:szCs w:val="28"/>
          <w:rtl/>
          <w:lang w:val="en-GB" w:bidi="ar-SY"/>
        </w:rPr>
      </w:pPr>
      <w:bookmarkStart w:id="246" w:name="OLE_LINK303"/>
      <w:bookmarkStart w:id="247" w:name="OLE_LINK304"/>
      <w:r w:rsidRPr="00394AFC">
        <w:rPr>
          <w:rFonts w:hint="cs"/>
          <w:b/>
          <w:sz w:val="28"/>
          <w:szCs w:val="28"/>
          <w:rtl/>
          <w:lang w:val="en-GB" w:bidi="ar-SY"/>
        </w:rPr>
        <w:t xml:space="preserve">في دراسة لـ </w:t>
      </w:r>
      <w:bookmarkStart w:id="248" w:name="OLE_LINK45"/>
      <w:bookmarkStart w:id="249" w:name="OLE_LINK50"/>
      <w:r w:rsidRPr="00394AFC">
        <w:rPr>
          <w:b/>
          <w:sz w:val="28"/>
          <w:szCs w:val="28"/>
          <w:lang w:bidi="ar-SY"/>
        </w:rPr>
        <w:t>Cheah</w:t>
      </w:r>
      <w:bookmarkEnd w:id="248"/>
      <w:bookmarkEnd w:id="249"/>
      <w:r w:rsidRPr="00394AFC">
        <w:rPr>
          <w:rFonts w:hint="cs"/>
          <w:b/>
          <w:sz w:val="28"/>
          <w:szCs w:val="28"/>
          <w:rtl/>
          <w:lang w:val="en-GB" w:bidi="ar-SY"/>
        </w:rPr>
        <w:t xml:space="preserve"> 2009 في بريطانيا(م</w:t>
      </w:r>
      <w:r>
        <w:rPr>
          <w:rFonts w:hint="cs"/>
          <w:b/>
          <w:sz w:val="28"/>
          <w:szCs w:val="28"/>
          <w:rtl/>
          <w:lang w:val="en-GB" w:bidi="ar-SY"/>
        </w:rPr>
        <w:t>ست</w:t>
      </w:r>
      <w:r w:rsidRPr="00394AFC">
        <w:rPr>
          <w:rFonts w:hint="cs"/>
          <w:b/>
          <w:sz w:val="28"/>
          <w:szCs w:val="28"/>
          <w:rtl/>
          <w:lang w:val="en-GB" w:bidi="ar-SY"/>
        </w:rPr>
        <w:t xml:space="preserve">شفى الملكة إيليزابيث) حول العلاج الشعاعي لسرطان الحنجرة مرحلة أولى مزمار وفوق المزمار بـ 50 غري /16 جزء / 5أيام /الأسبوع /3 أسابيع ضمت 100 مريض استخدم فيها المسرع الخطي كانت نسبة السيطرة الموضعية والناحية خلال سنتين 92% وخلال 5 سنوات 88% </w:t>
      </w:r>
      <w:r w:rsidRPr="00394AFC">
        <w:rPr>
          <w:rFonts w:hint="cs"/>
          <w:b/>
          <w:sz w:val="28"/>
          <w:szCs w:val="28"/>
          <w:vertAlign w:val="superscript"/>
          <w:rtl/>
          <w:lang w:val="en-GB" w:bidi="ar-SY"/>
        </w:rPr>
        <w:t>(49)</w:t>
      </w:r>
    </w:p>
    <w:p w:rsidR="007D7C52" w:rsidRDefault="00394AFC" w:rsidP="007D7C52">
      <w:pPr>
        <w:bidi/>
        <w:jc w:val="both"/>
        <w:rPr>
          <w:b/>
          <w:sz w:val="28"/>
          <w:szCs w:val="28"/>
          <w:rtl/>
          <w:lang w:val="en-GB" w:bidi="ar-SY"/>
        </w:rPr>
      </w:pPr>
      <w:r w:rsidRPr="00394AFC">
        <w:rPr>
          <w:rFonts w:hint="cs"/>
          <w:b/>
          <w:sz w:val="28"/>
          <w:szCs w:val="28"/>
          <w:rtl/>
          <w:lang w:val="en-GB" w:bidi="ar-SY"/>
        </w:rPr>
        <w:t>دراسة</w:t>
      </w:r>
      <w:r>
        <w:rPr>
          <w:rFonts w:hint="cs"/>
          <w:b/>
          <w:sz w:val="28"/>
          <w:szCs w:val="28"/>
          <w:rtl/>
          <w:lang w:val="en-GB" w:bidi="ar-SY"/>
        </w:rPr>
        <w:t xml:space="preserve"> أخرى أجراها</w:t>
      </w:r>
      <w:r w:rsidRPr="00394AFC">
        <w:rPr>
          <w:rFonts w:hint="cs"/>
          <w:b/>
          <w:sz w:val="28"/>
          <w:szCs w:val="28"/>
          <w:rtl/>
          <w:lang w:val="en-GB" w:bidi="ar-SY"/>
        </w:rPr>
        <w:t xml:space="preserve"> </w:t>
      </w:r>
      <w:r w:rsidRPr="00394AFC">
        <w:rPr>
          <w:b/>
          <w:sz w:val="28"/>
          <w:szCs w:val="28"/>
          <w:lang w:bidi="ar-SY"/>
        </w:rPr>
        <w:t>Raghavendra</w:t>
      </w:r>
      <w:r w:rsidRPr="00394AFC">
        <w:rPr>
          <w:rFonts w:hint="cs"/>
          <w:b/>
          <w:sz w:val="28"/>
          <w:szCs w:val="28"/>
          <w:rtl/>
          <w:lang w:val="en-GB" w:bidi="ar-SY"/>
        </w:rPr>
        <w:t xml:space="preserve"> 2003 </w:t>
      </w:r>
      <w:r>
        <w:rPr>
          <w:rFonts w:hint="cs"/>
          <w:b/>
          <w:sz w:val="28"/>
          <w:szCs w:val="28"/>
          <w:rtl/>
          <w:lang w:val="en-GB" w:bidi="ar-SY"/>
        </w:rPr>
        <w:t>في بريطانيا(مستشفى</w:t>
      </w:r>
      <w:r>
        <w:rPr>
          <w:rFonts w:asciiTheme="majorBidi" w:hAnsiTheme="majorBidi" w:cstheme="majorBidi"/>
          <w:b/>
          <w:bCs/>
          <w:sz w:val="24"/>
          <w:szCs w:val="24"/>
        </w:rPr>
        <w:t xml:space="preserve">Christie and Royal Marsden </w:t>
      </w:r>
      <w:r>
        <w:rPr>
          <w:rFonts w:hint="cs"/>
          <w:b/>
          <w:sz w:val="28"/>
          <w:szCs w:val="28"/>
          <w:rtl/>
          <w:lang w:val="en-GB" w:bidi="ar-SY"/>
        </w:rPr>
        <w:t xml:space="preserve"> ) </w:t>
      </w:r>
      <w:r w:rsidRPr="00394AFC">
        <w:rPr>
          <w:rFonts w:hint="cs"/>
          <w:b/>
          <w:sz w:val="28"/>
          <w:szCs w:val="28"/>
          <w:rtl/>
          <w:lang w:val="en-GB" w:bidi="ar-SY"/>
        </w:rPr>
        <w:t>ضمت 100 مريض مصابين بكارسينوما شائكة الخلايا مرحلة أولى في المزمار عولجت بـ 50-52.5 غري /16 جزء(3.12-3.28 غري) /5أيام /الأسبوع /3 أسابيع كانت نسبة السيطرة الموضعية خلال 5 سنوات 93%</w:t>
      </w:r>
      <w:r w:rsidRPr="00394AFC">
        <w:rPr>
          <w:rFonts w:hint="cs"/>
          <w:b/>
          <w:sz w:val="28"/>
          <w:szCs w:val="28"/>
          <w:vertAlign w:val="superscript"/>
          <w:rtl/>
          <w:lang w:val="en-GB" w:bidi="ar-SY"/>
        </w:rPr>
        <w:t>(40)</w:t>
      </w:r>
      <w:bookmarkStart w:id="250" w:name="OLE_LINK42"/>
      <w:bookmarkStart w:id="251" w:name="OLE_LINK43"/>
    </w:p>
    <w:bookmarkEnd w:id="246"/>
    <w:bookmarkEnd w:id="247"/>
    <w:p w:rsidR="007D7C52" w:rsidRPr="004F07E9" w:rsidRDefault="007D7C52" w:rsidP="007D7C52">
      <w:pPr>
        <w:bidi/>
        <w:jc w:val="both"/>
        <w:rPr>
          <w:b/>
          <w:sz w:val="10"/>
          <w:szCs w:val="10"/>
          <w:rtl/>
          <w:lang w:val="en-GB" w:bidi="ar-SY"/>
        </w:rPr>
      </w:pPr>
    </w:p>
    <w:p w:rsidR="003C458D" w:rsidRDefault="003C458D" w:rsidP="003C458D">
      <w:pPr>
        <w:bidi/>
        <w:jc w:val="both"/>
        <w:rPr>
          <w:b/>
          <w:bCs/>
          <w:sz w:val="36"/>
          <w:szCs w:val="36"/>
          <w:rtl/>
          <w:lang w:val="en-GB" w:bidi="ar-SY"/>
        </w:rPr>
      </w:pPr>
      <w:bookmarkStart w:id="252" w:name="OLE_LINK305"/>
      <w:bookmarkStart w:id="253" w:name="OLE_LINK306"/>
      <w:bookmarkEnd w:id="250"/>
      <w:bookmarkEnd w:id="251"/>
      <w:r w:rsidRPr="003C458D">
        <w:rPr>
          <w:rFonts w:hint="cs"/>
          <w:b/>
          <w:bCs/>
          <w:sz w:val="36"/>
          <w:szCs w:val="36"/>
          <w:rtl/>
          <w:lang w:val="en-GB" w:bidi="ar-SY"/>
        </w:rPr>
        <w:t>تقنية التجزئة المسرعة ذات التعزيز المصاحب</w:t>
      </w:r>
    </w:p>
    <w:p w:rsidR="003C458D" w:rsidRDefault="003C458D" w:rsidP="003C458D">
      <w:pPr>
        <w:bidi/>
        <w:jc w:val="both"/>
        <w:rPr>
          <w:b/>
          <w:bCs/>
          <w:sz w:val="36"/>
          <w:szCs w:val="36"/>
          <w:rtl/>
          <w:lang w:bidi="ar-SY"/>
        </w:rPr>
      </w:pPr>
      <w:r w:rsidRPr="003C458D">
        <w:rPr>
          <w:rFonts w:hint="cs"/>
          <w:b/>
          <w:bCs/>
          <w:sz w:val="36"/>
          <w:szCs w:val="36"/>
          <w:rtl/>
          <w:lang w:val="en-GB" w:bidi="ar-SY"/>
        </w:rPr>
        <w:t xml:space="preserve"> </w:t>
      </w:r>
      <w:r w:rsidRPr="004F07E9">
        <w:rPr>
          <w:b/>
          <w:bCs/>
          <w:lang w:bidi="ar-SY"/>
        </w:rPr>
        <w:t xml:space="preserve">Concomitant boost Accelerated fractionation </w:t>
      </w:r>
    </w:p>
    <w:bookmarkEnd w:id="252"/>
    <w:bookmarkEnd w:id="253"/>
    <w:p w:rsidR="003C458D" w:rsidRPr="004F07E9" w:rsidRDefault="003C458D" w:rsidP="003C458D">
      <w:pPr>
        <w:bidi/>
        <w:jc w:val="both"/>
        <w:rPr>
          <w:b/>
          <w:bCs/>
          <w:sz w:val="18"/>
          <w:szCs w:val="18"/>
          <w:lang w:bidi="ar-SY"/>
        </w:rPr>
      </w:pPr>
    </w:p>
    <w:p w:rsidR="003C458D" w:rsidRPr="000C651E" w:rsidRDefault="003C458D" w:rsidP="003C458D">
      <w:pPr>
        <w:bidi/>
        <w:jc w:val="both"/>
        <w:rPr>
          <w:sz w:val="28"/>
          <w:szCs w:val="28"/>
          <w:rtl/>
          <w:lang w:bidi="ar-SY"/>
        </w:rPr>
      </w:pPr>
      <w:bookmarkStart w:id="254" w:name="OLE_LINK307"/>
      <w:bookmarkStart w:id="255" w:name="OLE_LINK308"/>
      <w:r>
        <w:rPr>
          <w:rFonts w:hint="cs"/>
          <w:sz w:val="28"/>
          <w:szCs w:val="28"/>
          <w:rtl/>
          <w:lang w:bidi="ar-SY"/>
        </w:rPr>
        <w:t xml:space="preserve">وهنا تكون الجرعة الإجمالية 72 غري / 6 أسابيع بحيث يعطى يومياً جرعة 1.8 غري ثم في آخر 12 يوم من العلاج تعطى جرعة يومية ثانية إضافية 1.5 غري بعد 6 </w:t>
      </w:r>
      <w:r>
        <w:rPr>
          <w:sz w:val="28"/>
          <w:szCs w:val="28"/>
          <w:rtl/>
          <w:lang w:bidi="ar-SY"/>
        </w:rPr>
        <w:t>–</w:t>
      </w:r>
      <w:r>
        <w:rPr>
          <w:rFonts w:hint="cs"/>
          <w:sz w:val="28"/>
          <w:szCs w:val="28"/>
          <w:rtl/>
          <w:lang w:bidi="ar-SY"/>
        </w:rPr>
        <w:t xml:space="preserve"> 8 ساعات ودون استراحة أسبوعية</w:t>
      </w:r>
    </w:p>
    <w:p w:rsidR="007F6FAF" w:rsidRDefault="00F05475" w:rsidP="005222C7">
      <w:pPr>
        <w:bidi/>
        <w:jc w:val="both"/>
        <w:rPr>
          <w:rFonts w:ascii="Simplified Arabic" w:hAnsi="Simplified Arabic"/>
          <w:sz w:val="28"/>
          <w:szCs w:val="28"/>
          <w:rtl/>
          <w:lang w:bidi="ar-SY"/>
        </w:rPr>
      </w:pPr>
      <w:r w:rsidRPr="00F05475">
        <w:rPr>
          <w:rFonts w:ascii="Simplified Arabic" w:hAnsi="Simplified Arabic"/>
          <w:sz w:val="28"/>
          <w:szCs w:val="28"/>
          <w:rtl/>
          <w:lang w:bidi="ar-SY"/>
        </w:rPr>
        <w:t xml:space="preserve">في دراسة لـ </w:t>
      </w:r>
      <w:r w:rsidRPr="00F05475">
        <w:rPr>
          <w:rFonts w:ascii="Simplified Arabic" w:hAnsi="Simplified Arabic"/>
          <w:sz w:val="28"/>
          <w:szCs w:val="28"/>
          <w:lang w:bidi="ar-SY"/>
        </w:rPr>
        <w:t xml:space="preserve"> Crvenkova </w:t>
      </w:r>
      <w:r w:rsidRPr="00F05475">
        <w:rPr>
          <w:rFonts w:ascii="Simplified Arabic" w:hAnsi="Simplified Arabic"/>
          <w:sz w:val="28"/>
          <w:szCs w:val="28"/>
          <w:rtl/>
          <w:lang w:bidi="ar-SY"/>
        </w:rPr>
        <w:t xml:space="preserve"> و </w:t>
      </w:r>
      <w:r w:rsidRPr="00F05475">
        <w:rPr>
          <w:rFonts w:ascii="Simplified Arabic" w:hAnsi="Simplified Arabic"/>
          <w:sz w:val="28"/>
          <w:szCs w:val="28"/>
          <w:lang w:bidi="ar-SY"/>
        </w:rPr>
        <w:t>Krstevska</w:t>
      </w:r>
      <w:r w:rsidRPr="00F05475">
        <w:rPr>
          <w:rFonts w:ascii="Simplified Arabic" w:hAnsi="Simplified Arabic"/>
          <w:sz w:val="28"/>
          <w:szCs w:val="28"/>
          <w:rtl/>
          <w:lang w:bidi="ar-SY"/>
        </w:rPr>
        <w:t xml:space="preserve">   2006 قارن فيها بين العلاج التقليدي والمفرط  والمسرع مع التعزيز في علاج سرطان الحنجرة شائك الخلايا ولم تظهر الدراسة </w:t>
      </w:r>
      <w:r w:rsidRPr="00F05475">
        <w:rPr>
          <w:rFonts w:ascii="Simplified Arabic" w:hAnsi="Simplified Arabic"/>
          <w:sz w:val="28"/>
          <w:szCs w:val="28"/>
          <w:rtl/>
          <w:lang w:bidi="ar-SY"/>
        </w:rPr>
        <w:lastRenderedPageBreak/>
        <w:t xml:space="preserve">فرق هام إحصائياً في السيطرة الموضعية والناحية على الورم لكن </w:t>
      </w:r>
      <w:r w:rsidR="005222C7">
        <w:rPr>
          <w:rFonts w:ascii="Simplified Arabic" w:hAnsi="Simplified Arabic" w:hint="cs"/>
          <w:sz w:val="28"/>
          <w:szCs w:val="28"/>
          <w:rtl/>
          <w:lang w:bidi="ar-SY"/>
        </w:rPr>
        <w:t>أ</w:t>
      </w:r>
      <w:r w:rsidRPr="00F05475">
        <w:rPr>
          <w:rFonts w:ascii="Simplified Arabic" w:hAnsi="Simplified Arabic"/>
          <w:sz w:val="28"/>
          <w:szCs w:val="28"/>
          <w:rtl/>
          <w:lang w:bidi="ar-SY"/>
        </w:rPr>
        <w:t>ظهرت تفوق التقنيات المعدلة  على العلاج التقليدي من ناحية التأثيرات الجانبية</w:t>
      </w:r>
      <w:r w:rsidRPr="00F05475">
        <w:rPr>
          <w:rFonts w:ascii="Simplified Arabic" w:hAnsi="Simplified Arabic"/>
          <w:sz w:val="28"/>
          <w:szCs w:val="28"/>
          <w:vertAlign w:val="superscript"/>
          <w:rtl/>
          <w:lang w:bidi="ar-SY"/>
        </w:rPr>
        <w:t>(63)</w:t>
      </w:r>
      <w:r w:rsidRPr="00F05475">
        <w:rPr>
          <w:rFonts w:ascii="Simplified Arabic" w:hAnsi="Simplified Arabic"/>
          <w:sz w:val="28"/>
          <w:szCs w:val="28"/>
          <w:rtl/>
          <w:lang w:bidi="ar-SY"/>
        </w:rPr>
        <w:t xml:space="preserve">. </w:t>
      </w:r>
    </w:p>
    <w:bookmarkEnd w:id="254"/>
    <w:bookmarkEnd w:id="255"/>
    <w:p w:rsidR="007D7C52" w:rsidRPr="007D7C52" w:rsidRDefault="007D7C52" w:rsidP="007D7C52">
      <w:pPr>
        <w:bidi/>
        <w:jc w:val="both"/>
        <w:rPr>
          <w:rFonts w:ascii="Simplified Arabic" w:hAnsi="Simplified Arabic"/>
          <w:sz w:val="12"/>
          <w:szCs w:val="12"/>
          <w:rtl/>
          <w:lang w:bidi="ar-SY"/>
        </w:rPr>
      </w:pPr>
    </w:p>
    <w:p w:rsidR="00BD1A30" w:rsidRPr="00BD1A30" w:rsidRDefault="00BD1A30" w:rsidP="00BD1A30">
      <w:pPr>
        <w:bidi/>
        <w:jc w:val="both"/>
        <w:rPr>
          <w:rFonts w:ascii="Simplified Arabic" w:hAnsi="Simplified Arabic"/>
          <w:b/>
          <w:bCs/>
          <w:sz w:val="36"/>
          <w:szCs w:val="36"/>
          <w:lang w:val="en-GB" w:bidi="ar-SY"/>
        </w:rPr>
      </w:pPr>
      <w:bookmarkStart w:id="256" w:name="OLE_LINK46"/>
      <w:bookmarkStart w:id="257" w:name="OLE_LINK47"/>
      <w:bookmarkStart w:id="258" w:name="OLE_LINK85"/>
      <w:bookmarkStart w:id="259" w:name="OLE_LINK86"/>
      <w:bookmarkStart w:id="260" w:name="OLE_LINK309"/>
      <w:r w:rsidRPr="00BD1A30">
        <w:rPr>
          <w:rFonts w:ascii="Simplified Arabic" w:hAnsi="Simplified Arabic"/>
          <w:b/>
          <w:bCs/>
          <w:sz w:val="36"/>
          <w:szCs w:val="36"/>
          <w:rtl/>
          <w:lang w:val="en-GB" w:bidi="ar-SY"/>
        </w:rPr>
        <w:t>تقنية</w:t>
      </w:r>
      <w:r w:rsidRPr="00BD1A30">
        <w:rPr>
          <w:rFonts w:ascii="Simplified Arabic" w:hAnsi="Simplified Arabic" w:hint="cs"/>
          <w:b/>
          <w:bCs/>
          <w:sz w:val="36"/>
          <w:szCs w:val="36"/>
          <w:rtl/>
          <w:lang w:val="en-GB" w:bidi="ar-SY"/>
        </w:rPr>
        <w:t>التجزئة المفرطة المسرعة ذات الفاصل</w:t>
      </w:r>
    </w:p>
    <w:p w:rsidR="003C458D" w:rsidRPr="003C458D" w:rsidRDefault="00F54CC6" w:rsidP="00BF303A">
      <w:pPr>
        <w:bidi/>
        <w:ind w:firstLine="53"/>
        <w:jc w:val="both"/>
        <w:rPr>
          <w:b/>
          <w:sz w:val="36"/>
          <w:szCs w:val="36"/>
          <w:rtl/>
          <w:lang w:val="en-GB" w:bidi="ar-SY"/>
        </w:rPr>
      </w:pPr>
      <w:r w:rsidRPr="003C458D">
        <w:rPr>
          <w:rFonts w:hint="cs"/>
          <w:bCs/>
          <w:sz w:val="36"/>
          <w:szCs w:val="36"/>
          <w:rtl/>
          <w:lang w:val="en-GB" w:bidi="ar-SY"/>
        </w:rPr>
        <w:t xml:space="preserve"> </w:t>
      </w:r>
      <w:r w:rsidRPr="00BF303A">
        <w:rPr>
          <w:b/>
          <w:lang w:val="en-GB" w:bidi="ar-SY"/>
        </w:rPr>
        <w:t>Split-course</w:t>
      </w:r>
      <w:r w:rsidR="00BF303A" w:rsidRPr="00BF303A">
        <w:rPr>
          <w:b/>
          <w:bCs/>
          <w:sz w:val="24"/>
          <w:szCs w:val="24"/>
          <w:lang w:bidi="ar-SY"/>
        </w:rPr>
        <w:t xml:space="preserve"> </w:t>
      </w:r>
      <w:r w:rsidR="00BF303A" w:rsidRPr="00BF303A">
        <w:rPr>
          <w:b/>
          <w:bCs/>
          <w:lang w:bidi="ar-SY"/>
        </w:rPr>
        <w:t>Accelerated hyperfractionation</w:t>
      </w:r>
      <w:r w:rsidR="00402B2C" w:rsidRPr="00BF303A">
        <w:rPr>
          <w:b/>
          <w:lang w:bidi="ar-SY"/>
        </w:rPr>
        <w:t xml:space="preserve"> </w:t>
      </w:r>
      <w:r w:rsidRPr="00BF303A">
        <w:rPr>
          <w:b/>
          <w:lang w:val="en-GB" w:bidi="ar-SY"/>
        </w:rPr>
        <w:t xml:space="preserve"> irradiation</w:t>
      </w:r>
      <w:bookmarkEnd w:id="256"/>
      <w:bookmarkEnd w:id="257"/>
      <w:r w:rsidRPr="00BF303A">
        <w:rPr>
          <w:rFonts w:hint="cs"/>
          <w:b/>
          <w:rtl/>
          <w:lang w:val="en-GB" w:bidi="ar-SY"/>
        </w:rPr>
        <w:t xml:space="preserve"> </w:t>
      </w:r>
    </w:p>
    <w:p w:rsidR="00F54CC6" w:rsidRDefault="00F54CC6" w:rsidP="00BF303A">
      <w:pPr>
        <w:bidi/>
        <w:ind w:firstLine="53"/>
        <w:jc w:val="both"/>
        <w:rPr>
          <w:b/>
          <w:sz w:val="28"/>
          <w:szCs w:val="28"/>
          <w:rtl/>
          <w:lang w:val="en-GB" w:bidi="ar-SY"/>
        </w:rPr>
      </w:pPr>
      <w:bookmarkStart w:id="261" w:name="OLE_LINK310"/>
      <w:bookmarkStart w:id="262" w:name="OLE_LINK311"/>
      <w:bookmarkEnd w:id="258"/>
      <w:bookmarkEnd w:id="259"/>
      <w:bookmarkEnd w:id="260"/>
      <w:r w:rsidRPr="003C458D">
        <w:rPr>
          <w:rFonts w:hint="cs"/>
          <w:b/>
          <w:sz w:val="28"/>
          <w:szCs w:val="28"/>
          <w:rtl/>
          <w:lang w:val="en-GB" w:bidi="ar-SY"/>
        </w:rPr>
        <w:t>وهنا تعطى جرعات عالية يومية</w:t>
      </w:r>
      <w:r w:rsidR="00402B2C">
        <w:rPr>
          <w:rFonts w:hint="cs"/>
          <w:b/>
          <w:sz w:val="28"/>
          <w:szCs w:val="28"/>
          <w:rtl/>
          <w:lang w:val="en-GB" w:bidi="ar-SY"/>
        </w:rPr>
        <w:t xml:space="preserve"> </w:t>
      </w:r>
      <w:r w:rsidR="00BF303A">
        <w:rPr>
          <w:rFonts w:hint="cs"/>
          <w:b/>
          <w:sz w:val="28"/>
          <w:szCs w:val="28"/>
          <w:rtl/>
          <w:lang w:val="en-GB" w:bidi="ar-SY"/>
        </w:rPr>
        <w:t>(</w:t>
      </w:r>
      <w:r w:rsidR="00402B2C">
        <w:rPr>
          <w:rFonts w:hint="cs"/>
          <w:b/>
          <w:sz w:val="28"/>
          <w:szCs w:val="28"/>
          <w:rtl/>
          <w:lang w:val="en-GB" w:bidi="ar-SY"/>
        </w:rPr>
        <w:t>جرعتين أو أكثر</w:t>
      </w:r>
      <w:r w:rsidR="00BF303A">
        <w:rPr>
          <w:rFonts w:hint="cs"/>
          <w:b/>
          <w:sz w:val="28"/>
          <w:szCs w:val="28"/>
          <w:rtl/>
          <w:lang w:val="en-GB" w:bidi="ar-SY"/>
        </w:rPr>
        <w:t>)</w:t>
      </w:r>
      <w:r w:rsidR="00765A35">
        <w:rPr>
          <w:rFonts w:hint="cs"/>
          <w:b/>
          <w:sz w:val="28"/>
          <w:szCs w:val="28"/>
          <w:rtl/>
          <w:lang w:val="en-GB" w:bidi="ar-SY"/>
        </w:rPr>
        <w:t>(1.6غري لكل جزء في حال 3 أجزاء /اليوم</w:t>
      </w:r>
      <w:r w:rsidR="00742C02">
        <w:rPr>
          <w:rFonts w:hint="cs"/>
          <w:b/>
          <w:sz w:val="28"/>
          <w:szCs w:val="28"/>
          <w:rtl/>
          <w:lang w:val="en-GB" w:bidi="ar-SY"/>
        </w:rPr>
        <w:t xml:space="preserve"> و 1.8-2 غري لكل جزء في حال جزأين /اليوم</w:t>
      </w:r>
      <w:r w:rsidR="00765A35">
        <w:rPr>
          <w:rFonts w:hint="cs"/>
          <w:b/>
          <w:sz w:val="28"/>
          <w:szCs w:val="28"/>
          <w:rtl/>
          <w:lang w:val="en-GB" w:bidi="ar-SY"/>
        </w:rPr>
        <w:t>)</w:t>
      </w:r>
      <w:r w:rsidR="00BF303A">
        <w:rPr>
          <w:rFonts w:hint="cs"/>
          <w:b/>
          <w:sz w:val="28"/>
          <w:szCs w:val="28"/>
          <w:rtl/>
          <w:lang w:val="en-GB" w:bidi="ar-SY"/>
        </w:rPr>
        <w:t xml:space="preserve"> خلال 2.5 أسبوع</w:t>
      </w:r>
      <w:r w:rsidRPr="003C458D">
        <w:rPr>
          <w:rFonts w:hint="cs"/>
          <w:b/>
          <w:sz w:val="28"/>
          <w:szCs w:val="28"/>
          <w:rtl/>
          <w:lang w:val="en-GB" w:bidi="ar-SY"/>
        </w:rPr>
        <w:t xml:space="preserve"> </w:t>
      </w:r>
      <w:r w:rsidR="00BF303A">
        <w:rPr>
          <w:rFonts w:hint="cs"/>
          <w:b/>
          <w:sz w:val="28"/>
          <w:szCs w:val="28"/>
          <w:rtl/>
          <w:lang w:val="en-GB" w:bidi="ar-SY"/>
        </w:rPr>
        <w:t>ثم</w:t>
      </w:r>
      <w:r w:rsidRPr="003C458D">
        <w:rPr>
          <w:rFonts w:hint="cs"/>
          <w:b/>
          <w:sz w:val="28"/>
          <w:szCs w:val="28"/>
          <w:rtl/>
          <w:lang w:val="en-GB" w:bidi="ar-SY"/>
        </w:rPr>
        <w:t xml:space="preserve"> استراحة </w:t>
      </w:r>
      <w:r w:rsidR="00402B2C">
        <w:rPr>
          <w:rFonts w:hint="cs"/>
          <w:b/>
          <w:sz w:val="28"/>
          <w:szCs w:val="28"/>
          <w:rtl/>
          <w:lang w:val="en-GB" w:bidi="ar-SY"/>
        </w:rPr>
        <w:t>لأسبوعين عادة</w:t>
      </w:r>
      <w:r w:rsidRPr="003C458D">
        <w:rPr>
          <w:rFonts w:hint="cs"/>
          <w:b/>
          <w:sz w:val="28"/>
          <w:szCs w:val="28"/>
          <w:rtl/>
          <w:lang w:val="en-GB" w:bidi="ar-SY"/>
        </w:rPr>
        <w:t xml:space="preserve"> </w:t>
      </w:r>
      <w:r w:rsidR="00402B2C">
        <w:rPr>
          <w:rFonts w:hint="cs"/>
          <w:b/>
          <w:sz w:val="28"/>
          <w:szCs w:val="28"/>
          <w:rtl/>
          <w:lang w:val="en-GB" w:bidi="ar-SY"/>
        </w:rPr>
        <w:t xml:space="preserve">ثم يتابع العلاج </w:t>
      </w:r>
      <w:r w:rsidR="00BF303A">
        <w:rPr>
          <w:rFonts w:hint="cs"/>
          <w:b/>
          <w:sz w:val="28"/>
          <w:szCs w:val="28"/>
          <w:rtl/>
          <w:lang w:val="en-GB" w:bidi="ar-SY"/>
        </w:rPr>
        <w:t>لأسبوعين</w:t>
      </w:r>
      <w:r w:rsidR="00742C02">
        <w:rPr>
          <w:rFonts w:hint="cs"/>
          <w:b/>
          <w:sz w:val="28"/>
          <w:szCs w:val="28"/>
          <w:rtl/>
          <w:lang w:val="en-GB" w:bidi="ar-SY"/>
        </w:rPr>
        <w:t xml:space="preserve"> آخرين</w:t>
      </w:r>
      <w:r w:rsidR="00BF303A">
        <w:rPr>
          <w:rFonts w:hint="cs"/>
          <w:b/>
          <w:sz w:val="28"/>
          <w:szCs w:val="28"/>
          <w:rtl/>
          <w:lang w:val="en-GB" w:bidi="ar-SY"/>
        </w:rPr>
        <w:t xml:space="preserve"> </w:t>
      </w:r>
      <w:r w:rsidR="00742C02">
        <w:rPr>
          <w:rFonts w:hint="cs"/>
          <w:b/>
          <w:sz w:val="28"/>
          <w:szCs w:val="28"/>
          <w:rtl/>
          <w:lang w:val="en-GB" w:bidi="ar-SY"/>
        </w:rPr>
        <w:t>وتستخدم عادة</w:t>
      </w:r>
      <w:r w:rsidRPr="003C458D">
        <w:rPr>
          <w:rFonts w:hint="cs"/>
          <w:b/>
          <w:sz w:val="28"/>
          <w:szCs w:val="28"/>
          <w:rtl/>
          <w:lang w:val="en-GB" w:bidi="ar-SY"/>
        </w:rPr>
        <w:t xml:space="preserve"> في الحالات الملطفة</w:t>
      </w:r>
    </w:p>
    <w:bookmarkEnd w:id="261"/>
    <w:bookmarkEnd w:id="262"/>
    <w:p w:rsidR="000319D2" w:rsidRDefault="000319D2" w:rsidP="00BF303A">
      <w:pPr>
        <w:bidi/>
        <w:jc w:val="both"/>
        <w:rPr>
          <w:rFonts w:ascii="Simplified Arabic" w:hAnsi="Simplified Arabic"/>
          <w:bCs/>
          <w:szCs w:val="36"/>
          <w:rtl/>
          <w:lang w:bidi="ar-SY"/>
        </w:rPr>
      </w:pPr>
    </w:p>
    <w:p w:rsidR="00BF303A" w:rsidRPr="00F51F35" w:rsidRDefault="00BF303A" w:rsidP="000319D2">
      <w:pPr>
        <w:bidi/>
        <w:jc w:val="both"/>
        <w:rPr>
          <w:rFonts w:ascii="Simplified Arabic" w:hAnsi="Simplified Arabic"/>
          <w:bCs/>
          <w:szCs w:val="36"/>
          <w:rtl/>
          <w:lang w:bidi="ar-SY"/>
        </w:rPr>
      </w:pPr>
      <w:r w:rsidRPr="00BF303A">
        <w:rPr>
          <w:rFonts w:ascii="Simplified Arabic" w:hAnsi="Simplified Arabic"/>
          <w:bCs/>
          <w:szCs w:val="36"/>
          <w:rtl/>
          <w:lang w:bidi="ar-SY"/>
        </w:rPr>
        <w:t>تقنية التجزئة المفرطة المسرعة المستمرة</w:t>
      </w:r>
      <w:r w:rsidR="00F51F35" w:rsidRPr="00F51F35">
        <w:rPr>
          <w:rFonts w:asciiTheme="majorBidi" w:hAnsiTheme="majorBidi" w:cstheme="majorBidi"/>
          <w:b/>
          <w:szCs w:val="36"/>
          <w:rtl/>
          <w:lang w:bidi="ar-SY"/>
        </w:rPr>
        <w:t>(</w:t>
      </w:r>
      <w:r w:rsidR="00F51F35" w:rsidRPr="00F51F35">
        <w:rPr>
          <w:rFonts w:asciiTheme="majorBidi" w:hAnsiTheme="majorBidi" w:cstheme="majorBidi"/>
          <w:b/>
          <w:szCs w:val="36"/>
          <w:lang w:bidi="ar-SY"/>
        </w:rPr>
        <w:t>CHART</w:t>
      </w:r>
      <w:r w:rsidR="00F51F35" w:rsidRPr="00F51F35">
        <w:rPr>
          <w:rFonts w:asciiTheme="majorBidi" w:hAnsiTheme="majorBidi" w:cstheme="majorBidi"/>
          <w:b/>
          <w:szCs w:val="36"/>
          <w:rtl/>
          <w:lang w:bidi="ar-SY"/>
        </w:rPr>
        <w:t>)</w:t>
      </w:r>
    </w:p>
    <w:p w:rsidR="00BF303A" w:rsidRDefault="00BF303A" w:rsidP="005222C7">
      <w:pPr>
        <w:autoSpaceDE w:val="0"/>
        <w:autoSpaceDN w:val="0"/>
        <w:adjustRightInd w:val="0"/>
        <w:rPr>
          <w:rFonts w:asciiTheme="majorBidi" w:hAnsiTheme="majorBidi" w:cstheme="majorBidi"/>
          <w:b/>
          <w:sz w:val="28"/>
          <w:szCs w:val="28"/>
          <w:rtl/>
          <w:lang w:bidi="ar-SY"/>
        </w:rPr>
      </w:pPr>
      <w:r w:rsidRPr="0051190A">
        <w:rPr>
          <w:rFonts w:asciiTheme="majorBidi" w:hAnsiTheme="majorBidi" w:cstheme="majorBidi"/>
          <w:b/>
          <w:sz w:val="28"/>
          <w:szCs w:val="28"/>
        </w:rPr>
        <w:t>Continuous Hyperfractionated Accelerated</w:t>
      </w:r>
      <w:r w:rsidRPr="0051190A">
        <w:rPr>
          <w:rFonts w:asciiTheme="majorBidi" w:hAnsiTheme="majorBidi" w:cstheme="majorBidi"/>
          <w:b/>
          <w:sz w:val="28"/>
          <w:szCs w:val="28"/>
          <w:rtl/>
          <w:lang w:bidi="ar-SY"/>
        </w:rPr>
        <w:t xml:space="preserve"> </w:t>
      </w:r>
      <w:r w:rsidRPr="0051190A">
        <w:rPr>
          <w:rFonts w:asciiTheme="majorBidi" w:hAnsiTheme="majorBidi" w:cstheme="majorBidi"/>
          <w:b/>
          <w:sz w:val="28"/>
          <w:szCs w:val="28"/>
        </w:rPr>
        <w:t xml:space="preserve">Radiotherapy </w:t>
      </w:r>
    </w:p>
    <w:p w:rsidR="007D7C52" w:rsidRPr="007D7C52" w:rsidRDefault="007D7C52" w:rsidP="007D7C52">
      <w:pPr>
        <w:autoSpaceDE w:val="0"/>
        <w:autoSpaceDN w:val="0"/>
        <w:bidi/>
        <w:adjustRightInd w:val="0"/>
        <w:rPr>
          <w:rFonts w:asciiTheme="majorBidi" w:hAnsiTheme="majorBidi" w:cstheme="majorBidi"/>
          <w:b/>
          <w:sz w:val="12"/>
          <w:szCs w:val="12"/>
          <w:rtl/>
          <w:lang w:bidi="ar-SY"/>
        </w:rPr>
      </w:pPr>
    </w:p>
    <w:p w:rsidR="00BF303A" w:rsidRPr="00BF303A" w:rsidRDefault="00BF303A" w:rsidP="00BF303A">
      <w:pPr>
        <w:autoSpaceDE w:val="0"/>
        <w:autoSpaceDN w:val="0"/>
        <w:bidi/>
        <w:adjustRightInd w:val="0"/>
        <w:rPr>
          <w:rFonts w:ascii="Simplified Arabic" w:hAnsi="Simplified Arabic"/>
          <w:b/>
          <w:sz w:val="28"/>
          <w:szCs w:val="28"/>
          <w:rtl/>
          <w:lang w:bidi="ar-SY"/>
        </w:rPr>
      </w:pPr>
      <w:bookmarkStart w:id="263" w:name="OLE_LINK312"/>
      <w:bookmarkStart w:id="264" w:name="OLE_LINK313"/>
      <w:r>
        <w:rPr>
          <w:rFonts w:ascii="Simplified Arabic" w:hAnsi="Simplified Arabic" w:hint="cs"/>
          <w:b/>
          <w:sz w:val="28"/>
          <w:szCs w:val="28"/>
          <w:rtl/>
          <w:lang w:bidi="ar-SY"/>
        </w:rPr>
        <w:t>وهنا تعطى ثلاث جرعات يومية بكل جرعة 1.5 غري بفاصل 6 ساعات على الأقل خلال</w:t>
      </w:r>
      <w:r w:rsidR="00D56AAB">
        <w:rPr>
          <w:rFonts w:ascii="Simplified Arabic" w:hAnsi="Simplified Arabic" w:hint="cs"/>
          <w:b/>
          <w:sz w:val="28"/>
          <w:szCs w:val="28"/>
          <w:rtl/>
          <w:lang w:bidi="ar-SY"/>
        </w:rPr>
        <w:t xml:space="preserve"> 12 يوم متواصلة وهذه التقنية غير شائعة وذلك للحاجة لرؤية المريض 3 مرات في اليوم وفي العطلة الأسبوعية.</w:t>
      </w:r>
    </w:p>
    <w:p w:rsidR="004E1A40" w:rsidRPr="00210D08" w:rsidRDefault="004E1A40" w:rsidP="00DD37D6">
      <w:pPr>
        <w:bidi/>
        <w:ind w:firstLine="53"/>
        <w:jc w:val="both"/>
        <w:rPr>
          <w:bCs/>
          <w:sz w:val="44"/>
          <w:szCs w:val="44"/>
          <w:rtl/>
          <w:lang w:val="en-GB" w:bidi="ar-SY"/>
        </w:rPr>
      </w:pPr>
      <w:bookmarkStart w:id="265" w:name="OLE_LINK314"/>
      <w:bookmarkStart w:id="266" w:name="OLE_LINK315"/>
      <w:bookmarkEnd w:id="263"/>
      <w:bookmarkEnd w:id="264"/>
      <w:r w:rsidRPr="00210D08">
        <w:rPr>
          <w:rFonts w:hint="cs"/>
          <w:bCs/>
          <w:sz w:val="44"/>
          <w:szCs w:val="44"/>
          <w:rtl/>
          <w:lang w:val="en-GB" w:bidi="ar-SY"/>
        </w:rPr>
        <w:t>المتابعة بعد العلاج الشعاعي</w:t>
      </w:r>
      <w:r w:rsidR="00DD37D6" w:rsidRPr="00210D08">
        <w:rPr>
          <w:rFonts w:hint="cs"/>
          <w:bCs/>
          <w:sz w:val="44"/>
          <w:szCs w:val="44"/>
          <w:rtl/>
          <w:lang w:val="en-GB" w:bidi="ar-SY"/>
        </w:rPr>
        <w:t>:</w:t>
      </w:r>
      <w:r w:rsidR="00DD37D6" w:rsidRPr="00210D08">
        <w:rPr>
          <w:rFonts w:hint="cs"/>
          <w:bCs/>
          <w:sz w:val="28"/>
          <w:szCs w:val="28"/>
          <w:vertAlign w:val="superscript"/>
          <w:rtl/>
          <w:lang w:val="en-GB" w:bidi="ar-SY"/>
        </w:rPr>
        <w:t>(36)</w:t>
      </w:r>
    </w:p>
    <w:p w:rsidR="004E1A40" w:rsidRPr="003C458D" w:rsidRDefault="004E1A40" w:rsidP="004E1A40">
      <w:pPr>
        <w:bidi/>
        <w:ind w:firstLine="53"/>
        <w:jc w:val="both"/>
        <w:rPr>
          <w:b/>
          <w:sz w:val="28"/>
          <w:szCs w:val="28"/>
          <w:rtl/>
          <w:lang w:val="en-GB" w:bidi="ar-SY"/>
        </w:rPr>
      </w:pPr>
      <w:bookmarkStart w:id="267" w:name="OLE_LINK316"/>
      <w:bookmarkStart w:id="268" w:name="OLE_LINK317"/>
      <w:bookmarkEnd w:id="265"/>
      <w:bookmarkEnd w:id="266"/>
      <w:r w:rsidRPr="003C458D">
        <w:rPr>
          <w:rFonts w:hint="cs"/>
          <w:b/>
          <w:sz w:val="28"/>
          <w:szCs w:val="28"/>
          <w:rtl/>
          <w:lang w:val="en-GB" w:bidi="ar-SY"/>
        </w:rPr>
        <w:t>السنة الأولى: كل 1- 3 أشهر</w:t>
      </w:r>
    </w:p>
    <w:p w:rsidR="004E1A40" w:rsidRPr="003C458D" w:rsidRDefault="004E1A40" w:rsidP="004E1A40">
      <w:pPr>
        <w:bidi/>
        <w:ind w:firstLine="53"/>
        <w:jc w:val="both"/>
        <w:rPr>
          <w:b/>
          <w:sz w:val="28"/>
          <w:szCs w:val="28"/>
          <w:rtl/>
          <w:lang w:val="en-GB" w:bidi="ar-SY"/>
        </w:rPr>
      </w:pPr>
      <w:r w:rsidRPr="003C458D">
        <w:rPr>
          <w:rFonts w:hint="cs"/>
          <w:b/>
          <w:sz w:val="28"/>
          <w:szCs w:val="28"/>
          <w:rtl/>
          <w:lang w:val="en-GB" w:bidi="ar-SY"/>
        </w:rPr>
        <w:t>السنة الثانية: كل 2-6 أشهر</w:t>
      </w:r>
    </w:p>
    <w:p w:rsidR="004E1A40" w:rsidRPr="003C458D" w:rsidRDefault="004E1A40" w:rsidP="004E1A40">
      <w:pPr>
        <w:bidi/>
        <w:ind w:firstLine="53"/>
        <w:jc w:val="both"/>
        <w:rPr>
          <w:b/>
          <w:sz w:val="28"/>
          <w:szCs w:val="28"/>
          <w:rtl/>
          <w:lang w:val="en-GB" w:bidi="ar-SY"/>
        </w:rPr>
      </w:pPr>
      <w:r w:rsidRPr="003C458D">
        <w:rPr>
          <w:rFonts w:hint="cs"/>
          <w:b/>
          <w:sz w:val="28"/>
          <w:szCs w:val="28"/>
          <w:rtl/>
          <w:lang w:val="en-GB" w:bidi="ar-SY"/>
        </w:rPr>
        <w:t xml:space="preserve">السنوات 3 -5 : كل 4 </w:t>
      </w:r>
      <w:r w:rsidRPr="003C458D">
        <w:rPr>
          <w:b/>
          <w:sz w:val="28"/>
          <w:szCs w:val="28"/>
          <w:rtl/>
          <w:lang w:val="en-GB" w:bidi="ar-SY"/>
        </w:rPr>
        <w:t>–</w:t>
      </w:r>
      <w:r w:rsidRPr="003C458D">
        <w:rPr>
          <w:rFonts w:hint="cs"/>
          <w:b/>
          <w:sz w:val="28"/>
          <w:szCs w:val="28"/>
          <w:rtl/>
          <w:lang w:val="en-GB" w:bidi="ar-SY"/>
        </w:rPr>
        <w:t xml:space="preserve"> 8أشهر</w:t>
      </w:r>
    </w:p>
    <w:p w:rsidR="004E1A40" w:rsidRPr="003C458D" w:rsidRDefault="004E1A40" w:rsidP="004E1A40">
      <w:pPr>
        <w:bidi/>
        <w:ind w:firstLine="53"/>
        <w:jc w:val="both"/>
        <w:rPr>
          <w:b/>
          <w:sz w:val="28"/>
          <w:szCs w:val="28"/>
          <w:rtl/>
          <w:lang w:val="en-GB" w:bidi="ar-SY"/>
        </w:rPr>
      </w:pPr>
      <w:r w:rsidRPr="003C458D">
        <w:rPr>
          <w:rFonts w:hint="cs"/>
          <w:b/>
          <w:sz w:val="28"/>
          <w:szCs w:val="28"/>
          <w:rtl/>
          <w:lang w:val="en-GB" w:bidi="ar-SY"/>
        </w:rPr>
        <w:t>بعد 5 سنوات كل 12 شهر</w:t>
      </w:r>
    </w:p>
    <w:p w:rsidR="004E1A40" w:rsidRDefault="004E1A40" w:rsidP="00DD3C26">
      <w:pPr>
        <w:bidi/>
        <w:ind w:firstLine="53"/>
        <w:jc w:val="both"/>
        <w:rPr>
          <w:b/>
          <w:sz w:val="28"/>
          <w:szCs w:val="28"/>
          <w:rtl/>
          <w:lang w:bidi="ar-SY"/>
        </w:rPr>
      </w:pPr>
      <w:r w:rsidRPr="003C458D">
        <w:rPr>
          <w:rFonts w:hint="cs"/>
          <w:b/>
          <w:sz w:val="28"/>
          <w:szCs w:val="28"/>
          <w:rtl/>
          <w:lang w:val="en-GB" w:bidi="ar-SY"/>
        </w:rPr>
        <w:t>يجرى تصوير شعاعي</w:t>
      </w:r>
      <w:r w:rsidR="00DD3C26" w:rsidRPr="003C458D">
        <w:rPr>
          <w:rFonts w:hint="cs"/>
          <w:b/>
          <w:sz w:val="28"/>
          <w:szCs w:val="28"/>
          <w:rtl/>
          <w:lang w:val="en-GB" w:bidi="ar-SY"/>
        </w:rPr>
        <w:t xml:space="preserve"> </w:t>
      </w:r>
      <w:r w:rsidR="00DD3C26" w:rsidRPr="003C458D">
        <w:rPr>
          <w:bCs/>
          <w:sz w:val="28"/>
          <w:szCs w:val="28"/>
          <w:lang w:bidi="ar-SY"/>
        </w:rPr>
        <w:t>Baseline</w:t>
      </w:r>
      <w:r w:rsidRPr="003C458D">
        <w:rPr>
          <w:rFonts w:hint="cs"/>
          <w:b/>
          <w:sz w:val="28"/>
          <w:szCs w:val="28"/>
          <w:rtl/>
          <w:lang w:val="en-GB" w:bidi="ar-SY"/>
        </w:rPr>
        <w:t xml:space="preserve"> ( طبقي أو رنين)  </w:t>
      </w:r>
      <w:r w:rsidR="00DD3C26" w:rsidRPr="003C458D">
        <w:rPr>
          <w:rFonts w:hint="cs"/>
          <w:b/>
          <w:sz w:val="28"/>
          <w:szCs w:val="28"/>
          <w:rtl/>
          <w:lang w:val="en-GB" w:bidi="ar-SY"/>
        </w:rPr>
        <w:t>خلال</w:t>
      </w:r>
      <w:r w:rsidRPr="003C458D">
        <w:rPr>
          <w:rFonts w:hint="cs"/>
          <w:b/>
          <w:sz w:val="28"/>
          <w:szCs w:val="28"/>
          <w:rtl/>
          <w:lang w:val="en-GB" w:bidi="ar-SY"/>
        </w:rPr>
        <w:t xml:space="preserve"> 6 أشهر من العلاج </w:t>
      </w:r>
      <w:r w:rsidRPr="003C458D">
        <w:rPr>
          <w:rFonts w:hint="cs"/>
          <w:b/>
          <w:sz w:val="28"/>
          <w:szCs w:val="28"/>
          <w:rtl/>
          <w:lang w:bidi="ar-SY"/>
        </w:rPr>
        <w:t xml:space="preserve">(دليل </w:t>
      </w:r>
      <w:r w:rsidRPr="003C458D">
        <w:rPr>
          <w:b/>
          <w:sz w:val="28"/>
          <w:szCs w:val="28"/>
          <w:lang w:bidi="ar-SY"/>
        </w:rPr>
        <w:t>2B</w:t>
      </w:r>
      <w:r w:rsidRPr="003C458D">
        <w:rPr>
          <w:rFonts w:hint="cs"/>
          <w:b/>
          <w:sz w:val="28"/>
          <w:szCs w:val="28"/>
          <w:rtl/>
          <w:lang w:bidi="ar-SY"/>
        </w:rPr>
        <w:t>)</w:t>
      </w:r>
    </w:p>
    <w:bookmarkEnd w:id="267"/>
    <w:bookmarkEnd w:id="268"/>
    <w:p w:rsidR="001A37AC" w:rsidRDefault="001A37AC" w:rsidP="001A37AC">
      <w:pPr>
        <w:bidi/>
        <w:ind w:firstLine="53"/>
        <w:jc w:val="both"/>
        <w:rPr>
          <w:b/>
          <w:sz w:val="28"/>
          <w:szCs w:val="28"/>
          <w:rtl/>
          <w:lang w:bidi="ar-SY"/>
        </w:rPr>
      </w:pPr>
    </w:p>
    <w:p w:rsidR="007D7C52" w:rsidRDefault="007D7C52" w:rsidP="008570E7">
      <w:pPr>
        <w:bidi/>
        <w:ind w:firstLine="53"/>
        <w:jc w:val="both"/>
        <w:rPr>
          <w:rFonts w:ascii="Simplified Arabic" w:hAnsi="Simplified Arabic"/>
          <w:bCs/>
          <w:sz w:val="40"/>
          <w:szCs w:val="40"/>
          <w:rtl/>
          <w:lang w:bidi="ar-SY"/>
        </w:rPr>
      </w:pPr>
    </w:p>
    <w:p w:rsidR="000319D2" w:rsidRDefault="000319D2" w:rsidP="000319D2">
      <w:pPr>
        <w:bidi/>
        <w:ind w:firstLine="53"/>
        <w:jc w:val="both"/>
        <w:rPr>
          <w:rFonts w:ascii="Simplified Arabic" w:hAnsi="Simplified Arabic"/>
          <w:bCs/>
          <w:sz w:val="40"/>
          <w:szCs w:val="40"/>
          <w:rtl/>
          <w:lang w:bidi="ar-SY"/>
        </w:rPr>
      </w:pPr>
    </w:p>
    <w:p w:rsidR="000319D2" w:rsidRDefault="000319D2" w:rsidP="000319D2">
      <w:pPr>
        <w:bidi/>
        <w:ind w:firstLine="53"/>
        <w:jc w:val="both"/>
        <w:rPr>
          <w:rFonts w:ascii="Simplified Arabic" w:hAnsi="Simplified Arabic"/>
          <w:bCs/>
          <w:sz w:val="40"/>
          <w:szCs w:val="40"/>
          <w:rtl/>
          <w:lang w:bidi="ar-SY"/>
        </w:rPr>
      </w:pPr>
    </w:p>
    <w:p w:rsidR="000319D2" w:rsidRDefault="000319D2" w:rsidP="000319D2">
      <w:pPr>
        <w:bidi/>
        <w:ind w:firstLine="53"/>
        <w:jc w:val="both"/>
        <w:rPr>
          <w:rFonts w:ascii="Simplified Arabic" w:hAnsi="Simplified Arabic"/>
          <w:bCs/>
          <w:sz w:val="40"/>
          <w:szCs w:val="40"/>
          <w:rtl/>
          <w:lang w:bidi="ar-SY"/>
        </w:rPr>
      </w:pPr>
    </w:p>
    <w:p w:rsidR="00A15AF1" w:rsidRDefault="00A15AF1" w:rsidP="00A15AF1">
      <w:pPr>
        <w:bidi/>
        <w:ind w:firstLine="53"/>
        <w:jc w:val="both"/>
        <w:rPr>
          <w:rFonts w:ascii="Simplified Arabic" w:hAnsi="Simplified Arabic"/>
          <w:bCs/>
          <w:sz w:val="40"/>
          <w:szCs w:val="40"/>
          <w:rtl/>
          <w:lang w:bidi="ar-SY"/>
        </w:rPr>
      </w:pPr>
    </w:p>
    <w:p w:rsidR="001A37AC" w:rsidRPr="00210D08" w:rsidRDefault="001A37AC" w:rsidP="007D7C52">
      <w:pPr>
        <w:bidi/>
        <w:ind w:firstLine="53"/>
        <w:jc w:val="both"/>
        <w:rPr>
          <w:rFonts w:ascii="Simplified Arabic" w:hAnsi="Simplified Arabic"/>
          <w:bCs/>
          <w:sz w:val="40"/>
          <w:szCs w:val="40"/>
          <w:rtl/>
          <w:lang w:bidi="ar-SY"/>
        </w:rPr>
      </w:pPr>
      <w:bookmarkStart w:id="269" w:name="OLE_LINK318"/>
      <w:bookmarkStart w:id="270" w:name="OLE_LINK319"/>
      <w:r w:rsidRPr="00210D08">
        <w:rPr>
          <w:rFonts w:ascii="Simplified Arabic" w:hAnsi="Simplified Arabic"/>
          <w:bCs/>
          <w:sz w:val="40"/>
          <w:szCs w:val="40"/>
          <w:rtl/>
          <w:lang w:bidi="ar-SY"/>
        </w:rPr>
        <w:lastRenderedPageBreak/>
        <w:t>التأثيرات الجانبية</w:t>
      </w:r>
      <w:r w:rsidR="0002686F">
        <w:rPr>
          <w:rFonts w:ascii="Simplified Arabic" w:hAnsi="Simplified Arabic" w:hint="cs"/>
          <w:bCs/>
          <w:sz w:val="40"/>
          <w:szCs w:val="40"/>
          <w:rtl/>
          <w:lang w:bidi="ar-SY"/>
        </w:rPr>
        <w:t xml:space="preserve"> والاختلاطات</w:t>
      </w:r>
      <w:r w:rsidRPr="00210D08">
        <w:rPr>
          <w:rFonts w:ascii="Simplified Arabic" w:hAnsi="Simplified Arabic"/>
          <w:bCs/>
          <w:sz w:val="40"/>
          <w:szCs w:val="40"/>
          <w:rtl/>
          <w:lang w:bidi="ar-SY"/>
        </w:rPr>
        <w:t xml:space="preserve"> المحرضة بالعلاج الشعاعي</w:t>
      </w:r>
      <w:r w:rsidR="00F864A4" w:rsidRPr="00210D08">
        <w:rPr>
          <w:rFonts w:ascii="Simplified Arabic" w:hAnsi="Simplified Arabic"/>
          <w:bCs/>
          <w:sz w:val="40"/>
          <w:szCs w:val="40"/>
          <w:rtl/>
          <w:lang w:bidi="ar-SY"/>
        </w:rPr>
        <w:t>:</w:t>
      </w:r>
      <w:r w:rsidR="00F864A4" w:rsidRPr="00210D08">
        <w:rPr>
          <w:rFonts w:ascii="Simplified Arabic" w:hAnsi="Simplified Arabic"/>
          <w:bCs/>
          <w:sz w:val="40"/>
          <w:szCs w:val="40"/>
          <w:vertAlign w:val="superscript"/>
          <w:rtl/>
          <w:lang w:bidi="ar-SY"/>
        </w:rPr>
        <w:t>(45)</w:t>
      </w:r>
    </w:p>
    <w:bookmarkEnd w:id="269"/>
    <w:bookmarkEnd w:id="270"/>
    <w:p w:rsidR="001A37AC" w:rsidRPr="008570E7" w:rsidRDefault="001A37AC" w:rsidP="008570E7">
      <w:pPr>
        <w:bidi/>
        <w:ind w:firstLine="53"/>
        <w:jc w:val="both"/>
        <w:rPr>
          <w:rFonts w:ascii="Simplified Arabic" w:hAnsi="Simplified Arabic"/>
          <w:b/>
          <w:sz w:val="28"/>
          <w:szCs w:val="28"/>
          <w:rtl/>
          <w:lang w:bidi="ar-SY"/>
        </w:rPr>
      </w:pPr>
      <w:r w:rsidRPr="008570E7">
        <w:rPr>
          <w:rFonts w:ascii="Simplified Arabic" w:hAnsi="Simplified Arabic"/>
          <w:b/>
          <w:sz w:val="28"/>
          <w:szCs w:val="28"/>
          <w:rtl/>
          <w:lang w:bidi="ar-SY"/>
        </w:rPr>
        <w:t>وتقسم إلى تأثيرات مبكرة ومتأخرة</w:t>
      </w:r>
      <w:r w:rsidR="00210D08">
        <w:rPr>
          <w:rFonts w:ascii="Simplified Arabic" w:hAnsi="Simplified Arabic" w:hint="cs"/>
          <w:b/>
          <w:sz w:val="28"/>
          <w:szCs w:val="28"/>
          <w:rtl/>
          <w:lang w:bidi="ar-SY"/>
        </w:rPr>
        <w:t>:</w:t>
      </w:r>
    </w:p>
    <w:p w:rsidR="001A37AC" w:rsidRPr="00210D08" w:rsidRDefault="00210D08" w:rsidP="00210D08">
      <w:pPr>
        <w:bidi/>
        <w:ind w:left="53"/>
        <w:jc w:val="both"/>
        <w:rPr>
          <w:rFonts w:ascii="Simplified Arabic" w:hAnsi="Simplified Arabic"/>
          <w:bCs/>
          <w:sz w:val="28"/>
          <w:u w:val="single"/>
          <w:lang w:bidi="ar-SY"/>
        </w:rPr>
      </w:pPr>
      <w:bookmarkStart w:id="271" w:name="OLE_LINK320"/>
      <w:bookmarkStart w:id="272" w:name="OLE_LINK321"/>
      <w:r w:rsidRPr="00210D08">
        <w:rPr>
          <w:rFonts w:ascii="Simplified Arabic" w:hAnsi="Simplified Arabic" w:hint="cs"/>
          <w:bCs/>
          <w:sz w:val="28"/>
          <w:u w:val="single"/>
          <w:rtl/>
          <w:lang w:bidi="ar-SY"/>
        </w:rPr>
        <w:t>أولاً:</w:t>
      </w:r>
      <w:r w:rsidR="001A37AC" w:rsidRPr="00210D08">
        <w:rPr>
          <w:rFonts w:ascii="Simplified Arabic" w:hAnsi="Simplified Arabic"/>
          <w:bCs/>
          <w:sz w:val="28"/>
          <w:u w:val="single"/>
          <w:rtl/>
          <w:lang w:bidi="ar-SY"/>
        </w:rPr>
        <w:t>التأثيرات المبكرة:</w:t>
      </w:r>
    </w:p>
    <w:bookmarkEnd w:id="271"/>
    <w:bookmarkEnd w:id="272"/>
    <w:p w:rsidR="001A37AC" w:rsidRPr="008570E7" w:rsidRDefault="001A37AC" w:rsidP="004E63C2">
      <w:pPr>
        <w:pStyle w:val="ac"/>
        <w:numPr>
          <w:ilvl w:val="0"/>
          <w:numId w:val="33"/>
        </w:numPr>
        <w:spacing w:line="240" w:lineRule="auto"/>
        <w:ind w:left="35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التهاب المخاطيات</w:t>
      </w:r>
      <w:r w:rsidR="001856D0" w:rsidRPr="008570E7">
        <w:rPr>
          <w:rFonts w:ascii="Simplified Arabic" w:hAnsi="Simplified Arabic" w:cs="Simplified Arabic"/>
          <w:b/>
          <w:sz w:val="28"/>
          <w:rtl/>
          <w:lang w:bidi="ar-SY"/>
        </w:rPr>
        <w:t xml:space="preserve"> ويحدث عادة بعد 3 أسابيع من بدء العلاج</w:t>
      </w:r>
      <w:r w:rsidR="003C1B38" w:rsidRPr="008570E7">
        <w:rPr>
          <w:rFonts w:ascii="Simplified Arabic" w:hAnsi="Simplified Arabic" w:cs="Simplified Arabic"/>
          <w:b/>
          <w:sz w:val="28"/>
          <w:rtl/>
          <w:lang w:bidi="ar-SY"/>
        </w:rPr>
        <w:t xml:space="preserve"> وله 5 درجات</w:t>
      </w:r>
      <w:r w:rsidR="00210D08">
        <w:rPr>
          <w:rFonts w:ascii="Simplified Arabic" w:hAnsi="Simplified Arabic" w:cs="Simplified Arabic" w:hint="cs"/>
          <w:b/>
          <w:sz w:val="28"/>
          <w:rtl/>
          <w:lang w:bidi="ar-SY"/>
        </w:rPr>
        <w:t>:</w:t>
      </w:r>
    </w:p>
    <w:p w:rsidR="003C1B38" w:rsidRPr="00210D08" w:rsidRDefault="00210D08" w:rsidP="004E63C2">
      <w:pPr>
        <w:pStyle w:val="ac"/>
        <w:numPr>
          <w:ilvl w:val="0"/>
          <w:numId w:val="46"/>
        </w:numPr>
        <w:spacing w:line="240" w:lineRule="auto"/>
        <w:jc w:val="both"/>
        <w:rPr>
          <w:rFonts w:ascii="Simplified Arabic" w:hAnsi="Simplified Arabic" w:cs="Simplified Arabic"/>
          <w:b/>
          <w:sz w:val="28"/>
          <w:rtl/>
          <w:lang w:bidi="ar-SY"/>
        </w:rPr>
      </w:pPr>
      <w:r>
        <w:rPr>
          <w:rFonts w:ascii="Simplified Arabic" w:hAnsi="Simplified Arabic" w:cs="Simplified Arabic"/>
          <w:b/>
          <w:sz w:val="28"/>
          <w:rtl/>
          <w:lang w:bidi="ar-SY"/>
        </w:rPr>
        <w:t>الدرجة 0</w:t>
      </w:r>
      <w:r w:rsidR="003C1B38" w:rsidRPr="00210D08">
        <w:rPr>
          <w:rFonts w:ascii="Simplified Arabic" w:hAnsi="Simplified Arabic" w:cs="Simplified Arabic"/>
          <w:b/>
          <w:sz w:val="28"/>
          <w:rtl/>
          <w:lang w:bidi="ar-SY"/>
        </w:rPr>
        <w:t>:</w:t>
      </w:r>
      <w:r>
        <w:rPr>
          <w:rFonts w:ascii="Simplified Arabic" w:hAnsi="Simplified Arabic" w:cs="Simplified Arabic" w:hint="cs"/>
          <w:b/>
          <w:sz w:val="28"/>
          <w:rtl/>
          <w:lang w:bidi="ar-SY"/>
        </w:rPr>
        <w:t xml:space="preserve"> </w:t>
      </w:r>
      <w:r w:rsidR="003C1B38" w:rsidRPr="00210D08">
        <w:rPr>
          <w:rFonts w:ascii="Simplified Arabic" w:hAnsi="Simplified Arabic" w:cs="Simplified Arabic"/>
          <w:b/>
          <w:sz w:val="28"/>
          <w:rtl/>
          <w:lang w:bidi="ar-SY"/>
        </w:rPr>
        <w:t>لاتغيرات في المخاطية</w:t>
      </w:r>
      <w:r>
        <w:rPr>
          <w:rFonts w:ascii="Simplified Arabic" w:hAnsi="Simplified Arabic" w:cs="Simplified Arabic" w:hint="cs"/>
          <w:b/>
          <w:sz w:val="28"/>
          <w:rtl/>
          <w:lang w:bidi="ar-SY"/>
        </w:rPr>
        <w:t>.</w:t>
      </w:r>
    </w:p>
    <w:p w:rsidR="003C1B38" w:rsidRPr="00210D08" w:rsidRDefault="003C1B38" w:rsidP="004E63C2">
      <w:pPr>
        <w:pStyle w:val="ac"/>
        <w:numPr>
          <w:ilvl w:val="0"/>
          <w:numId w:val="46"/>
        </w:numPr>
        <w:spacing w:line="240" w:lineRule="auto"/>
        <w:jc w:val="both"/>
        <w:rPr>
          <w:rFonts w:ascii="Simplified Arabic" w:hAnsi="Simplified Arabic" w:cs="Simplified Arabic"/>
          <w:b/>
          <w:sz w:val="28"/>
          <w:lang w:bidi="ar-SY"/>
        </w:rPr>
      </w:pPr>
      <w:r w:rsidRPr="00210D08">
        <w:rPr>
          <w:rFonts w:ascii="Simplified Arabic" w:hAnsi="Simplified Arabic" w:cs="Simplified Arabic"/>
          <w:b/>
          <w:sz w:val="28"/>
          <w:rtl/>
          <w:lang w:bidi="ar-SY"/>
        </w:rPr>
        <w:t>الدرجة 1:</w:t>
      </w:r>
      <w:r w:rsidR="00210D08">
        <w:rPr>
          <w:rFonts w:ascii="Simplified Arabic" w:hAnsi="Simplified Arabic" w:cs="Simplified Arabic" w:hint="cs"/>
          <w:b/>
          <w:sz w:val="28"/>
          <w:rtl/>
          <w:lang w:bidi="ar-SY"/>
        </w:rPr>
        <w:t xml:space="preserve"> </w:t>
      </w:r>
      <w:r w:rsidRPr="00210D08">
        <w:rPr>
          <w:rFonts w:ascii="Simplified Arabic" w:hAnsi="Simplified Arabic" w:cs="Simplified Arabic"/>
          <w:b/>
          <w:sz w:val="28"/>
          <w:rtl/>
          <w:lang w:bidi="ar-SY"/>
        </w:rPr>
        <w:t xml:space="preserve">تبيغ المخاطية </w:t>
      </w:r>
      <w:r w:rsidRPr="00210D08">
        <w:rPr>
          <w:rFonts w:ascii="Simplified Arabic" w:hAnsi="Simplified Arabic" w:cs="Simplified Arabic"/>
          <w:b/>
          <w:sz w:val="28"/>
          <w:lang w:bidi="ar-SY"/>
        </w:rPr>
        <w:t>Hyperaemia</w:t>
      </w:r>
    </w:p>
    <w:p w:rsidR="003C1B38" w:rsidRPr="00210D08" w:rsidRDefault="003C1B38" w:rsidP="004E63C2">
      <w:pPr>
        <w:pStyle w:val="ac"/>
        <w:numPr>
          <w:ilvl w:val="0"/>
          <w:numId w:val="46"/>
        </w:numPr>
        <w:spacing w:line="240" w:lineRule="auto"/>
        <w:jc w:val="both"/>
        <w:rPr>
          <w:rFonts w:ascii="Simplified Arabic" w:hAnsi="Simplified Arabic" w:cs="Simplified Arabic"/>
          <w:b/>
          <w:sz w:val="28"/>
          <w:rtl/>
          <w:lang w:bidi="ar-SY"/>
        </w:rPr>
      </w:pPr>
      <w:r w:rsidRPr="00210D08">
        <w:rPr>
          <w:rFonts w:ascii="Simplified Arabic" w:hAnsi="Simplified Arabic" w:cs="Simplified Arabic"/>
          <w:b/>
          <w:sz w:val="28"/>
          <w:rtl/>
          <w:lang w:bidi="ar-SY"/>
        </w:rPr>
        <w:t>الدرجة 2:</w:t>
      </w:r>
      <w:r w:rsidR="00210D08">
        <w:rPr>
          <w:rFonts w:ascii="Simplified Arabic" w:hAnsi="Simplified Arabic" w:cs="Simplified Arabic" w:hint="cs"/>
          <w:b/>
          <w:sz w:val="28"/>
          <w:rtl/>
          <w:lang w:bidi="ar-SY"/>
        </w:rPr>
        <w:t xml:space="preserve"> </w:t>
      </w:r>
      <w:r w:rsidR="00035DED" w:rsidRPr="00210D08">
        <w:rPr>
          <w:rFonts w:ascii="Simplified Arabic" w:hAnsi="Simplified Arabic" w:cs="Simplified Arabic"/>
          <w:b/>
          <w:sz w:val="28"/>
          <w:rtl/>
          <w:lang w:bidi="ar-SY"/>
        </w:rPr>
        <w:t xml:space="preserve">التهاب مخاطية بقعي </w:t>
      </w:r>
      <w:r w:rsidRPr="00210D08">
        <w:rPr>
          <w:rFonts w:ascii="Simplified Arabic" w:hAnsi="Simplified Arabic" w:cs="Simplified Arabic"/>
          <w:b/>
          <w:sz w:val="28"/>
          <w:lang w:bidi="ar-SY"/>
        </w:rPr>
        <w:t>Patchy</w:t>
      </w:r>
    </w:p>
    <w:p w:rsidR="00035DED" w:rsidRPr="00210D08" w:rsidRDefault="00035DED" w:rsidP="004E63C2">
      <w:pPr>
        <w:pStyle w:val="ac"/>
        <w:numPr>
          <w:ilvl w:val="0"/>
          <w:numId w:val="46"/>
        </w:numPr>
        <w:spacing w:line="240" w:lineRule="auto"/>
        <w:jc w:val="both"/>
        <w:rPr>
          <w:rFonts w:ascii="Simplified Arabic" w:hAnsi="Simplified Arabic" w:cs="Simplified Arabic"/>
          <w:b/>
          <w:sz w:val="28"/>
          <w:rtl/>
          <w:lang w:bidi="ar-SY"/>
        </w:rPr>
      </w:pPr>
      <w:r w:rsidRPr="00210D08">
        <w:rPr>
          <w:rFonts w:ascii="Simplified Arabic" w:hAnsi="Simplified Arabic" w:cs="Simplified Arabic"/>
          <w:b/>
          <w:sz w:val="28"/>
          <w:rtl/>
          <w:lang w:bidi="ar-SY"/>
        </w:rPr>
        <w:t>الدرجة 3:</w:t>
      </w:r>
      <w:r w:rsidR="00210D08">
        <w:rPr>
          <w:rFonts w:ascii="Simplified Arabic" w:hAnsi="Simplified Arabic" w:cs="Simplified Arabic" w:hint="cs"/>
          <w:b/>
          <w:sz w:val="28"/>
          <w:rtl/>
          <w:lang w:bidi="ar-SY"/>
        </w:rPr>
        <w:t xml:space="preserve"> </w:t>
      </w:r>
      <w:r w:rsidRPr="00210D08">
        <w:rPr>
          <w:rFonts w:ascii="Simplified Arabic" w:hAnsi="Simplified Arabic" w:cs="Simplified Arabic"/>
          <w:b/>
          <w:sz w:val="28"/>
          <w:rtl/>
          <w:lang w:bidi="ar-SY"/>
        </w:rPr>
        <w:t xml:space="preserve">التهاب مخاطية </w:t>
      </w:r>
      <w:r w:rsidR="00716BA2" w:rsidRPr="00210D08">
        <w:rPr>
          <w:rFonts w:ascii="Simplified Arabic" w:hAnsi="Simplified Arabic" w:cs="Simplified Arabic" w:hint="cs"/>
          <w:b/>
          <w:sz w:val="28"/>
          <w:rtl/>
          <w:lang w:bidi="ar-SY"/>
        </w:rPr>
        <w:t>متمادي</w:t>
      </w:r>
      <w:r w:rsidRPr="00210D08">
        <w:rPr>
          <w:rFonts w:ascii="Simplified Arabic" w:hAnsi="Simplified Arabic" w:cs="Simplified Arabic"/>
          <w:b/>
          <w:sz w:val="28"/>
          <w:rtl/>
          <w:lang w:bidi="ar-SY"/>
        </w:rPr>
        <w:t xml:space="preserve"> </w:t>
      </w:r>
      <w:r w:rsidR="003C1B38" w:rsidRPr="00210D08">
        <w:rPr>
          <w:rFonts w:ascii="Simplified Arabic" w:hAnsi="Simplified Arabic" w:cs="Simplified Arabic"/>
          <w:b/>
          <w:sz w:val="28"/>
          <w:lang w:bidi="ar-SY"/>
        </w:rPr>
        <w:t>Confluent</w:t>
      </w:r>
    </w:p>
    <w:p w:rsidR="00035DED" w:rsidRPr="00210D08" w:rsidRDefault="00035DED" w:rsidP="004E63C2">
      <w:pPr>
        <w:pStyle w:val="ac"/>
        <w:numPr>
          <w:ilvl w:val="0"/>
          <w:numId w:val="46"/>
        </w:numPr>
        <w:spacing w:line="240" w:lineRule="auto"/>
        <w:jc w:val="both"/>
        <w:rPr>
          <w:rFonts w:ascii="Simplified Arabic" w:hAnsi="Simplified Arabic" w:cs="Simplified Arabic"/>
          <w:b/>
          <w:sz w:val="28"/>
          <w:rtl/>
          <w:lang w:bidi="ar-SY"/>
        </w:rPr>
      </w:pPr>
      <w:r w:rsidRPr="00210D08">
        <w:rPr>
          <w:rFonts w:ascii="Simplified Arabic" w:hAnsi="Simplified Arabic" w:cs="Simplified Arabic"/>
          <w:b/>
          <w:sz w:val="28"/>
          <w:rtl/>
          <w:lang w:bidi="ar-SY"/>
        </w:rPr>
        <w:t xml:space="preserve">الدرجة 4: </w:t>
      </w:r>
      <w:r w:rsidR="00210D08">
        <w:rPr>
          <w:rFonts w:ascii="Simplified Arabic" w:hAnsi="Simplified Arabic" w:cs="Simplified Arabic" w:hint="cs"/>
          <w:b/>
          <w:sz w:val="28"/>
          <w:rtl/>
          <w:lang w:bidi="ar-SY"/>
        </w:rPr>
        <w:t xml:space="preserve"> </w:t>
      </w:r>
      <w:r w:rsidRPr="00210D08">
        <w:rPr>
          <w:rFonts w:ascii="Simplified Arabic" w:hAnsi="Simplified Arabic" w:cs="Simplified Arabic"/>
          <w:b/>
          <w:sz w:val="28"/>
          <w:rtl/>
          <w:lang w:bidi="ar-SY"/>
        </w:rPr>
        <w:t>تقرح , نزف , تنخر</w:t>
      </w:r>
      <w:r w:rsidR="00210D08">
        <w:rPr>
          <w:rFonts w:ascii="Simplified Arabic" w:hAnsi="Simplified Arabic" w:cs="Simplified Arabic" w:hint="cs"/>
          <w:b/>
          <w:sz w:val="28"/>
          <w:rtl/>
          <w:lang w:bidi="ar-SY"/>
        </w:rPr>
        <w:t>.</w:t>
      </w:r>
    </w:p>
    <w:p w:rsidR="001A37AC" w:rsidRPr="00395F9F" w:rsidRDefault="001A37AC" w:rsidP="004E63C2">
      <w:pPr>
        <w:pStyle w:val="ac"/>
        <w:numPr>
          <w:ilvl w:val="0"/>
          <w:numId w:val="33"/>
        </w:numPr>
        <w:spacing w:line="240" w:lineRule="auto"/>
        <w:ind w:left="354"/>
        <w:jc w:val="both"/>
        <w:rPr>
          <w:rFonts w:ascii="Simplified Arabic" w:hAnsi="Simplified Arabic" w:cs="Simplified Arabic"/>
          <w:b/>
          <w:sz w:val="28"/>
          <w:lang w:bidi="ar-SY"/>
        </w:rPr>
      </w:pPr>
      <w:bookmarkStart w:id="273" w:name="OLE_LINK322"/>
      <w:bookmarkStart w:id="274" w:name="OLE_LINK323"/>
      <w:r w:rsidRPr="00395F9F">
        <w:rPr>
          <w:rFonts w:ascii="Simplified Arabic" w:hAnsi="Simplified Arabic" w:cs="Simplified Arabic"/>
          <w:b/>
          <w:sz w:val="28"/>
          <w:rtl/>
          <w:lang w:bidi="ar-SY"/>
        </w:rPr>
        <w:t>جفاف الفم</w:t>
      </w:r>
      <w:r w:rsidR="00410C29" w:rsidRPr="00395F9F">
        <w:rPr>
          <w:rFonts w:ascii="Simplified Arabic" w:hAnsi="Simplified Arabic" w:cs="Simplified Arabic"/>
          <w:b/>
          <w:sz w:val="28"/>
          <w:rtl/>
          <w:lang w:bidi="ar-SY"/>
        </w:rPr>
        <w:t xml:space="preserve"> ويحدث نتيجة إصابة العنبات المفرزة للعاب وخاصة العنبات المصلية بينما تكون العنبات المخاطية أقل تأثراً مما يؤدي إلى نقص في كمية ونوع المخاط ويسبب تغيير في الفلورا الفموية ويسرع في حدوث النخور السنية</w:t>
      </w:r>
      <w:r w:rsidR="000452CC" w:rsidRPr="00395F9F">
        <w:rPr>
          <w:rFonts w:ascii="Simplified Arabic" w:hAnsi="Simplified Arabic" w:cs="Simplified Arabic"/>
          <w:b/>
          <w:sz w:val="28"/>
          <w:rtl/>
          <w:lang w:bidi="ar-SY"/>
        </w:rPr>
        <w:t xml:space="preserve"> وللحد من </w:t>
      </w:r>
      <w:r w:rsidR="00395F9F">
        <w:rPr>
          <w:rFonts w:ascii="Simplified Arabic" w:hAnsi="Simplified Arabic" w:cs="Simplified Arabic"/>
          <w:b/>
          <w:sz w:val="28"/>
          <w:rtl/>
          <w:lang w:bidi="ar-SY"/>
        </w:rPr>
        <w:t>هذا التأثير يستخد</w:t>
      </w:r>
      <w:r w:rsidR="00395F9F">
        <w:rPr>
          <w:rFonts w:ascii="Simplified Arabic" w:hAnsi="Simplified Arabic" w:cs="Simplified Arabic" w:hint="cs"/>
          <w:b/>
          <w:sz w:val="28"/>
          <w:rtl/>
          <w:lang w:bidi="ar-SY"/>
        </w:rPr>
        <w:t>م</w:t>
      </w:r>
      <w:r w:rsidR="00395F9F">
        <w:rPr>
          <w:rFonts w:ascii="Simplified Arabic" w:hAnsi="Simplified Arabic" w:cs="Simplified Arabic"/>
          <w:b/>
          <w:sz w:val="28"/>
          <w:rtl/>
          <w:lang w:bidi="ar-SY"/>
        </w:rPr>
        <w:t xml:space="preserve"> دواء الأمي</w:t>
      </w:r>
      <w:r w:rsidR="001D17DD">
        <w:rPr>
          <w:rFonts w:ascii="Simplified Arabic" w:hAnsi="Simplified Arabic" w:cs="Simplified Arabic" w:hint="cs"/>
          <w:b/>
          <w:sz w:val="28"/>
          <w:rtl/>
          <w:lang w:bidi="ar-SY"/>
        </w:rPr>
        <w:t>فوستي</w:t>
      </w:r>
      <w:r w:rsidR="000452CC" w:rsidRPr="00395F9F">
        <w:rPr>
          <w:rFonts w:ascii="Simplified Arabic" w:hAnsi="Simplified Arabic" w:cs="Simplified Arabic"/>
          <w:b/>
          <w:sz w:val="28"/>
          <w:rtl/>
          <w:lang w:bidi="ar-SY"/>
        </w:rPr>
        <w:t>ن</w:t>
      </w:r>
      <w:r w:rsidR="000452CC" w:rsidRPr="00395F9F">
        <w:rPr>
          <w:rFonts w:ascii="Simplified Arabic" w:hAnsi="Simplified Arabic" w:cs="Simplified Arabic"/>
          <w:sz w:val="28"/>
        </w:rPr>
        <w:t xml:space="preserve"> </w:t>
      </w:r>
      <w:r w:rsidR="00395F9F">
        <w:rPr>
          <w:rFonts w:ascii="Simplified Arabic" w:hAnsi="Simplified Arabic" w:cs="Simplified Arabic"/>
          <w:sz w:val="28"/>
        </w:rPr>
        <w:t>A</w:t>
      </w:r>
      <w:r w:rsidR="000452CC" w:rsidRPr="00395F9F">
        <w:rPr>
          <w:rFonts w:ascii="Simplified Arabic" w:hAnsi="Simplified Arabic" w:cs="Simplified Arabic"/>
          <w:sz w:val="28"/>
        </w:rPr>
        <w:t>mifostine</w:t>
      </w:r>
      <w:r w:rsidR="000452CC" w:rsidRPr="00395F9F">
        <w:rPr>
          <w:rFonts w:ascii="Simplified Arabic" w:hAnsi="Simplified Arabic" w:cs="Simplified Arabic"/>
          <w:sz w:val="28"/>
          <w:rtl/>
        </w:rPr>
        <w:t xml:space="preserve">حيث أثبت </w:t>
      </w:r>
      <w:r w:rsidR="00395F9F">
        <w:rPr>
          <w:rFonts w:ascii="Simplified Arabic" w:hAnsi="Simplified Arabic" w:cs="Simplified Arabic" w:hint="cs"/>
          <w:sz w:val="28"/>
          <w:rtl/>
        </w:rPr>
        <w:t>أ</w:t>
      </w:r>
      <w:r w:rsidR="000452CC" w:rsidRPr="00395F9F">
        <w:rPr>
          <w:rFonts w:ascii="Simplified Arabic" w:hAnsi="Simplified Arabic" w:cs="Simplified Arabic"/>
          <w:sz w:val="28"/>
          <w:rtl/>
        </w:rPr>
        <w:t>نه يخفف من التأثيرات المبكرة والمتأخرة للأشعة على الغدد ال</w:t>
      </w:r>
      <w:r w:rsidR="00395F9F">
        <w:rPr>
          <w:rFonts w:ascii="Simplified Arabic" w:hAnsi="Simplified Arabic" w:cs="Simplified Arabic" w:hint="cs"/>
          <w:sz w:val="28"/>
          <w:rtl/>
        </w:rPr>
        <w:t>ل</w:t>
      </w:r>
      <w:r w:rsidR="000452CC" w:rsidRPr="00395F9F">
        <w:rPr>
          <w:rFonts w:ascii="Simplified Arabic" w:hAnsi="Simplified Arabic" w:cs="Simplified Arabic"/>
          <w:sz w:val="28"/>
          <w:rtl/>
        </w:rPr>
        <w:t>عابية</w:t>
      </w:r>
    </w:p>
    <w:p w:rsidR="00395F9F" w:rsidRPr="007D7C52" w:rsidRDefault="001A37AC" w:rsidP="007D7C52">
      <w:pPr>
        <w:pStyle w:val="ac"/>
        <w:numPr>
          <w:ilvl w:val="0"/>
          <w:numId w:val="33"/>
        </w:numPr>
        <w:spacing w:line="240" w:lineRule="auto"/>
        <w:ind w:left="354"/>
        <w:jc w:val="both"/>
        <w:rPr>
          <w:rFonts w:ascii="Simplified Arabic" w:hAnsi="Simplified Arabic" w:cs="Simplified Arabic"/>
          <w:b/>
          <w:sz w:val="28"/>
          <w:lang w:bidi="ar-SY"/>
        </w:rPr>
      </w:pPr>
      <w:bookmarkStart w:id="275" w:name="OLE_LINK324"/>
      <w:bookmarkStart w:id="276" w:name="OLE_LINK325"/>
      <w:bookmarkEnd w:id="273"/>
      <w:bookmarkEnd w:id="274"/>
      <w:r w:rsidRPr="008570E7">
        <w:rPr>
          <w:rFonts w:ascii="Simplified Arabic" w:hAnsi="Simplified Arabic" w:cs="Simplified Arabic"/>
          <w:b/>
          <w:sz w:val="28"/>
          <w:rtl/>
          <w:lang w:bidi="ar-SY"/>
        </w:rPr>
        <w:t>نقص التذوق</w:t>
      </w:r>
      <w:r w:rsidR="00DD5E80" w:rsidRPr="008570E7">
        <w:rPr>
          <w:rFonts w:ascii="Simplified Arabic" w:hAnsi="Simplified Arabic" w:cs="Simplified Arabic"/>
          <w:b/>
          <w:sz w:val="28"/>
          <w:rtl/>
          <w:lang w:bidi="ar-SY"/>
        </w:rPr>
        <w:t>:ويحدث نتيجة إصابة الحليمات المحوطة والكمئية ويتأثر الإحساس بالطعم المر والحامض أكثر من الطعم الحلو والمالح</w:t>
      </w:r>
      <w:r w:rsidR="00395F9F">
        <w:rPr>
          <w:rFonts w:ascii="Simplified Arabic" w:hAnsi="Simplified Arabic" w:cs="Simplified Arabic" w:hint="cs"/>
          <w:b/>
          <w:sz w:val="28"/>
          <w:rtl/>
          <w:lang w:bidi="ar-SY"/>
        </w:rPr>
        <w:t>.</w:t>
      </w:r>
    </w:p>
    <w:p w:rsidR="003C1B38" w:rsidRPr="008570E7" w:rsidRDefault="003C1B38" w:rsidP="004E63C2">
      <w:pPr>
        <w:pStyle w:val="ac"/>
        <w:numPr>
          <w:ilvl w:val="0"/>
          <w:numId w:val="33"/>
        </w:numPr>
        <w:spacing w:line="240" w:lineRule="auto"/>
        <w:ind w:left="35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الارتكاسات الجلدية وتقسم إلى 4 درجات:</w:t>
      </w:r>
    </w:p>
    <w:p w:rsidR="003C1B38" w:rsidRPr="008570E7" w:rsidRDefault="003C1B38" w:rsidP="004E63C2">
      <w:pPr>
        <w:pStyle w:val="ac"/>
        <w:numPr>
          <w:ilvl w:val="0"/>
          <w:numId w:val="47"/>
        </w:numPr>
        <w:spacing w:line="240" w:lineRule="auto"/>
        <w:ind w:left="534"/>
        <w:jc w:val="both"/>
        <w:rPr>
          <w:rFonts w:ascii="Simplified Arabic" w:hAnsi="Simplified Arabic" w:cs="Simplified Arabic"/>
          <w:b/>
          <w:sz w:val="28"/>
          <w:rtl/>
          <w:lang w:bidi="ar-SY"/>
        </w:rPr>
      </w:pPr>
      <w:r w:rsidRPr="008570E7">
        <w:rPr>
          <w:rFonts w:ascii="Simplified Arabic" w:hAnsi="Simplified Arabic" w:cs="Simplified Arabic"/>
          <w:b/>
          <w:sz w:val="28"/>
          <w:rtl/>
          <w:lang w:bidi="ar-SY"/>
        </w:rPr>
        <w:t>الدرجة 0 : لا يوجد ارتكاس</w:t>
      </w:r>
    </w:p>
    <w:p w:rsidR="003C1B38" w:rsidRPr="008570E7" w:rsidRDefault="003C1B38" w:rsidP="004E63C2">
      <w:pPr>
        <w:pStyle w:val="ac"/>
        <w:numPr>
          <w:ilvl w:val="0"/>
          <w:numId w:val="47"/>
        </w:numPr>
        <w:spacing w:line="240" w:lineRule="auto"/>
        <w:ind w:left="534"/>
        <w:jc w:val="both"/>
        <w:rPr>
          <w:rFonts w:ascii="Simplified Arabic" w:hAnsi="Simplified Arabic" w:cs="Simplified Arabic"/>
          <w:b/>
          <w:sz w:val="28"/>
          <w:rtl/>
          <w:lang w:bidi="ar-SY"/>
        </w:rPr>
      </w:pPr>
      <w:r w:rsidRPr="008570E7">
        <w:rPr>
          <w:rFonts w:ascii="Simplified Arabic" w:hAnsi="Simplified Arabic" w:cs="Simplified Arabic"/>
          <w:b/>
          <w:sz w:val="28"/>
          <w:rtl/>
          <w:lang w:bidi="ar-SY"/>
        </w:rPr>
        <w:t>الدرجة 1: حمرة باهتة</w:t>
      </w:r>
    </w:p>
    <w:p w:rsidR="003C1B38" w:rsidRPr="008570E7" w:rsidRDefault="003C1B38" w:rsidP="004E63C2">
      <w:pPr>
        <w:pStyle w:val="ac"/>
        <w:numPr>
          <w:ilvl w:val="0"/>
          <w:numId w:val="47"/>
        </w:numPr>
        <w:spacing w:line="240" w:lineRule="auto"/>
        <w:ind w:left="534"/>
        <w:jc w:val="both"/>
        <w:rPr>
          <w:rFonts w:ascii="Simplified Arabic" w:hAnsi="Simplified Arabic" w:cs="Simplified Arabic"/>
          <w:b/>
          <w:sz w:val="28"/>
          <w:rtl/>
          <w:lang w:bidi="ar-SY"/>
        </w:rPr>
      </w:pPr>
      <w:r w:rsidRPr="008570E7">
        <w:rPr>
          <w:rFonts w:ascii="Simplified Arabic" w:hAnsi="Simplified Arabic" w:cs="Simplified Arabic"/>
          <w:b/>
          <w:sz w:val="28"/>
          <w:rtl/>
          <w:lang w:bidi="ar-SY"/>
        </w:rPr>
        <w:t>الدرجة 2: حمرة متوسطة , توسفات جافة</w:t>
      </w:r>
    </w:p>
    <w:p w:rsidR="00395F9F" w:rsidRDefault="003C1B38" w:rsidP="004E63C2">
      <w:pPr>
        <w:pStyle w:val="ac"/>
        <w:numPr>
          <w:ilvl w:val="0"/>
          <w:numId w:val="47"/>
        </w:numPr>
        <w:spacing w:line="240" w:lineRule="auto"/>
        <w:ind w:left="53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الدرجة 3:توسفات رطبة</w:t>
      </w:r>
    </w:p>
    <w:p w:rsidR="00BF5981" w:rsidRPr="00395F9F" w:rsidRDefault="00BF5981" w:rsidP="004E63C2">
      <w:pPr>
        <w:pStyle w:val="ac"/>
        <w:numPr>
          <w:ilvl w:val="0"/>
          <w:numId w:val="33"/>
        </w:numPr>
        <w:spacing w:line="240" w:lineRule="auto"/>
        <w:ind w:left="354"/>
        <w:jc w:val="both"/>
        <w:rPr>
          <w:rFonts w:ascii="Simplified Arabic" w:hAnsi="Simplified Arabic" w:cs="Simplified Arabic"/>
          <w:b/>
          <w:sz w:val="28"/>
          <w:lang w:bidi="ar-SY"/>
        </w:rPr>
      </w:pPr>
      <w:bookmarkStart w:id="277" w:name="OLE_LINK326"/>
      <w:bookmarkStart w:id="278" w:name="OLE_LINK327"/>
      <w:bookmarkEnd w:id="275"/>
      <w:bookmarkEnd w:id="276"/>
      <w:r w:rsidRPr="00395F9F">
        <w:rPr>
          <w:rFonts w:ascii="Simplified Arabic" w:hAnsi="Simplified Arabic" w:cs="Simplified Arabic"/>
          <w:b/>
          <w:sz w:val="28"/>
          <w:rtl/>
          <w:lang w:bidi="ar-SY"/>
        </w:rPr>
        <w:t xml:space="preserve">ظاهرة </w:t>
      </w:r>
      <w:bookmarkStart w:id="279" w:name="OLE_LINK76"/>
      <w:bookmarkStart w:id="280" w:name="OLE_LINK77"/>
      <w:r w:rsidRPr="00395F9F">
        <w:rPr>
          <w:rFonts w:ascii="Simplified Arabic" w:hAnsi="Simplified Arabic" w:cs="Simplified Arabic"/>
          <w:b/>
          <w:sz w:val="28"/>
          <w:lang w:bidi="ar-SY"/>
        </w:rPr>
        <w:t>L</w:t>
      </w:r>
      <w:r w:rsidR="00F05A5A" w:rsidRPr="00395F9F">
        <w:rPr>
          <w:rFonts w:ascii="Simplified Arabic" w:hAnsi="Simplified Arabic" w:cs="Simplified Arabic"/>
          <w:b/>
          <w:sz w:val="28"/>
          <w:lang w:bidi="ar-SY"/>
        </w:rPr>
        <w:t>h</w:t>
      </w:r>
      <w:r w:rsidRPr="00395F9F">
        <w:rPr>
          <w:rFonts w:ascii="Simplified Arabic" w:hAnsi="Simplified Arabic" w:cs="Simplified Arabic"/>
          <w:b/>
          <w:sz w:val="28"/>
          <w:lang w:bidi="ar-SY"/>
        </w:rPr>
        <w:t>ermitte's</w:t>
      </w:r>
      <w:bookmarkEnd w:id="279"/>
      <w:bookmarkEnd w:id="280"/>
      <w:r w:rsidR="007521B7" w:rsidRPr="00395F9F">
        <w:rPr>
          <w:rFonts w:ascii="Simplified Arabic" w:hAnsi="Simplified Arabic" w:cs="Simplified Arabic"/>
          <w:b/>
          <w:sz w:val="28"/>
          <w:rtl/>
          <w:lang w:bidi="ar-SY"/>
        </w:rPr>
        <w:t>:وهي إحساس بصدمة كهربائية خاطفة يحدث عند</w:t>
      </w:r>
      <w:r w:rsidR="00776B7D">
        <w:rPr>
          <w:rFonts w:ascii="Simplified Arabic" w:hAnsi="Simplified Arabic" w:cs="Simplified Arabic" w:hint="cs"/>
          <w:b/>
          <w:sz w:val="28"/>
          <w:rtl/>
          <w:lang w:bidi="ar-SY"/>
        </w:rPr>
        <w:t xml:space="preserve"> </w:t>
      </w:r>
      <w:r w:rsidR="00395F9F">
        <w:rPr>
          <w:rFonts w:ascii="Simplified Arabic" w:hAnsi="Simplified Arabic" w:cs="Simplified Arabic" w:hint="cs"/>
          <w:b/>
          <w:sz w:val="28"/>
          <w:rtl/>
          <w:lang w:bidi="ar-SY"/>
        </w:rPr>
        <w:t>عطف</w:t>
      </w:r>
      <w:r w:rsidR="007521B7" w:rsidRPr="00395F9F">
        <w:rPr>
          <w:rFonts w:ascii="Simplified Arabic" w:hAnsi="Simplified Arabic" w:cs="Simplified Arabic"/>
          <w:b/>
          <w:sz w:val="28"/>
          <w:rtl/>
          <w:lang w:bidi="ar-SY"/>
        </w:rPr>
        <w:t xml:space="preserve"> العنق وينتشر نحو الظهر أو الأطراف العلوية أو السفلية وأحياناً للجذع</w:t>
      </w:r>
      <w:r w:rsidR="00F05A5A" w:rsidRPr="00395F9F">
        <w:rPr>
          <w:rFonts w:ascii="Simplified Arabic" w:hAnsi="Simplified Arabic" w:cs="Simplified Arabic"/>
          <w:b/>
          <w:sz w:val="28"/>
          <w:rtl/>
          <w:lang w:bidi="ar-SY"/>
        </w:rPr>
        <w:t xml:space="preserve"> وهي شكل من أشكال ألم الاعتلال العصبي</w:t>
      </w:r>
      <w:r w:rsidR="00DD5E80" w:rsidRPr="00395F9F">
        <w:rPr>
          <w:rFonts w:ascii="Simplified Arabic" w:hAnsi="Simplified Arabic" w:cs="Simplified Arabic"/>
          <w:b/>
          <w:sz w:val="28"/>
          <w:rtl/>
          <w:lang w:bidi="ar-SY"/>
        </w:rPr>
        <w:t xml:space="preserve"> ويعتقد أنها تحدث نتيجة نزع النخاعين المحرض بالاشعة وهي حالة محددة لذاتها وتشفى عفوياً</w:t>
      </w:r>
      <w:r w:rsidR="00F05A5A" w:rsidRPr="00395F9F">
        <w:rPr>
          <w:rFonts w:ascii="Simplified Arabic" w:hAnsi="Simplified Arabic" w:cs="Simplified Arabic"/>
          <w:b/>
          <w:sz w:val="28"/>
          <w:rtl/>
          <w:lang w:bidi="ar-SY"/>
        </w:rPr>
        <w:t xml:space="preserve"> </w:t>
      </w:r>
      <w:r w:rsidR="00395F9F">
        <w:rPr>
          <w:rFonts w:ascii="Simplified Arabic" w:hAnsi="Simplified Arabic" w:cs="Simplified Arabic" w:hint="cs"/>
          <w:b/>
          <w:sz w:val="28"/>
          <w:rtl/>
          <w:lang w:bidi="ar-SY"/>
        </w:rPr>
        <w:t>وهي إحدى العلامات الموجودة عند</w:t>
      </w:r>
      <w:r w:rsidR="00F05A5A" w:rsidRPr="00395F9F">
        <w:rPr>
          <w:rFonts w:ascii="Simplified Arabic" w:hAnsi="Simplified Arabic" w:cs="Simplified Arabic"/>
          <w:b/>
          <w:sz w:val="28"/>
          <w:rtl/>
          <w:lang w:bidi="ar-SY"/>
        </w:rPr>
        <w:t xml:space="preserve"> مرضى التصلب المتعدد وعندها يطلق عليها علامة ليرميت </w:t>
      </w:r>
      <w:r w:rsidR="00F05A5A" w:rsidRPr="00395F9F">
        <w:rPr>
          <w:rFonts w:ascii="Simplified Arabic" w:hAnsi="Simplified Arabic" w:cs="Simplified Arabic"/>
          <w:b/>
          <w:sz w:val="28"/>
          <w:lang w:bidi="ar-SY"/>
        </w:rPr>
        <w:t>Lhermitte's sign</w:t>
      </w:r>
    </w:p>
    <w:bookmarkEnd w:id="277"/>
    <w:bookmarkEnd w:id="278"/>
    <w:p w:rsidR="007D7C52" w:rsidRDefault="007D7C52" w:rsidP="00395F9F">
      <w:pPr>
        <w:bidi/>
        <w:ind w:left="53"/>
        <w:jc w:val="both"/>
        <w:rPr>
          <w:rFonts w:ascii="Simplified Arabic" w:hAnsi="Simplified Arabic"/>
          <w:bCs/>
          <w:sz w:val="28"/>
          <w:u w:val="single"/>
          <w:rtl/>
          <w:lang w:bidi="ar-SY"/>
        </w:rPr>
      </w:pPr>
    </w:p>
    <w:p w:rsidR="007D7C52" w:rsidRDefault="007D7C52" w:rsidP="007D7C52">
      <w:pPr>
        <w:bidi/>
        <w:ind w:left="53"/>
        <w:jc w:val="both"/>
        <w:rPr>
          <w:rFonts w:ascii="Simplified Arabic" w:hAnsi="Simplified Arabic"/>
          <w:bCs/>
          <w:sz w:val="28"/>
          <w:u w:val="single"/>
          <w:rtl/>
          <w:lang w:bidi="ar-SY"/>
        </w:rPr>
      </w:pPr>
    </w:p>
    <w:p w:rsidR="001A37AC" w:rsidRPr="00395F9F" w:rsidRDefault="00395F9F" w:rsidP="007D7C52">
      <w:pPr>
        <w:bidi/>
        <w:ind w:left="53"/>
        <w:jc w:val="both"/>
        <w:rPr>
          <w:rFonts w:ascii="Simplified Arabic" w:hAnsi="Simplified Arabic"/>
          <w:bCs/>
          <w:sz w:val="28"/>
          <w:u w:val="single"/>
          <w:lang w:bidi="ar-SY"/>
        </w:rPr>
      </w:pPr>
      <w:bookmarkStart w:id="281" w:name="OLE_LINK328"/>
      <w:bookmarkStart w:id="282" w:name="OLE_LINK329"/>
      <w:r w:rsidRPr="00395F9F">
        <w:rPr>
          <w:rFonts w:ascii="Simplified Arabic" w:hAnsi="Simplified Arabic" w:hint="cs"/>
          <w:bCs/>
          <w:sz w:val="28"/>
          <w:u w:val="single"/>
          <w:rtl/>
          <w:lang w:bidi="ar-SY"/>
        </w:rPr>
        <w:lastRenderedPageBreak/>
        <w:t>ثانياً:</w:t>
      </w:r>
      <w:r w:rsidR="001A37AC" w:rsidRPr="00395F9F">
        <w:rPr>
          <w:rFonts w:ascii="Simplified Arabic" w:hAnsi="Simplified Arabic"/>
          <w:bCs/>
          <w:sz w:val="28"/>
          <w:u w:val="single"/>
          <w:rtl/>
          <w:lang w:bidi="ar-SY"/>
        </w:rPr>
        <w:t>التأثيرات المتأخرة:</w:t>
      </w:r>
    </w:p>
    <w:p w:rsidR="001A37AC" w:rsidRPr="008570E7" w:rsidRDefault="001A37AC" w:rsidP="004E63C2">
      <w:pPr>
        <w:pStyle w:val="ac"/>
        <w:numPr>
          <w:ilvl w:val="0"/>
          <w:numId w:val="34"/>
        </w:numPr>
        <w:spacing w:line="240" w:lineRule="auto"/>
        <w:ind w:left="354"/>
        <w:jc w:val="both"/>
        <w:rPr>
          <w:rFonts w:ascii="Simplified Arabic" w:hAnsi="Simplified Arabic" w:cs="Simplified Arabic"/>
          <w:b/>
          <w:sz w:val="28"/>
          <w:rtl/>
          <w:lang w:bidi="ar-SY"/>
        </w:rPr>
      </w:pPr>
      <w:bookmarkStart w:id="283" w:name="OLE_LINK330"/>
      <w:bookmarkStart w:id="284" w:name="OLE_LINK331"/>
      <w:bookmarkEnd w:id="281"/>
      <w:bookmarkEnd w:id="282"/>
      <w:r w:rsidRPr="008570E7">
        <w:rPr>
          <w:rFonts w:ascii="Simplified Arabic" w:hAnsi="Simplified Arabic" w:cs="Simplified Arabic"/>
          <w:b/>
          <w:sz w:val="28"/>
          <w:rtl/>
          <w:lang w:bidi="ar-SY"/>
        </w:rPr>
        <w:t>جفاف الفم</w:t>
      </w:r>
      <w:r w:rsidR="00395F9F">
        <w:rPr>
          <w:rFonts w:ascii="Simplified Arabic" w:hAnsi="Simplified Arabic" w:cs="Simplified Arabic" w:hint="cs"/>
          <w:b/>
          <w:sz w:val="28"/>
          <w:rtl/>
          <w:lang w:bidi="ar-SY"/>
        </w:rPr>
        <w:t>.</w:t>
      </w:r>
    </w:p>
    <w:p w:rsidR="00BF5981" w:rsidRPr="008570E7" w:rsidRDefault="00BF5981" w:rsidP="004E63C2">
      <w:pPr>
        <w:pStyle w:val="ac"/>
        <w:numPr>
          <w:ilvl w:val="0"/>
          <w:numId w:val="34"/>
        </w:numPr>
        <w:spacing w:line="240" w:lineRule="auto"/>
        <w:ind w:left="35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تنخر عظمي شعاعي</w:t>
      </w:r>
      <w:r w:rsidR="00A02017" w:rsidRPr="008570E7">
        <w:rPr>
          <w:rFonts w:ascii="Simplified Arabic" w:hAnsi="Simplified Arabic" w:cs="Simplified Arabic"/>
          <w:b/>
          <w:sz w:val="28"/>
          <w:rtl/>
          <w:lang w:bidi="ar-SY"/>
        </w:rPr>
        <w:t xml:space="preserve"> ويحدث عادة في الناتئ الس</w:t>
      </w:r>
      <w:r w:rsidR="00395F9F">
        <w:rPr>
          <w:rFonts w:ascii="Simplified Arabic" w:hAnsi="Simplified Arabic" w:cs="Simplified Arabic" w:hint="cs"/>
          <w:b/>
          <w:sz w:val="28"/>
          <w:rtl/>
          <w:lang w:bidi="ar-SY"/>
        </w:rPr>
        <w:t>ن</w:t>
      </w:r>
      <w:r w:rsidR="00A02017" w:rsidRPr="008570E7">
        <w:rPr>
          <w:rFonts w:ascii="Simplified Arabic" w:hAnsi="Simplified Arabic" w:cs="Simplified Arabic"/>
          <w:b/>
          <w:sz w:val="28"/>
          <w:rtl/>
          <w:lang w:bidi="ar-SY"/>
        </w:rPr>
        <w:t>خي</w:t>
      </w:r>
      <w:r w:rsidR="007B27B1" w:rsidRPr="008570E7">
        <w:rPr>
          <w:rFonts w:ascii="Simplified Arabic" w:hAnsi="Simplified Arabic" w:cs="Simplified Arabic"/>
          <w:b/>
          <w:sz w:val="28"/>
          <w:rtl/>
          <w:lang w:bidi="ar-SY"/>
        </w:rPr>
        <w:t xml:space="preserve"> وخاصة للفك السفلي</w:t>
      </w:r>
      <w:r w:rsidR="00A02017" w:rsidRPr="008570E7">
        <w:rPr>
          <w:rFonts w:ascii="Simplified Arabic" w:hAnsi="Simplified Arabic" w:cs="Simplified Arabic"/>
          <w:b/>
          <w:sz w:val="28"/>
          <w:rtl/>
          <w:lang w:bidi="ar-SY"/>
        </w:rPr>
        <w:t xml:space="preserve"> ولذلك يجب إجراء علاج سني </w:t>
      </w:r>
      <w:r w:rsidR="007B27B1" w:rsidRPr="008570E7">
        <w:rPr>
          <w:rFonts w:ascii="Simplified Arabic" w:hAnsi="Simplified Arabic" w:cs="Simplified Arabic"/>
          <w:b/>
          <w:sz w:val="28"/>
          <w:rtl/>
          <w:lang w:bidi="ar-SY"/>
        </w:rPr>
        <w:t>والعناية بالصحة الفموية والسنية قبل البدء بالعلاج الشعاعي</w:t>
      </w:r>
      <w:r w:rsidR="00395F9F">
        <w:rPr>
          <w:rFonts w:ascii="Simplified Arabic" w:hAnsi="Simplified Arabic" w:cs="Simplified Arabic" w:hint="cs"/>
          <w:b/>
          <w:sz w:val="28"/>
          <w:rtl/>
          <w:lang w:bidi="ar-SY"/>
        </w:rPr>
        <w:t>.</w:t>
      </w:r>
    </w:p>
    <w:p w:rsidR="00BF5981" w:rsidRPr="008570E7" w:rsidRDefault="00BF5981" w:rsidP="004E63C2">
      <w:pPr>
        <w:pStyle w:val="ac"/>
        <w:numPr>
          <w:ilvl w:val="0"/>
          <w:numId w:val="34"/>
        </w:numPr>
        <w:spacing w:line="240" w:lineRule="auto"/>
        <w:ind w:left="35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تليف</w:t>
      </w:r>
      <w:r w:rsidR="00F864A4" w:rsidRPr="008570E7">
        <w:rPr>
          <w:rFonts w:ascii="Simplified Arabic" w:hAnsi="Simplified Arabic" w:cs="Simplified Arabic"/>
          <w:b/>
          <w:sz w:val="28"/>
          <w:rtl/>
          <w:lang w:bidi="ar-SY"/>
        </w:rPr>
        <w:t xml:space="preserve"> الأنسجة الرخوة</w:t>
      </w:r>
      <w:r w:rsidR="00395F9F">
        <w:rPr>
          <w:rFonts w:ascii="Simplified Arabic" w:hAnsi="Simplified Arabic" w:cs="Simplified Arabic" w:hint="cs"/>
          <w:b/>
          <w:sz w:val="28"/>
          <w:rtl/>
          <w:lang w:bidi="ar-SY"/>
        </w:rPr>
        <w:t>.</w:t>
      </w:r>
    </w:p>
    <w:p w:rsidR="00BF5981" w:rsidRPr="008570E7" w:rsidRDefault="00BF5981" w:rsidP="004E63C2">
      <w:pPr>
        <w:pStyle w:val="ac"/>
        <w:numPr>
          <w:ilvl w:val="0"/>
          <w:numId w:val="34"/>
        </w:numPr>
        <w:spacing w:line="240" w:lineRule="auto"/>
        <w:ind w:left="35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تنخر الأنسجة الرخوة</w:t>
      </w:r>
      <w:r w:rsidR="00395F9F">
        <w:rPr>
          <w:rFonts w:ascii="Simplified Arabic" w:hAnsi="Simplified Arabic" w:cs="Simplified Arabic" w:hint="cs"/>
          <w:b/>
          <w:sz w:val="28"/>
          <w:rtl/>
          <w:lang w:bidi="ar-SY"/>
        </w:rPr>
        <w:t>.</w:t>
      </w:r>
    </w:p>
    <w:p w:rsidR="00BF5981" w:rsidRPr="008570E7" w:rsidRDefault="00BF5981" w:rsidP="004E63C2">
      <w:pPr>
        <w:pStyle w:val="ac"/>
        <w:numPr>
          <w:ilvl w:val="0"/>
          <w:numId w:val="34"/>
        </w:numPr>
        <w:spacing w:line="240" w:lineRule="auto"/>
        <w:ind w:left="354"/>
        <w:jc w:val="both"/>
        <w:rPr>
          <w:rFonts w:ascii="Simplified Arabic" w:hAnsi="Simplified Arabic" w:cs="Simplified Arabic"/>
          <w:b/>
          <w:sz w:val="28"/>
          <w:lang w:bidi="ar-SY"/>
        </w:rPr>
      </w:pPr>
      <w:r w:rsidRPr="008570E7">
        <w:rPr>
          <w:rFonts w:ascii="Simplified Arabic" w:hAnsi="Simplified Arabic" w:cs="Simplified Arabic"/>
          <w:b/>
          <w:sz w:val="28"/>
          <w:rtl/>
          <w:lang w:bidi="ar-SY"/>
        </w:rPr>
        <w:t>خباثة ثانية</w:t>
      </w:r>
      <w:r w:rsidR="00F864A4" w:rsidRPr="008570E7">
        <w:rPr>
          <w:rFonts w:ascii="Simplified Arabic" w:hAnsi="Simplified Arabic" w:cs="Simplified Arabic"/>
          <w:b/>
          <w:sz w:val="28"/>
          <w:rtl/>
          <w:lang w:bidi="ar-SY"/>
        </w:rPr>
        <w:t xml:space="preserve"> والأشيع حدوث خباثات جلدية وساركومات</w:t>
      </w:r>
      <w:r w:rsidR="00395F9F">
        <w:rPr>
          <w:rFonts w:ascii="Simplified Arabic" w:hAnsi="Simplified Arabic" w:cs="Simplified Arabic" w:hint="cs"/>
          <w:b/>
          <w:sz w:val="28"/>
          <w:rtl/>
          <w:lang w:bidi="ar-SY"/>
        </w:rPr>
        <w:t>.</w:t>
      </w:r>
    </w:p>
    <w:p w:rsidR="00F90F08" w:rsidRPr="008570E7" w:rsidRDefault="00F90F08" w:rsidP="004E63C2">
      <w:pPr>
        <w:pStyle w:val="ac"/>
        <w:numPr>
          <w:ilvl w:val="0"/>
          <w:numId w:val="34"/>
        </w:numPr>
        <w:spacing w:line="240" w:lineRule="auto"/>
        <w:ind w:left="354"/>
        <w:jc w:val="both"/>
        <w:rPr>
          <w:rFonts w:ascii="Simplified Arabic" w:hAnsi="Simplified Arabic" w:cs="Simplified Arabic"/>
          <w:b/>
          <w:sz w:val="28"/>
          <w:rtl/>
          <w:lang w:bidi="ar-SY"/>
        </w:rPr>
      </w:pPr>
      <w:r w:rsidRPr="008570E7">
        <w:rPr>
          <w:rFonts w:ascii="Simplified Arabic" w:hAnsi="Simplified Arabic" w:cs="Simplified Arabic"/>
          <w:b/>
          <w:sz w:val="28"/>
          <w:rtl/>
          <w:lang w:bidi="ar-SY"/>
        </w:rPr>
        <w:t>الاعتلال العصبي المتأخر المحرض بالأشعة: ويحدث نتيجة مشاركة كل من نزع النخاعين والتليف والتنكس الوعائي</w:t>
      </w:r>
      <w:r w:rsidR="00395F9F">
        <w:rPr>
          <w:rFonts w:ascii="Simplified Arabic" w:hAnsi="Simplified Arabic" w:cs="Simplified Arabic" w:hint="cs"/>
          <w:b/>
          <w:sz w:val="28"/>
          <w:rtl/>
          <w:lang w:bidi="ar-SY"/>
        </w:rPr>
        <w:t>.</w:t>
      </w:r>
    </w:p>
    <w:bookmarkEnd w:id="283"/>
    <w:bookmarkEnd w:id="284"/>
    <w:p w:rsidR="00325381" w:rsidRPr="0073367F" w:rsidRDefault="00325381" w:rsidP="00325381">
      <w:pPr>
        <w:bidi/>
        <w:ind w:left="870"/>
        <w:jc w:val="both"/>
        <w:rPr>
          <w:sz w:val="28"/>
          <w:szCs w:val="28"/>
          <w:rtl/>
          <w:lang w:val="en-GB" w:bidi="ar-SY"/>
        </w:rPr>
      </w:pPr>
    </w:p>
    <w:p w:rsidR="00EA369A" w:rsidRDefault="00EA369A" w:rsidP="00EA369A">
      <w:pPr>
        <w:bidi/>
        <w:ind w:left="1045"/>
        <w:jc w:val="both"/>
        <w:rPr>
          <w:b/>
          <w:bCs/>
          <w:sz w:val="144"/>
          <w:szCs w:val="144"/>
          <w:rtl/>
          <w:lang w:bidi="ar-SY"/>
        </w:rPr>
      </w:pPr>
    </w:p>
    <w:p w:rsidR="00EA369A" w:rsidRDefault="00EA369A" w:rsidP="00EA369A">
      <w:pPr>
        <w:bidi/>
        <w:ind w:left="1045"/>
        <w:jc w:val="both"/>
        <w:rPr>
          <w:b/>
          <w:bCs/>
          <w:sz w:val="144"/>
          <w:szCs w:val="144"/>
          <w:rtl/>
          <w:lang w:bidi="ar-SY"/>
        </w:rPr>
      </w:pPr>
    </w:p>
    <w:p w:rsidR="007E4AE1" w:rsidRDefault="007E4AE1" w:rsidP="00D12B8F">
      <w:pPr>
        <w:bidi/>
        <w:jc w:val="both"/>
        <w:rPr>
          <w:b/>
          <w:bCs/>
          <w:sz w:val="144"/>
          <w:szCs w:val="144"/>
          <w:rtl/>
          <w:lang w:bidi="ar-SY"/>
        </w:rPr>
      </w:pPr>
    </w:p>
    <w:p w:rsidR="007D7C52" w:rsidRDefault="007D7C52" w:rsidP="007E4AE1">
      <w:pPr>
        <w:bidi/>
        <w:ind w:left="1045"/>
        <w:jc w:val="both"/>
        <w:rPr>
          <w:b/>
          <w:bCs/>
          <w:sz w:val="144"/>
          <w:szCs w:val="144"/>
          <w:rtl/>
          <w:lang w:bidi="ar-SY"/>
        </w:rPr>
      </w:pPr>
    </w:p>
    <w:p w:rsidR="007D7C52" w:rsidRDefault="007D7C52" w:rsidP="007D7C52">
      <w:pPr>
        <w:bidi/>
        <w:ind w:left="1045"/>
        <w:jc w:val="both"/>
        <w:rPr>
          <w:b/>
          <w:bCs/>
          <w:sz w:val="144"/>
          <w:szCs w:val="144"/>
          <w:rtl/>
        </w:rPr>
      </w:pPr>
    </w:p>
    <w:p w:rsidR="002270B8" w:rsidRPr="008B5381" w:rsidRDefault="002270B8" w:rsidP="007D7C52">
      <w:pPr>
        <w:bidi/>
        <w:ind w:left="1045"/>
        <w:jc w:val="both"/>
        <w:rPr>
          <w:sz w:val="28"/>
          <w:szCs w:val="28"/>
          <w:rtl/>
          <w:lang w:val="en-GB" w:bidi="ar-SY"/>
        </w:rPr>
      </w:pPr>
      <w:r w:rsidRPr="008B5381">
        <w:rPr>
          <w:rFonts w:hint="cs"/>
          <w:b/>
          <w:bCs/>
          <w:sz w:val="144"/>
          <w:szCs w:val="144"/>
          <w:rtl/>
          <w:lang w:bidi="ar-SY"/>
        </w:rPr>
        <w:t>الدراسة العملية</w:t>
      </w:r>
    </w:p>
    <w:p w:rsidR="002270B8" w:rsidRDefault="002270B8" w:rsidP="002270B8">
      <w:pPr>
        <w:bidi/>
        <w:jc w:val="lowKashida"/>
        <w:rPr>
          <w:b/>
          <w:bCs/>
          <w:sz w:val="72"/>
          <w:szCs w:val="72"/>
          <w:rtl/>
        </w:rPr>
      </w:pPr>
    </w:p>
    <w:p w:rsidR="002270B8" w:rsidRDefault="002270B8" w:rsidP="002270B8">
      <w:pPr>
        <w:bidi/>
        <w:jc w:val="lowKashida"/>
        <w:rPr>
          <w:b/>
          <w:bCs/>
          <w:sz w:val="72"/>
          <w:szCs w:val="72"/>
          <w:rtl/>
        </w:rPr>
      </w:pPr>
    </w:p>
    <w:p w:rsidR="00765D81" w:rsidRDefault="00765D81" w:rsidP="00765D81">
      <w:pPr>
        <w:bidi/>
        <w:rPr>
          <w:rFonts w:hint="cs"/>
          <w:b/>
          <w:bCs/>
          <w:sz w:val="72"/>
          <w:szCs w:val="72"/>
          <w:rtl/>
        </w:rPr>
      </w:pPr>
    </w:p>
    <w:p w:rsidR="00403F64" w:rsidRDefault="00403F64" w:rsidP="00403F64">
      <w:pPr>
        <w:bidi/>
        <w:rPr>
          <w:b/>
          <w:bCs/>
          <w:sz w:val="72"/>
          <w:szCs w:val="72"/>
          <w:rtl/>
          <w:lang w:bidi="ar-SY"/>
        </w:rPr>
      </w:pPr>
    </w:p>
    <w:p w:rsidR="00403F64" w:rsidRDefault="00403F64" w:rsidP="00403F64">
      <w:pPr>
        <w:bidi/>
        <w:rPr>
          <w:b/>
          <w:bCs/>
          <w:sz w:val="72"/>
          <w:szCs w:val="72"/>
          <w:rtl/>
          <w:lang w:bidi="ar-SY"/>
        </w:rPr>
      </w:pPr>
    </w:p>
    <w:p w:rsidR="00AC4BD6" w:rsidRPr="005735A1" w:rsidRDefault="00AC4BD6" w:rsidP="005C501F">
      <w:pPr>
        <w:bidi/>
        <w:spacing w:before="100"/>
        <w:jc w:val="center"/>
        <w:rPr>
          <w:b/>
          <w:bCs/>
          <w:sz w:val="40"/>
          <w:szCs w:val="40"/>
          <w:u w:val="single"/>
          <w:rtl/>
          <w:lang w:val="en-GB" w:bidi="ar-SY"/>
        </w:rPr>
      </w:pPr>
      <w:r w:rsidRPr="005735A1">
        <w:rPr>
          <w:rFonts w:hint="cs"/>
          <w:b/>
          <w:bCs/>
          <w:sz w:val="40"/>
          <w:szCs w:val="40"/>
          <w:u w:val="single"/>
          <w:rtl/>
          <w:lang w:bidi="ar-SY"/>
        </w:rPr>
        <w:lastRenderedPageBreak/>
        <w:t>الملخص</w:t>
      </w:r>
      <w:r w:rsidRPr="005735A1">
        <w:rPr>
          <w:b/>
          <w:bCs/>
          <w:sz w:val="40"/>
          <w:szCs w:val="40"/>
          <w:u w:val="single"/>
          <w:lang w:val="en-GB" w:bidi="ar-SY"/>
        </w:rPr>
        <w:t>Abstract</w:t>
      </w:r>
    </w:p>
    <w:p w:rsidR="00AC4BD6" w:rsidRPr="006527FA" w:rsidRDefault="00AC4BD6" w:rsidP="005C501F">
      <w:pPr>
        <w:bidi/>
        <w:spacing w:before="100"/>
        <w:jc w:val="lowKashida"/>
        <w:rPr>
          <w:b/>
          <w:bCs/>
          <w:sz w:val="26"/>
          <w:szCs w:val="26"/>
          <w:rtl/>
          <w:lang w:bidi="ar-SY"/>
        </w:rPr>
      </w:pPr>
      <w:r w:rsidRPr="006527FA">
        <w:rPr>
          <w:rFonts w:hint="cs"/>
          <w:b/>
          <w:bCs/>
          <w:sz w:val="26"/>
          <w:szCs w:val="26"/>
          <w:u w:val="single"/>
          <w:rtl/>
          <w:lang w:val="en-GB" w:bidi="ar-SY"/>
        </w:rPr>
        <w:t>الهدف من الدراسة:</w:t>
      </w:r>
      <w:r w:rsidR="00B531E0" w:rsidRPr="006527FA">
        <w:rPr>
          <w:rFonts w:hint="cs"/>
          <w:b/>
          <w:bCs/>
          <w:sz w:val="26"/>
          <w:szCs w:val="26"/>
          <w:rtl/>
          <w:lang w:val="en-GB" w:bidi="ar-SY"/>
        </w:rPr>
        <w:t xml:space="preserve"> </w:t>
      </w:r>
      <w:r w:rsidR="006F3D3D" w:rsidRPr="006527FA">
        <w:rPr>
          <w:rFonts w:hint="cs"/>
          <w:b/>
          <w:bCs/>
          <w:sz w:val="26"/>
          <w:szCs w:val="26"/>
          <w:rtl/>
          <w:lang w:val="en-GB" w:bidi="ar-SY"/>
        </w:rPr>
        <w:t>تقييم</w:t>
      </w:r>
      <w:r w:rsidR="00E80B45" w:rsidRPr="006527FA">
        <w:rPr>
          <w:rFonts w:hint="cs"/>
          <w:b/>
          <w:bCs/>
          <w:sz w:val="26"/>
          <w:szCs w:val="26"/>
          <w:rtl/>
          <w:lang w:val="en-GB" w:bidi="ar-SY"/>
        </w:rPr>
        <w:t xml:space="preserve"> نتائج العلاج الشعاعي </w:t>
      </w:r>
      <w:r w:rsidR="001B345B" w:rsidRPr="006527FA">
        <w:rPr>
          <w:rFonts w:hint="cs"/>
          <w:b/>
          <w:bCs/>
          <w:sz w:val="26"/>
          <w:szCs w:val="26"/>
          <w:rtl/>
          <w:lang w:val="en-GB" w:bidi="ar-SY"/>
        </w:rPr>
        <w:t>ل</w:t>
      </w:r>
      <w:r w:rsidR="00E80B45" w:rsidRPr="006527FA">
        <w:rPr>
          <w:rFonts w:hint="cs"/>
          <w:b/>
          <w:bCs/>
          <w:sz w:val="26"/>
          <w:szCs w:val="26"/>
          <w:rtl/>
          <w:lang w:val="en-GB" w:bidi="ar-SY"/>
        </w:rPr>
        <w:t xml:space="preserve">سرطان الحنجرة شائك الخلايا في مراحله المبكرة </w:t>
      </w:r>
      <w:r w:rsidR="00E80B45" w:rsidRPr="006527FA">
        <w:rPr>
          <w:b/>
          <w:bCs/>
          <w:sz w:val="26"/>
          <w:szCs w:val="26"/>
          <w:lang w:bidi="ar-SY"/>
        </w:rPr>
        <w:t>T1N0M0,T2N0M0</w:t>
      </w:r>
      <w:r w:rsidR="00E80B45" w:rsidRPr="006527FA">
        <w:rPr>
          <w:rFonts w:hint="cs"/>
          <w:b/>
          <w:bCs/>
          <w:sz w:val="26"/>
          <w:szCs w:val="26"/>
          <w:rtl/>
          <w:lang w:bidi="ar-SY"/>
        </w:rPr>
        <w:t xml:space="preserve"> </w:t>
      </w:r>
      <w:r w:rsidR="006F3D3D" w:rsidRPr="006527FA">
        <w:rPr>
          <w:rFonts w:hint="cs"/>
          <w:b/>
          <w:bCs/>
          <w:sz w:val="26"/>
          <w:szCs w:val="26"/>
          <w:rtl/>
          <w:lang w:bidi="ar-SY"/>
        </w:rPr>
        <w:t xml:space="preserve">في مركز </w:t>
      </w:r>
      <w:r w:rsidR="005C501F" w:rsidRPr="006527FA">
        <w:rPr>
          <w:rFonts w:hint="cs"/>
          <w:b/>
          <w:bCs/>
          <w:sz w:val="26"/>
          <w:szCs w:val="26"/>
          <w:rtl/>
          <w:lang w:bidi="ar-SY"/>
        </w:rPr>
        <w:t>العلاج الشعاعي</w:t>
      </w:r>
      <w:r w:rsidR="006F3D3D" w:rsidRPr="006527FA">
        <w:rPr>
          <w:rFonts w:hint="cs"/>
          <w:b/>
          <w:bCs/>
          <w:sz w:val="26"/>
          <w:szCs w:val="26"/>
          <w:rtl/>
          <w:lang w:bidi="ar-SY"/>
        </w:rPr>
        <w:t xml:space="preserve"> بمستشفى البي</w:t>
      </w:r>
      <w:r w:rsidR="0081216F" w:rsidRPr="006527FA">
        <w:rPr>
          <w:rFonts w:hint="cs"/>
          <w:b/>
          <w:bCs/>
          <w:sz w:val="26"/>
          <w:szCs w:val="26"/>
          <w:rtl/>
          <w:lang w:bidi="ar-SY"/>
        </w:rPr>
        <w:t>ر</w:t>
      </w:r>
      <w:r w:rsidR="006F3D3D" w:rsidRPr="006527FA">
        <w:rPr>
          <w:rFonts w:hint="cs"/>
          <w:b/>
          <w:bCs/>
          <w:sz w:val="26"/>
          <w:szCs w:val="26"/>
          <w:rtl/>
          <w:lang w:bidi="ar-SY"/>
        </w:rPr>
        <w:t>وني الجامعي</w:t>
      </w:r>
    </w:p>
    <w:p w:rsidR="00B531E0" w:rsidRPr="006527FA" w:rsidRDefault="00B531E0" w:rsidP="00817661">
      <w:pPr>
        <w:bidi/>
        <w:jc w:val="lowKashida"/>
        <w:rPr>
          <w:b/>
          <w:bCs/>
          <w:sz w:val="26"/>
          <w:szCs w:val="26"/>
          <w:rtl/>
          <w:lang w:val="en-GB" w:bidi="ar-SY"/>
        </w:rPr>
      </w:pPr>
      <w:r w:rsidRPr="006527FA">
        <w:rPr>
          <w:rFonts w:hint="cs"/>
          <w:b/>
          <w:bCs/>
          <w:sz w:val="26"/>
          <w:szCs w:val="26"/>
          <w:u w:val="single"/>
          <w:rtl/>
          <w:lang w:val="en-GB" w:bidi="ar-SY"/>
        </w:rPr>
        <w:t>التصميم:</w:t>
      </w:r>
      <w:r w:rsidRPr="006527FA">
        <w:rPr>
          <w:rFonts w:hint="cs"/>
          <w:b/>
          <w:bCs/>
          <w:sz w:val="26"/>
          <w:szCs w:val="26"/>
          <w:rtl/>
          <w:lang w:val="en-GB" w:bidi="ar-SY"/>
        </w:rPr>
        <w:t xml:space="preserve"> دراسة </w:t>
      </w:r>
      <w:r w:rsidR="008B5381" w:rsidRPr="006527FA">
        <w:rPr>
          <w:rFonts w:hint="cs"/>
          <w:b/>
          <w:bCs/>
          <w:sz w:val="26"/>
          <w:szCs w:val="26"/>
          <w:rtl/>
          <w:lang w:val="en-GB" w:bidi="ar-SY"/>
        </w:rPr>
        <w:t>إحصائية</w:t>
      </w:r>
      <w:r w:rsidRPr="006527FA">
        <w:rPr>
          <w:rFonts w:hint="cs"/>
          <w:b/>
          <w:bCs/>
          <w:sz w:val="26"/>
          <w:szCs w:val="26"/>
          <w:rtl/>
          <w:lang w:val="en-GB" w:bidi="ar-SY"/>
        </w:rPr>
        <w:t xml:space="preserve"> </w:t>
      </w:r>
      <w:r w:rsidR="00817661" w:rsidRPr="006527FA">
        <w:rPr>
          <w:rFonts w:hint="cs"/>
          <w:b/>
          <w:bCs/>
          <w:sz w:val="26"/>
          <w:szCs w:val="26"/>
          <w:rtl/>
          <w:lang w:val="en-GB" w:bidi="ar-SY"/>
        </w:rPr>
        <w:t>تراجعية</w:t>
      </w:r>
      <w:r w:rsidRPr="006527FA">
        <w:rPr>
          <w:rFonts w:hint="cs"/>
          <w:b/>
          <w:bCs/>
          <w:sz w:val="26"/>
          <w:szCs w:val="26"/>
          <w:rtl/>
          <w:lang w:val="en-GB" w:bidi="ar-SY"/>
        </w:rPr>
        <w:t xml:space="preserve"> .</w:t>
      </w:r>
    </w:p>
    <w:p w:rsidR="00B531E0" w:rsidRPr="006527FA" w:rsidRDefault="00B531E0" w:rsidP="00817661">
      <w:pPr>
        <w:bidi/>
        <w:jc w:val="lowKashida"/>
        <w:rPr>
          <w:b/>
          <w:bCs/>
          <w:sz w:val="26"/>
          <w:szCs w:val="26"/>
          <w:rtl/>
          <w:lang w:val="en-GB" w:bidi="ar-SY"/>
        </w:rPr>
      </w:pPr>
      <w:r w:rsidRPr="006527FA">
        <w:rPr>
          <w:rFonts w:hint="cs"/>
          <w:b/>
          <w:bCs/>
          <w:sz w:val="26"/>
          <w:szCs w:val="26"/>
          <w:u w:val="single"/>
          <w:rtl/>
          <w:lang w:val="en-GB" w:bidi="ar-SY"/>
        </w:rPr>
        <w:t>المكان :</w:t>
      </w:r>
      <w:r w:rsidRPr="006527FA">
        <w:rPr>
          <w:rFonts w:hint="cs"/>
          <w:b/>
          <w:bCs/>
          <w:sz w:val="26"/>
          <w:szCs w:val="26"/>
          <w:rtl/>
          <w:lang w:val="en-GB" w:bidi="ar-SY"/>
        </w:rPr>
        <w:t xml:space="preserve"> قسم أمراض الأذن و الأنف و الحنجرة و جراحة الرأس و العنق-</w:t>
      </w:r>
      <w:r w:rsidR="001B345B" w:rsidRPr="006527FA">
        <w:rPr>
          <w:rFonts w:hint="cs"/>
          <w:b/>
          <w:bCs/>
          <w:sz w:val="26"/>
          <w:szCs w:val="26"/>
          <w:rtl/>
          <w:lang w:val="en-GB" w:bidi="ar-SY"/>
        </w:rPr>
        <w:t xml:space="preserve"> وحدة الرأس والعنق - </w:t>
      </w:r>
      <w:r w:rsidRPr="006527FA">
        <w:rPr>
          <w:rFonts w:hint="cs"/>
          <w:b/>
          <w:bCs/>
          <w:sz w:val="26"/>
          <w:szCs w:val="26"/>
          <w:rtl/>
          <w:lang w:val="en-GB" w:bidi="ar-SY"/>
        </w:rPr>
        <w:t xml:space="preserve">مشفى </w:t>
      </w:r>
      <w:r w:rsidR="00817661" w:rsidRPr="006527FA">
        <w:rPr>
          <w:rFonts w:hint="cs"/>
          <w:b/>
          <w:bCs/>
          <w:sz w:val="26"/>
          <w:szCs w:val="26"/>
          <w:rtl/>
          <w:lang w:val="en-GB" w:bidi="ar-SY"/>
        </w:rPr>
        <w:t>البيروني</w:t>
      </w:r>
      <w:r w:rsidRPr="006527FA">
        <w:rPr>
          <w:rFonts w:hint="cs"/>
          <w:b/>
          <w:bCs/>
          <w:sz w:val="26"/>
          <w:szCs w:val="26"/>
          <w:rtl/>
          <w:lang w:val="en-GB" w:bidi="ar-SY"/>
        </w:rPr>
        <w:t xml:space="preserve"> الجامعي-جامعة دمشق . </w:t>
      </w:r>
    </w:p>
    <w:p w:rsidR="00BE3833" w:rsidRPr="009B6575" w:rsidRDefault="00E80B45" w:rsidP="009B6575">
      <w:pPr>
        <w:tabs>
          <w:tab w:val="left" w:pos="1075"/>
        </w:tabs>
        <w:bidi/>
        <w:jc w:val="lowKashida"/>
        <w:rPr>
          <w:b/>
          <w:bCs/>
          <w:sz w:val="26"/>
          <w:szCs w:val="26"/>
          <w:rtl/>
          <w:lang w:val="en-GB" w:bidi="ar-SY"/>
        </w:rPr>
      </w:pPr>
      <w:r w:rsidRPr="006527FA">
        <w:rPr>
          <w:rFonts w:hint="cs"/>
          <w:b/>
          <w:bCs/>
          <w:sz w:val="26"/>
          <w:szCs w:val="26"/>
          <w:u w:val="single"/>
          <w:rtl/>
          <w:lang w:val="en-GB" w:bidi="ar-SY"/>
        </w:rPr>
        <w:t>المواد و</w:t>
      </w:r>
      <w:r w:rsidR="00AC4BD6" w:rsidRPr="006527FA">
        <w:rPr>
          <w:rFonts w:hint="cs"/>
          <w:b/>
          <w:bCs/>
          <w:sz w:val="26"/>
          <w:szCs w:val="26"/>
          <w:u w:val="single"/>
          <w:rtl/>
          <w:lang w:val="en-GB" w:bidi="ar-SY"/>
        </w:rPr>
        <w:t>الطرق :</w:t>
      </w:r>
      <w:r w:rsidR="00402397">
        <w:rPr>
          <w:rFonts w:hint="cs"/>
          <w:b/>
          <w:bCs/>
          <w:sz w:val="26"/>
          <w:szCs w:val="26"/>
          <w:rtl/>
          <w:lang w:val="en-GB" w:bidi="ar-SY"/>
        </w:rPr>
        <w:t>تمت دراسة</w:t>
      </w:r>
      <w:r w:rsidR="00AC4BD6" w:rsidRPr="006527FA">
        <w:rPr>
          <w:rFonts w:hint="cs"/>
          <w:b/>
          <w:bCs/>
          <w:sz w:val="26"/>
          <w:szCs w:val="26"/>
          <w:rtl/>
          <w:lang w:val="en-GB" w:bidi="ar-SY"/>
        </w:rPr>
        <w:t xml:space="preserve"> </w:t>
      </w:r>
      <w:r w:rsidR="00BE3833" w:rsidRPr="006527FA">
        <w:rPr>
          <w:rFonts w:hint="cs"/>
          <w:b/>
          <w:bCs/>
          <w:sz w:val="26"/>
          <w:szCs w:val="26"/>
          <w:rtl/>
          <w:lang w:val="en-GB" w:bidi="ar-SY"/>
        </w:rPr>
        <w:t>9</w:t>
      </w:r>
      <w:r w:rsidR="0030549D" w:rsidRPr="006527FA">
        <w:rPr>
          <w:rFonts w:hint="cs"/>
          <w:b/>
          <w:bCs/>
          <w:sz w:val="26"/>
          <w:szCs w:val="26"/>
          <w:rtl/>
          <w:lang w:val="en-GB" w:bidi="ar-SY"/>
        </w:rPr>
        <w:t>6</w:t>
      </w:r>
      <w:r w:rsidR="00BE3833" w:rsidRPr="006527FA">
        <w:rPr>
          <w:rFonts w:hint="cs"/>
          <w:b/>
          <w:bCs/>
          <w:sz w:val="26"/>
          <w:szCs w:val="26"/>
          <w:rtl/>
          <w:lang w:val="en-GB" w:bidi="ar-SY"/>
        </w:rPr>
        <w:t xml:space="preserve"> مريض راجعوا بسرطان حنجرة بمرحلة مبكرة</w:t>
      </w:r>
      <w:r w:rsidR="0030549D" w:rsidRPr="006527FA">
        <w:rPr>
          <w:rFonts w:hint="cs"/>
          <w:b/>
          <w:bCs/>
          <w:sz w:val="26"/>
          <w:szCs w:val="26"/>
          <w:rtl/>
          <w:lang w:val="en-GB" w:bidi="ar-SY"/>
        </w:rPr>
        <w:t xml:space="preserve"> </w:t>
      </w:r>
      <w:r w:rsidR="0030549D" w:rsidRPr="006527FA">
        <w:rPr>
          <w:b/>
          <w:bCs/>
          <w:sz w:val="26"/>
          <w:szCs w:val="26"/>
          <w:lang w:bidi="ar-SY"/>
        </w:rPr>
        <w:t>T1/T2N0M0</w:t>
      </w:r>
      <w:r w:rsidR="00BE3833" w:rsidRPr="006527FA">
        <w:rPr>
          <w:rFonts w:hint="cs"/>
          <w:b/>
          <w:bCs/>
          <w:sz w:val="26"/>
          <w:szCs w:val="26"/>
          <w:rtl/>
          <w:lang w:val="en-GB" w:bidi="ar-SY"/>
        </w:rPr>
        <w:t xml:space="preserve"> </w:t>
      </w:r>
      <w:r w:rsidRPr="006527FA">
        <w:rPr>
          <w:rFonts w:hint="cs"/>
          <w:b/>
          <w:bCs/>
          <w:sz w:val="26"/>
          <w:szCs w:val="26"/>
          <w:rtl/>
          <w:lang w:val="en-GB" w:bidi="ar-SY"/>
        </w:rPr>
        <w:t>بين</w:t>
      </w:r>
      <w:r w:rsidR="0030549D" w:rsidRPr="006527FA">
        <w:rPr>
          <w:rFonts w:hint="cs"/>
          <w:b/>
          <w:bCs/>
          <w:sz w:val="26"/>
          <w:szCs w:val="26"/>
          <w:rtl/>
          <w:lang w:val="en-GB" w:bidi="ar-SY"/>
        </w:rPr>
        <w:t>1/1/</w:t>
      </w:r>
      <w:r w:rsidRPr="006527FA">
        <w:rPr>
          <w:rFonts w:hint="cs"/>
          <w:b/>
          <w:bCs/>
          <w:sz w:val="26"/>
          <w:szCs w:val="26"/>
          <w:rtl/>
          <w:lang w:val="en-GB" w:bidi="ar-SY"/>
        </w:rPr>
        <w:t xml:space="preserve"> 2007 </w:t>
      </w:r>
      <w:r w:rsidRPr="006527FA">
        <w:rPr>
          <w:b/>
          <w:bCs/>
          <w:sz w:val="26"/>
          <w:szCs w:val="26"/>
          <w:rtl/>
          <w:lang w:val="en-GB" w:bidi="ar-SY"/>
        </w:rPr>
        <w:t>–</w:t>
      </w:r>
      <w:r w:rsidRPr="006527FA">
        <w:rPr>
          <w:rFonts w:hint="cs"/>
          <w:b/>
          <w:bCs/>
          <w:sz w:val="26"/>
          <w:szCs w:val="26"/>
          <w:rtl/>
          <w:lang w:val="en-GB" w:bidi="ar-SY"/>
        </w:rPr>
        <w:t xml:space="preserve"> </w:t>
      </w:r>
      <w:r w:rsidR="0030549D" w:rsidRPr="006527FA">
        <w:rPr>
          <w:rFonts w:hint="cs"/>
          <w:b/>
          <w:bCs/>
          <w:sz w:val="26"/>
          <w:szCs w:val="26"/>
          <w:rtl/>
          <w:lang w:val="en-GB" w:bidi="ar-SY"/>
        </w:rPr>
        <w:t>1/1/</w:t>
      </w:r>
      <w:r w:rsidRPr="006527FA">
        <w:rPr>
          <w:rFonts w:hint="cs"/>
          <w:b/>
          <w:bCs/>
          <w:sz w:val="26"/>
          <w:szCs w:val="26"/>
          <w:rtl/>
          <w:lang w:val="en-GB" w:bidi="ar-SY"/>
        </w:rPr>
        <w:t>2010</w:t>
      </w:r>
      <w:r w:rsidR="001B345B" w:rsidRPr="006527FA">
        <w:rPr>
          <w:rFonts w:hint="cs"/>
          <w:b/>
          <w:bCs/>
          <w:sz w:val="26"/>
          <w:szCs w:val="26"/>
          <w:rtl/>
          <w:lang w:val="en-GB" w:bidi="ar-SY"/>
        </w:rPr>
        <w:t>,</w:t>
      </w:r>
      <w:r w:rsidR="00BE3833" w:rsidRPr="006527FA">
        <w:rPr>
          <w:rFonts w:hint="cs"/>
          <w:b/>
          <w:bCs/>
          <w:sz w:val="26"/>
          <w:szCs w:val="26"/>
          <w:rtl/>
          <w:lang w:val="en-GB" w:bidi="ar-SY"/>
        </w:rPr>
        <w:t xml:space="preserve"> </w:t>
      </w:r>
      <w:r w:rsidR="00BE3833" w:rsidRPr="006527FA">
        <w:rPr>
          <w:rFonts w:hint="cs"/>
          <w:b/>
          <w:bCs/>
          <w:sz w:val="26"/>
          <w:szCs w:val="26"/>
          <w:rtl/>
        </w:rPr>
        <w:t>تم إقصاء 6 مرضى أجري لهم علاج كيماوي مشارك و16 مريض لم يراجعوا بعد العلاج</w:t>
      </w:r>
      <w:r w:rsidR="001B345B" w:rsidRPr="006527FA">
        <w:rPr>
          <w:rFonts w:hint="cs"/>
          <w:b/>
          <w:bCs/>
          <w:sz w:val="26"/>
          <w:szCs w:val="26"/>
          <w:rtl/>
        </w:rPr>
        <w:t xml:space="preserve"> </w:t>
      </w:r>
      <w:r w:rsidR="00BE3833" w:rsidRPr="006527FA">
        <w:rPr>
          <w:rFonts w:hint="cs"/>
          <w:b/>
          <w:bCs/>
          <w:sz w:val="26"/>
          <w:szCs w:val="26"/>
          <w:rtl/>
        </w:rPr>
        <w:t xml:space="preserve"> و ليبقى 74 مريض</w:t>
      </w:r>
      <w:r w:rsidR="0030549D" w:rsidRPr="006527FA">
        <w:rPr>
          <w:rFonts w:hint="cs"/>
          <w:b/>
          <w:bCs/>
          <w:sz w:val="26"/>
          <w:szCs w:val="26"/>
          <w:rtl/>
        </w:rPr>
        <w:t>(70 ذكور , 4 إناث)</w:t>
      </w:r>
      <w:r w:rsidR="001B345B" w:rsidRPr="006527FA">
        <w:rPr>
          <w:rFonts w:hint="cs"/>
          <w:b/>
          <w:bCs/>
          <w:sz w:val="26"/>
          <w:szCs w:val="26"/>
          <w:rtl/>
        </w:rPr>
        <w:t xml:space="preserve"> عولجوا بالأشعة فقط</w:t>
      </w:r>
      <w:r w:rsidR="0030549D" w:rsidRPr="006527FA">
        <w:rPr>
          <w:rFonts w:hint="cs"/>
          <w:b/>
          <w:bCs/>
          <w:sz w:val="26"/>
          <w:szCs w:val="26"/>
          <w:rtl/>
          <w:lang w:bidi="ar-SY"/>
        </w:rPr>
        <w:t xml:space="preserve"> (40 مريض ورم مزمار مرحلة أولى , 26 مريض ورم مزمار مرحلة ثانية , 8 مرضى ورم فوق مزمار مرحلة ثاتية ولم يراجع أي مريض بورم تحت مزمار أو ورم فوق مزمار مرحلة أولى)</w:t>
      </w:r>
      <w:r w:rsidR="001B345B" w:rsidRPr="006527FA">
        <w:rPr>
          <w:rFonts w:hint="cs"/>
          <w:b/>
          <w:bCs/>
          <w:sz w:val="26"/>
          <w:szCs w:val="26"/>
          <w:rtl/>
        </w:rPr>
        <w:t xml:space="preserve"> و</w:t>
      </w:r>
      <w:r w:rsidR="00BE3833" w:rsidRPr="006527FA">
        <w:rPr>
          <w:rFonts w:hint="cs"/>
          <w:b/>
          <w:bCs/>
          <w:sz w:val="26"/>
          <w:szCs w:val="26"/>
          <w:rtl/>
        </w:rPr>
        <w:t>تمت متابعتهم لثلاث سنوات من حيث السيطرة الموضعية والناحية على الورم وعلاقة تمايز الخلايا الورمية مع الاستجابة</w:t>
      </w:r>
      <w:r w:rsidR="006262BE" w:rsidRPr="006527FA">
        <w:rPr>
          <w:rFonts w:hint="cs"/>
          <w:b/>
          <w:bCs/>
          <w:sz w:val="26"/>
          <w:szCs w:val="26"/>
          <w:rtl/>
        </w:rPr>
        <w:t xml:space="preserve"> على العلاج الشعاعي</w:t>
      </w:r>
      <w:r w:rsidR="003622B0" w:rsidRPr="006527FA">
        <w:rPr>
          <w:rFonts w:hint="cs"/>
          <w:b/>
          <w:bCs/>
          <w:sz w:val="26"/>
          <w:szCs w:val="26"/>
          <w:rtl/>
        </w:rPr>
        <w:t>.</w:t>
      </w:r>
    </w:p>
    <w:p w:rsidR="003415C4" w:rsidRPr="006527FA" w:rsidRDefault="000651BE" w:rsidP="00450B41">
      <w:pPr>
        <w:bidi/>
        <w:jc w:val="lowKashida"/>
        <w:rPr>
          <w:b/>
          <w:bCs/>
          <w:sz w:val="26"/>
          <w:szCs w:val="26"/>
          <w:rtl/>
          <w:lang w:val="en-GB" w:bidi="ar-SY"/>
        </w:rPr>
      </w:pPr>
      <w:r w:rsidRPr="006527FA">
        <w:rPr>
          <w:rFonts w:hint="cs"/>
          <w:b/>
          <w:bCs/>
          <w:sz w:val="26"/>
          <w:szCs w:val="26"/>
          <w:u w:val="single"/>
          <w:rtl/>
          <w:lang w:val="en-GB" w:bidi="ar-SY"/>
        </w:rPr>
        <w:t>النتائج :</w:t>
      </w:r>
      <w:r w:rsidR="003415C4" w:rsidRPr="006527FA">
        <w:rPr>
          <w:rFonts w:hint="cs"/>
          <w:b/>
          <w:bCs/>
          <w:sz w:val="26"/>
          <w:szCs w:val="26"/>
          <w:rtl/>
          <w:lang w:val="en-GB" w:bidi="ar-SY"/>
        </w:rPr>
        <w:t xml:space="preserve"> </w:t>
      </w:r>
      <w:r w:rsidR="00EE1809" w:rsidRPr="006527FA">
        <w:rPr>
          <w:rFonts w:hint="cs"/>
          <w:b/>
          <w:bCs/>
          <w:sz w:val="26"/>
          <w:szCs w:val="26"/>
          <w:rtl/>
          <w:lang w:val="en-GB" w:bidi="ar-SY"/>
        </w:rPr>
        <w:t>كان متوسط الجرعة الشعاعية المعطاة هو</w:t>
      </w:r>
      <w:r w:rsidR="002463A4" w:rsidRPr="006527FA">
        <w:rPr>
          <w:rFonts w:hint="cs"/>
          <w:b/>
          <w:bCs/>
          <w:sz w:val="26"/>
          <w:szCs w:val="26"/>
          <w:rtl/>
          <w:lang w:val="en-GB" w:bidi="ar-SY"/>
        </w:rPr>
        <w:t xml:space="preserve"> </w:t>
      </w:r>
      <w:r w:rsidR="002463A4" w:rsidRPr="006527FA">
        <w:rPr>
          <w:rFonts w:ascii="Arial" w:hAnsi="Arial" w:hint="cs"/>
          <w:b/>
          <w:bCs/>
          <w:sz w:val="26"/>
          <w:szCs w:val="26"/>
          <w:rtl/>
        </w:rPr>
        <w:t xml:space="preserve">65.3 </w:t>
      </w:r>
      <w:r w:rsidR="002B6D1F">
        <w:rPr>
          <w:rFonts w:ascii="Arial" w:hAnsi="Arial" w:cs="Arial"/>
          <w:b/>
          <w:bCs/>
          <w:sz w:val="26"/>
          <w:szCs w:val="26"/>
          <w:rtl/>
        </w:rPr>
        <w:t>±</w:t>
      </w:r>
      <w:r w:rsidR="002463A4" w:rsidRPr="006527FA">
        <w:rPr>
          <w:rFonts w:ascii="Arial" w:hAnsi="Arial" w:hint="cs"/>
          <w:b/>
          <w:bCs/>
          <w:sz w:val="26"/>
          <w:szCs w:val="26"/>
          <w:rtl/>
        </w:rPr>
        <w:t xml:space="preserve"> 2.45 غري مقسمة على 5 أجزاء /الأسبوع , 2 غري لكل جزء خلال 6-8أسابيع وكان متوسط عمر المرضى 57.2 سنة(35-78سنة) ,خلال </w:t>
      </w:r>
      <w:r w:rsidR="007A61CF" w:rsidRPr="006527FA">
        <w:rPr>
          <w:rFonts w:ascii="Arial" w:hAnsi="Arial" w:hint="cs"/>
          <w:b/>
          <w:bCs/>
          <w:sz w:val="26"/>
          <w:szCs w:val="26"/>
          <w:rtl/>
        </w:rPr>
        <w:t>فترة متابعة 3 سنوات حدث نكس موضعي عند 50/74 مريض (</w:t>
      </w:r>
      <w:r w:rsidR="00272832">
        <w:rPr>
          <w:rFonts w:ascii="Arial" w:hAnsi="Arial" w:hint="cs"/>
          <w:b/>
          <w:bCs/>
          <w:sz w:val="26"/>
          <w:szCs w:val="26"/>
          <w:rtl/>
        </w:rPr>
        <w:t>66.21</w:t>
      </w:r>
      <w:r w:rsidR="007A61CF" w:rsidRPr="006527FA">
        <w:rPr>
          <w:rFonts w:ascii="Arial" w:hAnsi="Arial" w:hint="cs"/>
          <w:b/>
          <w:bCs/>
          <w:sz w:val="26"/>
          <w:szCs w:val="26"/>
          <w:rtl/>
        </w:rPr>
        <w:t xml:space="preserve">%) ونكس عقدي ناحي عند 17/50 </w:t>
      </w:r>
      <w:r w:rsidR="00272832">
        <w:rPr>
          <w:rFonts w:ascii="Arial" w:hAnsi="Arial" w:hint="cs"/>
          <w:b/>
          <w:bCs/>
          <w:sz w:val="26"/>
          <w:szCs w:val="26"/>
          <w:rtl/>
        </w:rPr>
        <w:t>(</w:t>
      </w:r>
      <w:r w:rsidR="007A61CF" w:rsidRPr="006527FA">
        <w:rPr>
          <w:rFonts w:ascii="Arial" w:hAnsi="Arial" w:hint="cs"/>
          <w:b/>
          <w:bCs/>
          <w:sz w:val="26"/>
          <w:szCs w:val="26"/>
          <w:rtl/>
        </w:rPr>
        <w:t>ولم يحدث نكس عقدي ناحي دون نكس موضعي عند أي مريض وكانت نسبة السيطرة الموضعية على ورم المزمار مرحلة أولى , ومزمار مرحلة ثانية, وفوق مزمار مرحلة ثانية, وكل المرضى هو 44.9% , 19</w:t>
      </w:r>
      <w:r w:rsidR="00272832">
        <w:rPr>
          <w:rFonts w:ascii="Arial" w:hAnsi="Arial" w:hint="cs"/>
          <w:b/>
          <w:bCs/>
          <w:sz w:val="26"/>
          <w:szCs w:val="26"/>
          <w:rtl/>
        </w:rPr>
        <w:t>.23</w:t>
      </w:r>
      <w:r w:rsidR="007A61CF" w:rsidRPr="006527FA">
        <w:rPr>
          <w:rFonts w:ascii="Arial" w:hAnsi="Arial" w:hint="cs"/>
          <w:b/>
          <w:bCs/>
          <w:sz w:val="26"/>
          <w:szCs w:val="26"/>
          <w:rtl/>
        </w:rPr>
        <w:t xml:space="preserve">% , </w:t>
      </w:r>
      <w:r w:rsidR="00272832">
        <w:rPr>
          <w:rFonts w:ascii="Arial" w:hAnsi="Arial" w:hint="cs"/>
          <w:b/>
          <w:bCs/>
          <w:sz w:val="26"/>
          <w:szCs w:val="26"/>
          <w:rtl/>
        </w:rPr>
        <w:t>25</w:t>
      </w:r>
      <w:r w:rsidR="007A61CF" w:rsidRPr="006527FA">
        <w:rPr>
          <w:rFonts w:ascii="Arial" w:hAnsi="Arial" w:hint="cs"/>
          <w:b/>
          <w:bCs/>
          <w:sz w:val="26"/>
          <w:szCs w:val="26"/>
          <w:rtl/>
        </w:rPr>
        <w:t>% ,</w:t>
      </w:r>
      <w:r w:rsidR="00272832">
        <w:rPr>
          <w:rFonts w:ascii="Arial" w:hAnsi="Arial" w:hint="cs"/>
          <w:b/>
          <w:bCs/>
          <w:sz w:val="26"/>
          <w:szCs w:val="26"/>
          <w:rtl/>
        </w:rPr>
        <w:t>33.77</w:t>
      </w:r>
      <w:r w:rsidR="007A61CF" w:rsidRPr="006527FA">
        <w:rPr>
          <w:rFonts w:ascii="Arial" w:hAnsi="Arial" w:hint="cs"/>
          <w:b/>
          <w:bCs/>
          <w:sz w:val="26"/>
          <w:szCs w:val="26"/>
          <w:rtl/>
        </w:rPr>
        <w:t xml:space="preserve">% على التوالي وكانت نسبة السيطرة الناحية على ورم المزمار مرحلة أولى , ومزمار مرحلة ثانية, وفوق مزمار مرحلة ثانية, وكل المرضى هي </w:t>
      </w:r>
      <w:r w:rsidR="00272832">
        <w:rPr>
          <w:rFonts w:ascii="Arial" w:hAnsi="Arial" w:hint="cs"/>
          <w:b/>
          <w:bCs/>
          <w:sz w:val="26"/>
          <w:szCs w:val="26"/>
          <w:rtl/>
        </w:rPr>
        <w:t>79.99</w:t>
      </w:r>
      <w:r w:rsidR="007A61CF" w:rsidRPr="006527FA">
        <w:rPr>
          <w:rFonts w:ascii="Arial" w:hAnsi="Arial" w:hint="cs"/>
          <w:b/>
          <w:bCs/>
          <w:sz w:val="26"/>
          <w:szCs w:val="26"/>
          <w:rtl/>
        </w:rPr>
        <w:t xml:space="preserve">% , </w:t>
      </w:r>
      <w:r w:rsidR="00272832">
        <w:rPr>
          <w:rFonts w:ascii="Arial" w:hAnsi="Arial" w:hint="cs"/>
          <w:b/>
          <w:bCs/>
          <w:sz w:val="26"/>
          <w:szCs w:val="26"/>
          <w:rtl/>
        </w:rPr>
        <w:t>77.27</w:t>
      </w:r>
      <w:r w:rsidR="007A61CF" w:rsidRPr="006527FA">
        <w:rPr>
          <w:rFonts w:ascii="Arial" w:hAnsi="Arial" w:hint="cs"/>
          <w:b/>
          <w:bCs/>
          <w:sz w:val="26"/>
          <w:szCs w:val="26"/>
          <w:rtl/>
        </w:rPr>
        <w:t xml:space="preserve">% , </w:t>
      </w:r>
      <w:r w:rsidR="00272832">
        <w:rPr>
          <w:rFonts w:ascii="Arial" w:hAnsi="Arial" w:hint="cs"/>
          <w:b/>
          <w:bCs/>
          <w:sz w:val="26"/>
          <w:szCs w:val="26"/>
          <w:rtl/>
        </w:rPr>
        <w:t>62.49</w:t>
      </w:r>
      <w:r w:rsidR="007A61CF" w:rsidRPr="006527FA">
        <w:rPr>
          <w:rFonts w:ascii="Arial" w:hAnsi="Arial" w:hint="cs"/>
          <w:b/>
          <w:bCs/>
          <w:sz w:val="26"/>
          <w:szCs w:val="26"/>
          <w:rtl/>
        </w:rPr>
        <w:t>% , 77% على التوالي وكانت نسبة السيطرة الموضعية الناحية على ورم المزمار مرحلة أولى , ومزمار مرحلة ثانية, وفوق مزمار مرحلة ثانية</w:t>
      </w:r>
      <w:r w:rsidR="00975042">
        <w:rPr>
          <w:rFonts w:ascii="Arial" w:hAnsi="Arial" w:hint="cs"/>
          <w:b/>
          <w:bCs/>
          <w:sz w:val="26"/>
          <w:szCs w:val="26"/>
          <w:rtl/>
        </w:rPr>
        <w:t>,</w:t>
      </w:r>
      <w:r w:rsidR="007A61CF" w:rsidRPr="006527FA">
        <w:rPr>
          <w:rFonts w:ascii="Arial" w:hAnsi="Arial" w:hint="cs"/>
          <w:b/>
          <w:bCs/>
          <w:sz w:val="26"/>
          <w:szCs w:val="26"/>
          <w:rtl/>
        </w:rPr>
        <w:t xml:space="preserve"> وكل المرضى هي </w:t>
      </w:r>
      <w:r w:rsidR="00272832" w:rsidRPr="00450B41">
        <w:rPr>
          <w:rFonts w:ascii="Arial" w:hAnsi="Arial" w:hint="cs"/>
          <w:b/>
          <w:bCs/>
          <w:sz w:val="28"/>
          <w:szCs w:val="28"/>
          <w:rtl/>
        </w:rPr>
        <w:t>35.91</w:t>
      </w:r>
      <w:r w:rsidR="007A61CF" w:rsidRPr="00450B41">
        <w:rPr>
          <w:rFonts w:ascii="Arial" w:hAnsi="Arial" w:hint="cs"/>
          <w:b/>
          <w:bCs/>
          <w:sz w:val="28"/>
          <w:szCs w:val="28"/>
          <w:rtl/>
        </w:rPr>
        <w:t>% ,14.</w:t>
      </w:r>
      <w:r w:rsidR="00272832" w:rsidRPr="00450B41">
        <w:rPr>
          <w:rFonts w:ascii="Arial" w:hAnsi="Arial" w:hint="cs"/>
          <w:b/>
          <w:bCs/>
          <w:sz w:val="28"/>
          <w:szCs w:val="28"/>
          <w:rtl/>
        </w:rPr>
        <w:t>85</w:t>
      </w:r>
      <w:r w:rsidR="007A61CF" w:rsidRPr="00450B41">
        <w:rPr>
          <w:rFonts w:ascii="Arial" w:hAnsi="Arial" w:hint="cs"/>
          <w:b/>
          <w:bCs/>
          <w:sz w:val="28"/>
          <w:szCs w:val="28"/>
          <w:rtl/>
        </w:rPr>
        <w:t>% ,</w:t>
      </w:r>
      <w:r w:rsidR="00272832" w:rsidRPr="00450B41">
        <w:rPr>
          <w:rFonts w:ascii="Arial" w:hAnsi="Arial" w:hint="cs"/>
          <w:b/>
          <w:bCs/>
          <w:sz w:val="28"/>
          <w:szCs w:val="28"/>
          <w:rtl/>
        </w:rPr>
        <w:t>15.62</w:t>
      </w:r>
      <w:r w:rsidR="007A61CF" w:rsidRPr="00450B41">
        <w:rPr>
          <w:rFonts w:ascii="Arial" w:hAnsi="Arial" w:hint="cs"/>
          <w:b/>
          <w:bCs/>
          <w:sz w:val="28"/>
          <w:szCs w:val="28"/>
          <w:rtl/>
        </w:rPr>
        <w:t xml:space="preserve">% , </w:t>
      </w:r>
      <w:r w:rsidR="00272832" w:rsidRPr="00450B41">
        <w:rPr>
          <w:rFonts w:ascii="Arial" w:hAnsi="Arial" w:hint="cs"/>
          <w:b/>
          <w:bCs/>
          <w:sz w:val="28"/>
          <w:szCs w:val="28"/>
          <w:rtl/>
        </w:rPr>
        <w:t>26</w:t>
      </w:r>
      <w:r w:rsidR="007A61CF" w:rsidRPr="00450B41">
        <w:rPr>
          <w:rFonts w:ascii="Arial" w:hAnsi="Arial" w:hint="cs"/>
          <w:b/>
          <w:bCs/>
          <w:sz w:val="28"/>
          <w:szCs w:val="28"/>
          <w:rtl/>
        </w:rPr>
        <w:t>%</w:t>
      </w:r>
      <w:r w:rsidR="007A61CF" w:rsidRPr="006527FA">
        <w:rPr>
          <w:rFonts w:ascii="Arial" w:hAnsi="Arial" w:hint="cs"/>
          <w:b/>
          <w:bCs/>
          <w:sz w:val="26"/>
          <w:szCs w:val="26"/>
          <w:rtl/>
        </w:rPr>
        <w:t xml:space="preserve"> </w:t>
      </w:r>
      <w:r w:rsidR="00272832">
        <w:rPr>
          <w:rFonts w:ascii="Arial" w:hAnsi="Arial" w:hint="cs"/>
          <w:b/>
          <w:bCs/>
          <w:sz w:val="26"/>
          <w:szCs w:val="26"/>
          <w:rtl/>
          <w:lang w:bidi="ar-SY"/>
        </w:rPr>
        <w:t xml:space="preserve">وكانت نسبة السيطرة الموضعية عند مرضى ورم المزمار </w:t>
      </w:r>
      <w:r w:rsidR="00272832">
        <w:rPr>
          <w:rFonts w:ascii="Arial" w:hAnsi="Arial"/>
          <w:b/>
          <w:bCs/>
          <w:sz w:val="26"/>
          <w:szCs w:val="26"/>
          <w:lang w:bidi="ar-SY"/>
        </w:rPr>
        <w:t>T1</w:t>
      </w:r>
      <w:r w:rsidR="00272832">
        <w:rPr>
          <w:rFonts w:ascii="Arial" w:hAnsi="Arial" w:hint="cs"/>
          <w:b/>
          <w:bCs/>
          <w:sz w:val="26"/>
          <w:szCs w:val="26"/>
          <w:rtl/>
          <w:lang w:bidi="ar-SY"/>
        </w:rPr>
        <w:t xml:space="preserve"> أعلى منها عند </w:t>
      </w:r>
      <w:r w:rsidR="00272832">
        <w:rPr>
          <w:rFonts w:ascii="Arial" w:hAnsi="Arial"/>
          <w:b/>
          <w:bCs/>
          <w:sz w:val="26"/>
          <w:szCs w:val="26"/>
          <w:lang w:bidi="ar-SY"/>
        </w:rPr>
        <w:t>T2</w:t>
      </w:r>
      <w:r w:rsidR="00272832">
        <w:rPr>
          <w:rFonts w:ascii="Arial" w:hAnsi="Arial" w:hint="cs"/>
          <w:b/>
          <w:bCs/>
          <w:sz w:val="26"/>
          <w:szCs w:val="26"/>
          <w:rtl/>
          <w:lang w:bidi="ar-SY"/>
        </w:rPr>
        <w:t xml:space="preserve"> مزمار (</w:t>
      </w:r>
      <w:r w:rsidR="00272832" w:rsidRPr="006527FA">
        <w:rPr>
          <w:rFonts w:ascii="Arial" w:hAnsi="Arial"/>
          <w:b/>
          <w:bCs/>
          <w:sz w:val="26"/>
          <w:szCs w:val="26"/>
        </w:rPr>
        <w:t>P=0.</w:t>
      </w:r>
      <w:r w:rsidR="00272832">
        <w:rPr>
          <w:rFonts w:ascii="Arial" w:hAnsi="Arial"/>
          <w:b/>
          <w:bCs/>
          <w:sz w:val="26"/>
          <w:szCs w:val="26"/>
        </w:rPr>
        <w:t>003</w:t>
      </w:r>
      <w:r w:rsidR="00272832">
        <w:rPr>
          <w:rFonts w:ascii="Arial" w:hAnsi="Arial" w:hint="cs"/>
          <w:b/>
          <w:bCs/>
          <w:sz w:val="26"/>
          <w:szCs w:val="26"/>
          <w:rtl/>
          <w:lang w:bidi="ar-SY"/>
        </w:rPr>
        <w:t xml:space="preserve">) ومن </w:t>
      </w:r>
      <w:r w:rsidR="00272832">
        <w:rPr>
          <w:rFonts w:ascii="Arial" w:hAnsi="Arial"/>
          <w:b/>
          <w:bCs/>
          <w:sz w:val="26"/>
          <w:szCs w:val="26"/>
          <w:lang w:bidi="ar-SY"/>
        </w:rPr>
        <w:t>T2</w:t>
      </w:r>
      <w:r w:rsidR="00272832">
        <w:rPr>
          <w:rFonts w:ascii="Arial" w:hAnsi="Arial" w:hint="cs"/>
          <w:b/>
          <w:bCs/>
          <w:sz w:val="26"/>
          <w:szCs w:val="26"/>
          <w:rtl/>
          <w:lang w:bidi="ar-SY"/>
        </w:rPr>
        <w:t xml:space="preserve"> مزمار وفوق مزمار</w:t>
      </w:r>
      <w:r w:rsidR="00E95B2F">
        <w:rPr>
          <w:rFonts w:ascii="Arial" w:hAnsi="Arial" w:hint="cs"/>
          <w:b/>
          <w:bCs/>
          <w:sz w:val="26"/>
          <w:szCs w:val="26"/>
          <w:rtl/>
          <w:lang w:bidi="ar-SY"/>
        </w:rPr>
        <w:t xml:space="preserve"> معاً</w:t>
      </w:r>
      <w:r w:rsidR="00272832">
        <w:rPr>
          <w:rFonts w:ascii="Arial" w:hAnsi="Arial" w:hint="cs"/>
          <w:b/>
          <w:bCs/>
          <w:sz w:val="26"/>
          <w:szCs w:val="26"/>
          <w:rtl/>
          <w:lang w:bidi="ar-SY"/>
        </w:rPr>
        <w:t>(</w:t>
      </w:r>
      <w:r w:rsidR="00272832" w:rsidRPr="006527FA">
        <w:rPr>
          <w:rFonts w:ascii="Arial" w:hAnsi="Arial"/>
          <w:b/>
          <w:bCs/>
          <w:sz w:val="26"/>
          <w:szCs w:val="26"/>
        </w:rPr>
        <w:t>P=0.</w:t>
      </w:r>
      <w:r w:rsidR="00272832">
        <w:rPr>
          <w:rFonts w:ascii="Arial" w:hAnsi="Arial"/>
          <w:b/>
          <w:bCs/>
          <w:sz w:val="26"/>
          <w:szCs w:val="26"/>
        </w:rPr>
        <w:t>026</w:t>
      </w:r>
      <w:r w:rsidR="00272832">
        <w:rPr>
          <w:rFonts w:ascii="Arial" w:hAnsi="Arial" w:hint="cs"/>
          <w:b/>
          <w:bCs/>
          <w:sz w:val="26"/>
          <w:szCs w:val="26"/>
          <w:rtl/>
          <w:lang w:bidi="ar-SY"/>
        </w:rPr>
        <w:t>)</w:t>
      </w:r>
      <w:r w:rsidR="00450B41">
        <w:rPr>
          <w:rFonts w:ascii="Arial" w:hAnsi="Arial" w:hint="cs"/>
          <w:b/>
          <w:bCs/>
          <w:sz w:val="26"/>
          <w:szCs w:val="26"/>
          <w:rtl/>
          <w:lang w:bidi="ar-SY"/>
        </w:rPr>
        <w:t xml:space="preserve"> ولم يكن هناك فرق إحصائي بين المرحلة الثانية مزمار وفوق مزمار</w:t>
      </w:r>
      <w:r w:rsidR="00272832">
        <w:rPr>
          <w:rFonts w:ascii="Arial" w:hAnsi="Arial" w:hint="cs"/>
          <w:b/>
          <w:bCs/>
          <w:sz w:val="26"/>
          <w:szCs w:val="26"/>
          <w:rtl/>
          <w:lang w:bidi="ar-SY"/>
        </w:rPr>
        <w:t xml:space="preserve"> </w:t>
      </w:r>
      <w:r w:rsidR="00272832" w:rsidRPr="006527FA">
        <w:rPr>
          <w:rFonts w:ascii="Arial" w:hAnsi="Arial" w:hint="cs"/>
          <w:b/>
          <w:bCs/>
          <w:sz w:val="26"/>
          <w:szCs w:val="26"/>
          <w:rtl/>
        </w:rPr>
        <w:t>ولم يكن هناك علاقة بي</w:t>
      </w:r>
      <w:r w:rsidR="00450B41">
        <w:rPr>
          <w:rFonts w:ascii="Arial" w:hAnsi="Arial" w:hint="cs"/>
          <w:b/>
          <w:bCs/>
          <w:sz w:val="26"/>
          <w:szCs w:val="26"/>
          <w:rtl/>
        </w:rPr>
        <w:t>ن درجة تمايز الخلايا والاستجابة ل</w:t>
      </w:r>
      <w:r w:rsidR="00272832" w:rsidRPr="006527FA">
        <w:rPr>
          <w:rFonts w:ascii="Arial" w:hAnsi="Arial" w:hint="cs"/>
          <w:b/>
          <w:bCs/>
          <w:sz w:val="26"/>
          <w:szCs w:val="26"/>
          <w:rtl/>
        </w:rPr>
        <w:t xml:space="preserve">لعلاج الشعاعي </w:t>
      </w:r>
      <w:r w:rsidR="00272832" w:rsidRPr="00450B41">
        <w:rPr>
          <w:rFonts w:ascii="Arial" w:hAnsi="Arial" w:hint="cs"/>
          <w:b/>
          <w:bCs/>
          <w:sz w:val="24"/>
          <w:szCs w:val="24"/>
          <w:rtl/>
        </w:rPr>
        <w:t>(</w:t>
      </w:r>
      <w:r w:rsidR="00272832" w:rsidRPr="00450B41">
        <w:rPr>
          <w:rFonts w:ascii="Arial" w:hAnsi="Arial"/>
          <w:b/>
          <w:bCs/>
          <w:sz w:val="24"/>
          <w:szCs w:val="24"/>
        </w:rPr>
        <w:t>P=0.536</w:t>
      </w:r>
      <w:r w:rsidR="00272832" w:rsidRPr="00450B41">
        <w:rPr>
          <w:rFonts w:ascii="Arial" w:hAnsi="Arial" w:hint="cs"/>
          <w:b/>
          <w:bCs/>
          <w:sz w:val="24"/>
          <w:szCs w:val="24"/>
          <w:rtl/>
          <w:lang w:bidi="ar-SY"/>
        </w:rPr>
        <w:t>)</w:t>
      </w:r>
    </w:p>
    <w:p w:rsidR="002E0DBD" w:rsidRPr="006527FA" w:rsidRDefault="003415C4" w:rsidP="006B649F">
      <w:pPr>
        <w:bidi/>
        <w:jc w:val="lowKashida"/>
        <w:rPr>
          <w:b/>
          <w:bCs/>
          <w:sz w:val="26"/>
          <w:szCs w:val="26"/>
          <w:rtl/>
          <w:lang w:val="en-GB" w:bidi="ar-SY"/>
        </w:rPr>
      </w:pPr>
      <w:r w:rsidRPr="006527FA">
        <w:rPr>
          <w:rFonts w:hint="cs"/>
          <w:b/>
          <w:bCs/>
          <w:sz w:val="26"/>
          <w:szCs w:val="26"/>
          <w:u w:val="single"/>
          <w:rtl/>
          <w:lang w:val="en-GB" w:bidi="ar-SY"/>
        </w:rPr>
        <w:t>الاستنتاج:</w:t>
      </w:r>
      <w:r w:rsidRPr="006527FA">
        <w:rPr>
          <w:rFonts w:hint="cs"/>
          <w:b/>
          <w:bCs/>
          <w:sz w:val="26"/>
          <w:szCs w:val="26"/>
          <w:rtl/>
          <w:lang w:val="en-GB" w:bidi="ar-SY"/>
        </w:rPr>
        <w:t xml:space="preserve"> </w:t>
      </w:r>
      <w:r w:rsidR="003E348F" w:rsidRPr="006527FA">
        <w:rPr>
          <w:rFonts w:hint="cs"/>
          <w:b/>
          <w:bCs/>
          <w:sz w:val="26"/>
          <w:szCs w:val="26"/>
          <w:rtl/>
          <w:lang w:val="en-GB" w:bidi="ar-SY"/>
        </w:rPr>
        <w:t>تظهر هذه الدراسة أن الع</w:t>
      </w:r>
      <w:r w:rsidR="00304BCA">
        <w:rPr>
          <w:rFonts w:hint="cs"/>
          <w:b/>
          <w:bCs/>
          <w:sz w:val="26"/>
          <w:szCs w:val="26"/>
          <w:rtl/>
          <w:lang w:val="en-GB" w:bidi="ar-SY"/>
        </w:rPr>
        <w:t>ل</w:t>
      </w:r>
      <w:r w:rsidR="003E348F" w:rsidRPr="006527FA">
        <w:rPr>
          <w:rFonts w:hint="cs"/>
          <w:b/>
          <w:bCs/>
          <w:sz w:val="26"/>
          <w:szCs w:val="26"/>
          <w:rtl/>
          <w:lang w:val="en-GB" w:bidi="ar-SY"/>
        </w:rPr>
        <w:t>اج الشعاعي لدينا ذو نسبة شفاء منخفضة جداً ولا ترقى للمستوى العالمي بالإضافة إلى ذلك لم تظهر الدراسة وجود فارق هام إحصائياً بين تمايز الخلايا الورمية والشفاء</w:t>
      </w:r>
      <w:r w:rsidR="006B649F" w:rsidRPr="006527FA">
        <w:rPr>
          <w:rFonts w:hint="cs"/>
          <w:b/>
          <w:bCs/>
          <w:sz w:val="26"/>
          <w:szCs w:val="26"/>
          <w:rtl/>
          <w:lang w:val="en-GB" w:bidi="ar-SY"/>
        </w:rPr>
        <w:t>, ولذا يجب إعادة النظر في العلاج الشعاعي لدينا والتكنيك ونظام الجرعات</w:t>
      </w:r>
      <w:r w:rsidR="0066597B" w:rsidRPr="006527FA">
        <w:rPr>
          <w:rFonts w:hint="cs"/>
          <w:b/>
          <w:bCs/>
          <w:sz w:val="26"/>
          <w:szCs w:val="26"/>
          <w:rtl/>
          <w:lang w:val="en-GB" w:bidi="ar-SY"/>
        </w:rPr>
        <w:t xml:space="preserve"> </w:t>
      </w:r>
      <w:r w:rsidR="006B649F" w:rsidRPr="006527FA">
        <w:rPr>
          <w:rFonts w:hint="cs"/>
          <w:b/>
          <w:bCs/>
          <w:sz w:val="26"/>
          <w:szCs w:val="26"/>
          <w:rtl/>
          <w:lang w:val="en-GB" w:bidi="ar-SY"/>
        </w:rPr>
        <w:t>المعطى وإجراء دراسات أخرى تقدمية أوسع وأشمل</w:t>
      </w:r>
      <w:r w:rsidR="0066597B" w:rsidRPr="006527FA">
        <w:rPr>
          <w:rFonts w:hint="cs"/>
          <w:b/>
          <w:bCs/>
          <w:sz w:val="26"/>
          <w:szCs w:val="26"/>
          <w:rtl/>
          <w:lang w:val="en-GB" w:bidi="ar-SY"/>
        </w:rPr>
        <w:t>.</w:t>
      </w:r>
      <w:r w:rsidRPr="006527FA">
        <w:rPr>
          <w:rFonts w:hint="cs"/>
          <w:b/>
          <w:bCs/>
          <w:sz w:val="26"/>
          <w:szCs w:val="26"/>
          <w:rtl/>
          <w:lang w:val="en-GB" w:bidi="ar-SY"/>
        </w:rPr>
        <w:t xml:space="preserve"> </w:t>
      </w:r>
    </w:p>
    <w:p w:rsidR="0066597B" w:rsidRPr="006527FA" w:rsidRDefault="002E0DBD" w:rsidP="006262BE">
      <w:pPr>
        <w:bidi/>
        <w:spacing w:before="100"/>
        <w:jc w:val="lowKashida"/>
        <w:rPr>
          <w:b/>
          <w:bCs/>
          <w:sz w:val="26"/>
          <w:szCs w:val="26"/>
          <w:rtl/>
          <w:lang w:val="en-GB" w:bidi="ar-SY"/>
        </w:rPr>
      </w:pPr>
      <w:r w:rsidRPr="006527FA">
        <w:rPr>
          <w:rFonts w:hint="cs"/>
          <w:b/>
          <w:bCs/>
          <w:sz w:val="26"/>
          <w:szCs w:val="26"/>
          <w:u w:val="single"/>
          <w:rtl/>
          <w:lang w:val="en-GB" w:bidi="ar-SY"/>
        </w:rPr>
        <w:t>الكلمات المفتاحية:</w:t>
      </w:r>
      <w:r w:rsidRPr="006527FA">
        <w:rPr>
          <w:rFonts w:hint="cs"/>
          <w:b/>
          <w:bCs/>
          <w:sz w:val="26"/>
          <w:szCs w:val="26"/>
          <w:rtl/>
          <w:lang w:val="en-GB" w:bidi="ar-SY"/>
        </w:rPr>
        <w:t xml:space="preserve"> </w:t>
      </w:r>
      <w:r w:rsidR="006262BE" w:rsidRPr="006527FA">
        <w:rPr>
          <w:rFonts w:hint="cs"/>
          <w:b/>
          <w:bCs/>
          <w:sz w:val="26"/>
          <w:szCs w:val="26"/>
          <w:rtl/>
          <w:lang w:val="en-GB" w:bidi="ar-SY"/>
        </w:rPr>
        <w:t>سرطان الحنجرة ,</w:t>
      </w:r>
      <w:r w:rsidR="00304BCA">
        <w:rPr>
          <w:rFonts w:hint="cs"/>
          <w:b/>
          <w:bCs/>
          <w:sz w:val="26"/>
          <w:szCs w:val="26"/>
          <w:rtl/>
          <w:lang w:val="en-GB" w:bidi="ar-SY"/>
        </w:rPr>
        <w:t xml:space="preserve"> </w:t>
      </w:r>
      <w:r w:rsidR="006262BE" w:rsidRPr="006527FA">
        <w:rPr>
          <w:rFonts w:hint="cs"/>
          <w:b/>
          <w:bCs/>
          <w:sz w:val="26"/>
          <w:szCs w:val="26"/>
          <w:rtl/>
          <w:lang w:val="en-GB" w:bidi="ar-SY"/>
        </w:rPr>
        <w:t>مرحلة مبكرة ,</w:t>
      </w:r>
      <w:r w:rsidRPr="006527FA">
        <w:rPr>
          <w:rFonts w:hint="cs"/>
          <w:b/>
          <w:bCs/>
          <w:sz w:val="26"/>
          <w:szCs w:val="26"/>
          <w:rtl/>
          <w:lang w:val="en-GB" w:bidi="ar-SY"/>
        </w:rPr>
        <w:t>العلاج الشعاعي.</w:t>
      </w:r>
      <w:r w:rsidR="003415C4" w:rsidRPr="006527FA">
        <w:rPr>
          <w:rFonts w:hint="cs"/>
          <w:b/>
          <w:bCs/>
          <w:sz w:val="26"/>
          <w:szCs w:val="26"/>
          <w:rtl/>
          <w:lang w:val="en-GB" w:bidi="ar-SY"/>
        </w:rPr>
        <w:t xml:space="preserve"> </w:t>
      </w:r>
      <w:r w:rsidR="000651BE" w:rsidRPr="006527FA">
        <w:rPr>
          <w:rFonts w:hint="cs"/>
          <w:b/>
          <w:bCs/>
          <w:sz w:val="26"/>
          <w:szCs w:val="26"/>
          <w:rtl/>
          <w:lang w:val="en-GB" w:bidi="ar-SY"/>
        </w:rPr>
        <w:t xml:space="preserve">   </w:t>
      </w:r>
      <w:r w:rsidR="00AC4BD6" w:rsidRPr="006527FA">
        <w:rPr>
          <w:rFonts w:hint="cs"/>
          <w:b/>
          <w:bCs/>
          <w:sz w:val="26"/>
          <w:szCs w:val="26"/>
          <w:rtl/>
          <w:lang w:val="en-GB" w:bidi="ar-SY"/>
        </w:rPr>
        <w:t xml:space="preserve"> </w:t>
      </w:r>
    </w:p>
    <w:p w:rsidR="00C30469" w:rsidRPr="0066597B" w:rsidRDefault="00C30469" w:rsidP="00342455">
      <w:pPr>
        <w:bidi/>
        <w:spacing w:before="100"/>
        <w:jc w:val="lowKashida"/>
        <w:rPr>
          <w:b/>
          <w:bCs/>
          <w:sz w:val="28"/>
          <w:szCs w:val="28"/>
          <w:lang w:val="en-GB" w:bidi="ar-SY"/>
        </w:rPr>
      </w:pPr>
      <w:bookmarkStart w:id="285" w:name="OLE_LINK332"/>
      <w:bookmarkStart w:id="286" w:name="OLE_LINK333"/>
      <w:r w:rsidRPr="005F1E05">
        <w:rPr>
          <w:rFonts w:hint="cs"/>
          <w:b/>
          <w:bCs/>
          <w:sz w:val="48"/>
          <w:szCs w:val="48"/>
          <w:u w:val="single"/>
          <w:rtl/>
          <w:lang w:bidi="ar-SY"/>
        </w:rPr>
        <w:lastRenderedPageBreak/>
        <w:t xml:space="preserve">الهدف من الدراسة: </w:t>
      </w:r>
    </w:p>
    <w:p w:rsidR="00C30469" w:rsidRPr="0034589B" w:rsidRDefault="0034589B" w:rsidP="000D74D7">
      <w:pPr>
        <w:pStyle w:val="ac"/>
        <w:spacing w:before="120" w:after="120" w:line="240" w:lineRule="auto"/>
        <w:ind w:left="68"/>
        <w:jc w:val="both"/>
        <w:rPr>
          <w:rFonts w:cs="Simplified Arabic"/>
          <w:b/>
          <w:bCs/>
          <w:rtl/>
          <w:lang w:bidi="ar-SY"/>
        </w:rPr>
      </w:pPr>
      <w:bookmarkStart w:id="287" w:name="OLE_LINK334"/>
      <w:bookmarkStart w:id="288" w:name="OLE_LINK335"/>
      <w:bookmarkEnd w:id="285"/>
      <w:bookmarkEnd w:id="286"/>
      <w:r w:rsidRPr="0034589B">
        <w:rPr>
          <w:rFonts w:cs="Simplified Arabic" w:hint="cs"/>
          <w:b/>
          <w:bCs/>
          <w:sz w:val="28"/>
          <w:rtl/>
          <w:lang w:bidi="ar-SY"/>
        </w:rPr>
        <w:t xml:space="preserve">دراسة </w:t>
      </w:r>
      <w:r w:rsidR="008E2698">
        <w:rPr>
          <w:rFonts w:cs="Simplified Arabic" w:hint="cs"/>
          <w:b/>
          <w:bCs/>
          <w:sz w:val="28"/>
          <w:rtl/>
          <w:lang w:bidi="ar-SY"/>
        </w:rPr>
        <w:t xml:space="preserve">تراجعية </w:t>
      </w:r>
      <w:r w:rsidR="00C30469" w:rsidRPr="0034589B">
        <w:rPr>
          <w:rFonts w:cs="Simplified Arabic" w:hint="cs"/>
          <w:b/>
          <w:bCs/>
          <w:sz w:val="28"/>
          <w:rtl/>
        </w:rPr>
        <w:t xml:space="preserve">للمرضى </w:t>
      </w:r>
      <w:r w:rsidR="008E2698">
        <w:rPr>
          <w:rFonts w:cs="Simplified Arabic" w:hint="cs"/>
          <w:b/>
          <w:bCs/>
          <w:sz w:val="28"/>
          <w:rtl/>
        </w:rPr>
        <w:t xml:space="preserve">المصابين بسرطان حنجرة شائك الخلايا مرحلة أولى وثانية </w:t>
      </w:r>
      <w:r w:rsidR="00C30469" w:rsidRPr="0034589B">
        <w:rPr>
          <w:rFonts w:cs="Simplified Arabic" w:hint="cs"/>
          <w:b/>
          <w:bCs/>
          <w:sz w:val="28"/>
          <w:rtl/>
          <w:lang w:bidi="ar-SY"/>
        </w:rPr>
        <w:t xml:space="preserve">في الشعبة الأذنية في مشفى </w:t>
      </w:r>
      <w:r w:rsidR="008E2698">
        <w:rPr>
          <w:rFonts w:cs="Simplified Arabic" w:hint="cs"/>
          <w:b/>
          <w:bCs/>
          <w:sz w:val="28"/>
          <w:rtl/>
          <w:lang w:bidi="ar-SY"/>
        </w:rPr>
        <w:t xml:space="preserve">البيروني </w:t>
      </w:r>
      <w:r w:rsidR="002E6FF4">
        <w:rPr>
          <w:rFonts w:cs="Simplified Arabic" w:hint="cs"/>
          <w:b/>
          <w:bCs/>
          <w:sz w:val="28"/>
          <w:rtl/>
          <w:lang w:bidi="ar-SY"/>
        </w:rPr>
        <w:t>الجامعي</w:t>
      </w:r>
      <w:r w:rsidRPr="0034589B">
        <w:rPr>
          <w:rFonts w:cs="Simplified Arabic" w:hint="cs"/>
          <w:b/>
          <w:bCs/>
          <w:sz w:val="28"/>
          <w:rtl/>
          <w:lang w:bidi="ar-SY"/>
        </w:rPr>
        <w:t xml:space="preserve"> </w:t>
      </w:r>
      <w:r w:rsidR="00C30469" w:rsidRPr="0034589B">
        <w:rPr>
          <w:rFonts w:cs="Simplified Arabic" w:hint="cs"/>
          <w:b/>
          <w:bCs/>
          <w:sz w:val="28"/>
          <w:rtl/>
          <w:lang w:bidi="ar-SY"/>
        </w:rPr>
        <w:t xml:space="preserve"> وتهدف</w:t>
      </w:r>
      <w:r w:rsidRPr="0034589B">
        <w:rPr>
          <w:rFonts w:cs="Simplified Arabic" w:hint="cs"/>
          <w:b/>
          <w:bCs/>
          <w:rtl/>
          <w:lang w:bidi="ar-SY"/>
        </w:rPr>
        <w:t xml:space="preserve"> إلى </w:t>
      </w:r>
      <w:r w:rsidR="008E2698">
        <w:rPr>
          <w:rFonts w:cs="Simplified Arabic" w:hint="cs"/>
          <w:b/>
          <w:bCs/>
          <w:rtl/>
          <w:lang w:bidi="ar-SY"/>
        </w:rPr>
        <w:t xml:space="preserve">معرفة نتائج العلاج الشعاعي من حيث النكس والسيطرة الموضعية والناحية على الورم ودراسة تأثير درجة تمايز الكارسينوما شائكة الخلايا في الاستجابة للعلاج الشعاعي </w:t>
      </w:r>
      <w:r w:rsidR="00C30469" w:rsidRPr="0034589B">
        <w:rPr>
          <w:rFonts w:cs="Simplified Arabic" w:hint="cs"/>
          <w:b/>
          <w:bCs/>
          <w:sz w:val="28"/>
          <w:rtl/>
          <w:lang w:bidi="ar-SY"/>
        </w:rPr>
        <w:t>و مقارنة النتائج مع دراسات عالمية</w:t>
      </w:r>
      <w:r w:rsidR="00C30469" w:rsidRPr="0034589B">
        <w:rPr>
          <w:rFonts w:cs="Simplified Arabic" w:hint="cs"/>
          <w:b/>
          <w:bCs/>
          <w:sz w:val="28"/>
          <w:rtl/>
        </w:rPr>
        <w:t xml:space="preserve"> </w:t>
      </w:r>
      <w:r w:rsidR="004F6C88">
        <w:rPr>
          <w:rFonts w:cs="Simplified Arabic" w:hint="cs"/>
          <w:b/>
          <w:bCs/>
          <w:sz w:val="28"/>
          <w:rtl/>
        </w:rPr>
        <w:t>و</w:t>
      </w:r>
      <w:r w:rsidR="00C30469" w:rsidRPr="0034589B">
        <w:rPr>
          <w:rFonts w:cs="Simplified Arabic" w:hint="cs"/>
          <w:b/>
          <w:bCs/>
          <w:sz w:val="28"/>
          <w:rtl/>
        </w:rPr>
        <w:t xml:space="preserve">كشف نقاط الخلل في التعامل مع حالات سرطان الحنجرة </w:t>
      </w:r>
      <w:r w:rsidR="004F6C88">
        <w:rPr>
          <w:rFonts w:cs="Simplified Arabic" w:hint="cs"/>
          <w:b/>
          <w:bCs/>
          <w:sz w:val="28"/>
          <w:rtl/>
        </w:rPr>
        <w:t>في المراحل المبكرة</w:t>
      </w:r>
      <w:r w:rsidR="00C30469" w:rsidRPr="0034589B">
        <w:rPr>
          <w:rFonts w:cs="Simplified Arabic" w:hint="cs"/>
          <w:b/>
          <w:bCs/>
          <w:sz w:val="28"/>
          <w:rtl/>
          <w:lang w:bidi="ar-SY"/>
        </w:rPr>
        <w:t>.</w:t>
      </w:r>
    </w:p>
    <w:bookmarkEnd w:id="287"/>
    <w:bookmarkEnd w:id="288"/>
    <w:p w:rsidR="00342455" w:rsidRDefault="00342455" w:rsidP="00C30469">
      <w:pPr>
        <w:bidi/>
        <w:spacing w:before="100"/>
        <w:jc w:val="lowKashida"/>
        <w:rPr>
          <w:b/>
          <w:bCs/>
          <w:sz w:val="40"/>
          <w:szCs w:val="40"/>
          <w:u w:val="single"/>
          <w:rtl/>
          <w:lang w:bidi="ar-SY"/>
        </w:rPr>
      </w:pPr>
    </w:p>
    <w:p w:rsidR="00C30469" w:rsidRPr="008B4C6B" w:rsidRDefault="00C30469" w:rsidP="00342455">
      <w:pPr>
        <w:bidi/>
        <w:spacing w:before="100"/>
        <w:jc w:val="lowKashida"/>
        <w:rPr>
          <w:b/>
          <w:bCs/>
          <w:sz w:val="40"/>
          <w:szCs w:val="40"/>
          <w:u w:val="single"/>
          <w:rtl/>
        </w:rPr>
      </w:pPr>
      <w:bookmarkStart w:id="289" w:name="OLE_LINK336"/>
      <w:bookmarkStart w:id="290" w:name="OLE_LINK337"/>
      <w:r w:rsidRPr="008B4C6B">
        <w:rPr>
          <w:rFonts w:hint="cs"/>
          <w:b/>
          <w:bCs/>
          <w:sz w:val="40"/>
          <w:szCs w:val="40"/>
          <w:u w:val="single"/>
          <w:rtl/>
          <w:lang w:bidi="ar-SY"/>
        </w:rPr>
        <w:t>أهمية البحث:</w:t>
      </w:r>
    </w:p>
    <w:bookmarkEnd w:id="289"/>
    <w:bookmarkEnd w:id="290"/>
    <w:p w:rsidR="00E95B2F" w:rsidRPr="00E95B2F" w:rsidRDefault="00E95B2F" w:rsidP="00E95B2F">
      <w:pPr>
        <w:bidi/>
        <w:jc w:val="lowKashida"/>
        <w:rPr>
          <w:b/>
          <w:bCs/>
          <w:sz w:val="28"/>
          <w:szCs w:val="28"/>
          <w:vertAlign w:val="superscript"/>
          <w:rtl/>
          <w:lang w:bidi="ar-SY"/>
        </w:rPr>
      </w:pPr>
      <w:r w:rsidRPr="00E95B2F">
        <w:rPr>
          <w:rFonts w:hint="cs"/>
          <w:b/>
          <w:bCs/>
          <w:sz w:val="28"/>
          <w:szCs w:val="28"/>
          <w:rtl/>
          <w:lang w:bidi="ar-SY"/>
        </w:rPr>
        <w:t xml:space="preserve">يشكل سرطان الحنجرة أشيع سرطانات الرأس والعنق ويحتل الترتيب 11 في أشيع سرطانات الجسم عند الرجال على مستوى العالم  </w:t>
      </w:r>
      <w:r w:rsidRPr="00E95B2F">
        <w:rPr>
          <w:rFonts w:hint="cs"/>
          <w:b/>
          <w:bCs/>
          <w:sz w:val="28"/>
          <w:szCs w:val="28"/>
          <w:vertAlign w:val="superscript"/>
          <w:rtl/>
          <w:lang w:bidi="ar-SY"/>
        </w:rPr>
        <w:t>(</w:t>
      </w:r>
      <w:r w:rsidRPr="00E95B2F">
        <w:rPr>
          <w:b/>
          <w:bCs/>
          <w:sz w:val="28"/>
          <w:szCs w:val="28"/>
          <w:vertAlign w:val="superscript"/>
          <w:lang w:bidi="ar-SY"/>
        </w:rPr>
        <w:t>(36</w:t>
      </w:r>
      <w:r w:rsidRPr="00E95B2F">
        <w:rPr>
          <w:rFonts w:hint="cs"/>
          <w:b/>
          <w:bCs/>
          <w:sz w:val="28"/>
          <w:szCs w:val="28"/>
          <w:rtl/>
          <w:lang w:bidi="ar-SY"/>
        </w:rPr>
        <w:t xml:space="preserve"> ويشكل ما نسبته 1 % تقريباً من مجمل السرطانات الجديدة ال</w:t>
      </w:r>
      <w:r w:rsidRPr="00E95B2F">
        <w:rPr>
          <w:rFonts w:hint="cs"/>
          <w:b/>
          <w:bCs/>
          <w:sz w:val="28"/>
          <w:szCs w:val="28"/>
          <w:rtl/>
        </w:rPr>
        <w:t>م</w:t>
      </w:r>
      <w:r w:rsidRPr="00E95B2F">
        <w:rPr>
          <w:rFonts w:hint="cs"/>
          <w:b/>
          <w:bCs/>
          <w:sz w:val="28"/>
          <w:szCs w:val="28"/>
          <w:rtl/>
          <w:lang w:bidi="ar-SY"/>
        </w:rPr>
        <w:t>شخصة في الولايات المتحدة كما يشكل أيضاً 0.75-1 %من أسباب الوفيات بسبب السرطان</w:t>
      </w:r>
      <w:r w:rsidRPr="00E95B2F">
        <w:rPr>
          <w:rFonts w:hint="cs"/>
          <w:b/>
          <w:bCs/>
          <w:sz w:val="28"/>
          <w:szCs w:val="28"/>
          <w:vertAlign w:val="superscript"/>
          <w:rtl/>
          <w:lang w:bidi="ar-SY"/>
        </w:rPr>
        <w:t>(45)</w:t>
      </w:r>
      <w:r w:rsidRPr="00E95B2F">
        <w:rPr>
          <w:rFonts w:hint="cs"/>
          <w:b/>
          <w:bCs/>
          <w:sz w:val="28"/>
          <w:szCs w:val="28"/>
          <w:rtl/>
          <w:lang w:bidi="ar-SY"/>
        </w:rPr>
        <w:t xml:space="preserve">. أغلب سرطانات الحنجرة هي من النوع شائك الخلايا </w:t>
      </w:r>
      <w:r w:rsidRPr="00E95B2F">
        <w:rPr>
          <w:b/>
          <w:bCs/>
          <w:sz w:val="28"/>
          <w:szCs w:val="28"/>
          <w:lang w:bidi="ar-SY"/>
        </w:rPr>
        <w:t>SCC</w:t>
      </w:r>
      <w:r w:rsidRPr="00E95B2F">
        <w:rPr>
          <w:rFonts w:hint="cs"/>
          <w:b/>
          <w:bCs/>
          <w:sz w:val="28"/>
          <w:szCs w:val="28"/>
          <w:rtl/>
          <w:lang w:bidi="ar-SY"/>
        </w:rPr>
        <w:t xml:space="preserve"> (90- </w:t>
      </w:r>
      <w:r w:rsidRPr="00E95B2F">
        <w:rPr>
          <w:b/>
          <w:bCs/>
          <w:sz w:val="28"/>
          <w:szCs w:val="28"/>
          <w:lang w:bidi="ar-SY"/>
        </w:rPr>
        <w:t>95</w:t>
      </w:r>
      <w:r w:rsidRPr="00E95B2F">
        <w:rPr>
          <w:rFonts w:hint="cs"/>
          <w:b/>
          <w:bCs/>
          <w:sz w:val="28"/>
          <w:szCs w:val="28"/>
          <w:rtl/>
          <w:lang w:bidi="ar-SY"/>
        </w:rPr>
        <w:t xml:space="preserve"> </w:t>
      </w:r>
      <w:r w:rsidRPr="00E95B2F">
        <w:rPr>
          <w:b/>
          <w:bCs/>
          <w:sz w:val="28"/>
          <w:szCs w:val="28"/>
          <w:lang w:bidi="ar-SY"/>
        </w:rPr>
        <w:t>%</w:t>
      </w:r>
      <w:r w:rsidRPr="00E95B2F">
        <w:rPr>
          <w:rFonts w:hint="cs"/>
          <w:b/>
          <w:bCs/>
          <w:sz w:val="28"/>
          <w:szCs w:val="28"/>
          <w:rtl/>
          <w:lang w:bidi="ar-SY"/>
        </w:rPr>
        <w:t>)</w:t>
      </w:r>
      <w:r w:rsidRPr="00E95B2F">
        <w:rPr>
          <w:rFonts w:hint="cs"/>
          <w:b/>
          <w:bCs/>
          <w:sz w:val="28"/>
          <w:szCs w:val="28"/>
          <w:vertAlign w:val="superscript"/>
          <w:rtl/>
          <w:lang w:bidi="ar-SY"/>
        </w:rPr>
        <w:t xml:space="preserve">(1) </w:t>
      </w:r>
      <w:r w:rsidRPr="00E95B2F">
        <w:rPr>
          <w:rFonts w:hint="cs"/>
          <w:b/>
          <w:bCs/>
          <w:sz w:val="28"/>
          <w:szCs w:val="28"/>
          <w:rtl/>
          <w:lang w:bidi="ar-SY"/>
        </w:rPr>
        <w:t>وتشكل هذه الأخيرة حوالي 30% من مجمل سرطانات الرأس و العنق</w:t>
      </w:r>
      <w:r w:rsidRPr="00E95B2F">
        <w:rPr>
          <w:rFonts w:hint="cs"/>
          <w:b/>
          <w:bCs/>
          <w:sz w:val="28"/>
          <w:szCs w:val="28"/>
          <w:vertAlign w:val="superscript"/>
          <w:rtl/>
          <w:lang w:bidi="ar-SY"/>
        </w:rPr>
        <w:t>(1)</w:t>
      </w:r>
      <w:r w:rsidRPr="00E95B2F">
        <w:rPr>
          <w:rFonts w:hint="cs"/>
          <w:b/>
          <w:bCs/>
          <w:sz w:val="28"/>
          <w:szCs w:val="28"/>
          <w:rtl/>
          <w:lang w:bidi="ar-SY"/>
        </w:rPr>
        <w:t xml:space="preserve"> </w:t>
      </w:r>
    </w:p>
    <w:p w:rsidR="00231457" w:rsidRDefault="00231457" w:rsidP="00231457">
      <w:pPr>
        <w:bidi/>
        <w:ind w:left="68"/>
        <w:jc w:val="both"/>
        <w:rPr>
          <w:b/>
          <w:bCs/>
          <w:sz w:val="28"/>
          <w:szCs w:val="28"/>
          <w:rtl/>
          <w:lang w:bidi="ar-SY"/>
        </w:rPr>
      </w:pPr>
      <w:bookmarkStart w:id="291" w:name="OLE_LINK338"/>
      <w:bookmarkStart w:id="292" w:name="OLE_LINK339"/>
      <w:r w:rsidRPr="00231457">
        <w:rPr>
          <w:rFonts w:hint="cs"/>
          <w:b/>
          <w:bCs/>
          <w:sz w:val="28"/>
          <w:szCs w:val="28"/>
          <w:rtl/>
          <w:lang w:bidi="ar-SY"/>
        </w:rPr>
        <w:t>تعد المعالجة الشعاعية وحدها خياراً جيداً لعلاج سرطان الحنجرة في المراحل المبكرة وتهدف المعالجة الشعاعية إلى الشفاء من المرض والحفاظ على وظيفة الحنجرة التصويتية وإنقاص الاختلاطات التي قد يتعرض لها بالعلاجات الأخرى وعدم الحاجة للاستشفاء وتترك فرصة أخرى للمريض عند نكس الورم للخيار الجراحي الإنقاذي</w:t>
      </w:r>
      <w:r>
        <w:rPr>
          <w:rFonts w:hint="cs"/>
          <w:b/>
          <w:bCs/>
          <w:sz w:val="28"/>
          <w:szCs w:val="28"/>
          <w:rtl/>
          <w:lang w:bidi="ar-SY"/>
        </w:rPr>
        <w:t>.</w:t>
      </w:r>
    </w:p>
    <w:p w:rsidR="00231457" w:rsidRPr="008B4C6B" w:rsidRDefault="00231457" w:rsidP="008B4C6B">
      <w:pPr>
        <w:bidi/>
        <w:ind w:left="68"/>
        <w:jc w:val="both"/>
        <w:rPr>
          <w:b/>
          <w:bCs/>
          <w:sz w:val="28"/>
          <w:szCs w:val="28"/>
          <w:rtl/>
          <w:lang w:bidi="ar-SY"/>
        </w:rPr>
      </w:pPr>
      <w:r>
        <w:rPr>
          <w:rFonts w:hint="cs"/>
          <w:b/>
          <w:bCs/>
          <w:sz w:val="28"/>
          <w:szCs w:val="28"/>
          <w:rtl/>
          <w:lang w:bidi="ar-SY"/>
        </w:rPr>
        <w:t>لذلك فقد برزت الحاجة لإجراء دراسة تبين نتائج العلاج الشعاعي في علاج المراحل المبكرة من سرطان الحنجرة والوقوف على واقع العلاج الشعاعي في الشعبة الأذنية بمشفى البيروني الجامعي</w:t>
      </w:r>
    </w:p>
    <w:bookmarkEnd w:id="291"/>
    <w:bookmarkEnd w:id="292"/>
    <w:p w:rsidR="00342455" w:rsidRDefault="00342455" w:rsidP="00231457">
      <w:pPr>
        <w:bidi/>
        <w:jc w:val="both"/>
        <w:rPr>
          <w:b/>
          <w:bCs/>
          <w:sz w:val="28"/>
          <w:szCs w:val="28"/>
          <w:u w:val="single"/>
          <w:rtl/>
          <w:lang w:bidi="ar-EG"/>
        </w:rPr>
      </w:pPr>
    </w:p>
    <w:p w:rsidR="00231457" w:rsidRPr="00342455" w:rsidRDefault="00231457" w:rsidP="00342455">
      <w:pPr>
        <w:bidi/>
        <w:jc w:val="both"/>
        <w:rPr>
          <w:b/>
          <w:bCs/>
          <w:sz w:val="40"/>
          <w:szCs w:val="40"/>
          <w:u w:val="single"/>
          <w:lang w:bidi="ar-EG"/>
        </w:rPr>
      </w:pPr>
      <w:bookmarkStart w:id="293" w:name="OLE_LINK340"/>
      <w:bookmarkStart w:id="294" w:name="OLE_LINK341"/>
      <w:r w:rsidRPr="00342455">
        <w:rPr>
          <w:rFonts w:hint="cs"/>
          <w:b/>
          <w:bCs/>
          <w:sz w:val="40"/>
          <w:szCs w:val="40"/>
          <w:u w:val="single"/>
          <w:rtl/>
          <w:lang w:bidi="ar-EG"/>
        </w:rPr>
        <w:t xml:space="preserve"> تصميم الدراسة:</w:t>
      </w:r>
    </w:p>
    <w:p w:rsidR="00231457" w:rsidRPr="00231457" w:rsidRDefault="00231457" w:rsidP="00E95B2F">
      <w:pPr>
        <w:bidi/>
        <w:jc w:val="both"/>
        <w:rPr>
          <w:b/>
          <w:bCs/>
          <w:sz w:val="28"/>
          <w:szCs w:val="28"/>
          <w:rtl/>
          <w:lang w:bidi="ar-EG"/>
        </w:rPr>
      </w:pPr>
      <w:bookmarkStart w:id="295" w:name="OLE_LINK342"/>
      <w:bookmarkStart w:id="296" w:name="OLE_LINK343"/>
      <w:bookmarkEnd w:id="293"/>
      <w:bookmarkEnd w:id="294"/>
      <w:r w:rsidRPr="00231457">
        <w:rPr>
          <w:rFonts w:hint="cs"/>
          <w:b/>
          <w:bCs/>
          <w:sz w:val="28"/>
          <w:szCs w:val="28"/>
          <w:rtl/>
          <w:lang w:bidi="ar-EG"/>
        </w:rPr>
        <w:t>دراسة سريرية إحصائية تراجعية للمرضى المصابين بسرطان الحنجرة شائك الخلايا مرحلة أولى و ثانية والمعالجين بالأشعة في مشفى البيروني الجامعي.</w:t>
      </w:r>
    </w:p>
    <w:bookmarkEnd w:id="295"/>
    <w:bookmarkEnd w:id="296"/>
    <w:p w:rsidR="00231457" w:rsidRPr="00231457" w:rsidRDefault="00231457" w:rsidP="00231457">
      <w:pPr>
        <w:bidi/>
        <w:jc w:val="both"/>
        <w:rPr>
          <w:b/>
          <w:bCs/>
          <w:sz w:val="4"/>
          <w:szCs w:val="4"/>
          <w:rtl/>
          <w:lang w:bidi="ar-EG"/>
        </w:rPr>
      </w:pPr>
    </w:p>
    <w:p w:rsidR="00342455" w:rsidRDefault="00342455" w:rsidP="00231457">
      <w:pPr>
        <w:bidi/>
        <w:jc w:val="both"/>
        <w:rPr>
          <w:b/>
          <w:bCs/>
          <w:sz w:val="28"/>
          <w:szCs w:val="28"/>
          <w:u w:val="single"/>
          <w:rtl/>
          <w:lang w:bidi="ar-SY"/>
        </w:rPr>
      </w:pPr>
    </w:p>
    <w:p w:rsidR="00342455" w:rsidRDefault="00342455" w:rsidP="00342455">
      <w:pPr>
        <w:bidi/>
        <w:jc w:val="both"/>
        <w:rPr>
          <w:b/>
          <w:bCs/>
          <w:sz w:val="28"/>
          <w:szCs w:val="28"/>
          <w:u w:val="single"/>
          <w:rtl/>
          <w:lang w:bidi="ar-EG"/>
        </w:rPr>
      </w:pPr>
    </w:p>
    <w:p w:rsidR="00231457" w:rsidRPr="00342455" w:rsidRDefault="00231457" w:rsidP="00342455">
      <w:pPr>
        <w:bidi/>
        <w:jc w:val="both"/>
        <w:rPr>
          <w:b/>
          <w:bCs/>
          <w:sz w:val="40"/>
          <w:szCs w:val="40"/>
          <w:rtl/>
          <w:lang w:bidi="ar-EG"/>
        </w:rPr>
      </w:pPr>
      <w:bookmarkStart w:id="297" w:name="OLE_LINK344"/>
      <w:bookmarkStart w:id="298" w:name="OLE_LINK345"/>
      <w:r w:rsidRPr="00342455">
        <w:rPr>
          <w:rFonts w:hint="cs"/>
          <w:b/>
          <w:bCs/>
          <w:sz w:val="40"/>
          <w:szCs w:val="40"/>
          <w:u w:val="single"/>
          <w:rtl/>
          <w:lang w:bidi="ar-EG"/>
        </w:rPr>
        <w:lastRenderedPageBreak/>
        <w:t>مجموعة الدراسة</w:t>
      </w:r>
      <w:r w:rsidR="00DB2109" w:rsidRPr="00342455">
        <w:rPr>
          <w:rFonts w:hint="cs"/>
          <w:b/>
          <w:bCs/>
          <w:sz w:val="40"/>
          <w:szCs w:val="40"/>
          <w:u w:val="single"/>
          <w:rtl/>
          <w:lang w:bidi="ar-EG"/>
        </w:rPr>
        <w:t xml:space="preserve"> والمدة الزمنية</w:t>
      </w:r>
      <w:r w:rsidRPr="00342455">
        <w:rPr>
          <w:rFonts w:hint="cs"/>
          <w:b/>
          <w:bCs/>
          <w:sz w:val="40"/>
          <w:szCs w:val="40"/>
          <w:u w:val="single"/>
          <w:rtl/>
          <w:lang w:bidi="ar-EG"/>
        </w:rPr>
        <w:t>:</w:t>
      </w:r>
    </w:p>
    <w:p w:rsidR="00231457" w:rsidRPr="00231457" w:rsidRDefault="00231457" w:rsidP="00E95B2F">
      <w:pPr>
        <w:bidi/>
        <w:jc w:val="both"/>
        <w:rPr>
          <w:b/>
          <w:bCs/>
          <w:sz w:val="28"/>
          <w:szCs w:val="28"/>
          <w:rtl/>
          <w:lang w:bidi="ar-EG"/>
        </w:rPr>
      </w:pPr>
      <w:bookmarkStart w:id="299" w:name="OLE_LINK346"/>
      <w:bookmarkStart w:id="300" w:name="OLE_LINK347"/>
      <w:bookmarkEnd w:id="297"/>
      <w:bookmarkEnd w:id="298"/>
      <w:r w:rsidRPr="00231457">
        <w:rPr>
          <w:b/>
          <w:bCs/>
          <w:sz w:val="28"/>
          <w:szCs w:val="28"/>
          <w:rtl/>
          <w:lang w:bidi="ar-EG"/>
        </w:rPr>
        <w:t xml:space="preserve">جميع المرضى </w:t>
      </w:r>
      <w:r w:rsidRPr="00231457">
        <w:rPr>
          <w:rFonts w:hint="cs"/>
          <w:b/>
          <w:bCs/>
          <w:sz w:val="28"/>
          <w:szCs w:val="28"/>
          <w:rtl/>
          <w:lang w:bidi="ar-EG"/>
        </w:rPr>
        <w:t xml:space="preserve"> المصابين ب</w:t>
      </w:r>
      <w:r w:rsidRPr="00231457">
        <w:rPr>
          <w:b/>
          <w:bCs/>
          <w:sz w:val="28"/>
          <w:szCs w:val="28"/>
          <w:rtl/>
          <w:lang w:bidi="ar-EG"/>
        </w:rPr>
        <w:t>سرطان حنجرة شائك الخلايا</w:t>
      </w:r>
      <w:r w:rsidRPr="00231457">
        <w:rPr>
          <w:rFonts w:hint="cs"/>
          <w:b/>
          <w:bCs/>
          <w:sz w:val="28"/>
          <w:szCs w:val="28"/>
          <w:rtl/>
          <w:lang w:bidi="ar-EG"/>
        </w:rPr>
        <w:t xml:space="preserve"> مرحلة أولى وثانية والمعالجين بالأشعة</w:t>
      </w:r>
      <w:r w:rsidRPr="00231457">
        <w:rPr>
          <w:b/>
          <w:bCs/>
          <w:sz w:val="28"/>
          <w:szCs w:val="28"/>
          <w:rtl/>
          <w:lang w:bidi="ar-EG"/>
        </w:rPr>
        <w:t xml:space="preserve"> في مشفى البيروني الجامعي</w:t>
      </w:r>
      <w:bookmarkStart w:id="301" w:name="OLE_LINK26"/>
      <w:bookmarkStart w:id="302" w:name="OLE_LINK27"/>
      <w:r w:rsidRPr="00231457">
        <w:rPr>
          <w:b/>
          <w:bCs/>
          <w:sz w:val="28"/>
          <w:szCs w:val="28"/>
          <w:rtl/>
          <w:lang w:bidi="ar-EG"/>
        </w:rPr>
        <w:t>.بين 1-</w:t>
      </w:r>
      <w:r w:rsidRPr="00231457">
        <w:rPr>
          <w:rFonts w:hint="cs"/>
          <w:b/>
          <w:bCs/>
          <w:sz w:val="28"/>
          <w:szCs w:val="28"/>
          <w:rtl/>
          <w:lang w:bidi="ar-EG"/>
        </w:rPr>
        <w:t>1</w:t>
      </w:r>
      <w:r w:rsidRPr="00231457">
        <w:rPr>
          <w:b/>
          <w:bCs/>
          <w:sz w:val="28"/>
          <w:szCs w:val="28"/>
          <w:rtl/>
          <w:lang w:bidi="ar-EG"/>
        </w:rPr>
        <w:t>-20</w:t>
      </w:r>
      <w:r w:rsidRPr="00231457">
        <w:rPr>
          <w:rFonts w:hint="cs"/>
          <w:b/>
          <w:bCs/>
          <w:sz w:val="28"/>
          <w:szCs w:val="28"/>
          <w:rtl/>
          <w:lang w:bidi="ar-EG"/>
        </w:rPr>
        <w:t>07</w:t>
      </w:r>
      <w:r w:rsidRPr="00231457">
        <w:rPr>
          <w:b/>
          <w:bCs/>
          <w:sz w:val="28"/>
          <w:szCs w:val="28"/>
          <w:rtl/>
          <w:lang w:bidi="ar-EG"/>
        </w:rPr>
        <w:t xml:space="preserve"> </w:t>
      </w:r>
      <w:r w:rsidRPr="00231457">
        <w:rPr>
          <w:rFonts w:hint="cs"/>
          <w:b/>
          <w:bCs/>
          <w:sz w:val="28"/>
          <w:szCs w:val="28"/>
          <w:rtl/>
          <w:lang w:bidi="ar-EG"/>
        </w:rPr>
        <w:t>و</w:t>
      </w:r>
      <w:r w:rsidRPr="00231457">
        <w:rPr>
          <w:b/>
          <w:bCs/>
          <w:sz w:val="28"/>
          <w:szCs w:val="28"/>
          <w:rtl/>
          <w:lang w:bidi="ar-EG"/>
        </w:rPr>
        <w:t xml:space="preserve"> 1-</w:t>
      </w:r>
      <w:r w:rsidRPr="00231457">
        <w:rPr>
          <w:rFonts w:hint="cs"/>
          <w:b/>
          <w:bCs/>
          <w:sz w:val="28"/>
          <w:szCs w:val="28"/>
          <w:rtl/>
          <w:lang w:bidi="ar-EG"/>
        </w:rPr>
        <w:t>1</w:t>
      </w:r>
      <w:r w:rsidRPr="00231457">
        <w:rPr>
          <w:b/>
          <w:bCs/>
          <w:sz w:val="28"/>
          <w:szCs w:val="28"/>
          <w:rtl/>
          <w:lang w:bidi="ar-EG"/>
        </w:rPr>
        <w:t>-201</w:t>
      </w:r>
      <w:r w:rsidRPr="00231457">
        <w:rPr>
          <w:rFonts w:hint="cs"/>
          <w:b/>
          <w:bCs/>
          <w:sz w:val="28"/>
          <w:szCs w:val="28"/>
          <w:rtl/>
          <w:lang w:bidi="ar-EG"/>
        </w:rPr>
        <w:t>0</w:t>
      </w:r>
    </w:p>
    <w:bookmarkEnd w:id="299"/>
    <w:bookmarkEnd w:id="300"/>
    <w:bookmarkEnd w:id="301"/>
    <w:bookmarkEnd w:id="302"/>
    <w:p w:rsidR="00231457" w:rsidRPr="00231457" w:rsidRDefault="00231457" w:rsidP="00231457">
      <w:pPr>
        <w:bidi/>
        <w:ind w:left="450"/>
        <w:jc w:val="both"/>
        <w:rPr>
          <w:b/>
          <w:bCs/>
          <w:sz w:val="6"/>
          <w:szCs w:val="6"/>
          <w:rtl/>
          <w:lang w:bidi="ar-EG"/>
        </w:rPr>
      </w:pPr>
    </w:p>
    <w:p w:rsidR="000D74D7" w:rsidRPr="00342455" w:rsidRDefault="000D74D7" w:rsidP="00231457">
      <w:pPr>
        <w:bidi/>
        <w:jc w:val="both"/>
        <w:rPr>
          <w:b/>
          <w:bCs/>
          <w:sz w:val="20"/>
          <w:szCs w:val="20"/>
          <w:u w:val="single"/>
          <w:rtl/>
          <w:lang w:bidi="ar-EG"/>
        </w:rPr>
      </w:pPr>
    </w:p>
    <w:p w:rsidR="00231457" w:rsidRPr="00342455" w:rsidRDefault="00231457" w:rsidP="000D74D7">
      <w:pPr>
        <w:bidi/>
        <w:jc w:val="both"/>
        <w:rPr>
          <w:b/>
          <w:bCs/>
          <w:sz w:val="40"/>
          <w:szCs w:val="40"/>
          <w:rtl/>
          <w:lang w:bidi="ar-EG"/>
        </w:rPr>
      </w:pPr>
      <w:bookmarkStart w:id="303" w:name="OLE_LINK348"/>
      <w:bookmarkStart w:id="304" w:name="OLE_LINK349"/>
      <w:r w:rsidRPr="00342455">
        <w:rPr>
          <w:rFonts w:hint="cs"/>
          <w:b/>
          <w:bCs/>
          <w:sz w:val="40"/>
          <w:szCs w:val="40"/>
          <w:u w:val="single"/>
          <w:rtl/>
          <w:lang w:bidi="ar-EG"/>
        </w:rPr>
        <w:t xml:space="preserve">مكان الدراسة : </w:t>
      </w:r>
    </w:p>
    <w:p w:rsidR="00231457" w:rsidRPr="00231457" w:rsidRDefault="00231457" w:rsidP="000D74D7">
      <w:pPr>
        <w:bidi/>
        <w:jc w:val="both"/>
        <w:rPr>
          <w:b/>
          <w:bCs/>
          <w:sz w:val="28"/>
          <w:szCs w:val="28"/>
          <w:rtl/>
          <w:lang w:bidi="ar-EG"/>
        </w:rPr>
      </w:pPr>
      <w:bookmarkStart w:id="305" w:name="OLE_LINK350"/>
      <w:bookmarkStart w:id="306" w:name="OLE_LINK351"/>
      <w:bookmarkEnd w:id="303"/>
      <w:bookmarkEnd w:id="304"/>
      <w:r w:rsidRPr="00231457">
        <w:rPr>
          <w:rFonts w:hint="cs"/>
          <w:b/>
          <w:bCs/>
          <w:sz w:val="28"/>
          <w:szCs w:val="28"/>
          <w:rtl/>
          <w:lang w:bidi="ar-EG"/>
        </w:rPr>
        <w:t xml:space="preserve">مستشفى البيروني الجامعي </w:t>
      </w:r>
      <w:r w:rsidRPr="00231457">
        <w:rPr>
          <w:b/>
          <w:bCs/>
          <w:sz w:val="28"/>
          <w:szCs w:val="28"/>
          <w:rtl/>
          <w:lang w:bidi="ar-EG"/>
        </w:rPr>
        <w:t>–</w:t>
      </w:r>
      <w:r w:rsidRPr="00231457">
        <w:rPr>
          <w:rFonts w:hint="cs"/>
          <w:b/>
          <w:bCs/>
          <w:sz w:val="28"/>
          <w:szCs w:val="28"/>
          <w:rtl/>
          <w:lang w:bidi="ar-EG"/>
        </w:rPr>
        <w:t xml:space="preserve"> </w:t>
      </w:r>
      <w:r w:rsidR="000D74D7">
        <w:rPr>
          <w:rFonts w:hint="cs"/>
          <w:b/>
          <w:bCs/>
          <w:sz w:val="28"/>
          <w:szCs w:val="28"/>
          <w:rtl/>
          <w:lang w:bidi="ar-EG"/>
        </w:rPr>
        <w:t>قسم أمراض الأذن والأنف والحنجرة والرأس والعنق وجراحتها</w:t>
      </w:r>
    </w:p>
    <w:bookmarkEnd w:id="305"/>
    <w:bookmarkEnd w:id="306"/>
    <w:p w:rsidR="00231457" w:rsidRPr="00231457" w:rsidRDefault="00231457" w:rsidP="00231457">
      <w:pPr>
        <w:bidi/>
        <w:jc w:val="both"/>
        <w:rPr>
          <w:b/>
          <w:bCs/>
          <w:sz w:val="28"/>
          <w:szCs w:val="28"/>
          <w:rtl/>
          <w:lang w:bidi="ar-EG"/>
        </w:rPr>
      </w:pPr>
    </w:p>
    <w:p w:rsidR="00231457" w:rsidRPr="00342455" w:rsidRDefault="00231457" w:rsidP="00231457">
      <w:pPr>
        <w:bidi/>
        <w:jc w:val="both"/>
        <w:rPr>
          <w:b/>
          <w:bCs/>
          <w:sz w:val="40"/>
          <w:szCs w:val="40"/>
          <w:rtl/>
          <w:lang w:bidi="ar-EG"/>
        </w:rPr>
      </w:pPr>
      <w:bookmarkStart w:id="307" w:name="OLE_LINK352"/>
      <w:bookmarkStart w:id="308" w:name="OLE_LINK353"/>
      <w:r w:rsidRPr="00342455">
        <w:rPr>
          <w:rFonts w:hint="cs"/>
          <w:b/>
          <w:bCs/>
          <w:sz w:val="40"/>
          <w:szCs w:val="40"/>
          <w:u w:val="single"/>
          <w:rtl/>
          <w:lang w:bidi="ar-EG"/>
        </w:rPr>
        <w:t>طريقة الدراسة :</w:t>
      </w:r>
    </w:p>
    <w:p w:rsidR="00231457" w:rsidRPr="00342455" w:rsidRDefault="00E74CF9" w:rsidP="00342455">
      <w:pPr>
        <w:bidi/>
        <w:jc w:val="both"/>
        <w:rPr>
          <w:b/>
          <w:bCs/>
          <w:sz w:val="28"/>
          <w:rtl/>
          <w:lang w:bidi="ar-EG"/>
        </w:rPr>
      </w:pPr>
      <w:bookmarkStart w:id="309" w:name="OLE_LINK354"/>
      <w:bookmarkStart w:id="310" w:name="OLE_LINK355"/>
      <w:bookmarkEnd w:id="307"/>
      <w:bookmarkEnd w:id="308"/>
      <w:r w:rsidRPr="00342455">
        <w:rPr>
          <w:rFonts w:hint="cs"/>
          <w:b/>
          <w:bCs/>
          <w:sz w:val="28"/>
          <w:rtl/>
          <w:lang w:bidi="ar-EG"/>
        </w:rPr>
        <w:t>تم جمع</w:t>
      </w:r>
      <w:r w:rsidR="00231457" w:rsidRPr="00342455">
        <w:rPr>
          <w:rFonts w:hint="cs"/>
          <w:b/>
          <w:bCs/>
          <w:sz w:val="28"/>
          <w:rtl/>
          <w:lang w:bidi="ar-EG"/>
        </w:rPr>
        <w:t xml:space="preserve"> البيانات التفصيلية بالاعتماد على أضابير المرضى حول :</w:t>
      </w:r>
    </w:p>
    <w:p w:rsidR="00231457" w:rsidRPr="001E62A9" w:rsidRDefault="00231457" w:rsidP="004E63C2">
      <w:pPr>
        <w:pStyle w:val="ac"/>
        <w:numPr>
          <w:ilvl w:val="0"/>
          <w:numId w:val="32"/>
        </w:numPr>
        <w:jc w:val="both"/>
        <w:rPr>
          <w:b/>
          <w:bCs/>
          <w:sz w:val="28"/>
          <w:rtl/>
          <w:lang w:bidi="ar-EG"/>
        </w:rPr>
      </w:pPr>
      <w:r w:rsidRPr="001E62A9">
        <w:rPr>
          <w:rFonts w:hint="cs"/>
          <w:b/>
          <w:bCs/>
          <w:sz w:val="28"/>
          <w:rtl/>
          <w:lang w:bidi="ar-EG"/>
        </w:rPr>
        <w:t>هوية المريض الشخصية والعادات الشخصية</w:t>
      </w:r>
    </w:p>
    <w:p w:rsidR="00231457" w:rsidRPr="001E62A9" w:rsidRDefault="00231457" w:rsidP="004E63C2">
      <w:pPr>
        <w:pStyle w:val="ac"/>
        <w:numPr>
          <w:ilvl w:val="0"/>
          <w:numId w:val="32"/>
        </w:numPr>
        <w:jc w:val="both"/>
        <w:rPr>
          <w:b/>
          <w:bCs/>
          <w:sz w:val="28"/>
          <w:rtl/>
          <w:lang w:bidi="ar-EG"/>
        </w:rPr>
      </w:pPr>
      <w:r w:rsidRPr="001E62A9">
        <w:rPr>
          <w:rFonts w:hint="cs"/>
          <w:b/>
          <w:bCs/>
          <w:sz w:val="28"/>
          <w:rtl/>
          <w:lang w:bidi="ar-EG"/>
        </w:rPr>
        <w:t>توصيف مكان الورم وتحديد مرحلته والدرجة النسيجية لتمايز الخلايا.</w:t>
      </w:r>
    </w:p>
    <w:p w:rsidR="00231457" w:rsidRPr="001E62A9" w:rsidRDefault="00231457" w:rsidP="004E63C2">
      <w:pPr>
        <w:pStyle w:val="ac"/>
        <w:numPr>
          <w:ilvl w:val="0"/>
          <w:numId w:val="32"/>
        </w:numPr>
        <w:jc w:val="both"/>
        <w:rPr>
          <w:b/>
          <w:bCs/>
          <w:sz w:val="28"/>
          <w:rtl/>
          <w:lang w:bidi="ar-EG"/>
        </w:rPr>
      </w:pPr>
      <w:r w:rsidRPr="001E62A9">
        <w:rPr>
          <w:rFonts w:hint="cs"/>
          <w:b/>
          <w:bCs/>
          <w:sz w:val="28"/>
          <w:rtl/>
          <w:lang w:bidi="ar-EG"/>
        </w:rPr>
        <w:t>نوع العلاج الشعاعي وجرعة الأشعة المعطاة للمريض</w:t>
      </w:r>
    </w:p>
    <w:p w:rsidR="00231457" w:rsidRPr="001E62A9" w:rsidRDefault="00231457" w:rsidP="004E63C2">
      <w:pPr>
        <w:pStyle w:val="ac"/>
        <w:numPr>
          <w:ilvl w:val="0"/>
          <w:numId w:val="32"/>
        </w:numPr>
        <w:jc w:val="both"/>
        <w:rPr>
          <w:b/>
          <w:bCs/>
          <w:sz w:val="28"/>
          <w:rtl/>
          <w:lang w:bidi="ar-EG"/>
        </w:rPr>
      </w:pPr>
      <w:r w:rsidRPr="001E62A9">
        <w:rPr>
          <w:rFonts w:hint="cs"/>
          <w:b/>
          <w:bCs/>
          <w:sz w:val="28"/>
          <w:rtl/>
          <w:lang w:bidi="ar-EG"/>
        </w:rPr>
        <w:t>متابعة المريض بعد العلاج الشعاعي</w:t>
      </w:r>
    </w:p>
    <w:p w:rsidR="001E62A9" w:rsidRDefault="00231457" w:rsidP="004E63C2">
      <w:pPr>
        <w:pStyle w:val="ac"/>
        <w:numPr>
          <w:ilvl w:val="0"/>
          <w:numId w:val="32"/>
        </w:numPr>
        <w:jc w:val="both"/>
        <w:rPr>
          <w:b/>
          <w:bCs/>
          <w:sz w:val="28"/>
          <w:lang w:bidi="ar-EG"/>
        </w:rPr>
      </w:pPr>
      <w:r w:rsidRPr="001E62A9">
        <w:rPr>
          <w:rFonts w:hint="cs"/>
          <w:b/>
          <w:bCs/>
          <w:sz w:val="28"/>
          <w:rtl/>
          <w:lang w:bidi="ar-EG"/>
        </w:rPr>
        <w:t>النكس في حال حدوثه</w:t>
      </w:r>
    </w:p>
    <w:p w:rsidR="001E62A9" w:rsidRPr="001E62A9" w:rsidRDefault="000D74D7" w:rsidP="004E63C2">
      <w:pPr>
        <w:pStyle w:val="ac"/>
        <w:numPr>
          <w:ilvl w:val="0"/>
          <w:numId w:val="32"/>
        </w:numPr>
        <w:jc w:val="both"/>
        <w:rPr>
          <w:b/>
          <w:bCs/>
          <w:sz w:val="28"/>
          <w:lang w:bidi="ar-EG"/>
        </w:rPr>
      </w:pPr>
      <w:r w:rsidRPr="001E62A9">
        <w:rPr>
          <w:rFonts w:hint="cs"/>
          <w:b/>
          <w:bCs/>
          <w:sz w:val="24"/>
          <w:rtl/>
          <w:lang w:bidi="ar-EG"/>
        </w:rPr>
        <w:t>حساب نسبة السيطرة الموضعية والناحية على الورم</w:t>
      </w:r>
      <w:r w:rsidR="00975042" w:rsidRPr="001E62A9">
        <w:rPr>
          <w:rFonts w:hint="cs"/>
          <w:b/>
          <w:bCs/>
          <w:sz w:val="24"/>
          <w:rtl/>
          <w:lang w:bidi="ar-EG"/>
        </w:rPr>
        <w:t xml:space="preserve"> والعلاقة بين تمايز الخلايا الورمية والاستجابة </w:t>
      </w:r>
      <w:r w:rsidR="00FD6164" w:rsidRPr="001E62A9">
        <w:rPr>
          <w:rFonts w:hint="cs"/>
          <w:b/>
          <w:bCs/>
          <w:sz w:val="24"/>
          <w:rtl/>
          <w:lang w:bidi="ar-EG"/>
        </w:rPr>
        <w:t>للعلاج الشعاعي</w:t>
      </w:r>
    </w:p>
    <w:p w:rsidR="00354296" w:rsidRPr="001E62A9" w:rsidRDefault="00354296" w:rsidP="004E63C2">
      <w:pPr>
        <w:pStyle w:val="ac"/>
        <w:numPr>
          <w:ilvl w:val="0"/>
          <w:numId w:val="32"/>
        </w:numPr>
        <w:jc w:val="both"/>
        <w:rPr>
          <w:b/>
          <w:bCs/>
          <w:sz w:val="28"/>
          <w:lang w:bidi="ar-EG"/>
        </w:rPr>
      </w:pPr>
      <w:r w:rsidRPr="001E62A9">
        <w:rPr>
          <w:rFonts w:hint="cs"/>
          <w:b/>
          <w:bCs/>
          <w:sz w:val="24"/>
          <w:rtl/>
          <w:lang w:bidi="ar-EG"/>
        </w:rPr>
        <w:t>لم نتمكن من معرف</w:t>
      </w:r>
      <w:r w:rsidR="001E62A9">
        <w:rPr>
          <w:rFonts w:hint="cs"/>
          <w:b/>
          <w:bCs/>
          <w:sz w:val="24"/>
          <w:rtl/>
          <w:lang w:bidi="ar-EG"/>
        </w:rPr>
        <w:t>ة الساحات الشعاعية المعطاة خلال</w:t>
      </w:r>
      <w:r w:rsidRPr="001E62A9">
        <w:rPr>
          <w:rFonts w:hint="cs"/>
          <w:b/>
          <w:bCs/>
          <w:sz w:val="24"/>
          <w:rtl/>
          <w:lang w:bidi="ar-EG"/>
        </w:rPr>
        <w:t xml:space="preserve"> المعالجة بسبب عدم تواجد بطاقة العلاج الشعاعي لدى العديد من المرضى</w:t>
      </w:r>
    </w:p>
    <w:p w:rsidR="00342455" w:rsidRDefault="0063006F" w:rsidP="00277F27">
      <w:pPr>
        <w:bidi/>
        <w:spacing w:before="100"/>
        <w:ind w:left="720" w:hanging="720"/>
        <w:jc w:val="lowKashida"/>
        <w:rPr>
          <w:b/>
          <w:bCs/>
          <w:sz w:val="40"/>
          <w:szCs w:val="40"/>
          <w:u w:val="single"/>
          <w:rtl/>
          <w:lang w:bidi="ar-SY"/>
        </w:rPr>
      </w:pPr>
      <w:bookmarkStart w:id="311" w:name="OLE_LINK356"/>
      <w:bookmarkStart w:id="312" w:name="OLE_LINK357"/>
      <w:bookmarkEnd w:id="309"/>
      <w:bookmarkEnd w:id="310"/>
      <w:r w:rsidRPr="00342455">
        <w:rPr>
          <w:rFonts w:hint="cs"/>
          <w:b/>
          <w:bCs/>
          <w:sz w:val="40"/>
          <w:szCs w:val="40"/>
          <w:u w:val="single"/>
          <w:rtl/>
          <w:lang w:bidi="ar-SY"/>
        </w:rPr>
        <w:t xml:space="preserve">حجم </w:t>
      </w:r>
      <w:r w:rsidR="00277F27">
        <w:rPr>
          <w:rFonts w:hint="cs"/>
          <w:b/>
          <w:bCs/>
          <w:sz w:val="40"/>
          <w:szCs w:val="40"/>
          <w:u w:val="single"/>
          <w:rtl/>
          <w:lang w:bidi="ar-SY"/>
        </w:rPr>
        <w:t>العينة</w:t>
      </w:r>
      <w:r w:rsidRPr="00342455">
        <w:rPr>
          <w:rFonts w:hint="cs"/>
          <w:b/>
          <w:bCs/>
          <w:sz w:val="40"/>
          <w:szCs w:val="40"/>
          <w:u w:val="single"/>
          <w:rtl/>
          <w:lang w:bidi="ar-SY"/>
        </w:rPr>
        <w:t>:</w:t>
      </w:r>
    </w:p>
    <w:p w:rsidR="00C30469" w:rsidRPr="00342455" w:rsidRDefault="0063006F" w:rsidP="00342455">
      <w:pPr>
        <w:bidi/>
        <w:spacing w:before="100"/>
        <w:ind w:left="720" w:hanging="720"/>
        <w:jc w:val="lowKashida"/>
        <w:rPr>
          <w:rFonts w:hint="cs"/>
          <w:b/>
          <w:bCs/>
          <w:sz w:val="40"/>
          <w:szCs w:val="40"/>
          <w:rtl/>
        </w:rPr>
      </w:pPr>
      <w:bookmarkStart w:id="313" w:name="OLE_LINK358"/>
      <w:bookmarkStart w:id="314" w:name="OLE_LINK359"/>
      <w:bookmarkEnd w:id="311"/>
      <w:bookmarkEnd w:id="312"/>
      <w:r w:rsidRPr="00342455">
        <w:rPr>
          <w:rFonts w:hint="cs"/>
          <w:b/>
          <w:bCs/>
          <w:sz w:val="28"/>
          <w:szCs w:val="28"/>
          <w:rtl/>
          <w:lang w:bidi="ar-SY"/>
        </w:rPr>
        <w:t xml:space="preserve">74 </w:t>
      </w:r>
      <w:r w:rsidR="00C30469" w:rsidRPr="00342455">
        <w:rPr>
          <w:rFonts w:hint="cs"/>
          <w:b/>
          <w:bCs/>
          <w:sz w:val="28"/>
          <w:szCs w:val="28"/>
          <w:rtl/>
          <w:lang w:bidi="ar-SY"/>
        </w:rPr>
        <w:t>مريض.</w:t>
      </w:r>
    </w:p>
    <w:bookmarkEnd w:id="313"/>
    <w:bookmarkEnd w:id="314"/>
    <w:p w:rsidR="00B908AC" w:rsidRPr="00EB54AD" w:rsidRDefault="00B908AC" w:rsidP="00EB54AD">
      <w:pPr>
        <w:bidi/>
        <w:jc w:val="lowKashida"/>
        <w:rPr>
          <w:sz w:val="28"/>
          <w:rtl/>
          <w:lang w:bidi="ar-SY"/>
        </w:rPr>
      </w:pPr>
    </w:p>
    <w:p w:rsidR="00E63ABE" w:rsidRPr="00B908AC" w:rsidRDefault="00E63ABE" w:rsidP="00055A14">
      <w:pPr>
        <w:pStyle w:val="ac"/>
        <w:spacing w:after="0" w:line="240" w:lineRule="auto"/>
        <w:ind w:left="69"/>
        <w:jc w:val="lowKashida"/>
        <w:rPr>
          <w:rFonts w:cs="Simplified Arabic"/>
          <w:b/>
          <w:bCs/>
          <w:sz w:val="40"/>
          <w:szCs w:val="40"/>
          <w:u w:val="single"/>
          <w:rtl/>
          <w:lang w:bidi="ar-SY"/>
        </w:rPr>
      </w:pPr>
      <w:r w:rsidRPr="00B908AC">
        <w:rPr>
          <w:rFonts w:cs="Simplified Arabic" w:hint="cs"/>
          <w:b/>
          <w:bCs/>
          <w:sz w:val="40"/>
          <w:szCs w:val="40"/>
          <w:u w:val="single"/>
          <w:rtl/>
          <w:lang w:bidi="ar-SY"/>
        </w:rPr>
        <w:t>نم</w:t>
      </w:r>
      <w:r w:rsidR="000E4459" w:rsidRPr="00B908AC">
        <w:rPr>
          <w:rFonts w:cs="Simplified Arabic" w:hint="cs"/>
          <w:b/>
          <w:bCs/>
          <w:sz w:val="40"/>
          <w:szCs w:val="40"/>
          <w:u w:val="single"/>
          <w:rtl/>
          <w:lang w:bidi="ar-SY"/>
        </w:rPr>
        <w:t>وذج و استبيان</w:t>
      </w:r>
      <w:r w:rsidRPr="00B908AC">
        <w:rPr>
          <w:rFonts w:cs="Simplified Arabic" w:hint="cs"/>
          <w:b/>
          <w:bCs/>
          <w:sz w:val="40"/>
          <w:szCs w:val="40"/>
          <w:u w:val="single"/>
          <w:rtl/>
          <w:lang w:bidi="ar-SY"/>
        </w:rPr>
        <w:t xml:space="preserve"> البحث:</w:t>
      </w:r>
    </w:p>
    <w:p w:rsidR="00B908AC" w:rsidRDefault="00B908AC" w:rsidP="00055A14">
      <w:pPr>
        <w:pStyle w:val="ac"/>
        <w:spacing w:after="0" w:line="240" w:lineRule="auto"/>
        <w:ind w:left="69"/>
        <w:jc w:val="lowKashida"/>
        <w:rPr>
          <w:rFonts w:cs="Simplified Arabic"/>
          <w:sz w:val="28"/>
          <w:rtl/>
          <w:lang w:bidi="ar-SY"/>
        </w:rPr>
      </w:pPr>
    </w:p>
    <w:p w:rsidR="00B908AC" w:rsidRDefault="00B908AC" w:rsidP="00055A14">
      <w:pPr>
        <w:pStyle w:val="ac"/>
        <w:spacing w:after="0" w:line="240" w:lineRule="auto"/>
        <w:ind w:left="69"/>
        <w:jc w:val="lowKashida"/>
        <w:rPr>
          <w:rFonts w:cs="Simplified Arabic"/>
          <w:sz w:val="28"/>
          <w:rtl/>
          <w:lang w:bidi="ar-SY"/>
        </w:rPr>
      </w:pPr>
    </w:p>
    <w:p w:rsidR="00765D81" w:rsidRDefault="00765D81" w:rsidP="00055A14">
      <w:pPr>
        <w:pStyle w:val="ac"/>
        <w:spacing w:after="0" w:line="240" w:lineRule="auto"/>
        <w:ind w:left="69"/>
        <w:jc w:val="lowKashida"/>
        <w:rPr>
          <w:rFonts w:cs="Simplified Arabic" w:hint="cs"/>
          <w:sz w:val="28"/>
          <w:rtl/>
          <w:lang w:bidi="ar-SY"/>
        </w:rPr>
      </w:pPr>
    </w:p>
    <w:p w:rsidR="001D0CC7" w:rsidRDefault="001D0CC7" w:rsidP="00055A14">
      <w:pPr>
        <w:pStyle w:val="ac"/>
        <w:spacing w:after="0" w:line="240" w:lineRule="auto"/>
        <w:ind w:left="69"/>
        <w:jc w:val="lowKashida"/>
        <w:rPr>
          <w:rFonts w:cs="Simplified Arabic"/>
          <w:sz w:val="28"/>
          <w:rtl/>
          <w:lang w:bidi="ar-SY"/>
        </w:rPr>
      </w:pPr>
    </w:p>
    <w:p w:rsidR="004F07E9" w:rsidRPr="004F07E9" w:rsidRDefault="004F07E9" w:rsidP="004F07E9">
      <w:pPr>
        <w:bidi/>
        <w:jc w:val="lowKashida"/>
        <w:rPr>
          <w:sz w:val="28"/>
          <w:rtl/>
          <w:lang w:bidi="ar-SY"/>
        </w:rPr>
      </w:pPr>
    </w:p>
    <w:p w:rsidR="00B908AC" w:rsidRPr="00C0336A" w:rsidRDefault="007D77C4" w:rsidP="00C0336A">
      <w:pPr>
        <w:bidi/>
        <w:jc w:val="lowKashida"/>
        <w:rPr>
          <w:sz w:val="28"/>
          <w:rtl/>
          <w:lang w:bidi="ar-SY"/>
        </w:rPr>
      </w:pPr>
      <w:r>
        <w:rPr>
          <w:noProof/>
          <w:rtl/>
        </w:rPr>
        <w:lastRenderedPageBreak/>
        <w:drawing>
          <wp:anchor distT="0" distB="0" distL="114300" distR="114300" simplePos="0" relativeHeight="251658752" behindDoc="0" locked="0" layoutInCell="1" allowOverlap="1">
            <wp:simplePos x="0" y="0"/>
            <wp:positionH relativeFrom="column">
              <wp:posOffset>-492125</wp:posOffset>
            </wp:positionH>
            <wp:positionV relativeFrom="paragraph">
              <wp:posOffset>234950</wp:posOffset>
            </wp:positionV>
            <wp:extent cx="6407150" cy="8902065"/>
            <wp:effectExtent l="19050" t="0" r="0" b="0"/>
            <wp:wrapNone/>
            <wp:docPr id="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35" cstate="print"/>
                    <a:srcRect l="27144" t="9827" r="28336" b="7468"/>
                    <a:stretch>
                      <a:fillRect/>
                    </a:stretch>
                  </pic:blipFill>
                  <pic:spPr bwMode="auto">
                    <a:xfrm>
                      <a:off x="0" y="0"/>
                      <a:ext cx="6407150" cy="8902065"/>
                    </a:xfrm>
                    <a:prstGeom prst="rect">
                      <a:avLst/>
                    </a:prstGeom>
                    <a:noFill/>
                    <a:ln w="9525">
                      <a:noFill/>
                      <a:miter lim="800000"/>
                      <a:headEnd/>
                      <a:tailEnd/>
                    </a:ln>
                  </pic:spPr>
                </pic:pic>
              </a:graphicData>
            </a:graphic>
          </wp:anchor>
        </w:drawing>
      </w:r>
    </w:p>
    <w:p w:rsidR="005E55FC" w:rsidRPr="005B1EE3" w:rsidRDefault="00B908AC" w:rsidP="005B1EE3">
      <w:pPr>
        <w:tabs>
          <w:tab w:val="left" w:pos="206"/>
          <w:tab w:val="left" w:pos="386"/>
        </w:tabs>
        <w:bidi/>
        <w:ind w:left="69"/>
        <w:rPr>
          <w:b/>
          <w:bCs/>
          <w:sz w:val="24"/>
          <w:szCs w:val="24"/>
          <w:rtl/>
        </w:rPr>
      </w:pPr>
      <w:r w:rsidRPr="005B1EE3">
        <w:rPr>
          <w:rFonts w:hint="cs"/>
          <w:b/>
          <w:bCs/>
          <w:sz w:val="24"/>
          <w:szCs w:val="24"/>
          <w:rtl/>
        </w:rPr>
        <w:t xml:space="preserve">الاستبيان الملحق بالدراسة </w:t>
      </w:r>
    </w:p>
    <w:p w:rsidR="00E63ABE" w:rsidRPr="000A6556" w:rsidRDefault="00E63ABE" w:rsidP="00E63ABE">
      <w:pPr>
        <w:rPr>
          <w:b/>
          <w:bCs/>
          <w:sz w:val="28"/>
          <w:szCs w:val="28"/>
          <w:rtl/>
          <w:lang w:bidi="ar-SY"/>
        </w:rPr>
      </w:pPr>
    </w:p>
    <w:p w:rsidR="00E63ABE" w:rsidRDefault="00E63ABE" w:rsidP="00E63ABE">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5E55FC" w:rsidRDefault="005E55FC" w:rsidP="005E55FC">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673046" w:rsidRDefault="00673046" w:rsidP="00673046">
      <w:pPr>
        <w:bidi/>
        <w:jc w:val="lowKashida"/>
        <w:rPr>
          <w:sz w:val="28"/>
          <w:szCs w:val="28"/>
          <w:rtl/>
          <w:lang w:bidi="ar-SY"/>
        </w:rPr>
      </w:pPr>
    </w:p>
    <w:p w:rsidR="005B1EE3" w:rsidRDefault="005B1EE3" w:rsidP="005B1EE3">
      <w:pPr>
        <w:bidi/>
        <w:jc w:val="lowKashida"/>
        <w:rPr>
          <w:sz w:val="28"/>
          <w:szCs w:val="28"/>
          <w:rtl/>
          <w:lang w:bidi="ar-SY"/>
        </w:rPr>
      </w:pPr>
    </w:p>
    <w:p w:rsidR="005B1EE3" w:rsidRDefault="005B1EE3" w:rsidP="005B1EE3">
      <w:pPr>
        <w:bidi/>
        <w:jc w:val="lowKashida"/>
        <w:rPr>
          <w:sz w:val="28"/>
          <w:szCs w:val="28"/>
          <w:rtl/>
          <w:lang w:bidi="ar-SY"/>
        </w:rPr>
      </w:pPr>
    </w:p>
    <w:p w:rsidR="005B1EE3" w:rsidRDefault="005B1EE3" w:rsidP="005B1EE3">
      <w:pPr>
        <w:bidi/>
        <w:jc w:val="lowKashida"/>
        <w:rPr>
          <w:sz w:val="28"/>
          <w:szCs w:val="28"/>
          <w:rtl/>
          <w:lang w:bidi="ar-SY"/>
        </w:rPr>
      </w:pPr>
    </w:p>
    <w:p w:rsidR="005B1EE3" w:rsidRDefault="005B1EE3" w:rsidP="005B1EE3">
      <w:pPr>
        <w:bidi/>
        <w:jc w:val="lowKashida"/>
        <w:rPr>
          <w:sz w:val="28"/>
          <w:szCs w:val="28"/>
          <w:rtl/>
          <w:lang w:bidi="ar-SY"/>
        </w:rPr>
      </w:pPr>
    </w:p>
    <w:p w:rsidR="005B1EE3" w:rsidRDefault="005B1EE3" w:rsidP="005B1EE3">
      <w:pPr>
        <w:bidi/>
        <w:jc w:val="lowKashida"/>
        <w:rPr>
          <w:sz w:val="28"/>
          <w:szCs w:val="28"/>
          <w:rtl/>
          <w:lang w:bidi="ar-SY"/>
        </w:rPr>
      </w:pPr>
    </w:p>
    <w:p w:rsidR="005B1EE3" w:rsidRDefault="005B1EE3" w:rsidP="005B1EE3">
      <w:pPr>
        <w:bidi/>
        <w:jc w:val="lowKashida"/>
        <w:rPr>
          <w:sz w:val="28"/>
          <w:szCs w:val="28"/>
          <w:rtl/>
          <w:lang w:bidi="ar-SY"/>
        </w:rPr>
      </w:pPr>
    </w:p>
    <w:p w:rsidR="00E63ABE" w:rsidRDefault="00E63ABE" w:rsidP="00E63ABE">
      <w:pPr>
        <w:bidi/>
        <w:jc w:val="lowKashida"/>
        <w:rPr>
          <w:sz w:val="28"/>
          <w:szCs w:val="28"/>
          <w:rtl/>
        </w:rPr>
      </w:pPr>
    </w:p>
    <w:p w:rsidR="00E566C8" w:rsidRPr="005F1E05" w:rsidRDefault="00E566C8" w:rsidP="00E566C8">
      <w:pPr>
        <w:bidi/>
        <w:rPr>
          <w:sz w:val="48"/>
          <w:szCs w:val="48"/>
          <w:rtl/>
          <w:lang w:bidi="ar-AE"/>
        </w:rPr>
      </w:pPr>
      <w:bookmarkStart w:id="315" w:name="OLE_LINK360"/>
      <w:bookmarkStart w:id="316" w:name="OLE_LINK361"/>
      <w:r w:rsidRPr="005F1E05">
        <w:rPr>
          <w:rFonts w:hint="cs"/>
          <w:b/>
          <w:bCs/>
          <w:sz w:val="48"/>
          <w:szCs w:val="48"/>
          <w:rtl/>
          <w:lang w:bidi="ar-AE"/>
        </w:rPr>
        <w:lastRenderedPageBreak/>
        <w:t>معايير القبول في الدراسة</w:t>
      </w:r>
      <w:r w:rsidRPr="005F1E05">
        <w:rPr>
          <w:rFonts w:hint="cs"/>
          <w:sz w:val="48"/>
          <w:szCs w:val="48"/>
          <w:rtl/>
          <w:lang w:bidi="ar-AE"/>
        </w:rPr>
        <w:t xml:space="preserve"> :</w:t>
      </w:r>
    </w:p>
    <w:p w:rsidR="00E566C8" w:rsidRDefault="00E566C8" w:rsidP="004E63C2">
      <w:pPr>
        <w:numPr>
          <w:ilvl w:val="0"/>
          <w:numId w:val="1"/>
        </w:numPr>
        <w:bidi/>
        <w:jc w:val="lowKashida"/>
        <w:rPr>
          <w:sz w:val="28"/>
          <w:szCs w:val="28"/>
        </w:rPr>
      </w:pPr>
      <w:bookmarkStart w:id="317" w:name="OLE_LINK362"/>
      <w:bookmarkStart w:id="318" w:name="OLE_LINK363"/>
      <w:bookmarkEnd w:id="315"/>
      <w:bookmarkEnd w:id="316"/>
      <w:r>
        <w:rPr>
          <w:rFonts w:hint="cs"/>
          <w:sz w:val="28"/>
          <w:szCs w:val="28"/>
          <w:rtl/>
        </w:rPr>
        <w:t xml:space="preserve">سرطان حنجرة </w:t>
      </w:r>
      <w:r w:rsidR="00874C90">
        <w:rPr>
          <w:rFonts w:hint="cs"/>
          <w:sz w:val="28"/>
          <w:szCs w:val="28"/>
          <w:rtl/>
        </w:rPr>
        <w:t xml:space="preserve">باكر مثبت تشخيصه بالتشريح المرضي ويحقق المعيار </w:t>
      </w:r>
      <w:r w:rsidR="00874C90">
        <w:rPr>
          <w:sz w:val="28"/>
          <w:szCs w:val="28"/>
        </w:rPr>
        <w:t>T1,T2 N0M0</w:t>
      </w:r>
    </w:p>
    <w:p w:rsidR="00091405" w:rsidRDefault="00E566C8" w:rsidP="004E63C2">
      <w:pPr>
        <w:numPr>
          <w:ilvl w:val="0"/>
          <w:numId w:val="1"/>
        </w:numPr>
        <w:bidi/>
        <w:jc w:val="lowKashida"/>
        <w:rPr>
          <w:sz w:val="28"/>
          <w:szCs w:val="28"/>
        </w:rPr>
      </w:pPr>
      <w:r w:rsidRPr="00E566C8">
        <w:rPr>
          <w:rFonts w:hint="cs"/>
          <w:sz w:val="28"/>
          <w:szCs w:val="28"/>
          <w:rtl/>
        </w:rPr>
        <w:t xml:space="preserve">أخذ الخزعات </w:t>
      </w:r>
      <w:r>
        <w:rPr>
          <w:rFonts w:hint="cs"/>
          <w:sz w:val="28"/>
          <w:szCs w:val="28"/>
          <w:rtl/>
        </w:rPr>
        <w:t xml:space="preserve">و تقييم الورم يتم </w:t>
      </w:r>
      <w:r w:rsidRPr="00E566C8">
        <w:rPr>
          <w:rFonts w:hint="cs"/>
          <w:sz w:val="28"/>
          <w:szCs w:val="28"/>
          <w:rtl/>
        </w:rPr>
        <w:t xml:space="preserve">بتنظير </w:t>
      </w:r>
      <w:r w:rsidR="00D613F9">
        <w:rPr>
          <w:rFonts w:hint="cs"/>
          <w:sz w:val="28"/>
          <w:szCs w:val="28"/>
          <w:rtl/>
        </w:rPr>
        <w:t>الحنجرة الصلب تحت التخدير العام.</w:t>
      </w:r>
    </w:p>
    <w:p w:rsidR="00E566C8" w:rsidRDefault="00091405" w:rsidP="004E63C2">
      <w:pPr>
        <w:numPr>
          <w:ilvl w:val="0"/>
          <w:numId w:val="1"/>
        </w:numPr>
        <w:bidi/>
        <w:jc w:val="lowKashida"/>
        <w:rPr>
          <w:sz w:val="28"/>
          <w:szCs w:val="28"/>
        </w:rPr>
      </w:pPr>
      <w:r>
        <w:rPr>
          <w:rFonts w:hint="cs"/>
          <w:sz w:val="28"/>
          <w:szCs w:val="28"/>
          <w:rtl/>
        </w:rPr>
        <w:t xml:space="preserve">مجرى لمرضى </w:t>
      </w:r>
      <w:r>
        <w:rPr>
          <w:sz w:val="28"/>
          <w:szCs w:val="28"/>
        </w:rPr>
        <w:t>T2</w:t>
      </w:r>
      <w:r w:rsidR="00D613F9">
        <w:rPr>
          <w:rFonts w:hint="cs"/>
          <w:sz w:val="28"/>
          <w:szCs w:val="28"/>
          <w:rtl/>
          <w:lang w:bidi="ar-SY"/>
        </w:rPr>
        <w:t>و</w:t>
      </w:r>
      <w:r w:rsidR="00D613F9">
        <w:rPr>
          <w:sz w:val="28"/>
          <w:szCs w:val="28"/>
        </w:rPr>
        <w:t>T1</w:t>
      </w:r>
      <w:r>
        <w:rPr>
          <w:rFonts w:hint="cs"/>
          <w:sz w:val="28"/>
          <w:szCs w:val="28"/>
          <w:rtl/>
          <w:lang w:bidi="ar-SY"/>
        </w:rPr>
        <w:t xml:space="preserve"> </w:t>
      </w:r>
      <w:r w:rsidR="00D613F9">
        <w:rPr>
          <w:rFonts w:hint="cs"/>
          <w:sz w:val="28"/>
          <w:szCs w:val="28"/>
          <w:rtl/>
          <w:lang w:bidi="ar-SY"/>
        </w:rPr>
        <w:t xml:space="preserve">فوق مزمار ولـ </w:t>
      </w:r>
      <w:r w:rsidR="00D613F9">
        <w:rPr>
          <w:sz w:val="28"/>
          <w:szCs w:val="28"/>
          <w:lang w:bidi="ar-SY"/>
        </w:rPr>
        <w:t>T2</w:t>
      </w:r>
      <w:r w:rsidR="00D613F9">
        <w:rPr>
          <w:rFonts w:hint="cs"/>
          <w:sz w:val="28"/>
          <w:szCs w:val="28"/>
          <w:rtl/>
          <w:lang w:bidi="ar-SY"/>
        </w:rPr>
        <w:t xml:space="preserve"> مزمار </w:t>
      </w:r>
      <w:r>
        <w:rPr>
          <w:rFonts w:hint="cs"/>
          <w:sz w:val="28"/>
          <w:szCs w:val="28"/>
          <w:rtl/>
          <w:lang w:bidi="ar-SY"/>
        </w:rPr>
        <w:t>طبقي محوري لتقييم العنق</w:t>
      </w:r>
      <w:r w:rsidR="00D613F9">
        <w:rPr>
          <w:rFonts w:hint="cs"/>
          <w:sz w:val="28"/>
          <w:szCs w:val="28"/>
          <w:rtl/>
        </w:rPr>
        <w:t>.</w:t>
      </w:r>
    </w:p>
    <w:bookmarkEnd w:id="317"/>
    <w:bookmarkEnd w:id="318"/>
    <w:p w:rsidR="008D3E30" w:rsidRDefault="008D3E30" w:rsidP="008D3E30">
      <w:pPr>
        <w:bidi/>
        <w:rPr>
          <w:b/>
          <w:bCs/>
          <w:sz w:val="48"/>
          <w:szCs w:val="48"/>
          <w:rtl/>
          <w:lang w:bidi="ar-AE"/>
        </w:rPr>
      </w:pPr>
    </w:p>
    <w:p w:rsidR="00C44BD9" w:rsidRPr="00C44BD9" w:rsidRDefault="00E566C8" w:rsidP="00B908AC">
      <w:pPr>
        <w:bidi/>
        <w:rPr>
          <w:b/>
          <w:bCs/>
          <w:sz w:val="48"/>
          <w:szCs w:val="48"/>
          <w:lang w:bidi="ar-AE"/>
        </w:rPr>
      </w:pPr>
      <w:bookmarkStart w:id="319" w:name="OLE_LINK364"/>
      <w:bookmarkStart w:id="320" w:name="OLE_LINK365"/>
      <w:r w:rsidRPr="005F1E05">
        <w:rPr>
          <w:rFonts w:hint="cs"/>
          <w:b/>
          <w:bCs/>
          <w:sz w:val="48"/>
          <w:szCs w:val="48"/>
          <w:rtl/>
          <w:lang w:bidi="ar-AE"/>
        </w:rPr>
        <w:t>معايير الإقصاء من الدراسة :</w:t>
      </w:r>
    </w:p>
    <w:p w:rsidR="00E566C8" w:rsidRDefault="00E566C8" w:rsidP="004E63C2">
      <w:pPr>
        <w:numPr>
          <w:ilvl w:val="0"/>
          <w:numId w:val="2"/>
        </w:numPr>
        <w:bidi/>
        <w:jc w:val="lowKashida"/>
        <w:rPr>
          <w:sz w:val="28"/>
          <w:szCs w:val="28"/>
        </w:rPr>
      </w:pPr>
      <w:bookmarkStart w:id="321" w:name="OLE_LINK366"/>
      <w:bookmarkStart w:id="322" w:name="OLE_LINK367"/>
      <w:bookmarkEnd w:id="319"/>
      <w:bookmarkEnd w:id="320"/>
      <w:r>
        <w:rPr>
          <w:rFonts w:hint="cs"/>
          <w:sz w:val="28"/>
          <w:szCs w:val="28"/>
          <w:rtl/>
        </w:rPr>
        <w:t xml:space="preserve">علاج كيماوي </w:t>
      </w:r>
      <w:r w:rsidR="00C44BD9">
        <w:rPr>
          <w:rFonts w:hint="cs"/>
          <w:sz w:val="28"/>
          <w:szCs w:val="28"/>
          <w:rtl/>
        </w:rPr>
        <w:t>مشارك</w:t>
      </w:r>
      <w:r>
        <w:rPr>
          <w:rFonts w:hint="cs"/>
          <w:sz w:val="28"/>
          <w:szCs w:val="28"/>
          <w:rtl/>
        </w:rPr>
        <w:t xml:space="preserve"> (لأن البحث حول العلاج الشعاعي )</w:t>
      </w:r>
      <w:r w:rsidR="006868BA">
        <w:rPr>
          <w:rFonts w:hint="cs"/>
          <w:sz w:val="28"/>
          <w:szCs w:val="28"/>
          <w:rtl/>
        </w:rPr>
        <w:t>.</w:t>
      </w:r>
    </w:p>
    <w:p w:rsidR="00C44BD9" w:rsidRDefault="005B1EE3" w:rsidP="004E63C2">
      <w:pPr>
        <w:numPr>
          <w:ilvl w:val="0"/>
          <w:numId w:val="2"/>
        </w:numPr>
        <w:bidi/>
        <w:jc w:val="lowKashida"/>
        <w:rPr>
          <w:sz w:val="28"/>
          <w:szCs w:val="28"/>
        </w:rPr>
      </w:pPr>
      <w:r>
        <w:rPr>
          <w:rFonts w:hint="cs"/>
          <w:sz w:val="28"/>
          <w:szCs w:val="28"/>
          <w:rtl/>
        </w:rPr>
        <w:t>مريض معالج بالأشعة خارج مركز مستشفى البيروني</w:t>
      </w:r>
    </w:p>
    <w:p w:rsidR="007D77C4" w:rsidRDefault="007D77C4" w:rsidP="00874C90">
      <w:pPr>
        <w:numPr>
          <w:ilvl w:val="0"/>
          <w:numId w:val="2"/>
        </w:numPr>
        <w:bidi/>
        <w:jc w:val="lowKashida"/>
        <w:rPr>
          <w:sz w:val="28"/>
          <w:szCs w:val="28"/>
        </w:rPr>
      </w:pPr>
      <w:r>
        <w:rPr>
          <w:rFonts w:hint="cs"/>
          <w:sz w:val="28"/>
          <w:szCs w:val="28"/>
          <w:rtl/>
        </w:rPr>
        <w:t>المرضى الذين</w:t>
      </w:r>
      <w:r w:rsidR="009406CC">
        <w:rPr>
          <w:rFonts w:hint="cs"/>
          <w:sz w:val="28"/>
          <w:szCs w:val="28"/>
          <w:rtl/>
        </w:rPr>
        <w:t xml:space="preserve"> كانت فترة متابعتهم أقل من </w:t>
      </w:r>
      <w:r w:rsidR="00874C90">
        <w:rPr>
          <w:rFonts w:hint="cs"/>
          <w:sz w:val="28"/>
          <w:szCs w:val="28"/>
          <w:rtl/>
        </w:rPr>
        <w:t>3 سنوات</w:t>
      </w:r>
    </w:p>
    <w:bookmarkEnd w:id="321"/>
    <w:bookmarkEnd w:id="322"/>
    <w:p w:rsidR="005B1EE3" w:rsidRDefault="005B1EE3" w:rsidP="005B1EE3">
      <w:pPr>
        <w:bidi/>
        <w:jc w:val="lowKashida"/>
        <w:rPr>
          <w:sz w:val="28"/>
          <w:szCs w:val="28"/>
        </w:rPr>
      </w:pPr>
    </w:p>
    <w:p w:rsidR="00E566C8" w:rsidRPr="00E566C8" w:rsidRDefault="00E566C8" w:rsidP="006868BA">
      <w:pPr>
        <w:bidi/>
        <w:ind w:left="720"/>
        <w:jc w:val="lowKashida"/>
        <w:rPr>
          <w:sz w:val="28"/>
          <w:szCs w:val="28"/>
          <w:rtl/>
        </w:rPr>
      </w:pPr>
    </w:p>
    <w:p w:rsidR="005F1E05" w:rsidRDefault="005F1E05" w:rsidP="005F1E05">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667B19">
      <w:pPr>
        <w:tabs>
          <w:tab w:val="left" w:pos="1075"/>
        </w:tabs>
        <w:bidi/>
        <w:jc w:val="center"/>
        <w:rPr>
          <w:sz w:val="28"/>
          <w:szCs w:val="28"/>
          <w:rtl/>
        </w:rPr>
      </w:pPr>
    </w:p>
    <w:p w:rsidR="00667B19" w:rsidRDefault="00667B19" w:rsidP="00197CA2">
      <w:pPr>
        <w:tabs>
          <w:tab w:val="left" w:pos="1075"/>
        </w:tabs>
        <w:bidi/>
        <w:rPr>
          <w:sz w:val="28"/>
          <w:szCs w:val="28"/>
          <w:rtl/>
        </w:rPr>
      </w:pPr>
    </w:p>
    <w:p w:rsidR="000308DD" w:rsidRDefault="00C30469" w:rsidP="005F1E05">
      <w:pPr>
        <w:tabs>
          <w:tab w:val="left" w:pos="1075"/>
        </w:tabs>
        <w:bidi/>
        <w:jc w:val="center"/>
        <w:rPr>
          <w:rFonts w:ascii="Arial" w:hAnsi="Arial"/>
          <w:b/>
          <w:bCs/>
          <w:sz w:val="72"/>
          <w:szCs w:val="72"/>
          <w:rtl/>
          <w:lang w:bidi="ar-SY"/>
        </w:rPr>
      </w:pPr>
      <w:bookmarkStart w:id="323" w:name="OLE_LINK368"/>
      <w:bookmarkStart w:id="324" w:name="OLE_LINK369"/>
      <w:r w:rsidRPr="005F1E05">
        <w:rPr>
          <w:rFonts w:ascii="Arial" w:hAnsi="Arial" w:hint="cs"/>
          <w:b/>
          <w:bCs/>
          <w:sz w:val="72"/>
          <w:szCs w:val="72"/>
          <w:rtl/>
          <w:lang w:bidi="ar-SY"/>
        </w:rPr>
        <w:lastRenderedPageBreak/>
        <w:t>النتائج</w:t>
      </w:r>
    </w:p>
    <w:p w:rsidR="000308DD" w:rsidRPr="005F1E05" w:rsidRDefault="000308DD" w:rsidP="000308DD">
      <w:pPr>
        <w:bidi/>
        <w:jc w:val="lowKashida"/>
        <w:rPr>
          <w:b/>
          <w:bCs/>
          <w:sz w:val="48"/>
          <w:szCs w:val="48"/>
          <w:rtl/>
        </w:rPr>
      </w:pPr>
      <w:bookmarkStart w:id="325" w:name="OLE_LINK370"/>
      <w:bookmarkStart w:id="326" w:name="OLE_LINK371"/>
      <w:bookmarkEnd w:id="323"/>
      <w:bookmarkEnd w:id="324"/>
      <w:r w:rsidRPr="005F1E05">
        <w:rPr>
          <w:rFonts w:hint="cs"/>
          <w:b/>
          <w:bCs/>
          <w:sz w:val="48"/>
          <w:szCs w:val="48"/>
          <w:rtl/>
        </w:rPr>
        <w:t>إحصائيات عامة :</w:t>
      </w:r>
    </w:p>
    <w:p w:rsidR="00C30469" w:rsidRPr="005F1E05" w:rsidRDefault="000308DD" w:rsidP="00197CA2">
      <w:pPr>
        <w:tabs>
          <w:tab w:val="left" w:pos="1075"/>
        </w:tabs>
        <w:bidi/>
        <w:jc w:val="lowKashida"/>
        <w:rPr>
          <w:rtl/>
          <w:lang w:bidi="ar-SY"/>
        </w:rPr>
      </w:pPr>
      <w:bookmarkStart w:id="327" w:name="OLE_LINK372"/>
      <w:bookmarkStart w:id="328" w:name="OLE_LINK373"/>
      <w:bookmarkEnd w:id="325"/>
      <w:bookmarkEnd w:id="326"/>
      <w:r>
        <w:rPr>
          <w:rFonts w:hint="cs"/>
          <w:sz w:val="28"/>
          <w:szCs w:val="28"/>
          <w:rtl/>
        </w:rPr>
        <w:t xml:space="preserve">دخل الشعبة الأذنية في مشفى </w:t>
      </w:r>
      <w:r w:rsidR="00501DD6">
        <w:rPr>
          <w:rFonts w:hint="cs"/>
          <w:sz w:val="28"/>
          <w:szCs w:val="28"/>
          <w:rtl/>
        </w:rPr>
        <w:t>البيروني</w:t>
      </w:r>
      <w:r>
        <w:rPr>
          <w:rFonts w:hint="cs"/>
          <w:sz w:val="28"/>
          <w:szCs w:val="28"/>
          <w:rtl/>
        </w:rPr>
        <w:t xml:space="preserve"> خلال مدة الدراسة( </w:t>
      </w:r>
      <w:r>
        <w:rPr>
          <w:rFonts w:hint="cs"/>
          <w:sz w:val="28"/>
          <w:szCs w:val="28"/>
          <w:rtl/>
          <w:lang w:bidi="ar-SY"/>
        </w:rPr>
        <w:t>ثلاث سنوات</w:t>
      </w:r>
      <w:r>
        <w:rPr>
          <w:rFonts w:hint="cs"/>
          <w:sz w:val="28"/>
          <w:szCs w:val="28"/>
          <w:rtl/>
        </w:rPr>
        <w:t xml:space="preserve"> ) 573 مريض مصاب بسرطان الحنجرة  ومشخص بالتشريح المرضي منهم 9</w:t>
      </w:r>
      <w:r w:rsidR="0030549D">
        <w:rPr>
          <w:rFonts w:hint="cs"/>
          <w:sz w:val="28"/>
          <w:szCs w:val="28"/>
          <w:rtl/>
        </w:rPr>
        <w:t>6</w:t>
      </w:r>
      <w:r>
        <w:rPr>
          <w:rFonts w:hint="cs"/>
          <w:sz w:val="28"/>
          <w:szCs w:val="28"/>
          <w:rtl/>
        </w:rPr>
        <w:t xml:space="preserve"> مريض</w:t>
      </w:r>
      <w:r w:rsidR="00672ABD">
        <w:rPr>
          <w:rFonts w:hint="cs"/>
          <w:sz w:val="28"/>
          <w:szCs w:val="28"/>
          <w:rtl/>
        </w:rPr>
        <w:t>(16.</w:t>
      </w:r>
      <w:r w:rsidR="0030549D">
        <w:rPr>
          <w:rFonts w:hint="cs"/>
          <w:sz w:val="28"/>
          <w:szCs w:val="28"/>
          <w:rtl/>
        </w:rPr>
        <w:t>75</w:t>
      </w:r>
      <w:r w:rsidR="00672ABD">
        <w:rPr>
          <w:rFonts w:hint="cs"/>
          <w:sz w:val="28"/>
          <w:szCs w:val="28"/>
          <w:rtl/>
        </w:rPr>
        <w:t>%)</w:t>
      </w:r>
      <w:r>
        <w:rPr>
          <w:rFonts w:hint="cs"/>
          <w:sz w:val="28"/>
          <w:szCs w:val="28"/>
          <w:rtl/>
        </w:rPr>
        <w:t xml:space="preserve"> مرحلة أولى وثانية </w:t>
      </w:r>
      <w:r w:rsidR="00B301F3">
        <w:rPr>
          <w:rFonts w:hint="cs"/>
          <w:sz w:val="28"/>
          <w:szCs w:val="28"/>
          <w:rtl/>
          <w:lang w:bidi="ar-SY"/>
        </w:rPr>
        <w:t>(</w:t>
      </w:r>
      <w:r w:rsidR="00B301F3">
        <w:rPr>
          <w:sz w:val="28"/>
          <w:szCs w:val="28"/>
          <w:lang w:bidi="ar-SY"/>
        </w:rPr>
        <w:t>T1,T2 N0 M0</w:t>
      </w:r>
      <w:r w:rsidR="00B301F3">
        <w:rPr>
          <w:rFonts w:hint="cs"/>
          <w:sz w:val="28"/>
          <w:szCs w:val="28"/>
          <w:rtl/>
          <w:lang w:bidi="ar-SY"/>
        </w:rPr>
        <w:t>)</w:t>
      </w:r>
      <w:r>
        <w:rPr>
          <w:rFonts w:hint="cs"/>
          <w:sz w:val="28"/>
          <w:szCs w:val="28"/>
          <w:rtl/>
        </w:rPr>
        <w:t xml:space="preserve">(وجميعهم مصابون بكارسينوما شائكة الخلايا) </w:t>
      </w:r>
      <w:bookmarkStart w:id="329" w:name="OLE_LINK35"/>
      <w:bookmarkStart w:id="330" w:name="OLE_LINK36"/>
      <w:r>
        <w:rPr>
          <w:rFonts w:hint="cs"/>
          <w:sz w:val="28"/>
          <w:szCs w:val="28"/>
          <w:rtl/>
        </w:rPr>
        <w:t>تم إقصاء 6 مرضى أجري لهم علاج كيماوي مشارك و16 مريض لم نتمكن من إكمال بياناتهم لعدم وجودها في الأضابير وعدم القدرة على التواصل معهم عبر الهاتف</w:t>
      </w:r>
      <w:r w:rsidR="00197CA2">
        <w:rPr>
          <w:rFonts w:hint="cs"/>
          <w:sz w:val="28"/>
          <w:szCs w:val="28"/>
          <w:rtl/>
        </w:rPr>
        <w:t xml:space="preserve"> أو لم يحققوا معايير القبول</w:t>
      </w:r>
      <w:r w:rsidR="0030549D">
        <w:rPr>
          <w:rFonts w:hint="cs"/>
          <w:sz w:val="28"/>
          <w:szCs w:val="28"/>
          <w:rtl/>
        </w:rPr>
        <w:t xml:space="preserve"> ليبقى عدد مرضى الدراسة 74 مريض.</w:t>
      </w:r>
      <w:bookmarkEnd w:id="329"/>
      <w:bookmarkEnd w:id="330"/>
      <w:r w:rsidR="00C30469" w:rsidRPr="005F1E05">
        <w:rPr>
          <w:rFonts w:ascii="Arial" w:hAnsi="Arial" w:hint="cs"/>
          <w:b/>
          <w:bCs/>
          <w:sz w:val="72"/>
          <w:szCs w:val="72"/>
          <w:rtl/>
          <w:lang w:bidi="ar-SY"/>
        </w:rPr>
        <w:t xml:space="preserve"> </w:t>
      </w:r>
    </w:p>
    <w:p w:rsidR="00C30469" w:rsidRPr="00B31695" w:rsidRDefault="00C30469" w:rsidP="00C30469">
      <w:pPr>
        <w:tabs>
          <w:tab w:val="left" w:pos="1075"/>
        </w:tabs>
        <w:bidi/>
        <w:rPr>
          <w:b/>
          <w:bCs/>
          <w:i/>
          <w:iCs/>
          <w:sz w:val="36"/>
          <w:szCs w:val="36"/>
          <w:rtl/>
        </w:rPr>
      </w:pPr>
      <w:bookmarkStart w:id="331" w:name="OLE_LINK374"/>
      <w:bookmarkStart w:id="332" w:name="OLE_LINK375"/>
      <w:bookmarkEnd w:id="327"/>
      <w:bookmarkEnd w:id="328"/>
      <w:r w:rsidRPr="00B31695">
        <w:rPr>
          <w:rFonts w:hint="cs"/>
          <w:b/>
          <w:bCs/>
          <w:i/>
          <w:iCs/>
          <w:sz w:val="36"/>
          <w:szCs w:val="36"/>
          <w:rtl/>
          <w:lang w:bidi="ar-SY"/>
        </w:rPr>
        <w:t>التوز</w:t>
      </w:r>
      <w:r w:rsidRPr="00B31695">
        <w:rPr>
          <w:rFonts w:hint="eastAsia"/>
          <w:b/>
          <w:bCs/>
          <w:i/>
          <w:iCs/>
          <w:sz w:val="36"/>
          <w:szCs w:val="36"/>
          <w:rtl/>
          <w:lang w:bidi="ar-SY"/>
        </w:rPr>
        <w:t>ع</w:t>
      </w:r>
      <w:r w:rsidRPr="00B31695">
        <w:rPr>
          <w:rFonts w:hint="cs"/>
          <w:b/>
          <w:bCs/>
          <w:i/>
          <w:iCs/>
          <w:sz w:val="36"/>
          <w:szCs w:val="36"/>
          <w:rtl/>
          <w:lang w:bidi="ar-SY"/>
        </w:rPr>
        <w:t xml:space="preserve"> الجغرافي </w:t>
      </w:r>
      <w:r w:rsidRPr="00B31695">
        <w:rPr>
          <w:rFonts w:hint="cs"/>
          <w:b/>
          <w:bCs/>
          <w:i/>
          <w:iCs/>
          <w:sz w:val="36"/>
          <w:szCs w:val="36"/>
          <w:rtl/>
        </w:rPr>
        <w:t>:</w:t>
      </w:r>
    </w:p>
    <w:bookmarkEnd w:id="331"/>
    <w:bookmarkEnd w:id="332"/>
    <w:p w:rsidR="00C30469" w:rsidRPr="00C2696E" w:rsidRDefault="00C30469" w:rsidP="00D1760A">
      <w:pPr>
        <w:tabs>
          <w:tab w:val="left" w:pos="1075"/>
        </w:tabs>
        <w:bidi/>
        <w:rPr>
          <w:sz w:val="28"/>
          <w:szCs w:val="28"/>
          <w:rtl/>
        </w:rPr>
      </w:pPr>
      <w:r>
        <w:rPr>
          <w:rFonts w:hint="cs"/>
          <w:sz w:val="28"/>
          <w:szCs w:val="28"/>
          <w:rtl/>
          <w:lang w:bidi="ar-SY"/>
        </w:rPr>
        <w:t xml:space="preserve">كان </w:t>
      </w:r>
      <w:r w:rsidRPr="00C2696E">
        <w:rPr>
          <w:rFonts w:hint="cs"/>
          <w:sz w:val="28"/>
          <w:szCs w:val="28"/>
          <w:rtl/>
          <w:lang w:bidi="ar-SY"/>
        </w:rPr>
        <w:t xml:space="preserve">توزع المرضى </w:t>
      </w:r>
      <w:r>
        <w:rPr>
          <w:rFonts w:hint="cs"/>
          <w:sz w:val="28"/>
          <w:szCs w:val="28"/>
          <w:rtl/>
        </w:rPr>
        <w:t xml:space="preserve"> </w:t>
      </w:r>
      <w:r w:rsidRPr="00C2696E">
        <w:rPr>
          <w:rFonts w:hint="cs"/>
          <w:sz w:val="28"/>
          <w:szCs w:val="28"/>
          <w:rtl/>
          <w:lang w:bidi="ar-SY"/>
        </w:rPr>
        <w:t>حسب المحافظات</w:t>
      </w:r>
      <w:r>
        <w:rPr>
          <w:rFonts w:hint="cs"/>
          <w:sz w:val="28"/>
          <w:szCs w:val="28"/>
          <w:rtl/>
          <w:lang w:bidi="ar-SY"/>
        </w:rPr>
        <w:t xml:space="preserve"> </w:t>
      </w:r>
      <w:r>
        <w:rPr>
          <w:rFonts w:hint="cs"/>
          <w:sz w:val="28"/>
          <w:szCs w:val="28"/>
          <w:rtl/>
        </w:rPr>
        <w:t>وفق الجدول (1)</w:t>
      </w:r>
    </w:p>
    <w:tbl>
      <w:tblPr>
        <w:bidiVisual/>
        <w:tblW w:w="9073" w:type="dxa"/>
        <w:tblInd w:w="-3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851"/>
        <w:gridCol w:w="850"/>
        <w:gridCol w:w="992"/>
        <w:gridCol w:w="709"/>
        <w:gridCol w:w="851"/>
        <w:gridCol w:w="850"/>
        <w:gridCol w:w="709"/>
        <w:gridCol w:w="850"/>
        <w:gridCol w:w="709"/>
        <w:gridCol w:w="992"/>
        <w:gridCol w:w="710"/>
      </w:tblGrid>
      <w:tr w:rsidR="00D047E7" w:rsidRPr="00001B9D" w:rsidTr="00D1760A">
        <w:trPr>
          <w:trHeight w:val="653"/>
        </w:trPr>
        <w:tc>
          <w:tcPr>
            <w:tcW w:w="851" w:type="dxa"/>
            <w:shd w:val="clear" w:color="auto" w:fill="auto"/>
            <w:vAlign w:val="center"/>
          </w:tcPr>
          <w:p w:rsidR="00D047E7" w:rsidRPr="00D1760A" w:rsidRDefault="00D047E7" w:rsidP="00D1760A">
            <w:pPr>
              <w:tabs>
                <w:tab w:val="left" w:pos="1075"/>
              </w:tabs>
              <w:bidi/>
              <w:jc w:val="center"/>
              <w:rPr>
                <w:b/>
                <w:bCs/>
                <w:sz w:val="22"/>
                <w:szCs w:val="22"/>
                <w:rtl/>
              </w:rPr>
            </w:pPr>
            <w:r w:rsidRPr="00D1760A">
              <w:rPr>
                <w:rFonts w:hint="cs"/>
                <w:b/>
                <w:bCs/>
                <w:sz w:val="22"/>
                <w:szCs w:val="22"/>
                <w:rtl/>
                <w:lang w:bidi="ar-SY"/>
              </w:rPr>
              <w:t>دمشق وريفها</w:t>
            </w:r>
          </w:p>
        </w:tc>
        <w:tc>
          <w:tcPr>
            <w:tcW w:w="850" w:type="dxa"/>
            <w:shd w:val="clear" w:color="auto" w:fill="auto"/>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الحسكة</w:t>
            </w:r>
          </w:p>
        </w:tc>
        <w:tc>
          <w:tcPr>
            <w:tcW w:w="992" w:type="dxa"/>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الرقة</w:t>
            </w:r>
            <w:r w:rsidR="0025451D" w:rsidRPr="00D1760A">
              <w:rPr>
                <w:rFonts w:hint="cs"/>
                <w:b/>
                <w:bCs/>
                <w:sz w:val="22"/>
                <w:szCs w:val="22"/>
                <w:rtl/>
                <w:lang w:bidi="ar-SY"/>
              </w:rPr>
              <w:t>+</w:t>
            </w:r>
            <w:r w:rsidR="00D1760A" w:rsidRPr="00D1760A">
              <w:rPr>
                <w:rFonts w:hint="cs"/>
                <w:b/>
                <w:bCs/>
                <w:sz w:val="22"/>
                <w:szCs w:val="22"/>
                <w:rtl/>
                <w:lang w:bidi="ar-SY"/>
              </w:rPr>
              <w:t xml:space="preserve"> دير </w:t>
            </w:r>
            <w:r w:rsidR="0025451D" w:rsidRPr="00D1760A">
              <w:rPr>
                <w:rFonts w:hint="cs"/>
                <w:b/>
                <w:bCs/>
                <w:sz w:val="22"/>
                <w:szCs w:val="22"/>
                <w:rtl/>
                <w:lang w:bidi="ar-SY"/>
              </w:rPr>
              <w:t>الزور</w:t>
            </w:r>
          </w:p>
        </w:tc>
        <w:tc>
          <w:tcPr>
            <w:tcW w:w="709" w:type="dxa"/>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درعا</w:t>
            </w:r>
          </w:p>
        </w:tc>
        <w:tc>
          <w:tcPr>
            <w:tcW w:w="851" w:type="dxa"/>
            <w:shd w:val="clear" w:color="auto" w:fill="auto"/>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حمص</w:t>
            </w:r>
          </w:p>
        </w:tc>
        <w:tc>
          <w:tcPr>
            <w:tcW w:w="850" w:type="dxa"/>
            <w:shd w:val="clear" w:color="auto" w:fill="auto"/>
            <w:vAlign w:val="center"/>
          </w:tcPr>
          <w:p w:rsidR="00D047E7" w:rsidRPr="00D1760A" w:rsidRDefault="00D047E7" w:rsidP="00D1760A">
            <w:pPr>
              <w:tabs>
                <w:tab w:val="left" w:pos="1075"/>
              </w:tabs>
              <w:bidi/>
              <w:jc w:val="center"/>
              <w:rPr>
                <w:b/>
                <w:bCs/>
                <w:sz w:val="22"/>
                <w:szCs w:val="22"/>
                <w:rtl/>
              </w:rPr>
            </w:pPr>
            <w:r w:rsidRPr="00D1760A">
              <w:rPr>
                <w:rFonts w:hint="cs"/>
                <w:b/>
                <w:bCs/>
                <w:sz w:val="22"/>
                <w:szCs w:val="22"/>
                <w:rtl/>
                <w:lang w:bidi="ar-SY"/>
              </w:rPr>
              <w:t>طرطوس</w:t>
            </w:r>
          </w:p>
        </w:tc>
        <w:tc>
          <w:tcPr>
            <w:tcW w:w="709" w:type="dxa"/>
            <w:shd w:val="clear" w:color="auto" w:fill="auto"/>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حماة</w:t>
            </w:r>
          </w:p>
        </w:tc>
        <w:tc>
          <w:tcPr>
            <w:tcW w:w="850" w:type="dxa"/>
            <w:vAlign w:val="center"/>
          </w:tcPr>
          <w:p w:rsidR="00D047E7" w:rsidRPr="00D1760A" w:rsidRDefault="00D047E7" w:rsidP="00D1760A">
            <w:pPr>
              <w:tabs>
                <w:tab w:val="left" w:pos="1075"/>
              </w:tabs>
              <w:bidi/>
              <w:jc w:val="center"/>
              <w:rPr>
                <w:b/>
                <w:bCs/>
                <w:sz w:val="22"/>
                <w:szCs w:val="22"/>
                <w:rtl/>
              </w:rPr>
            </w:pPr>
            <w:r w:rsidRPr="00D1760A">
              <w:rPr>
                <w:rFonts w:hint="cs"/>
                <w:b/>
                <w:bCs/>
                <w:sz w:val="22"/>
                <w:szCs w:val="22"/>
                <w:rtl/>
                <w:lang w:bidi="ar-SY"/>
              </w:rPr>
              <w:t>ال</w:t>
            </w:r>
            <w:r w:rsidRPr="00D1760A">
              <w:rPr>
                <w:rFonts w:hint="cs"/>
                <w:b/>
                <w:bCs/>
                <w:sz w:val="22"/>
                <w:szCs w:val="22"/>
                <w:rtl/>
              </w:rPr>
              <w:t>ل</w:t>
            </w:r>
            <w:r w:rsidRPr="00D1760A">
              <w:rPr>
                <w:rFonts w:hint="cs"/>
                <w:b/>
                <w:bCs/>
                <w:sz w:val="22"/>
                <w:szCs w:val="22"/>
                <w:rtl/>
                <w:lang w:bidi="ar-SY"/>
              </w:rPr>
              <w:t>اذقية</w:t>
            </w:r>
          </w:p>
        </w:tc>
        <w:tc>
          <w:tcPr>
            <w:tcW w:w="709" w:type="dxa"/>
            <w:shd w:val="clear" w:color="auto" w:fill="auto"/>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إدلب</w:t>
            </w:r>
          </w:p>
        </w:tc>
        <w:tc>
          <w:tcPr>
            <w:tcW w:w="992" w:type="dxa"/>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السويداء</w:t>
            </w:r>
          </w:p>
        </w:tc>
        <w:tc>
          <w:tcPr>
            <w:tcW w:w="710" w:type="dxa"/>
            <w:vAlign w:val="center"/>
          </w:tcPr>
          <w:p w:rsidR="00D047E7" w:rsidRPr="00D1760A" w:rsidRDefault="00D047E7" w:rsidP="00D1760A">
            <w:pPr>
              <w:tabs>
                <w:tab w:val="left" w:pos="1075"/>
              </w:tabs>
              <w:bidi/>
              <w:jc w:val="center"/>
              <w:rPr>
                <w:b/>
                <w:bCs/>
                <w:sz w:val="22"/>
                <w:szCs w:val="22"/>
                <w:rtl/>
              </w:rPr>
            </w:pPr>
            <w:r w:rsidRPr="00D1760A">
              <w:rPr>
                <w:rFonts w:hint="cs"/>
                <w:b/>
                <w:bCs/>
                <w:sz w:val="22"/>
                <w:szCs w:val="22"/>
                <w:rtl/>
                <w:lang w:bidi="ar-SY"/>
              </w:rPr>
              <w:t>حلب</w:t>
            </w:r>
          </w:p>
        </w:tc>
      </w:tr>
      <w:tr w:rsidR="00D047E7" w:rsidRPr="00001B9D" w:rsidTr="00D1760A">
        <w:trPr>
          <w:trHeight w:val="526"/>
        </w:trPr>
        <w:tc>
          <w:tcPr>
            <w:tcW w:w="851" w:type="dxa"/>
            <w:shd w:val="clear" w:color="auto" w:fill="auto"/>
            <w:vAlign w:val="center"/>
          </w:tcPr>
          <w:p w:rsidR="00D047E7" w:rsidRPr="00D1760A" w:rsidRDefault="00C46FBC" w:rsidP="00D1760A">
            <w:pPr>
              <w:tabs>
                <w:tab w:val="left" w:pos="1075"/>
              </w:tabs>
              <w:bidi/>
              <w:jc w:val="center"/>
              <w:rPr>
                <w:b/>
                <w:bCs/>
                <w:sz w:val="22"/>
                <w:szCs w:val="22"/>
                <w:rtl/>
              </w:rPr>
            </w:pPr>
            <w:r w:rsidRPr="00D1760A">
              <w:rPr>
                <w:b/>
                <w:bCs/>
                <w:sz w:val="22"/>
                <w:szCs w:val="22"/>
                <w:lang w:bidi="ar-SY"/>
              </w:rPr>
              <w:t>17</w:t>
            </w:r>
          </w:p>
        </w:tc>
        <w:tc>
          <w:tcPr>
            <w:tcW w:w="850" w:type="dxa"/>
            <w:shd w:val="clear" w:color="auto" w:fill="auto"/>
            <w:vAlign w:val="center"/>
          </w:tcPr>
          <w:p w:rsidR="00D047E7" w:rsidRPr="00D1760A" w:rsidRDefault="00C46FBC" w:rsidP="00D1760A">
            <w:pPr>
              <w:tabs>
                <w:tab w:val="left" w:pos="1075"/>
              </w:tabs>
              <w:bidi/>
              <w:jc w:val="center"/>
              <w:rPr>
                <w:b/>
                <w:bCs/>
                <w:sz w:val="22"/>
                <w:szCs w:val="22"/>
                <w:rtl/>
                <w:lang w:bidi="ar-SY"/>
              </w:rPr>
            </w:pPr>
            <w:r w:rsidRPr="00D1760A">
              <w:rPr>
                <w:b/>
                <w:bCs/>
                <w:sz w:val="22"/>
                <w:szCs w:val="22"/>
                <w:lang w:bidi="ar-SY"/>
              </w:rPr>
              <w:t>5</w:t>
            </w:r>
          </w:p>
        </w:tc>
        <w:tc>
          <w:tcPr>
            <w:tcW w:w="992" w:type="dxa"/>
            <w:vAlign w:val="center"/>
          </w:tcPr>
          <w:p w:rsidR="00D047E7" w:rsidRPr="00D1760A" w:rsidRDefault="00C46FBC" w:rsidP="00D1760A">
            <w:pPr>
              <w:tabs>
                <w:tab w:val="left" w:pos="1075"/>
              </w:tabs>
              <w:bidi/>
              <w:jc w:val="center"/>
              <w:rPr>
                <w:b/>
                <w:bCs/>
                <w:sz w:val="22"/>
                <w:szCs w:val="22"/>
                <w:rtl/>
                <w:lang w:bidi="ar-SY"/>
              </w:rPr>
            </w:pPr>
            <w:r w:rsidRPr="00D1760A">
              <w:rPr>
                <w:b/>
                <w:bCs/>
                <w:sz w:val="22"/>
                <w:szCs w:val="22"/>
                <w:lang w:bidi="ar-SY"/>
              </w:rPr>
              <w:t>8</w:t>
            </w:r>
          </w:p>
        </w:tc>
        <w:tc>
          <w:tcPr>
            <w:tcW w:w="709" w:type="dxa"/>
            <w:vAlign w:val="center"/>
          </w:tcPr>
          <w:p w:rsidR="00D047E7" w:rsidRPr="00D1760A" w:rsidRDefault="00C46FBC" w:rsidP="00D1760A">
            <w:pPr>
              <w:tabs>
                <w:tab w:val="left" w:pos="1075"/>
              </w:tabs>
              <w:bidi/>
              <w:jc w:val="center"/>
              <w:rPr>
                <w:b/>
                <w:bCs/>
                <w:sz w:val="22"/>
                <w:szCs w:val="22"/>
                <w:rtl/>
              </w:rPr>
            </w:pPr>
            <w:r w:rsidRPr="00D1760A">
              <w:rPr>
                <w:b/>
                <w:bCs/>
                <w:sz w:val="22"/>
                <w:szCs w:val="22"/>
                <w:lang w:bidi="ar-SY"/>
              </w:rPr>
              <w:t>4</w:t>
            </w:r>
          </w:p>
        </w:tc>
        <w:tc>
          <w:tcPr>
            <w:tcW w:w="851" w:type="dxa"/>
            <w:shd w:val="clear" w:color="auto" w:fill="auto"/>
            <w:vAlign w:val="center"/>
          </w:tcPr>
          <w:p w:rsidR="00D047E7" w:rsidRPr="00D1760A" w:rsidRDefault="00C46FBC" w:rsidP="00D1760A">
            <w:pPr>
              <w:tabs>
                <w:tab w:val="left" w:pos="1075"/>
              </w:tabs>
              <w:bidi/>
              <w:jc w:val="center"/>
              <w:rPr>
                <w:b/>
                <w:bCs/>
                <w:sz w:val="22"/>
                <w:szCs w:val="22"/>
                <w:rtl/>
                <w:lang w:bidi="ar-SY"/>
              </w:rPr>
            </w:pPr>
            <w:r w:rsidRPr="00D1760A">
              <w:rPr>
                <w:b/>
                <w:bCs/>
                <w:sz w:val="22"/>
                <w:szCs w:val="22"/>
                <w:lang w:bidi="ar-SY"/>
              </w:rPr>
              <w:t>7</w:t>
            </w:r>
          </w:p>
        </w:tc>
        <w:tc>
          <w:tcPr>
            <w:tcW w:w="850" w:type="dxa"/>
            <w:shd w:val="clear" w:color="auto" w:fill="auto"/>
            <w:vAlign w:val="center"/>
          </w:tcPr>
          <w:p w:rsidR="00D047E7" w:rsidRPr="00D1760A" w:rsidRDefault="00C46FBC" w:rsidP="00D1760A">
            <w:pPr>
              <w:tabs>
                <w:tab w:val="left" w:pos="1075"/>
              </w:tabs>
              <w:bidi/>
              <w:jc w:val="center"/>
              <w:rPr>
                <w:b/>
                <w:bCs/>
                <w:sz w:val="22"/>
                <w:szCs w:val="22"/>
                <w:rtl/>
              </w:rPr>
            </w:pPr>
            <w:r w:rsidRPr="00D1760A">
              <w:rPr>
                <w:b/>
                <w:bCs/>
                <w:sz w:val="22"/>
                <w:szCs w:val="22"/>
                <w:lang w:bidi="ar-SY"/>
              </w:rPr>
              <w:t>2</w:t>
            </w:r>
          </w:p>
        </w:tc>
        <w:tc>
          <w:tcPr>
            <w:tcW w:w="709" w:type="dxa"/>
            <w:shd w:val="clear" w:color="auto" w:fill="auto"/>
            <w:vAlign w:val="center"/>
          </w:tcPr>
          <w:p w:rsidR="00D047E7" w:rsidRPr="00D1760A" w:rsidRDefault="00C46FBC" w:rsidP="00D1760A">
            <w:pPr>
              <w:tabs>
                <w:tab w:val="left" w:pos="1075"/>
              </w:tabs>
              <w:bidi/>
              <w:jc w:val="center"/>
              <w:rPr>
                <w:b/>
                <w:bCs/>
                <w:sz w:val="22"/>
                <w:szCs w:val="22"/>
                <w:rtl/>
              </w:rPr>
            </w:pPr>
            <w:r w:rsidRPr="00D1760A">
              <w:rPr>
                <w:b/>
                <w:bCs/>
                <w:sz w:val="22"/>
                <w:szCs w:val="22"/>
                <w:lang w:bidi="ar-SY"/>
              </w:rPr>
              <w:t>9</w:t>
            </w:r>
          </w:p>
        </w:tc>
        <w:tc>
          <w:tcPr>
            <w:tcW w:w="850" w:type="dxa"/>
            <w:vAlign w:val="center"/>
          </w:tcPr>
          <w:p w:rsidR="00D047E7" w:rsidRPr="00D1760A" w:rsidRDefault="00D047E7" w:rsidP="00D1760A">
            <w:pPr>
              <w:tabs>
                <w:tab w:val="left" w:pos="1075"/>
              </w:tabs>
              <w:bidi/>
              <w:jc w:val="center"/>
              <w:rPr>
                <w:b/>
                <w:bCs/>
                <w:sz w:val="22"/>
                <w:szCs w:val="22"/>
                <w:rtl/>
                <w:lang w:bidi="ar-SY"/>
              </w:rPr>
            </w:pPr>
            <w:r w:rsidRPr="00D1760A">
              <w:rPr>
                <w:rFonts w:hint="cs"/>
                <w:b/>
                <w:bCs/>
                <w:sz w:val="22"/>
                <w:szCs w:val="22"/>
                <w:rtl/>
                <w:lang w:bidi="ar-SY"/>
              </w:rPr>
              <w:t>3</w:t>
            </w:r>
          </w:p>
        </w:tc>
        <w:tc>
          <w:tcPr>
            <w:tcW w:w="709" w:type="dxa"/>
            <w:shd w:val="clear" w:color="auto" w:fill="auto"/>
            <w:vAlign w:val="center"/>
          </w:tcPr>
          <w:p w:rsidR="00D047E7" w:rsidRPr="00D1760A" w:rsidRDefault="00C46FBC" w:rsidP="00D1760A">
            <w:pPr>
              <w:tabs>
                <w:tab w:val="left" w:pos="1075"/>
              </w:tabs>
              <w:bidi/>
              <w:jc w:val="center"/>
              <w:rPr>
                <w:b/>
                <w:bCs/>
                <w:sz w:val="22"/>
                <w:szCs w:val="22"/>
                <w:rtl/>
              </w:rPr>
            </w:pPr>
            <w:r w:rsidRPr="00D1760A">
              <w:rPr>
                <w:b/>
                <w:bCs/>
                <w:sz w:val="22"/>
                <w:szCs w:val="22"/>
                <w:lang w:bidi="ar-SY"/>
              </w:rPr>
              <w:t>5</w:t>
            </w:r>
          </w:p>
        </w:tc>
        <w:tc>
          <w:tcPr>
            <w:tcW w:w="992" w:type="dxa"/>
            <w:vAlign w:val="center"/>
          </w:tcPr>
          <w:p w:rsidR="00D047E7" w:rsidRPr="00D1760A" w:rsidRDefault="00C46FBC" w:rsidP="00D1760A">
            <w:pPr>
              <w:tabs>
                <w:tab w:val="left" w:pos="1075"/>
              </w:tabs>
              <w:bidi/>
              <w:jc w:val="center"/>
              <w:rPr>
                <w:b/>
                <w:bCs/>
                <w:sz w:val="22"/>
                <w:szCs w:val="22"/>
                <w:rtl/>
                <w:lang w:bidi="ar-SY"/>
              </w:rPr>
            </w:pPr>
            <w:r w:rsidRPr="00D1760A">
              <w:rPr>
                <w:b/>
                <w:bCs/>
                <w:sz w:val="22"/>
                <w:szCs w:val="22"/>
                <w:lang w:bidi="ar-SY"/>
              </w:rPr>
              <w:t>2</w:t>
            </w:r>
          </w:p>
        </w:tc>
        <w:tc>
          <w:tcPr>
            <w:tcW w:w="710" w:type="dxa"/>
            <w:vAlign w:val="center"/>
          </w:tcPr>
          <w:p w:rsidR="00D047E7" w:rsidRPr="00D1760A" w:rsidRDefault="00C46FBC" w:rsidP="00D1760A">
            <w:pPr>
              <w:tabs>
                <w:tab w:val="left" w:pos="1075"/>
              </w:tabs>
              <w:bidi/>
              <w:jc w:val="center"/>
              <w:rPr>
                <w:b/>
                <w:bCs/>
                <w:sz w:val="22"/>
                <w:szCs w:val="22"/>
                <w:rtl/>
                <w:lang w:bidi="ar-SY"/>
              </w:rPr>
            </w:pPr>
            <w:r w:rsidRPr="00D1760A">
              <w:rPr>
                <w:b/>
                <w:bCs/>
                <w:sz w:val="22"/>
                <w:szCs w:val="22"/>
                <w:lang w:bidi="ar-SY"/>
              </w:rPr>
              <w:t>12</w:t>
            </w:r>
          </w:p>
        </w:tc>
      </w:tr>
    </w:tbl>
    <w:p w:rsidR="00C30469" w:rsidRDefault="00C30469" w:rsidP="00BD307F">
      <w:pPr>
        <w:tabs>
          <w:tab w:val="left" w:pos="1075"/>
        </w:tabs>
        <w:bidi/>
        <w:jc w:val="lowKashida"/>
        <w:rPr>
          <w:sz w:val="28"/>
          <w:szCs w:val="28"/>
          <w:rtl/>
          <w:lang w:bidi="ar-SY"/>
        </w:rPr>
      </w:pPr>
      <w:r w:rsidRPr="00C2696E">
        <w:rPr>
          <w:rFonts w:hint="cs"/>
          <w:sz w:val="28"/>
          <w:szCs w:val="28"/>
          <w:rtl/>
          <w:lang w:bidi="ar-SY"/>
        </w:rPr>
        <w:t xml:space="preserve">و </w:t>
      </w:r>
      <w:bookmarkStart w:id="333" w:name="OLE_LINK48"/>
      <w:bookmarkStart w:id="334" w:name="OLE_LINK49"/>
      <w:r w:rsidRPr="00C2696E">
        <w:rPr>
          <w:rFonts w:hint="cs"/>
          <w:sz w:val="28"/>
          <w:szCs w:val="28"/>
          <w:rtl/>
          <w:lang w:bidi="ar-SY"/>
        </w:rPr>
        <w:t xml:space="preserve">مما يظهر </w:t>
      </w:r>
      <w:r w:rsidR="00F717F6" w:rsidRPr="00C2696E">
        <w:rPr>
          <w:rFonts w:hint="cs"/>
          <w:sz w:val="28"/>
          <w:szCs w:val="28"/>
          <w:rtl/>
          <w:lang w:bidi="ar-SY"/>
        </w:rPr>
        <w:t>أن</w:t>
      </w:r>
      <w:r w:rsidRPr="00C2696E">
        <w:rPr>
          <w:rFonts w:hint="cs"/>
          <w:sz w:val="28"/>
          <w:szCs w:val="28"/>
          <w:rtl/>
          <w:lang w:bidi="ar-SY"/>
        </w:rPr>
        <w:t xml:space="preserve"> هناك </w:t>
      </w:r>
      <w:r w:rsidR="009867CA">
        <w:rPr>
          <w:rFonts w:hint="cs"/>
          <w:sz w:val="28"/>
          <w:szCs w:val="28"/>
          <w:rtl/>
          <w:lang w:bidi="ar-SY"/>
        </w:rPr>
        <w:t xml:space="preserve">17 مريض </w:t>
      </w:r>
      <w:r>
        <w:rPr>
          <w:rFonts w:hint="cs"/>
          <w:sz w:val="28"/>
          <w:szCs w:val="28"/>
          <w:rtl/>
        </w:rPr>
        <w:t>(</w:t>
      </w:r>
      <w:r w:rsidR="009867CA">
        <w:rPr>
          <w:rFonts w:hint="cs"/>
          <w:sz w:val="28"/>
          <w:szCs w:val="28"/>
          <w:rtl/>
        </w:rPr>
        <w:t>23</w:t>
      </w:r>
      <w:r>
        <w:rPr>
          <w:rFonts w:hint="cs"/>
          <w:sz w:val="28"/>
          <w:szCs w:val="28"/>
          <w:rtl/>
        </w:rPr>
        <w:t>%)</w:t>
      </w:r>
      <w:r w:rsidR="00D047E7">
        <w:rPr>
          <w:rFonts w:hint="cs"/>
          <w:sz w:val="28"/>
          <w:szCs w:val="28"/>
          <w:rtl/>
          <w:lang w:bidi="ar-SY"/>
        </w:rPr>
        <w:t xml:space="preserve"> من محافظة د</w:t>
      </w:r>
      <w:r w:rsidRPr="00C2696E">
        <w:rPr>
          <w:rFonts w:hint="cs"/>
          <w:sz w:val="28"/>
          <w:szCs w:val="28"/>
          <w:rtl/>
          <w:lang w:bidi="ar-SY"/>
        </w:rPr>
        <w:t>مشق وريفها فيما</w:t>
      </w:r>
      <w:r>
        <w:rPr>
          <w:rFonts w:hint="cs"/>
          <w:sz w:val="28"/>
          <w:szCs w:val="28"/>
          <w:rtl/>
          <w:lang w:bidi="ar-SY"/>
        </w:rPr>
        <w:t xml:space="preserve"> ه</w:t>
      </w:r>
      <w:r w:rsidRPr="00C2696E">
        <w:rPr>
          <w:rFonts w:hint="cs"/>
          <w:sz w:val="28"/>
          <w:szCs w:val="28"/>
          <w:rtl/>
          <w:lang w:bidi="ar-SY"/>
        </w:rPr>
        <w:t>ناك</w:t>
      </w:r>
      <w:r>
        <w:rPr>
          <w:rFonts w:hint="cs"/>
          <w:sz w:val="28"/>
          <w:szCs w:val="28"/>
          <w:rtl/>
          <w:lang w:bidi="ar-SY"/>
        </w:rPr>
        <w:t xml:space="preserve"> </w:t>
      </w:r>
      <w:r w:rsidR="009867CA">
        <w:rPr>
          <w:rFonts w:hint="cs"/>
          <w:sz w:val="28"/>
          <w:szCs w:val="28"/>
          <w:rtl/>
          <w:lang w:bidi="ar-SY"/>
        </w:rPr>
        <w:t>57</w:t>
      </w:r>
      <w:r>
        <w:rPr>
          <w:rFonts w:hint="cs"/>
          <w:sz w:val="28"/>
          <w:szCs w:val="28"/>
          <w:rtl/>
          <w:lang w:bidi="ar-SY"/>
        </w:rPr>
        <w:t xml:space="preserve"> (</w:t>
      </w:r>
      <w:r w:rsidR="009867CA">
        <w:rPr>
          <w:rFonts w:hint="cs"/>
          <w:sz w:val="28"/>
          <w:szCs w:val="28"/>
          <w:rtl/>
          <w:lang w:bidi="ar-SY"/>
        </w:rPr>
        <w:t>77</w:t>
      </w:r>
      <w:r>
        <w:rPr>
          <w:rFonts w:hint="cs"/>
          <w:sz w:val="28"/>
          <w:szCs w:val="28"/>
          <w:rtl/>
          <w:lang w:bidi="ar-SY"/>
        </w:rPr>
        <w:t>%)</w:t>
      </w:r>
      <w:r>
        <w:rPr>
          <w:rFonts w:hint="cs"/>
          <w:sz w:val="28"/>
          <w:szCs w:val="28"/>
          <w:rtl/>
        </w:rPr>
        <w:t xml:space="preserve"> </w:t>
      </w:r>
      <w:r w:rsidR="00D047E7">
        <w:rPr>
          <w:rFonts w:hint="cs"/>
          <w:sz w:val="28"/>
          <w:szCs w:val="28"/>
          <w:rtl/>
          <w:lang w:bidi="ar-SY"/>
        </w:rPr>
        <w:t>مري</w:t>
      </w:r>
      <w:r w:rsidR="0025451D">
        <w:rPr>
          <w:rFonts w:hint="cs"/>
          <w:sz w:val="28"/>
          <w:szCs w:val="28"/>
          <w:rtl/>
          <w:lang w:bidi="ar-SY"/>
        </w:rPr>
        <w:t>ض من المحافظات الأخرى</w:t>
      </w:r>
      <w:r w:rsidR="00D047E7">
        <w:rPr>
          <w:rFonts w:hint="cs"/>
          <w:sz w:val="28"/>
          <w:szCs w:val="28"/>
          <w:rtl/>
          <w:lang w:bidi="ar-SY"/>
        </w:rPr>
        <w:t>.</w:t>
      </w:r>
      <w:bookmarkEnd w:id="333"/>
      <w:bookmarkEnd w:id="334"/>
    </w:p>
    <w:p w:rsidR="00C30469" w:rsidRDefault="00C30469" w:rsidP="00C30469">
      <w:pPr>
        <w:tabs>
          <w:tab w:val="left" w:pos="1075"/>
        </w:tabs>
        <w:bidi/>
        <w:jc w:val="center"/>
        <w:rPr>
          <w:sz w:val="28"/>
          <w:szCs w:val="28"/>
          <w:rtl/>
        </w:rPr>
      </w:pPr>
    </w:p>
    <w:p w:rsidR="000178AA" w:rsidRDefault="000178AA" w:rsidP="00C30469">
      <w:pPr>
        <w:tabs>
          <w:tab w:val="left" w:pos="1075"/>
        </w:tabs>
        <w:bidi/>
        <w:rPr>
          <w:b/>
          <w:bCs/>
          <w:i/>
          <w:iCs/>
          <w:sz w:val="36"/>
          <w:szCs w:val="36"/>
          <w:rtl/>
          <w:lang w:bidi="ar-SY"/>
        </w:rPr>
      </w:pPr>
    </w:p>
    <w:p w:rsidR="000178AA" w:rsidRDefault="000178AA" w:rsidP="000178AA">
      <w:pPr>
        <w:tabs>
          <w:tab w:val="left" w:pos="1075"/>
        </w:tabs>
        <w:bidi/>
        <w:rPr>
          <w:b/>
          <w:bCs/>
          <w:i/>
          <w:iCs/>
          <w:sz w:val="36"/>
          <w:szCs w:val="36"/>
          <w:rtl/>
          <w:lang w:bidi="ar-SY"/>
        </w:rPr>
      </w:pPr>
      <w:r>
        <w:rPr>
          <w:noProof/>
          <w:sz w:val="28"/>
          <w:szCs w:val="28"/>
        </w:rPr>
        <w:drawing>
          <wp:inline distT="0" distB="0" distL="0" distR="0">
            <wp:extent cx="5201285" cy="2232660"/>
            <wp:effectExtent l="0" t="0" r="0" b="0"/>
            <wp:docPr id="6" name="كائن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178AA" w:rsidRPr="00174CBD" w:rsidRDefault="00403F64" w:rsidP="00403F64">
      <w:pPr>
        <w:tabs>
          <w:tab w:val="left" w:pos="1075"/>
        </w:tabs>
        <w:bidi/>
        <w:jc w:val="center"/>
        <w:rPr>
          <w:rFonts w:ascii="Andalus" w:hAnsi="Andalus" w:cs="Andalus"/>
          <w:sz w:val="24"/>
          <w:szCs w:val="24"/>
          <w:rtl/>
          <w:lang w:bidi="ar-SY"/>
        </w:rPr>
      </w:pPr>
      <w:r w:rsidRPr="00174CBD">
        <w:rPr>
          <w:rFonts w:ascii="Andalus" w:hAnsi="Andalus" w:cs="Andalus"/>
          <w:sz w:val="24"/>
          <w:szCs w:val="24"/>
          <w:rtl/>
          <w:lang w:bidi="ar-SY"/>
        </w:rPr>
        <w:t>مخطط (1) توزع المرضى حسب المحافظات</w:t>
      </w:r>
    </w:p>
    <w:p w:rsidR="00403F64" w:rsidRDefault="00403F64" w:rsidP="00403F64">
      <w:pPr>
        <w:tabs>
          <w:tab w:val="left" w:pos="1075"/>
        </w:tabs>
        <w:bidi/>
        <w:rPr>
          <w:b/>
          <w:bCs/>
          <w:i/>
          <w:iCs/>
          <w:sz w:val="36"/>
          <w:szCs w:val="36"/>
          <w:rtl/>
          <w:lang w:bidi="ar-SY"/>
        </w:rPr>
      </w:pPr>
    </w:p>
    <w:p w:rsidR="00C30469" w:rsidRDefault="00C30469" w:rsidP="000178AA">
      <w:pPr>
        <w:tabs>
          <w:tab w:val="left" w:pos="1075"/>
        </w:tabs>
        <w:bidi/>
        <w:rPr>
          <w:b/>
          <w:bCs/>
          <w:i/>
          <w:iCs/>
          <w:sz w:val="36"/>
          <w:szCs w:val="36"/>
          <w:rtl/>
        </w:rPr>
      </w:pPr>
      <w:bookmarkStart w:id="335" w:name="OLE_LINK376"/>
      <w:bookmarkStart w:id="336" w:name="OLE_LINK377"/>
      <w:r w:rsidRPr="00D2012F">
        <w:rPr>
          <w:rFonts w:hint="cs"/>
          <w:b/>
          <w:bCs/>
          <w:i/>
          <w:iCs/>
          <w:sz w:val="36"/>
          <w:szCs w:val="36"/>
          <w:rtl/>
          <w:lang w:bidi="ar-SY"/>
        </w:rPr>
        <w:lastRenderedPageBreak/>
        <w:t>التوزيع حسب الجنس</w:t>
      </w:r>
      <w:r>
        <w:rPr>
          <w:rFonts w:hint="cs"/>
          <w:b/>
          <w:bCs/>
          <w:i/>
          <w:iCs/>
          <w:sz w:val="36"/>
          <w:szCs w:val="36"/>
          <w:rtl/>
        </w:rPr>
        <w:t>:</w:t>
      </w:r>
    </w:p>
    <w:tbl>
      <w:tblPr>
        <w:tblpPr w:leftFromText="180" w:rightFromText="180" w:vertAnchor="text" w:horzAnchor="page" w:tblpX="3553" w:tblpY="7"/>
        <w:bidiVisual/>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tblPr>
      <w:tblGrid>
        <w:gridCol w:w="865"/>
        <w:gridCol w:w="865"/>
      </w:tblGrid>
      <w:tr w:rsidR="00706E6C" w:rsidRPr="00001B9D" w:rsidTr="00706E6C">
        <w:trPr>
          <w:trHeight w:val="465"/>
        </w:trPr>
        <w:tc>
          <w:tcPr>
            <w:tcW w:w="865" w:type="dxa"/>
            <w:tcBorders>
              <w:bottom w:val="single" w:sz="12" w:space="0" w:color="000000"/>
            </w:tcBorders>
            <w:shd w:val="clear" w:color="auto" w:fill="auto"/>
          </w:tcPr>
          <w:bookmarkEnd w:id="335"/>
          <w:bookmarkEnd w:id="336"/>
          <w:p w:rsidR="00706E6C" w:rsidRPr="00D21A5C" w:rsidRDefault="00706E6C" w:rsidP="00706E6C">
            <w:pPr>
              <w:tabs>
                <w:tab w:val="left" w:pos="1075"/>
              </w:tabs>
              <w:bidi/>
              <w:jc w:val="center"/>
              <w:rPr>
                <w:b/>
                <w:bCs/>
                <w:sz w:val="28"/>
                <w:szCs w:val="28"/>
                <w:rtl/>
              </w:rPr>
            </w:pPr>
            <w:r w:rsidRPr="00D21A5C">
              <w:rPr>
                <w:rFonts w:hint="cs"/>
                <w:b/>
                <w:bCs/>
                <w:sz w:val="28"/>
                <w:szCs w:val="28"/>
                <w:rtl/>
                <w:lang w:bidi="ar-SY"/>
              </w:rPr>
              <w:t>الإناث</w:t>
            </w:r>
          </w:p>
        </w:tc>
        <w:tc>
          <w:tcPr>
            <w:tcW w:w="865" w:type="dxa"/>
            <w:tcBorders>
              <w:bottom w:val="single" w:sz="12" w:space="0" w:color="000000"/>
            </w:tcBorders>
            <w:shd w:val="clear" w:color="auto" w:fill="auto"/>
          </w:tcPr>
          <w:p w:rsidR="00706E6C" w:rsidRPr="00001B9D" w:rsidRDefault="00706E6C" w:rsidP="00706E6C">
            <w:pPr>
              <w:tabs>
                <w:tab w:val="left" w:pos="1075"/>
              </w:tabs>
              <w:bidi/>
              <w:jc w:val="center"/>
              <w:rPr>
                <w:b/>
                <w:bCs/>
                <w:sz w:val="28"/>
                <w:szCs w:val="28"/>
                <w:rtl/>
              </w:rPr>
            </w:pPr>
            <w:r w:rsidRPr="00001B9D">
              <w:rPr>
                <w:rFonts w:hint="cs"/>
                <w:b/>
                <w:bCs/>
                <w:sz w:val="28"/>
                <w:szCs w:val="28"/>
                <w:rtl/>
                <w:lang w:bidi="ar-SY"/>
              </w:rPr>
              <w:t>الذكور</w:t>
            </w:r>
          </w:p>
        </w:tc>
      </w:tr>
      <w:tr w:rsidR="00706E6C" w:rsidRPr="00001B9D" w:rsidTr="00706E6C">
        <w:trPr>
          <w:trHeight w:val="465"/>
        </w:trPr>
        <w:tc>
          <w:tcPr>
            <w:tcW w:w="865" w:type="dxa"/>
            <w:shd w:val="clear" w:color="auto" w:fill="auto"/>
          </w:tcPr>
          <w:p w:rsidR="00706E6C" w:rsidRPr="00001B9D" w:rsidRDefault="00706E6C" w:rsidP="00706E6C">
            <w:pPr>
              <w:tabs>
                <w:tab w:val="left" w:pos="1075"/>
              </w:tabs>
              <w:bidi/>
              <w:jc w:val="center"/>
              <w:rPr>
                <w:b/>
                <w:bCs/>
                <w:sz w:val="28"/>
                <w:szCs w:val="28"/>
                <w:rtl/>
              </w:rPr>
            </w:pPr>
            <w:r>
              <w:rPr>
                <w:rFonts w:hint="cs"/>
                <w:b/>
                <w:bCs/>
                <w:sz w:val="28"/>
                <w:szCs w:val="28"/>
                <w:rtl/>
              </w:rPr>
              <w:t>4</w:t>
            </w:r>
          </w:p>
        </w:tc>
        <w:tc>
          <w:tcPr>
            <w:tcW w:w="865" w:type="dxa"/>
            <w:shd w:val="clear" w:color="auto" w:fill="auto"/>
          </w:tcPr>
          <w:p w:rsidR="00706E6C" w:rsidRPr="00001B9D" w:rsidRDefault="00706E6C" w:rsidP="00706E6C">
            <w:pPr>
              <w:tabs>
                <w:tab w:val="left" w:pos="1075"/>
              </w:tabs>
              <w:bidi/>
              <w:jc w:val="center"/>
              <w:rPr>
                <w:b/>
                <w:bCs/>
                <w:sz w:val="28"/>
                <w:szCs w:val="28"/>
                <w:rtl/>
              </w:rPr>
            </w:pPr>
            <w:r>
              <w:rPr>
                <w:rFonts w:hint="cs"/>
                <w:b/>
                <w:bCs/>
                <w:sz w:val="28"/>
                <w:szCs w:val="28"/>
                <w:rtl/>
              </w:rPr>
              <w:t>70</w:t>
            </w:r>
          </w:p>
        </w:tc>
      </w:tr>
    </w:tbl>
    <w:p w:rsidR="00C30469" w:rsidRDefault="00C30469" w:rsidP="00962FD9">
      <w:pPr>
        <w:tabs>
          <w:tab w:val="left" w:pos="1075"/>
        </w:tabs>
        <w:bidi/>
        <w:rPr>
          <w:sz w:val="28"/>
          <w:szCs w:val="28"/>
          <w:rtl/>
        </w:rPr>
      </w:pPr>
      <w:r>
        <w:rPr>
          <w:rFonts w:hint="cs"/>
          <w:sz w:val="28"/>
          <w:szCs w:val="28"/>
          <w:rtl/>
        </w:rPr>
        <w:t xml:space="preserve">يشكل </w:t>
      </w:r>
      <w:r w:rsidRPr="00295558">
        <w:rPr>
          <w:rFonts w:hint="cs"/>
          <w:sz w:val="28"/>
          <w:szCs w:val="28"/>
          <w:rtl/>
        </w:rPr>
        <w:t>الذكور</w:t>
      </w:r>
      <w:r>
        <w:rPr>
          <w:rFonts w:hint="cs"/>
          <w:sz w:val="28"/>
          <w:szCs w:val="28"/>
          <w:rtl/>
        </w:rPr>
        <w:t xml:space="preserve"> </w:t>
      </w:r>
      <w:r w:rsidR="008D3F43">
        <w:rPr>
          <w:sz w:val="28"/>
          <w:szCs w:val="28"/>
        </w:rPr>
        <w:t>70</w:t>
      </w:r>
      <w:r w:rsidR="0025451D">
        <w:rPr>
          <w:rFonts w:hint="cs"/>
          <w:sz w:val="28"/>
          <w:szCs w:val="28"/>
          <w:rtl/>
        </w:rPr>
        <w:t xml:space="preserve"> مريض </w:t>
      </w:r>
      <w:r>
        <w:rPr>
          <w:rFonts w:hint="cs"/>
          <w:sz w:val="28"/>
          <w:szCs w:val="28"/>
          <w:rtl/>
        </w:rPr>
        <w:t>(</w:t>
      </w:r>
      <w:r w:rsidR="00317BC0">
        <w:rPr>
          <w:rFonts w:hint="cs"/>
          <w:sz w:val="28"/>
          <w:szCs w:val="28"/>
          <w:rtl/>
        </w:rPr>
        <w:t>9</w:t>
      </w:r>
      <w:r w:rsidR="00962FD9">
        <w:rPr>
          <w:rFonts w:hint="cs"/>
          <w:sz w:val="28"/>
          <w:szCs w:val="28"/>
          <w:rtl/>
        </w:rPr>
        <w:t>4.6</w:t>
      </w:r>
      <w:r>
        <w:rPr>
          <w:rFonts w:hint="cs"/>
          <w:sz w:val="28"/>
          <w:szCs w:val="28"/>
          <w:rtl/>
        </w:rPr>
        <w:t xml:space="preserve">%) </w:t>
      </w:r>
    </w:p>
    <w:p w:rsidR="00D81036" w:rsidRDefault="00C30469" w:rsidP="000178AA">
      <w:pPr>
        <w:tabs>
          <w:tab w:val="left" w:pos="1075"/>
        </w:tabs>
        <w:bidi/>
        <w:rPr>
          <w:sz w:val="28"/>
          <w:szCs w:val="28"/>
          <w:rtl/>
        </w:rPr>
      </w:pPr>
      <w:r>
        <w:rPr>
          <w:rFonts w:hint="cs"/>
          <w:sz w:val="28"/>
          <w:szCs w:val="28"/>
          <w:rtl/>
        </w:rPr>
        <w:t xml:space="preserve">تشكل الإناث </w:t>
      </w:r>
      <w:r w:rsidR="00317BC0">
        <w:rPr>
          <w:rFonts w:hint="cs"/>
          <w:sz w:val="28"/>
          <w:szCs w:val="28"/>
          <w:rtl/>
        </w:rPr>
        <w:t>4</w:t>
      </w:r>
      <w:r>
        <w:rPr>
          <w:rFonts w:hint="cs"/>
          <w:sz w:val="28"/>
          <w:szCs w:val="28"/>
          <w:rtl/>
        </w:rPr>
        <w:t xml:space="preserve"> مريض</w:t>
      </w:r>
      <w:r w:rsidR="00317BC0">
        <w:rPr>
          <w:rFonts w:hint="cs"/>
          <w:sz w:val="28"/>
          <w:szCs w:val="28"/>
          <w:rtl/>
        </w:rPr>
        <w:t>ات</w:t>
      </w:r>
      <w:r>
        <w:rPr>
          <w:rFonts w:hint="cs"/>
          <w:sz w:val="28"/>
          <w:szCs w:val="28"/>
          <w:rtl/>
        </w:rPr>
        <w:t xml:space="preserve">  (</w:t>
      </w:r>
      <w:r w:rsidR="00962FD9">
        <w:rPr>
          <w:rFonts w:hint="cs"/>
          <w:sz w:val="28"/>
          <w:szCs w:val="28"/>
          <w:rtl/>
        </w:rPr>
        <w:t>5.4</w:t>
      </w:r>
      <w:r>
        <w:rPr>
          <w:rFonts w:hint="cs"/>
          <w:sz w:val="28"/>
          <w:szCs w:val="28"/>
          <w:rtl/>
        </w:rPr>
        <w:t xml:space="preserve"> %)</w:t>
      </w:r>
    </w:p>
    <w:p w:rsidR="00ED58B0" w:rsidRDefault="00ED58B0" w:rsidP="00ED58B0">
      <w:pPr>
        <w:tabs>
          <w:tab w:val="left" w:pos="1075"/>
        </w:tabs>
        <w:bidi/>
        <w:rPr>
          <w:sz w:val="28"/>
          <w:szCs w:val="28"/>
          <w:rtl/>
        </w:rPr>
      </w:pPr>
    </w:p>
    <w:p w:rsidR="00D21A5C" w:rsidRPr="000178AA" w:rsidRDefault="00ED58B0" w:rsidP="000178AA">
      <w:pPr>
        <w:tabs>
          <w:tab w:val="left" w:pos="1075"/>
        </w:tabs>
        <w:bidi/>
        <w:jc w:val="center"/>
        <w:rPr>
          <w:sz w:val="28"/>
          <w:szCs w:val="28"/>
          <w:rtl/>
        </w:rPr>
      </w:pPr>
      <w:r>
        <w:rPr>
          <w:noProof/>
          <w:sz w:val="28"/>
          <w:szCs w:val="28"/>
        </w:rPr>
        <w:drawing>
          <wp:inline distT="0" distB="0" distL="0" distR="0">
            <wp:extent cx="3182620" cy="2125980"/>
            <wp:effectExtent l="19050" t="0" r="17780" b="7620"/>
            <wp:docPr id="9" name="كائن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03F64" w:rsidRPr="00174CBD" w:rsidRDefault="00403F64" w:rsidP="00403F64">
      <w:pPr>
        <w:bidi/>
        <w:jc w:val="center"/>
        <w:rPr>
          <w:rFonts w:ascii="Andalus" w:hAnsi="Andalus" w:cs="Andalus"/>
          <w:sz w:val="24"/>
          <w:szCs w:val="24"/>
          <w:rtl/>
          <w:lang w:bidi="ar-SY"/>
        </w:rPr>
      </w:pPr>
      <w:r w:rsidRPr="00174CBD">
        <w:rPr>
          <w:rFonts w:ascii="Andalus" w:hAnsi="Andalus" w:cs="Andalus"/>
          <w:sz w:val="24"/>
          <w:szCs w:val="24"/>
          <w:rtl/>
          <w:lang w:bidi="ar-SY"/>
        </w:rPr>
        <w:t>مخطط (2) توزع المرضى حسب الجنس</w:t>
      </w:r>
    </w:p>
    <w:p w:rsidR="00C30469" w:rsidRPr="006E4184" w:rsidRDefault="00C30469" w:rsidP="00403F64">
      <w:pPr>
        <w:bidi/>
        <w:rPr>
          <w:b/>
          <w:bCs/>
          <w:sz w:val="48"/>
          <w:szCs w:val="48"/>
          <w:rtl/>
        </w:rPr>
      </w:pPr>
      <w:r w:rsidRPr="006E4184">
        <w:rPr>
          <w:rFonts w:hint="cs"/>
          <w:b/>
          <w:bCs/>
          <w:sz w:val="48"/>
          <w:szCs w:val="48"/>
          <w:rtl/>
          <w:lang w:bidi="ar-SY"/>
        </w:rPr>
        <w:t>الفئات العمرية</w:t>
      </w:r>
      <w:r w:rsidR="00D21A5C" w:rsidRPr="006E4184">
        <w:rPr>
          <w:rFonts w:hint="cs"/>
          <w:b/>
          <w:bCs/>
          <w:sz w:val="48"/>
          <w:szCs w:val="48"/>
          <w:rtl/>
          <w:lang w:bidi="ar-SY"/>
        </w:rPr>
        <w:t>:</w:t>
      </w:r>
      <w:r w:rsidRPr="006E4184">
        <w:rPr>
          <w:rFonts w:hint="cs"/>
          <w:b/>
          <w:bCs/>
          <w:sz w:val="48"/>
          <w:szCs w:val="48"/>
          <w:rtl/>
        </w:rPr>
        <w:t xml:space="preserve"> </w:t>
      </w:r>
    </w:p>
    <w:p w:rsidR="00D21A5C" w:rsidRDefault="00D21A5C" w:rsidP="00622EBC">
      <w:pPr>
        <w:bidi/>
        <w:rPr>
          <w:sz w:val="28"/>
          <w:szCs w:val="28"/>
          <w:rtl/>
          <w:lang w:bidi="ar-SY"/>
        </w:rPr>
      </w:pPr>
      <w:bookmarkStart w:id="337" w:name="OLE_LINK378"/>
      <w:bookmarkStart w:id="338" w:name="OLE_LINK379"/>
      <w:r>
        <w:rPr>
          <w:rFonts w:hint="cs"/>
          <w:sz w:val="28"/>
          <w:szCs w:val="28"/>
          <w:rtl/>
          <w:lang w:bidi="ar-SY"/>
        </w:rPr>
        <w:t xml:space="preserve">أكبر مريض أجري له </w:t>
      </w:r>
      <w:r w:rsidR="00622EBC">
        <w:rPr>
          <w:rFonts w:hint="cs"/>
          <w:sz w:val="28"/>
          <w:szCs w:val="28"/>
          <w:rtl/>
          <w:lang w:bidi="ar-SY"/>
        </w:rPr>
        <w:t>علاج شعاعي</w:t>
      </w:r>
      <w:r>
        <w:rPr>
          <w:rFonts w:hint="cs"/>
          <w:sz w:val="28"/>
          <w:szCs w:val="28"/>
          <w:rtl/>
          <w:lang w:bidi="ar-SY"/>
        </w:rPr>
        <w:t xml:space="preserve"> كان عمره </w:t>
      </w:r>
      <w:r w:rsidR="00622EBC">
        <w:rPr>
          <w:rFonts w:hint="cs"/>
          <w:sz w:val="28"/>
          <w:szCs w:val="28"/>
          <w:rtl/>
          <w:lang w:bidi="ar-SY"/>
        </w:rPr>
        <w:t>78</w:t>
      </w:r>
      <w:r>
        <w:rPr>
          <w:rFonts w:hint="cs"/>
          <w:sz w:val="28"/>
          <w:szCs w:val="28"/>
          <w:rtl/>
          <w:lang w:bidi="ar-SY"/>
        </w:rPr>
        <w:t xml:space="preserve"> سنة .</w:t>
      </w:r>
    </w:p>
    <w:p w:rsidR="00D21A5C" w:rsidRPr="00D21A5C" w:rsidRDefault="00D21A5C" w:rsidP="00622EBC">
      <w:pPr>
        <w:bidi/>
        <w:rPr>
          <w:sz w:val="28"/>
          <w:szCs w:val="28"/>
          <w:rtl/>
          <w:lang w:bidi="ar-SY"/>
        </w:rPr>
      </w:pPr>
      <w:r>
        <w:rPr>
          <w:rFonts w:hint="cs"/>
          <w:sz w:val="28"/>
          <w:szCs w:val="28"/>
          <w:rtl/>
          <w:lang w:bidi="ar-SY"/>
        </w:rPr>
        <w:t xml:space="preserve">أما أصغر مريض أجري له </w:t>
      </w:r>
      <w:r w:rsidR="00622EBC">
        <w:rPr>
          <w:rFonts w:hint="cs"/>
          <w:sz w:val="28"/>
          <w:szCs w:val="28"/>
          <w:rtl/>
          <w:lang w:bidi="ar-SY"/>
        </w:rPr>
        <w:t>علاج شعاعي</w:t>
      </w:r>
      <w:r>
        <w:rPr>
          <w:rFonts w:hint="cs"/>
          <w:sz w:val="28"/>
          <w:szCs w:val="28"/>
          <w:rtl/>
          <w:lang w:bidi="ar-SY"/>
        </w:rPr>
        <w:t xml:space="preserve"> 3</w:t>
      </w:r>
      <w:r w:rsidR="00622EBC">
        <w:rPr>
          <w:rFonts w:hint="cs"/>
          <w:sz w:val="28"/>
          <w:szCs w:val="28"/>
          <w:rtl/>
          <w:lang w:bidi="ar-SY"/>
        </w:rPr>
        <w:t>5</w:t>
      </w:r>
      <w:r>
        <w:rPr>
          <w:rFonts w:hint="cs"/>
          <w:sz w:val="28"/>
          <w:szCs w:val="28"/>
          <w:rtl/>
          <w:lang w:bidi="ar-SY"/>
        </w:rPr>
        <w:t xml:space="preserve"> </w:t>
      </w:r>
    </w:p>
    <w:p w:rsidR="00C30469" w:rsidRPr="005A24ED" w:rsidRDefault="00C30469" w:rsidP="00E26E92">
      <w:pPr>
        <w:bidi/>
        <w:rPr>
          <w:sz w:val="28"/>
          <w:szCs w:val="28"/>
          <w:rtl/>
          <w:lang w:bidi="ar-SY"/>
        </w:rPr>
      </w:pPr>
      <w:r w:rsidRPr="005A24ED">
        <w:rPr>
          <w:rFonts w:hint="cs"/>
          <w:sz w:val="28"/>
          <w:szCs w:val="28"/>
          <w:rtl/>
          <w:lang w:bidi="ar-SY"/>
        </w:rPr>
        <w:t xml:space="preserve">العمر الوسطي للمرضى </w:t>
      </w:r>
      <w:r w:rsidR="00EE1809">
        <w:rPr>
          <w:rFonts w:hint="cs"/>
          <w:sz w:val="28"/>
          <w:szCs w:val="28"/>
          <w:rtl/>
          <w:lang w:bidi="ar-SY"/>
        </w:rPr>
        <w:t>57.</w:t>
      </w:r>
      <w:r w:rsidR="005526DD">
        <w:rPr>
          <w:rFonts w:hint="cs"/>
          <w:sz w:val="28"/>
          <w:szCs w:val="28"/>
          <w:rtl/>
          <w:lang w:bidi="ar-SY"/>
        </w:rPr>
        <w:t>2</w:t>
      </w:r>
      <w:r w:rsidR="00AB7A13">
        <w:rPr>
          <w:rFonts w:hint="cs"/>
          <w:sz w:val="28"/>
          <w:szCs w:val="28"/>
          <w:rtl/>
          <w:lang w:bidi="ar-SY"/>
        </w:rPr>
        <w:t>5</w:t>
      </w:r>
      <w:r w:rsidR="005526DD">
        <w:rPr>
          <w:rFonts w:hint="cs"/>
          <w:sz w:val="28"/>
          <w:szCs w:val="28"/>
          <w:rtl/>
          <w:lang w:bidi="ar-SY"/>
        </w:rPr>
        <w:t xml:space="preserve"> </w:t>
      </w:r>
      <w:r w:rsidR="00E26E92">
        <w:rPr>
          <w:rFonts w:cs="Times New Roman"/>
          <w:sz w:val="28"/>
          <w:szCs w:val="28"/>
          <w:rtl/>
          <w:lang w:bidi="ar-SY"/>
        </w:rPr>
        <w:t>±</w:t>
      </w:r>
      <w:r w:rsidR="005526DD">
        <w:rPr>
          <w:rFonts w:hint="cs"/>
          <w:sz w:val="28"/>
          <w:szCs w:val="28"/>
          <w:rtl/>
          <w:lang w:bidi="ar-SY"/>
        </w:rPr>
        <w:t xml:space="preserve"> 8.5</w:t>
      </w:r>
      <w:r w:rsidRPr="005A24ED">
        <w:rPr>
          <w:rFonts w:hint="cs"/>
          <w:sz w:val="28"/>
          <w:szCs w:val="28"/>
          <w:rtl/>
          <w:lang w:bidi="ar-SY"/>
        </w:rPr>
        <w:t xml:space="preserve"> سنة </w:t>
      </w:r>
      <w:r w:rsidR="00D21A5C">
        <w:rPr>
          <w:rFonts w:hint="cs"/>
          <w:sz w:val="28"/>
          <w:szCs w:val="28"/>
          <w:rtl/>
          <w:lang w:bidi="ar-SY"/>
        </w:rPr>
        <w:t>.</w:t>
      </w:r>
    </w:p>
    <w:p w:rsidR="00C30469" w:rsidRPr="005A24ED" w:rsidRDefault="00C30469" w:rsidP="00403F64">
      <w:pPr>
        <w:bidi/>
        <w:rPr>
          <w:sz w:val="28"/>
          <w:szCs w:val="28"/>
          <w:rtl/>
        </w:rPr>
      </w:pPr>
      <w:r w:rsidRPr="005A24ED">
        <w:rPr>
          <w:rFonts w:hint="cs"/>
          <w:sz w:val="28"/>
          <w:szCs w:val="28"/>
          <w:rtl/>
          <w:lang w:bidi="ar-SY"/>
        </w:rPr>
        <w:t xml:space="preserve">وتوزع المرضى حسب العمر وفقا لما يلي </w:t>
      </w:r>
      <w:r>
        <w:rPr>
          <w:rFonts w:hint="cs"/>
          <w:sz w:val="28"/>
          <w:szCs w:val="28"/>
          <w:rtl/>
        </w:rPr>
        <w:t>:</w:t>
      </w:r>
    </w:p>
    <w:tbl>
      <w:tblPr>
        <w:bidiVisual/>
        <w:tblW w:w="10041" w:type="dxa"/>
        <w:tblInd w:w="-6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1E0"/>
      </w:tblPr>
      <w:tblGrid>
        <w:gridCol w:w="1560"/>
        <w:gridCol w:w="1185"/>
        <w:gridCol w:w="1283"/>
        <w:gridCol w:w="1529"/>
        <w:gridCol w:w="1529"/>
        <w:gridCol w:w="1426"/>
        <w:gridCol w:w="1529"/>
      </w:tblGrid>
      <w:tr w:rsidR="000E4062" w:rsidRPr="00001B9D" w:rsidTr="00174CBD">
        <w:trPr>
          <w:trHeight w:val="465"/>
        </w:trPr>
        <w:tc>
          <w:tcPr>
            <w:tcW w:w="1560" w:type="dxa"/>
            <w:shd w:val="clear" w:color="auto" w:fill="auto"/>
          </w:tcPr>
          <w:bookmarkEnd w:id="337"/>
          <w:bookmarkEnd w:id="338"/>
          <w:p w:rsidR="00C30469" w:rsidRPr="00001B9D" w:rsidRDefault="00C30469" w:rsidP="00001B9D">
            <w:pPr>
              <w:bidi/>
              <w:rPr>
                <w:sz w:val="28"/>
                <w:szCs w:val="28"/>
                <w:rtl/>
              </w:rPr>
            </w:pPr>
            <w:r w:rsidRPr="00001B9D">
              <w:rPr>
                <w:rFonts w:hint="cs"/>
                <w:sz w:val="28"/>
                <w:szCs w:val="28"/>
                <w:rtl/>
              </w:rPr>
              <w:t>الفئات العمرية</w:t>
            </w:r>
          </w:p>
        </w:tc>
        <w:tc>
          <w:tcPr>
            <w:tcW w:w="1185" w:type="dxa"/>
            <w:shd w:val="clear" w:color="auto" w:fill="auto"/>
          </w:tcPr>
          <w:p w:rsidR="00C30469" w:rsidRPr="00001B9D" w:rsidRDefault="00C30469" w:rsidP="00001B9D">
            <w:pPr>
              <w:bidi/>
              <w:jc w:val="center"/>
              <w:rPr>
                <w:sz w:val="28"/>
                <w:szCs w:val="28"/>
                <w:rtl/>
              </w:rPr>
            </w:pPr>
            <w:r w:rsidRPr="00001B9D">
              <w:rPr>
                <w:rFonts w:hint="cs"/>
                <w:sz w:val="28"/>
                <w:szCs w:val="28"/>
                <w:rtl/>
                <w:lang w:bidi="ar-SY"/>
              </w:rPr>
              <w:t>20-29</w:t>
            </w:r>
          </w:p>
        </w:tc>
        <w:tc>
          <w:tcPr>
            <w:tcW w:w="1283" w:type="dxa"/>
            <w:shd w:val="clear" w:color="auto" w:fill="auto"/>
          </w:tcPr>
          <w:p w:rsidR="00C30469" w:rsidRPr="00001B9D" w:rsidRDefault="00C30469" w:rsidP="00001B9D">
            <w:pPr>
              <w:bidi/>
              <w:jc w:val="center"/>
              <w:rPr>
                <w:sz w:val="28"/>
                <w:szCs w:val="28"/>
                <w:rtl/>
                <w:lang w:bidi="ar-SY"/>
              </w:rPr>
            </w:pPr>
            <w:r w:rsidRPr="00001B9D">
              <w:rPr>
                <w:rFonts w:hint="cs"/>
                <w:sz w:val="28"/>
                <w:szCs w:val="28"/>
                <w:rtl/>
                <w:lang w:bidi="ar-SY"/>
              </w:rPr>
              <w:t>30-39</w:t>
            </w:r>
          </w:p>
        </w:tc>
        <w:tc>
          <w:tcPr>
            <w:tcW w:w="1529" w:type="dxa"/>
            <w:shd w:val="clear" w:color="auto" w:fill="auto"/>
          </w:tcPr>
          <w:p w:rsidR="00C30469" w:rsidRPr="00001B9D" w:rsidRDefault="00C30469" w:rsidP="00001B9D">
            <w:pPr>
              <w:bidi/>
              <w:jc w:val="center"/>
              <w:rPr>
                <w:sz w:val="28"/>
                <w:szCs w:val="28"/>
                <w:rtl/>
                <w:lang w:bidi="ar-SY"/>
              </w:rPr>
            </w:pPr>
            <w:r w:rsidRPr="00001B9D">
              <w:rPr>
                <w:rFonts w:hint="cs"/>
                <w:sz w:val="28"/>
                <w:szCs w:val="28"/>
                <w:rtl/>
                <w:lang w:bidi="ar-SY"/>
              </w:rPr>
              <w:t>40-49</w:t>
            </w:r>
          </w:p>
        </w:tc>
        <w:tc>
          <w:tcPr>
            <w:tcW w:w="1529" w:type="dxa"/>
            <w:shd w:val="clear" w:color="auto" w:fill="auto"/>
          </w:tcPr>
          <w:p w:rsidR="00C30469" w:rsidRPr="00001B9D" w:rsidRDefault="00C30469" w:rsidP="00001B9D">
            <w:pPr>
              <w:bidi/>
              <w:jc w:val="center"/>
              <w:rPr>
                <w:sz w:val="28"/>
                <w:szCs w:val="28"/>
                <w:rtl/>
                <w:lang w:bidi="ar-SY"/>
              </w:rPr>
            </w:pPr>
            <w:r w:rsidRPr="00001B9D">
              <w:rPr>
                <w:rFonts w:hint="cs"/>
                <w:sz w:val="28"/>
                <w:szCs w:val="28"/>
                <w:rtl/>
                <w:lang w:bidi="ar-SY"/>
              </w:rPr>
              <w:t>50-59</w:t>
            </w:r>
          </w:p>
        </w:tc>
        <w:tc>
          <w:tcPr>
            <w:tcW w:w="1426" w:type="dxa"/>
            <w:shd w:val="clear" w:color="auto" w:fill="auto"/>
          </w:tcPr>
          <w:p w:rsidR="00C30469" w:rsidRPr="00001B9D" w:rsidRDefault="00C30469" w:rsidP="00001B9D">
            <w:pPr>
              <w:bidi/>
              <w:jc w:val="center"/>
              <w:rPr>
                <w:sz w:val="28"/>
                <w:szCs w:val="28"/>
                <w:rtl/>
                <w:lang w:bidi="ar-SY"/>
              </w:rPr>
            </w:pPr>
            <w:r w:rsidRPr="00001B9D">
              <w:rPr>
                <w:rFonts w:hint="cs"/>
                <w:sz w:val="28"/>
                <w:szCs w:val="28"/>
                <w:rtl/>
                <w:lang w:bidi="ar-SY"/>
              </w:rPr>
              <w:t>60-69</w:t>
            </w:r>
          </w:p>
        </w:tc>
        <w:tc>
          <w:tcPr>
            <w:tcW w:w="1529" w:type="dxa"/>
            <w:shd w:val="clear" w:color="auto" w:fill="auto"/>
          </w:tcPr>
          <w:p w:rsidR="00C30469" w:rsidRPr="00001B9D" w:rsidRDefault="00244383" w:rsidP="00042FAB">
            <w:pPr>
              <w:bidi/>
              <w:jc w:val="center"/>
              <w:rPr>
                <w:b/>
                <w:bCs/>
                <w:sz w:val="28"/>
                <w:szCs w:val="28"/>
                <w:rtl/>
                <w:lang w:bidi="ar-SY"/>
              </w:rPr>
            </w:pPr>
            <w:r>
              <w:rPr>
                <w:rFonts w:hint="cs"/>
                <w:b/>
                <w:bCs/>
                <w:sz w:val="28"/>
                <w:szCs w:val="28"/>
                <w:rtl/>
                <w:lang w:bidi="ar-SY"/>
              </w:rPr>
              <w:t>70-</w:t>
            </w:r>
            <w:r w:rsidR="00042FAB">
              <w:rPr>
                <w:rFonts w:hint="cs"/>
                <w:b/>
                <w:bCs/>
                <w:sz w:val="28"/>
                <w:szCs w:val="28"/>
                <w:rtl/>
                <w:lang w:bidi="ar-SY"/>
              </w:rPr>
              <w:t>78</w:t>
            </w:r>
          </w:p>
        </w:tc>
      </w:tr>
      <w:tr w:rsidR="000E4062" w:rsidRPr="00001B9D" w:rsidTr="00174CBD">
        <w:trPr>
          <w:trHeight w:val="465"/>
        </w:trPr>
        <w:tc>
          <w:tcPr>
            <w:tcW w:w="1560" w:type="dxa"/>
            <w:shd w:val="clear" w:color="auto" w:fill="auto"/>
          </w:tcPr>
          <w:p w:rsidR="00C30469" w:rsidRPr="00001B9D" w:rsidRDefault="00C30469" w:rsidP="00001B9D">
            <w:pPr>
              <w:bidi/>
              <w:rPr>
                <w:b/>
                <w:bCs/>
                <w:sz w:val="28"/>
                <w:szCs w:val="28"/>
                <w:rtl/>
              </w:rPr>
            </w:pPr>
            <w:r w:rsidRPr="00001B9D">
              <w:rPr>
                <w:rFonts w:hint="cs"/>
                <w:b/>
                <w:bCs/>
                <w:sz w:val="28"/>
                <w:szCs w:val="28"/>
                <w:rtl/>
              </w:rPr>
              <w:t>عدد المرضى</w:t>
            </w:r>
          </w:p>
        </w:tc>
        <w:tc>
          <w:tcPr>
            <w:tcW w:w="1185" w:type="dxa"/>
            <w:shd w:val="clear" w:color="auto" w:fill="auto"/>
          </w:tcPr>
          <w:p w:rsidR="00FE649C" w:rsidRDefault="00DA0E13" w:rsidP="00501DD6">
            <w:pPr>
              <w:bidi/>
              <w:jc w:val="center"/>
              <w:rPr>
                <w:b/>
                <w:bCs/>
                <w:sz w:val="28"/>
                <w:szCs w:val="28"/>
                <w:rtl/>
              </w:rPr>
            </w:pPr>
            <w:r>
              <w:rPr>
                <w:rFonts w:hint="cs"/>
                <w:b/>
                <w:bCs/>
                <w:sz w:val="28"/>
                <w:szCs w:val="28"/>
                <w:rtl/>
              </w:rPr>
              <w:t>0</w:t>
            </w:r>
          </w:p>
          <w:p w:rsidR="00C30469" w:rsidRPr="00001B9D" w:rsidRDefault="00DA0E13" w:rsidP="00501DD6">
            <w:pPr>
              <w:bidi/>
              <w:jc w:val="center"/>
              <w:rPr>
                <w:b/>
                <w:bCs/>
                <w:sz w:val="28"/>
                <w:szCs w:val="28"/>
                <w:rtl/>
              </w:rPr>
            </w:pPr>
            <w:r>
              <w:rPr>
                <w:rFonts w:hint="cs"/>
                <w:b/>
                <w:bCs/>
                <w:sz w:val="28"/>
                <w:szCs w:val="28"/>
                <w:rtl/>
              </w:rPr>
              <w:t>(0%)</w:t>
            </w:r>
          </w:p>
        </w:tc>
        <w:tc>
          <w:tcPr>
            <w:tcW w:w="1283" w:type="dxa"/>
            <w:shd w:val="clear" w:color="auto" w:fill="auto"/>
          </w:tcPr>
          <w:p w:rsidR="00FE649C" w:rsidRDefault="000E4062" w:rsidP="00001B9D">
            <w:pPr>
              <w:bidi/>
              <w:jc w:val="center"/>
              <w:rPr>
                <w:b/>
                <w:bCs/>
                <w:sz w:val="28"/>
                <w:szCs w:val="28"/>
                <w:rtl/>
              </w:rPr>
            </w:pPr>
            <w:r>
              <w:rPr>
                <w:rFonts w:hint="cs"/>
                <w:b/>
                <w:bCs/>
                <w:sz w:val="28"/>
                <w:szCs w:val="28"/>
                <w:rtl/>
              </w:rPr>
              <w:t>1</w:t>
            </w:r>
          </w:p>
          <w:p w:rsidR="00C30469" w:rsidRPr="00001B9D" w:rsidRDefault="000E4062" w:rsidP="00FE649C">
            <w:pPr>
              <w:bidi/>
              <w:jc w:val="center"/>
              <w:rPr>
                <w:b/>
                <w:bCs/>
                <w:sz w:val="28"/>
                <w:szCs w:val="28"/>
                <w:rtl/>
              </w:rPr>
            </w:pPr>
            <w:r>
              <w:rPr>
                <w:rFonts w:hint="cs"/>
                <w:b/>
                <w:bCs/>
                <w:sz w:val="28"/>
                <w:szCs w:val="28"/>
                <w:rtl/>
              </w:rPr>
              <w:t>(1.35%)</w:t>
            </w:r>
          </w:p>
        </w:tc>
        <w:tc>
          <w:tcPr>
            <w:tcW w:w="1529" w:type="dxa"/>
            <w:shd w:val="clear" w:color="auto" w:fill="auto"/>
          </w:tcPr>
          <w:p w:rsidR="00FE649C" w:rsidRDefault="000E4062" w:rsidP="00244383">
            <w:pPr>
              <w:bidi/>
              <w:jc w:val="center"/>
              <w:rPr>
                <w:b/>
                <w:bCs/>
                <w:sz w:val="28"/>
                <w:szCs w:val="28"/>
                <w:rtl/>
              </w:rPr>
            </w:pPr>
            <w:r>
              <w:rPr>
                <w:rFonts w:hint="cs"/>
                <w:b/>
                <w:bCs/>
                <w:sz w:val="28"/>
                <w:szCs w:val="28"/>
                <w:rtl/>
              </w:rPr>
              <w:t>15</w:t>
            </w:r>
          </w:p>
          <w:p w:rsidR="00C30469" w:rsidRPr="00001B9D" w:rsidRDefault="000E4062" w:rsidP="00FE649C">
            <w:pPr>
              <w:bidi/>
              <w:jc w:val="center"/>
              <w:rPr>
                <w:b/>
                <w:bCs/>
                <w:sz w:val="28"/>
                <w:szCs w:val="28"/>
                <w:rtl/>
              </w:rPr>
            </w:pPr>
            <w:r>
              <w:rPr>
                <w:rFonts w:hint="cs"/>
                <w:b/>
                <w:bCs/>
                <w:sz w:val="28"/>
                <w:szCs w:val="28"/>
                <w:rtl/>
              </w:rPr>
              <w:t>(20.27%)</w:t>
            </w:r>
          </w:p>
        </w:tc>
        <w:tc>
          <w:tcPr>
            <w:tcW w:w="1529" w:type="dxa"/>
            <w:shd w:val="clear" w:color="auto" w:fill="auto"/>
          </w:tcPr>
          <w:p w:rsidR="00C30469" w:rsidRPr="00001B9D" w:rsidRDefault="00622EBC" w:rsidP="00001B9D">
            <w:pPr>
              <w:bidi/>
              <w:jc w:val="center"/>
              <w:rPr>
                <w:b/>
                <w:bCs/>
                <w:sz w:val="28"/>
                <w:szCs w:val="28"/>
                <w:rtl/>
              </w:rPr>
            </w:pPr>
            <w:r>
              <w:rPr>
                <w:rFonts w:hint="cs"/>
                <w:b/>
                <w:bCs/>
                <w:sz w:val="28"/>
                <w:szCs w:val="28"/>
                <w:rtl/>
              </w:rPr>
              <w:t>27</w:t>
            </w:r>
            <w:r w:rsidR="00290E83">
              <w:rPr>
                <w:rFonts w:hint="cs"/>
                <w:b/>
                <w:bCs/>
                <w:sz w:val="28"/>
                <w:szCs w:val="28"/>
                <w:rtl/>
              </w:rPr>
              <w:t xml:space="preserve"> (36.48%)</w:t>
            </w:r>
          </w:p>
        </w:tc>
        <w:tc>
          <w:tcPr>
            <w:tcW w:w="1426" w:type="dxa"/>
            <w:shd w:val="clear" w:color="auto" w:fill="auto"/>
          </w:tcPr>
          <w:p w:rsidR="00C30469" w:rsidRDefault="00622EBC" w:rsidP="00001B9D">
            <w:pPr>
              <w:bidi/>
              <w:jc w:val="center"/>
              <w:rPr>
                <w:b/>
                <w:bCs/>
                <w:sz w:val="28"/>
                <w:szCs w:val="28"/>
                <w:rtl/>
              </w:rPr>
            </w:pPr>
            <w:r>
              <w:rPr>
                <w:rFonts w:hint="cs"/>
                <w:b/>
                <w:bCs/>
                <w:sz w:val="28"/>
                <w:szCs w:val="28"/>
                <w:rtl/>
              </w:rPr>
              <w:t>26</w:t>
            </w:r>
          </w:p>
          <w:p w:rsidR="00290E83" w:rsidRPr="00001B9D" w:rsidRDefault="00290E83" w:rsidP="00290E83">
            <w:pPr>
              <w:bidi/>
              <w:jc w:val="center"/>
              <w:rPr>
                <w:b/>
                <w:bCs/>
                <w:sz w:val="28"/>
                <w:szCs w:val="28"/>
                <w:rtl/>
              </w:rPr>
            </w:pPr>
            <w:r>
              <w:rPr>
                <w:rFonts w:hint="cs"/>
                <w:b/>
                <w:bCs/>
                <w:sz w:val="28"/>
                <w:szCs w:val="28"/>
                <w:rtl/>
              </w:rPr>
              <w:t>(35.31%)</w:t>
            </w:r>
          </w:p>
        </w:tc>
        <w:tc>
          <w:tcPr>
            <w:tcW w:w="1529" w:type="dxa"/>
            <w:shd w:val="clear" w:color="auto" w:fill="auto"/>
          </w:tcPr>
          <w:p w:rsidR="00FE649C" w:rsidRDefault="00622EBC" w:rsidP="00001B9D">
            <w:pPr>
              <w:bidi/>
              <w:jc w:val="center"/>
              <w:rPr>
                <w:b/>
                <w:bCs/>
                <w:sz w:val="28"/>
                <w:szCs w:val="28"/>
                <w:rtl/>
              </w:rPr>
            </w:pPr>
            <w:r>
              <w:rPr>
                <w:rFonts w:hint="cs"/>
                <w:b/>
                <w:bCs/>
                <w:sz w:val="28"/>
                <w:szCs w:val="28"/>
                <w:rtl/>
              </w:rPr>
              <w:t>5</w:t>
            </w:r>
          </w:p>
          <w:p w:rsidR="00C30469" w:rsidRPr="00001B9D" w:rsidRDefault="00290E83" w:rsidP="00FE649C">
            <w:pPr>
              <w:bidi/>
              <w:jc w:val="center"/>
              <w:rPr>
                <w:b/>
                <w:bCs/>
                <w:sz w:val="28"/>
                <w:szCs w:val="28"/>
                <w:rtl/>
              </w:rPr>
            </w:pPr>
            <w:r>
              <w:rPr>
                <w:rFonts w:hint="cs"/>
                <w:b/>
                <w:bCs/>
                <w:sz w:val="28"/>
                <w:szCs w:val="28"/>
                <w:rtl/>
              </w:rPr>
              <w:t xml:space="preserve"> (10.6%)</w:t>
            </w:r>
          </w:p>
        </w:tc>
      </w:tr>
    </w:tbl>
    <w:p w:rsidR="00C30469" w:rsidRPr="00EB6DA9" w:rsidRDefault="000A0257" w:rsidP="006731A6">
      <w:pPr>
        <w:bidi/>
        <w:jc w:val="center"/>
        <w:rPr>
          <w:rFonts w:ascii="Andalus" w:hAnsi="Andalus" w:cs="Andalus"/>
          <w:sz w:val="22"/>
          <w:szCs w:val="22"/>
          <w:rtl/>
        </w:rPr>
      </w:pPr>
      <w:r w:rsidRPr="00EB6DA9">
        <w:rPr>
          <w:rFonts w:ascii="Andalus" w:hAnsi="Andalus" w:cs="Andalus"/>
          <w:sz w:val="22"/>
          <w:szCs w:val="22"/>
          <w:rtl/>
        </w:rPr>
        <w:t>الجدول (2</w:t>
      </w:r>
      <w:r w:rsidR="00C30469" w:rsidRPr="00EB6DA9">
        <w:rPr>
          <w:rFonts w:ascii="Andalus" w:hAnsi="Andalus" w:cs="Andalus"/>
          <w:sz w:val="22"/>
          <w:szCs w:val="22"/>
          <w:rtl/>
        </w:rPr>
        <w:t>) توزع المرضى حسب الفئات العمرية</w:t>
      </w:r>
    </w:p>
    <w:p w:rsidR="006E4184" w:rsidRPr="000178AA" w:rsidRDefault="008159E5" w:rsidP="000178AA">
      <w:pPr>
        <w:bidi/>
        <w:rPr>
          <w:rtl/>
        </w:rPr>
      </w:pPr>
      <w:r>
        <w:rPr>
          <w:noProof/>
        </w:rPr>
        <w:drawing>
          <wp:inline distT="0" distB="0" distL="0" distR="0">
            <wp:extent cx="4600665" cy="2062716"/>
            <wp:effectExtent l="0" t="0" r="9435" b="0"/>
            <wp:docPr id="78" name="كائن 7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03F64" w:rsidRPr="00EB6DA9" w:rsidRDefault="00403F64" w:rsidP="006E21B3">
      <w:pPr>
        <w:bidi/>
        <w:jc w:val="center"/>
        <w:rPr>
          <w:rFonts w:ascii="Andalus" w:hAnsi="Andalus" w:cs="Andalus"/>
          <w:sz w:val="24"/>
          <w:szCs w:val="24"/>
          <w:rtl/>
        </w:rPr>
      </w:pPr>
      <w:r w:rsidRPr="00EB6DA9">
        <w:rPr>
          <w:rFonts w:ascii="Andalus" w:hAnsi="Andalus" w:cs="Andalus"/>
          <w:sz w:val="24"/>
          <w:szCs w:val="24"/>
          <w:rtl/>
        </w:rPr>
        <w:t>مخطط(3) توزع المرضى حسب الفئات العمرية</w:t>
      </w:r>
    </w:p>
    <w:p w:rsidR="00C30469" w:rsidRDefault="00FD024E" w:rsidP="00403F64">
      <w:pPr>
        <w:bidi/>
        <w:rPr>
          <w:rFonts w:ascii="Arial" w:hAnsi="Arial"/>
          <w:b/>
          <w:bCs/>
          <w:sz w:val="40"/>
          <w:szCs w:val="40"/>
          <w:rtl/>
        </w:rPr>
      </w:pPr>
      <w:r w:rsidRPr="00FD024E">
        <w:rPr>
          <w:rFonts w:ascii="Arial" w:hAnsi="Arial" w:hint="cs"/>
          <w:b/>
          <w:bCs/>
          <w:sz w:val="40"/>
          <w:szCs w:val="40"/>
          <w:rtl/>
        </w:rPr>
        <w:lastRenderedPageBreak/>
        <w:t xml:space="preserve">عوامل الخطورة </w:t>
      </w:r>
    </w:p>
    <w:p w:rsidR="00AB6D72" w:rsidRDefault="00DF424B" w:rsidP="00243696">
      <w:pPr>
        <w:bidi/>
        <w:rPr>
          <w:rFonts w:ascii="Arial" w:hAnsi="Arial"/>
          <w:sz w:val="28"/>
          <w:szCs w:val="28"/>
          <w:rtl/>
          <w:lang w:bidi="ar-SY"/>
        </w:rPr>
      </w:pPr>
      <w:r>
        <w:rPr>
          <w:rFonts w:ascii="Arial" w:hAnsi="Arial" w:hint="cs"/>
          <w:noProof/>
          <w:sz w:val="28"/>
          <w:szCs w:val="28"/>
          <w:rtl/>
        </w:rPr>
        <w:drawing>
          <wp:anchor distT="0" distB="0" distL="114300" distR="114300" simplePos="0" relativeHeight="251668992" behindDoc="0" locked="0" layoutInCell="1" allowOverlap="1">
            <wp:simplePos x="0" y="0"/>
            <wp:positionH relativeFrom="column">
              <wp:posOffset>533400</wp:posOffset>
            </wp:positionH>
            <wp:positionV relativeFrom="paragraph">
              <wp:posOffset>299085</wp:posOffset>
            </wp:positionV>
            <wp:extent cx="4019550" cy="2232660"/>
            <wp:effectExtent l="19050" t="0" r="19050" b="0"/>
            <wp:wrapSquare wrapText="bothSides"/>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001C0B0B" w:rsidRPr="00243696">
        <w:rPr>
          <w:rFonts w:ascii="Arial" w:hAnsi="Arial" w:hint="cs"/>
          <w:sz w:val="28"/>
          <w:szCs w:val="28"/>
          <w:rtl/>
          <w:lang w:bidi="ar-SY"/>
        </w:rPr>
        <w:t>جميع المرضى كانوا مدخنين</w:t>
      </w:r>
      <w:r w:rsidR="009F6375" w:rsidRPr="00243696">
        <w:rPr>
          <w:rFonts w:ascii="Arial" w:hAnsi="Arial" w:hint="cs"/>
          <w:sz w:val="28"/>
          <w:szCs w:val="28"/>
          <w:rtl/>
          <w:lang w:bidi="ar-SY"/>
        </w:rPr>
        <w:t xml:space="preserve"> 100%</w:t>
      </w:r>
    </w:p>
    <w:p w:rsidR="00DF424B" w:rsidRPr="00243696" w:rsidRDefault="00DF424B" w:rsidP="00DF424B">
      <w:pPr>
        <w:bidi/>
        <w:rPr>
          <w:rFonts w:ascii="Arial" w:hAnsi="Arial"/>
          <w:sz w:val="28"/>
          <w:szCs w:val="28"/>
          <w:rtl/>
          <w:lang w:bidi="ar-SY"/>
        </w:rPr>
      </w:pPr>
    </w:p>
    <w:p w:rsidR="00041CF6" w:rsidRDefault="00041CF6" w:rsidP="00041CF6">
      <w:pPr>
        <w:bidi/>
        <w:rPr>
          <w:rFonts w:ascii="Arial" w:hAnsi="Arial"/>
          <w:rtl/>
        </w:rPr>
      </w:pPr>
    </w:p>
    <w:p w:rsidR="00DF424B" w:rsidRDefault="00DF424B" w:rsidP="00DF424B">
      <w:pPr>
        <w:bidi/>
        <w:rPr>
          <w:rFonts w:ascii="Arial" w:hAnsi="Arial"/>
          <w:rtl/>
        </w:rPr>
      </w:pPr>
    </w:p>
    <w:p w:rsidR="00DF424B" w:rsidRDefault="00DF424B" w:rsidP="00DF424B">
      <w:pPr>
        <w:bidi/>
        <w:rPr>
          <w:rFonts w:ascii="Arial" w:hAnsi="Arial"/>
          <w:rtl/>
        </w:rPr>
      </w:pPr>
    </w:p>
    <w:p w:rsidR="00DF424B" w:rsidRDefault="00DF424B" w:rsidP="00DF424B">
      <w:pPr>
        <w:bidi/>
        <w:rPr>
          <w:rFonts w:ascii="Arial" w:hAnsi="Arial"/>
          <w:rtl/>
        </w:rPr>
      </w:pPr>
    </w:p>
    <w:p w:rsidR="00DF424B" w:rsidRDefault="00DF424B" w:rsidP="00DF424B">
      <w:pPr>
        <w:bidi/>
        <w:rPr>
          <w:rFonts w:ascii="Arial" w:hAnsi="Arial"/>
          <w:rtl/>
        </w:rPr>
      </w:pPr>
    </w:p>
    <w:p w:rsidR="00DF424B" w:rsidRDefault="00DF424B" w:rsidP="00DF424B">
      <w:pPr>
        <w:bidi/>
        <w:rPr>
          <w:rFonts w:ascii="Arial" w:hAnsi="Arial"/>
          <w:rtl/>
        </w:rPr>
      </w:pPr>
    </w:p>
    <w:p w:rsidR="00403F64" w:rsidRPr="000431F0" w:rsidRDefault="00403F64" w:rsidP="000431F0">
      <w:pPr>
        <w:bidi/>
        <w:jc w:val="center"/>
        <w:rPr>
          <w:rFonts w:ascii="Arial" w:hAnsi="Arial"/>
          <w:sz w:val="24"/>
          <w:szCs w:val="24"/>
          <w:rtl/>
        </w:rPr>
      </w:pPr>
      <w:r w:rsidRPr="000431F0">
        <w:rPr>
          <w:rFonts w:ascii="Arial" w:hAnsi="Arial" w:hint="cs"/>
          <w:sz w:val="24"/>
          <w:szCs w:val="24"/>
          <w:rtl/>
        </w:rPr>
        <w:t>مخطط(4) توزع المرضى حسب التدخين</w:t>
      </w:r>
    </w:p>
    <w:p w:rsidR="00802CE7" w:rsidRDefault="00802CE7" w:rsidP="00403F64">
      <w:pPr>
        <w:bidi/>
        <w:rPr>
          <w:rFonts w:ascii="Arial" w:hAnsi="Arial"/>
          <w:b/>
          <w:bCs/>
          <w:sz w:val="40"/>
          <w:szCs w:val="40"/>
          <w:rtl/>
        </w:rPr>
      </w:pPr>
      <w:bookmarkStart w:id="339" w:name="OLE_LINK380"/>
      <w:bookmarkStart w:id="340" w:name="OLE_LINK381"/>
      <w:r>
        <w:rPr>
          <w:rFonts w:ascii="Arial" w:hAnsi="Arial" w:hint="cs"/>
          <w:b/>
          <w:bCs/>
          <w:sz w:val="40"/>
          <w:szCs w:val="40"/>
          <w:rtl/>
        </w:rPr>
        <w:t>التوزع المكاني للورم ضمن الحنجرة :</w:t>
      </w:r>
    </w:p>
    <w:p w:rsidR="00897AC4" w:rsidRDefault="00897AC4" w:rsidP="00E5315D">
      <w:pPr>
        <w:bidi/>
        <w:jc w:val="both"/>
        <w:rPr>
          <w:rFonts w:ascii="Arial" w:hAnsi="Arial"/>
          <w:sz w:val="28"/>
          <w:szCs w:val="28"/>
          <w:rtl/>
        </w:rPr>
      </w:pPr>
      <w:bookmarkStart w:id="341" w:name="OLE_LINK382"/>
      <w:bookmarkStart w:id="342" w:name="OLE_LINK383"/>
      <w:bookmarkEnd w:id="339"/>
      <w:bookmarkEnd w:id="340"/>
      <w:r>
        <w:rPr>
          <w:rFonts w:ascii="Arial" w:hAnsi="Arial" w:hint="cs"/>
          <w:sz w:val="28"/>
          <w:szCs w:val="28"/>
          <w:rtl/>
        </w:rPr>
        <w:t>66</w:t>
      </w:r>
      <w:r w:rsidR="00484BE2">
        <w:rPr>
          <w:rFonts w:ascii="Arial" w:hAnsi="Arial" w:hint="cs"/>
          <w:sz w:val="28"/>
          <w:szCs w:val="28"/>
          <w:rtl/>
        </w:rPr>
        <w:t xml:space="preserve"> مريض بورم ضمن المزمار بنسبة </w:t>
      </w:r>
      <w:r>
        <w:rPr>
          <w:rFonts w:ascii="Arial" w:hAnsi="Arial" w:hint="cs"/>
          <w:sz w:val="28"/>
          <w:szCs w:val="28"/>
          <w:rtl/>
        </w:rPr>
        <w:t>89.1%</w:t>
      </w:r>
      <w:r w:rsidR="00484BE2">
        <w:rPr>
          <w:rFonts w:ascii="Arial" w:hAnsi="Arial" w:hint="cs"/>
          <w:sz w:val="28"/>
          <w:szCs w:val="28"/>
          <w:rtl/>
        </w:rPr>
        <w:t xml:space="preserve"> </w:t>
      </w:r>
      <w:r w:rsidR="008B78C7">
        <w:rPr>
          <w:rFonts w:ascii="Arial" w:hAnsi="Arial" w:hint="cs"/>
          <w:sz w:val="28"/>
          <w:szCs w:val="28"/>
          <w:rtl/>
          <w:lang w:bidi="ar-SY"/>
        </w:rPr>
        <w:t>(</w:t>
      </w:r>
      <w:r w:rsidR="00CB485D">
        <w:rPr>
          <w:rFonts w:ascii="Arial" w:hAnsi="Arial" w:hint="cs"/>
          <w:sz w:val="28"/>
          <w:szCs w:val="28"/>
          <w:rtl/>
          <w:lang w:bidi="ar-SY"/>
        </w:rPr>
        <w:t>38</w:t>
      </w:r>
      <w:r w:rsidR="008B78C7">
        <w:rPr>
          <w:rFonts w:ascii="Arial" w:hAnsi="Arial" w:hint="cs"/>
          <w:sz w:val="28"/>
          <w:szCs w:val="28"/>
          <w:rtl/>
          <w:lang w:bidi="ar-SY"/>
        </w:rPr>
        <w:t xml:space="preserve"> مريض  </w:t>
      </w:r>
      <w:r w:rsidR="008B78C7">
        <w:rPr>
          <w:rFonts w:ascii="Arial" w:hAnsi="Arial"/>
          <w:sz w:val="28"/>
          <w:szCs w:val="28"/>
          <w:lang w:bidi="ar-SY"/>
        </w:rPr>
        <w:t>T1a</w:t>
      </w:r>
      <w:r w:rsidR="006E4184" w:rsidRPr="007F2D27">
        <w:rPr>
          <w:rFonts w:ascii="Arial" w:hAnsi="Arial" w:hint="cs"/>
          <w:sz w:val="28"/>
          <w:szCs w:val="28"/>
          <w:rtl/>
        </w:rPr>
        <w:t xml:space="preserve"> </w:t>
      </w:r>
      <w:r w:rsidR="008B78C7">
        <w:rPr>
          <w:rFonts w:ascii="Arial" w:hAnsi="Arial" w:hint="cs"/>
          <w:sz w:val="28"/>
          <w:szCs w:val="28"/>
          <w:rtl/>
        </w:rPr>
        <w:t xml:space="preserve">و </w:t>
      </w:r>
      <w:r w:rsidR="00CB485D">
        <w:rPr>
          <w:rFonts w:ascii="Arial" w:hAnsi="Arial" w:hint="cs"/>
          <w:sz w:val="28"/>
          <w:szCs w:val="28"/>
          <w:rtl/>
        </w:rPr>
        <w:t>مريضين</w:t>
      </w:r>
      <w:r w:rsidR="008B78C7">
        <w:rPr>
          <w:rFonts w:ascii="Arial" w:hAnsi="Arial" w:hint="cs"/>
          <w:sz w:val="28"/>
          <w:szCs w:val="28"/>
          <w:rtl/>
        </w:rPr>
        <w:t xml:space="preserve"> </w:t>
      </w:r>
      <w:r w:rsidR="008B78C7">
        <w:rPr>
          <w:rFonts w:ascii="Arial" w:hAnsi="Arial"/>
          <w:sz w:val="28"/>
          <w:szCs w:val="28"/>
        </w:rPr>
        <w:t xml:space="preserve">T1b </w:t>
      </w:r>
      <w:r w:rsidR="008B78C7">
        <w:rPr>
          <w:rFonts w:ascii="Arial" w:hAnsi="Arial" w:hint="cs"/>
          <w:sz w:val="28"/>
          <w:szCs w:val="28"/>
          <w:rtl/>
          <w:lang w:bidi="ar-SY"/>
        </w:rPr>
        <w:t xml:space="preserve"> و 26 مريض </w:t>
      </w:r>
      <w:r w:rsidR="008B78C7">
        <w:rPr>
          <w:rFonts w:ascii="Arial" w:hAnsi="Arial"/>
          <w:sz w:val="28"/>
          <w:szCs w:val="28"/>
          <w:lang w:bidi="ar-SY"/>
        </w:rPr>
        <w:t>T2</w:t>
      </w:r>
      <w:r w:rsidR="008B78C7">
        <w:rPr>
          <w:rFonts w:ascii="Arial" w:hAnsi="Arial" w:hint="cs"/>
          <w:sz w:val="28"/>
          <w:szCs w:val="28"/>
          <w:rtl/>
          <w:lang w:bidi="ar-SY"/>
        </w:rPr>
        <w:t xml:space="preserve"> ) </w:t>
      </w:r>
      <w:r w:rsidR="00484BE2">
        <w:rPr>
          <w:rFonts w:ascii="Arial" w:hAnsi="Arial" w:hint="cs"/>
          <w:sz w:val="28"/>
          <w:szCs w:val="28"/>
          <w:rtl/>
        </w:rPr>
        <w:t xml:space="preserve">و </w:t>
      </w:r>
      <w:r>
        <w:rPr>
          <w:rFonts w:ascii="Arial" w:hAnsi="Arial" w:hint="cs"/>
          <w:sz w:val="28"/>
          <w:szCs w:val="28"/>
          <w:rtl/>
        </w:rPr>
        <w:t>8 مرضى بورم</w:t>
      </w:r>
      <w:r w:rsidR="00484BE2">
        <w:rPr>
          <w:rFonts w:ascii="Arial" w:hAnsi="Arial" w:hint="cs"/>
          <w:sz w:val="28"/>
          <w:szCs w:val="28"/>
          <w:rtl/>
        </w:rPr>
        <w:t xml:space="preserve"> </w:t>
      </w:r>
      <w:r w:rsidR="00802CE7" w:rsidRPr="007F2D27">
        <w:rPr>
          <w:rFonts w:ascii="Arial" w:hAnsi="Arial" w:hint="cs"/>
          <w:sz w:val="28"/>
          <w:szCs w:val="28"/>
          <w:rtl/>
        </w:rPr>
        <w:t xml:space="preserve">فوق المزمار بنسبة </w:t>
      </w:r>
      <w:r>
        <w:rPr>
          <w:rFonts w:ascii="Arial" w:hAnsi="Arial" w:hint="cs"/>
          <w:sz w:val="28"/>
          <w:szCs w:val="28"/>
          <w:rtl/>
        </w:rPr>
        <w:t>10.9</w:t>
      </w:r>
      <w:r w:rsidR="00802CE7" w:rsidRPr="007F2D27">
        <w:rPr>
          <w:rFonts w:ascii="Arial" w:hAnsi="Arial" w:hint="cs"/>
          <w:sz w:val="28"/>
          <w:szCs w:val="28"/>
          <w:rtl/>
        </w:rPr>
        <w:t xml:space="preserve">% </w:t>
      </w:r>
      <w:r w:rsidR="008B78C7">
        <w:rPr>
          <w:rFonts w:ascii="Arial" w:hAnsi="Arial" w:hint="cs"/>
          <w:sz w:val="28"/>
          <w:szCs w:val="28"/>
          <w:rtl/>
        </w:rPr>
        <w:t xml:space="preserve">(كلهم </w:t>
      </w:r>
      <w:r w:rsidR="008B78C7">
        <w:rPr>
          <w:rFonts w:ascii="Arial" w:hAnsi="Arial"/>
          <w:sz w:val="28"/>
          <w:szCs w:val="28"/>
        </w:rPr>
        <w:t>T2</w:t>
      </w:r>
      <w:r w:rsidR="008B78C7">
        <w:rPr>
          <w:rFonts w:ascii="Arial" w:hAnsi="Arial" w:hint="cs"/>
          <w:sz w:val="28"/>
          <w:szCs w:val="28"/>
          <w:rtl/>
          <w:lang w:bidi="ar-SY"/>
        </w:rPr>
        <w:t xml:space="preserve"> ) و</w:t>
      </w:r>
      <w:r w:rsidR="00802CE7" w:rsidRPr="007F2D27">
        <w:rPr>
          <w:rFonts w:ascii="Arial" w:hAnsi="Arial" w:hint="cs"/>
          <w:sz w:val="28"/>
          <w:szCs w:val="28"/>
          <w:rtl/>
        </w:rPr>
        <w:t xml:space="preserve"> لم توجد أي حالة لورم تحت المزمار .</w:t>
      </w:r>
    </w:p>
    <w:p w:rsidR="00897AC4" w:rsidRPr="00D55EB5" w:rsidRDefault="00897AC4" w:rsidP="00897AC4">
      <w:pPr>
        <w:bidi/>
        <w:jc w:val="both"/>
        <w:rPr>
          <w:rFonts w:ascii="Arial" w:hAnsi="Arial"/>
          <w:b/>
          <w:bCs/>
          <w:rtl/>
        </w:rPr>
      </w:pPr>
      <w:bookmarkStart w:id="343" w:name="OLE_LINK384"/>
      <w:bookmarkStart w:id="344" w:name="OLE_LINK385"/>
      <w:bookmarkEnd w:id="341"/>
      <w:bookmarkEnd w:id="342"/>
      <w:r w:rsidRPr="00D55EB5">
        <w:rPr>
          <w:rFonts w:ascii="Arial" w:hAnsi="Arial" w:hint="cs"/>
          <w:b/>
          <w:bCs/>
          <w:rtl/>
        </w:rPr>
        <w:t>التوزع المرحلي للورم:</w:t>
      </w:r>
    </w:p>
    <w:bookmarkEnd w:id="343"/>
    <w:bookmarkEnd w:id="344"/>
    <w:p w:rsidR="00897AC4" w:rsidRDefault="00ED6B61" w:rsidP="00897AC4">
      <w:pPr>
        <w:bidi/>
        <w:jc w:val="both"/>
        <w:rPr>
          <w:rFonts w:ascii="Arial" w:hAnsi="Arial"/>
          <w:sz w:val="28"/>
          <w:szCs w:val="28"/>
          <w:rtl/>
          <w:lang w:bidi="ar-SY"/>
        </w:rPr>
      </w:pPr>
      <w:r>
        <w:rPr>
          <w:rFonts w:ascii="Arial" w:hAnsi="Arial" w:hint="cs"/>
          <w:sz w:val="28"/>
          <w:szCs w:val="28"/>
          <w:rtl/>
        </w:rPr>
        <w:t xml:space="preserve">بالنسبة لمرضى فوق المزمار(8 مرضى) كلهم مرحلة </w:t>
      </w:r>
      <w:r>
        <w:rPr>
          <w:rFonts w:ascii="Arial" w:hAnsi="Arial"/>
          <w:sz w:val="28"/>
          <w:szCs w:val="28"/>
        </w:rPr>
        <w:t>II</w:t>
      </w:r>
      <w:r>
        <w:rPr>
          <w:rFonts w:ascii="Arial" w:hAnsi="Arial" w:hint="cs"/>
          <w:sz w:val="28"/>
          <w:szCs w:val="28"/>
          <w:rtl/>
          <w:lang w:bidi="ar-SY"/>
        </w:rPr>
        <w:t xml:space="preserve"> </w:t>
      </w:r>
      <w:r>
        <w:rPr>
          <w:rFonts w:ascii="Arial" w:hAnsi="Arial"/>
          <w:sz w:val="28"/>
          <w:szCs w:val="28"/>
          <w:lang w:bidi="ar-SY"/>
        </w:rPr>
        <w:t>(T2N0M0)</w:t>
      </w:r>
    </w:p>
    <w:p w:rsidR="00ED6B61" w:rsidRDefault="00ED6B61" w:rsidP="00ED6B61">
      <w:pPr>
        <w:bidi/>
        <w:jc w:val="both"/>
        <w:rPr>
          <w:rFonts w:ascii="Arial" w:hAnsi="Arial"/>
          <w:sz w:val="28"/>
          <w:szCs w:val="28"/>
          <w:rtl/>
          <w:lang w:bidi="ar-SY"/>
        </w:rPr>
      </w:pPr>
      <w:r>
        <w:rPr>
          <w:rFonts w:ascii="Arial" w:hAnsi="Arial" w:hint="cs"/>
          <w:sz w:val="28"/>
          <w:szCs w:val="28"/>
          <w:rtl/>
          <w:lang w:bidi="ar-SY"/>
        </w:rPr>
        <w:t xml:space="preserve">بالنسبة لمرضى المزمار (66 مريض) 40 مريض مرحلة </w:t>
      </w:r>
      <w:r>
        <w:rPr>
          <w:rFonts w:ascii="Arial" w:hAnsi="Arial"/>
          <w:sz w:val="28"/>
          <w:szCs w:val="28"/>
          <w:lang w:bidi="ar-SY"/>
        </w:rPr>
        <w:t>I</w:t>
      </w:r>
      <w:r>
        <w:rPr>
          <w:rFonts w:ascii="Arial" w:hAnsi="Arial" w:hint="cs"/>
          <w:sz w:val="28"/>
          <w:szCs w:val="28"/>
          <w:rtl/>
          <w:lang w:bidi="ar-SY"/>
        </w:rPr>
        <w:t xml:space="preserve"> (</w:t>
      </w:r>
      <w:r>
        <w:rPr>
          <w:rFonts w:ascii="Arial" w:hAnsi="Arial"/>
          <w:sz w:val="28"/>
          <w:szCs w:val="28"/>
          <w:lang w:bidi="ar-SY"/>
        </w:rPr>
        <w:t>T1N0M0</w:t>
      </w:r>
      <w:r>
        <w:rPr>
          <w:rFonts w:ascii="Arial" w:hAnsi="Arial" w:hint="cs"/>
          <w:sz w:val="28"/>
          <w:szCs w:val="28"/>
          <w:rtl/>
          <w:lang w:bidi="ar-SY"/>
        </w:rPr>
        <w:t>)</w:t>
      </w:r>
    </w:p>
    <w:p w:rsidR="00A80559" w:rsidRDefault="00ED6B61" w:rsidP="00E5315D">
      <w:pPr>
        <w:bidi/>
        <w:jc w:val="both"/>
        <w:rPr>
          <w:rFonts w:ascii="Arial" w:hAnsi="Arial"/>
          <w:sz w:val="28"/>
          <w:szCs w:val="28"/>
          <w:rtl/>
          <w:lang w:bidi="ar-SY"/>
        </w:rPr>
      </w:pPr>
      <w:r>
        <w:rPr>
          <w:rFonts w:ascii="Arial" w:hAnsi="Arial" w:hint="cs"/>
          <w:sz w:val="28"/>
          <w:szCs w:val="28"/>
          <w:rtl/>
          <w:lang w:bidi="ar-SY"/>
        </w:rPr>
        <w:t xml:space="preserve">                                        26 مريض مرحلة </w:t>
      </w:r>
      <w:r>
        <w:rPr>
          <w:rFonts w:ascii="Arial" w:hAnsi="Arial"/>
          <w:sz w:val="28"/>
          <w:szCs w:val="28"/>
          <w:lang w:bidi="ar-SY"/>
        </w:rPr>
        <w:t>II</w:t>
      </w:r>
      <w:r>
        <w:rPr>
          <w:rFonts w:ascii="Arial" w:hAnsi="Arial" w:hint="cs"/>
          <w:sz w:val="28"/>
          <w:szCs w:val="28"/>
          <w:rtl/>
          <w:lang w:bidi="ar-SY"/>
        </w:rPr>
        <w:t xml:space="preserve"> (</w:t>
      </w:r>
      <w:r>
        <w:rPr>
          <w:rFonts w:ascii="Arial" w:hAnsi="Arial"/>
          <w:sz w:val="28"/>
          <w:szCs w:val="28"/>
          <w:lang w:bidi="ar-SY"/>
        </w:rPr>
        <w:t>T2N0M0</w:t>
      </w:r>
      <w:r>
        <w:rPr>
          <w:rFonts w:ascii="Arial" w:hAnsi="Arial" w:hint="cs"/>
          <w:sz w:val="28"/>
          <w:szCs w:val="28"/>
          <w:rtl/>
          <w:lang w:bidi="ar-SY"/>
        </w:rPr>
        <w:t>)</w:t>
      </w:r>
    </w:p>
    <w:p w:rsidR="003C53B8" w:rsidRDefault="000178AA" w:rsidP="003C53B8">
      <w:pPr>
        <w:bidi/>
        <w:jc w:val="both"/>
        <w:rPr>
          <w:rFonts w:ascii="Arial" w:hAnsi="Arial"/>
          <w:sz w:val="28"/>
          <w:szCs w:val="28"/>
          <w:rtl/>
          <w:lang w:bidi="ar-SY"/>
        </w:rPr>
      </w:pPr>
      <w:r>
        <w:rPr>
          <w:rFonts w:ascii="Arial" w:hAnsi="Arial"/>
          <w:noProof/>
          <w:sz w:val="28"/>
          <w:szCs w:val="28"/>
          <w:rtl/>
        </w:rPr>
        <w:drawing>
          <wp:anchor distT="0" distB="0" distL="114300" distR="114300" simplePos="0" relativeHeight="251660800" behindDoc="0" locked="0" layoutInCell="1" allowOverlap="1">
            <wp:simplePos x="0" y="0"/>
            <wp:positionH relativeFrom="column">
              <wp:posOffset>214823</wp:posOffset>
            </wp:positionH>
            <wp:positionV relativeFrom="paragraph">
              <wp:posOffset>43091</wp:posOffset>
            </wp:positionV>
            <wp:extent cx="4489627" cy="2445489"/>
            <wp:effectExtent l="19050" t="0" r="25223" b="0"/>
            <wp:wrapNone/>
            <wp:docPr id="24"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rsidR="003C53B8" w:rsidRDefault="003C53B8" w:rsidP="003C53B8">
      <w:pPr>
        <w:bidi/>
        <w:jc w:val="both"/>
        <w:rPr>
          <w:rFonts w:ascii="Arial" w:hAnsi="Arial"/>
          <w:sz w:val="28"/>
          <w:szCs w:val="28"/>
          <w:rtl/>
          <w:lang w:bidi="ar-SY"/>
        </w:rPr>
      </w:pPr>
    </w:p>
    <w:p w:rsidR="003C53B8" w:rsidRDefault="003C53B8" w:rsidP="003C53B8">
      <w:pPr>
        <w:bidi/>
        <w:jc w:val="both"/>
        <w:rPr>
          <w:rFonts w:ascii="Arial" w:hAnsi="Arial"/>
          <w:sz w:val="28"/>
          <w:szCs w:val="28"/>
          <w:rtl/>
          <w:lang w:bidi="ar-SY"/>
        </w:rPr>
      </w:pPr>
    </w:p>
    <w:p w:rsidR="003C31F6" w:rsidRDefault="003C31F6" w:rsidP="003C31F6">
      <w:pPr>
        <w:bidi/>
        <w:jc w:val="both"/>
        <w:rPr>
          <w:rFonts w:ascii="Arial" w:hAnsi="Arial"/>
          <w:sz w:val="28"/>
          <w:szCs w:val="28"/>
          <w:rtl/>
          <w:lang w:bidi="ar-SY"/>
        </w:rPr>
      </w:pPr>
    </w:p>
    <w:p w:rsidR="003C31F6" w:rsidRDefault="003C31F6" w:rsidP="003C31F6">
      <w:pPr>
        <w:bidi/>
        <w:jc w:val="both"/>
        <w:rPr>
          <w:rFonts w:ascii="Arial" w:hAnsi="Arial"/>
          <w:sz w:val="28"/>
          <w:szCs w:val="28"/>
          <w:rtl/>
          <w:lang w:bidi="ar-SY"/>
        </w:rPr>
      </w:pPr>
    </w:p>
    <w:p w:rsidR="00A80559" w:rsidRDefault="00A80559" w:rsidP="00A80559">
      <w:pPr>
        <w:bidi/>
        <w:jc w:val="both"/>
        <w:rPr>
          <w:rFonts w:ascii="Arial" w:hAnsi="Arial"/>
          <w:sz w:val="28"/>
          <w:szCs w:val="28"/>
          <w:rtl/>
          <w:lang w:bidi="ar-SY"/>
        </w:rPr>
      </w:pPr>
    </w:p>
    <w:p w:rsidR="000178AA" w:rsidRDefault="000178AA" w:rsidP="000178AA">
      <w:pPr>
        <w:bidi/>
        <w:rPr>
          <w:rFonts w:ascii="Arial" w:hAnsi="Arial"/>
          <w:b/>
          <w:bCs/>
          <w:sz w:val="40"/>
          <w:szCs w:val="40"/>
          <w:rtl/>
          <w:lang w:bidi="ar-SY"/>
        </w:rPr>
      </w:pPr>
    </w:p>
    <w:p w:rsidR="00E5315D" w:rsidRDefault="00E5315D" w:rsidP="00A80559">
      <w:pPr>
        <w:bidi/>
        <w:rPr>
          <w:rFonts w:ascii="Arial" w:hAnsi="Arial"/>
          <w:b/>
          <w:bCs/>
          <w:sz w:val="36"/>
          <w:szCs w:val="36"/>
          <w:rtl/>
        </w:rPr>
      </w:pPr>
    </w:p>
    <w:p w:rsidR="00403F64" w:rsidRPr="00EB6DA9" w:rsidRDefault="00403F64" w:rsidP="005D3D58">
      <w:pPr>
        <w:bidi/>
        <w:jc w:val="center"/>
        <w:rPr>
          <w:rFonts w:ascii="Andalus" w:hAnsi="Andalus" w:cs="Andalus"/>
          <w:sz w:val="24"/>
          <w:szCs w:val="24"/>
          <w:rtl/>
        </w:rPr>
      </w:pPr>
      <w:r w:rsidRPr="00EB6DA9">
        <w:rPr>
          <w:rFonts w:ascii="Andalus" w:hAnsi="Andalus" w:cs="Andalus"/>
          <w:sz w:val="24"/>
          <w:szCs w:val="24"/>
          <w:rtl/>
        </w:rPr>
        <w:t>مخطط (5) التوزع المكاني للورم</w:t>
      </w:r>
    </w:p>
    <w:p w:rsidR="00873663" w:rsidRPr="00DB1DE0" w:rsidRDefault="00CB485D" w:rsidP="00E5315D">
      <w:pPr>
        <w:bidi/>
        <w:rPr>
          <w:rFonts w:ascii="Arial" w:hAnsi="Arial"/>
          <w:b/>
          <w:bCs/>
          <w:sz w:val="36"/>
          <w:szCs w:val="36"/>
          <w:rtl/>
        </w:rPr>
      </w:pPr>
      <w:bookmarkStart w:id="345" w:name="OLE_LINK386"/>
      <w:bookmarkStart w:id="346" w:name="OLE_LINK387"/>
      <w:r w:rsidRPr="00570B5B">
        <w:rPr>
          <w:rFonts w:ascii="Arial" w:hAnsi="Arial" w:hint="cs"/>
          <w:b/>
          <w:bCs/>
          <w:sz w:val="36"/>
          <w:szCs w:val="36"/>
          <w:rtl/>
        </w:rPr>
        <w:lastRenderedPageBreak/>
        <w:t>درجة التشريح المرضي حسب الورم</w:t>
      </w:r>
      <w:bookmarkEnd w:id="345"/>
      <w:bookmarkEnd w:id="346"/>
      <w:r w:rsidRPr="00570B5B">
        <w:rPr>
          <w:rFonts w:ascii="Arial" w:hAnsi="Arial" w:hint="cs"/>
          <w:b/>
          <w:bCs/>
          <w:sz w:val="36"/>
          <w:szCs w:val="36"/>
          <w:rtl/>
        </w:rPr>
        <w:t>:</w:t>
      </w:r>
    </w:p>
    <w:p w:rsidR="00CB485D" w:rsidRPr="00DB1DE0" w:rsidRDefault="00CB485D" w:rsidP="00714DD8">
      <w:pPr>
        <w:bidi/>
        <w:rPr>
          <w:rFonts w:ascii="Arial" w:hAnsi="Arial"/>
          <w:sz w:val="28"/>
          <w:szCs w:val="28"/>
          <w:rtl/>
          <w:lang w:bidi="ar-SY"/>
        </w:rPr>
      </w:pPr>
      <w:bookmarkStart w:id="347" w:name="OLE_LINK388"/>
      <w:bookmarkStart w:id="348" w:name="OLE_LINK389"/>
      <w:r w:rsidRPr="00DB1DE0">
        <w:rPr>
          <w:rFonts w:ascii="Arial" w:hAnsi="Arial" w:hint="cs"/>
          <w:sz w:val="28"/>
          <w:szCs w:val="28"/>
          <w:rtl/>
        </w:rPr>
        <w:t xml:space="preserve">مرضى ورم المزمار </w:t>
      </w:r>
      <w:bookmarkEnd w:id="347"/>
      <w:bookmarkEnd w:id="348"/>
      <w:r w:rsidR="00873663" w:rsidRPr="00DB1DE0">
        <w:rPr>
          <w:rFonts w:ascii="Arial" w:hAnsi="Arial" w:hint="cs"/>
          <w:sz w:val="28"/>
          <w:szCs w:val="28"/>
          <w:rtl/>
        </w:rPr>
        <w:t xml:space="preserve">: </w:t>
      </w:r>
      <w:r w:rsidR="00363E2E" w:rsidRPr="00DB1DE0">
        <w:rPr>
          <w:rFonts w:ascii="Arial" w:hAnsi="Arial" w:hint="cs"/>
          <w:sz w:val="28"/>
          <w:szCs w:val="28"/>
          <w:rtl/>
          <w:lang w:bidi="ar-SY"/>
        </w:rPr>
        <w:t xml:space="preserve">40 مريض </w:t>
      </w:r>
      <w:r w:rsidR="00873663" w:rsidRPr="00DB1DE0">
        <w:rPr>
          <w:rFonts w:ascii="Arial" w:hAnsi="Arial" w:hint="cs"/>
          <w:sz w:val="28"/>
          <w:szCs w:val="28"/>
          <w:rtl/>
        </w:rPr>
        <w:t>مرحلة أولى:</w:t>
      </w:r>
      <w:r w:rsidR="00714DD8" w:rsidRPr="00DB1DE0">
        <w:rPr>
          <w:rFonts w:ascii="Arial" w:hAnsi="Arial" w:hint="cs"/>
          <w:sz w:val="28"/>
          <w:szCs w:val="28"/>
          <w:rtl/>
        </w:rPr>
        <w:t xml:space="preserve"> </w:t>
      </w:r>
      <w:bookmarkStart w:id="349" w:name="OLE_LINK54"/>
      <w:bookmarkStart w:id="350" w:name="OLE_LINK55"/>
      <w:r w:rsidR="00714DD8" w:rsidRPr="00DB1DE0">
        <w:rPr>
          <w:rFonts w:ascii="Arial" w:hAnsi="Arial" w:hint="cs"/>
          <w:sz w:val="28"/>
          <w:szCs w:val="28"/>
          <w:rtl/>
        </w:rPr>
        <w:t>16 مريض</w:t>
      </w:r>
      <w:r w:rsidR="00363E2E" w:rsidRPr="00DB1DE0">
        <w:rPr>
          <w:rFonts w:ascii="Arial" w:hAnsi="Arial" w:hint="cs"/>
          <w:sz w:val="28"/>
          <w:szCs w:val="28"/>
          <w:rtl/>
        </w:rPr>
        <w:t>(40%)</w:t>
      </w:r>
      <w:r w:rsidR="00714DD8" w:rsidRPr="00DB1DE0">
        <w:rPr>
          <w:rFonts w:ascii="Arial" w:hAnsi="Arial" w:hint="cs"/>
          <w:sz w:val="28"/>
          <w:szCs w:val="28"/>
          <w:rtl/>
        </w:rPr>
        <w:t xml:space="preserve"> </w:t>
      </w:r>
      <w:r w:rsidR="00714DD8" w:rsidRPr="00DB1DE0">
        <w:rPr>
          <w:rFonts w:ascii="Arial" w:hAnsi="Arial"/>
          <w:sz w:val="28"/>
          <w:szCs w:val="28"/>
        </w:rPr>
        <w:t>G I</w:t>
      </w:r>
      <w:bookmarkEnd w:id="349"/>
      <w:bookmarkEnd w:id="350"/>
    </w:p>
    <w:p w:rsidR="00714DD8" w:rsidRPr="00DB1DE0" w:rsidRDefault="00714DD8" w:rsidP="00CD4BE7">
      <w:pPr>
        <w:bidi/>
        <w:rPr>
          <w:rFonts w:ascii="Arial" w:hAnsi="Arial"/>
          <w:sz w:val="28"/>
          <w:szCs w:val="28"/>
        </w:rPr>
      </w:pPr>
      <w:r w:rsidRPr="00DB1DE0">
        <w:rPr>
          <w:rFonts w:ascii="Arial" w:hAnsi="Arial" w:hint="cs"/>
          <w:sz w:val="28"/>
          <w:szCs w:val="28"/>
          <w:rtl/>
          <w:lang w:bidi="ar-SY"/>
        </w:rPr>
        <w:t xml:space="preserve">                                    </w:t>
      </w:r>
      <w:r w:rsidR="000178AA" w:rsidRPr="00DB1DE0">
        <w:rPr>
          <w:rFonts w:ascii="Arial" w:hAnsi="Arial" w:hint="cs"/>
          <w:sz w:val="28"/>
          <w:szCs w:val="28"/>
          <w:rtl/>
          <w:lang w:bidi="ar-SY"/>
        </w:rPr>
        <w:t xml:space="preserve">             </w:t>
      </w:r>
      <w:r w:rsidRPr="00DB1DE0">
        <w:rPr>
          <w:rFonts w:ascii="Arial" w:hAnsi="Arial" w:hint="cs"/>
          <w:sz w:val="28"/>
          <w:szCs w:val="28"/>
          <w:rtl/>
          <w:lang w:bidi="ar-SY"/>
        </w:rPr>
        <w:t xml:space="preserve"> </w:t>
      </w:r>
      <w:bookmarkStart w:id="351" w:name="OLE_LINK56"/>
      <w:bookmarkStart w:id="352" w:name="OLE_LINK57"/>
      <w:r w:rsidRPr="00DB1DE0">
        <w:rPr>
          <w:rFonts w:ascii="Arial" w:hAnsi="Arial"/>
          <w:sz w:val="28"/>
          <w:szCs w:val="28"/>
          <w:lang w:bidi="ar-SY"/>
        </w:rPr>
        <w:t>19</w:t>
      </w:r>
      <w:r w:rsidRPr="00DB1DE0">
        <w:rPr>
          <w:rFonts w:ascii="Arial" w:hAnsi="Arial" w:hint="cs"/>
          <w:sz w:val="28"/>
          <w:szCs w:val="28"/>
          <w:rtl/>
        </w:rPr>
        <w:t xml:space="preserve"> مريض</w:t>
      </w:r>
      <w:r w:rsidR="00363E2E" w:rsidRPr="00DB1DE0">
        <w:rPr>
          <w:rFonts w:ascii="Arial" w:hAnsi="Arial" w:hint="cs"/>
          <w:sz w:val="28"/>
          <w:szCs w:val="28"/>
          <w:rtl/>
        </w:rPr>
        <w:t>(</w:t>
      </w:r>
      <w:r w:rsidR="009C05B2" w:rsidRPr="00DB1DE0">
        <w:rPr>
          <w:rFonts w:ascii="Arial" w:hAnsi="Arial"/>
          <w:sz w:val="28"/>
          <w:szCs w:val="28"/>
        </w:rPr>
        <w:t>4</w:t>
      </w:r>
      <w:r w:rsidR="00CD4BE7">
        <w:rPr>
          <w:rFonts w:ascii="Arial" w:hAnsi="Arial"/>
          <w:sz w:val="28"/>
          <w:szCs w:val="28"/>
        </w:rPr>
        <w:t>7.5</w:t>
      </w:r>
      <w:r w:rsidR="00363E2E" w:rsidRPr="00DB1DE0">
        <w:rPr>
          <w:rFonts w:ascii="Arial" w:hAnsi="Arial" w:hint="cs"/>
          <w:sz w:val="28"/>
          <w:szCs w:val="28"/>
          <w:rtl/>
        </w:rPr>
        <w:t>%)</w:t>
      </w:r>
      <w:r w:rsidRPr="00DB1DE0">
        <w:rPr>
          <w:rFonts w:ascii="Arial" w:hAnsi="Arial" w:hint="cs"/>
          <w:sz w:val="28"/>
          <w:szCs w:val="28"/>
          <w:rtl/>
        </w:rPr>
        <w:t xml:space="preserve"> </w:t>
      </w:r>
      <w:r w:rsidRPr="00DB1DE0">
        <w:rPr>
          <w:rFonts w:ascii="Arial" w:hAnsi="Arial"/>
          <w:sz w:val="28"/>
          <w:szCs w:val="28"/>
        </w:rPr>
        <w:t>G II</w:t>
      </w:r>
      <w:bookmarkEnd w:id="351"/>
      <w:bookmarkEnd w:id="352"/>
    </w:p>
    <w:p w:rsidR="00714DD8" w:rsidRPr="00DB1DE0" w:rsidRDefault="00714DD8" w:rsidP="00CD4BE7">
      <w:pPr>
        <w:bidi/>
        <w:rPr>
          <w:rFonts w:ascii="Arial" w:hAnsi="Arial"/>
          <w:sz w:val="28"/>
          <w:szCs w:val="28"/>
        </w:rPr>
      </w:pPr>
      <w:r w:rsidRPr="00DB1DE0">
        <w:rPr>
          <w:rFonts w:ascii="Arial" w:hAnsi="Arial" w:hint="cs"/>
          <w:sz w:val="28"/>
          <w:szCs w:val="28"/>
          <w:rtl/>
          <w:lang w:bidi="ar-SY"/>
        </w:rPr>
        <w:t xml:space="preserve">                                   </w:t>
      </w:r>
      <w:r w:rsidR="000178AA" w:rsidRPr="00DB1DE0">
        <w:rPr>
          <w:rFonts w:ascii="Arial" w:hAnsi="Arial" w:hint="cs"/>
          <w:sz w:val="28"/>
          <w:szCs w:val="28"/>
          <w:rtl/>
          <w:lang w:bidi="ar-SY"/>
        </w:rPr>
        <w:t xml:space="preserve">             </w:t>
      </w:r>
      <w:r w:rsidRPr="00DB1DE0">
        <w:rPr>
          <w:rFonts w:ascii="Arial" w:hAnsi="Arial" w:hint="cs"/>
          <w:sz w:val="28"/>
          <w:szCs w:val="28"/>
          <w:rtl/>
          <w:lang w:bidi="ar-SY"/>
        </w:rPr>
        <w:t xml:space="preserve">  </w:t>
      </w:r>
      <w:bookmarkStart w:id="353" w:name="OLE_LINK58"/>
      <w:bookmarkStart w:id="354" w:name="OLE_LINK59"/>
      <w:r w:rsidRPr="00DB1DE0">
        <w:rPr>
          <w:rFonts w:ascii="Arial" w:hAnsi="Arial"/>
          <w:sz w:val="28"/>
          <w:szCs w:val="28"/>
          <w:lang w:bidi="ar-SY"/>
        </w:rPr>
        <w:t>5</w:t>
      </w:r>
      <w:r w:rsidRPr="00DB1DE0">
        <w:rPr>
          <w:rFonts w:ascii="Arial" w:hAnsi="Arial" w:hint="cs"/>
          <w:sz w:val="28"/>
          <w:szCs w:val="28"/>
          <w:rtl/>
        </w:rPr>
        <w:t xml:space="preserve"> مر</w:t>
      </w:r>
      <w:r w:rsidR="00363E2E" w:rsidRPr="00DB1DE0">
        <w:rPr>
          <w:rFonts w:ascii="Arial" w:hAnsi="Arial" w:hint="cs"/>
          <w:sz w:val="28"/>
          <w:szCs w:val="28"/>
          <w:rtl/>
        </w:rPr>
        <w:t>ضى(</w:t>
      </w:r>
      <w:r w:rsidR="00CD4BE7">
        <w:rPr>
          <w:rFonts w:ascii="Arial" w:hAnsi="Arial"/>
          <w:sz w:val="28"/>
          <w:szCs w:val="28"/>
        </w:rPr>
        <w:t>12.5</w:t>
      </w:r>
      <w:r w:rsidR="00363E2E" w:rsidRPr="00DB1DE0">
        <w:rPr>
          <w:rFonts w:ascii="Arial" w:hAnsi="Arial" w:hint="cs"/>
          <w:sz w:val="28"/>
          <w:szCs w:val="28"/>
          <w:rtl/>
        </w:rPr>
        <w:t>%)</w:t>
      </w:r>
      <w:r w:rsidRPr="00DB1DE0">
        <w:rPr>
          <w:rFonts w:ascii="Arial" w:hAnsi="Arial" w:hint="cs"/>
          <w:sz w:val="28"/>
          <w:szCs w:val="28"/>
          <w:rtl/>
        </w:rPr>
        <w:t xml:space="preserve"> </w:t>
      </w:r>
      <w:r w:rsidRPr="00DB1DE0">
        <w:rPr>
          <w:rFonts w:ascii="Arial" w:hAnsi="Arial"/>
          <w:sz w:val="28"/>
          <w:szCs w:val="28"/>
        </w:rPr>
        <w:t>G III</w:t>
      </w:r>
      <w:bookmarkEnd w:id="353"/>
      <w:bookmarkEnd w:id="354"/>
    </w:p>
    <w:p w:rsidR="007F2FEB" w:rsidRPr="00DB1DE0" w:rsidRDefault="000178AA" w:rsidP="004F3BED">
      <w:pPr>
        <w:bidi/>
        <w:rPr>
          <w:rFonts w:ascii="Arial" w:hAnsi="Arial"/>
          <w:sz w:val="28"/>
          <w:szCs w:val="28"/>
          <w:rtl/>
        </w:rPr>
      </w:pPr>
      <w:r w:rsidRPr="00DB1DE0">
        <w:rPr>
          <w:rFonts w:ascii="Arial" w:hAnsi="Arial" w:hint="cs"/>
          <w:sz w:val="28"/>
          <w:szCs w:val="28"/>
          <w:rtl/>
          <w:lang w:bidi="ar-SY"/>
        </w:rPr>
        <w:t xml:space="preserve">                       </w:t>
      </w:r>
      <w:r w:rsidR="004F3BED" w:rsidRPr="00DB1DE0">
        <w:rPr>
          <w:rFonts w:ascii="Arial" w:hAnsi="Arial" w:hint="cs"/>
          <w:sz w:val="28"/>
          <w:szCs w:val="28"/>
          <w:rtl/>
          <w:lang w:bidi="ar-SY"/>
        </w:rPr>
        <w:t xml:space="preserve">26 مريض </w:t>
      </w:r>
      <w:r w:rsidR="007F2FEB" w:rsidRPr="00DB1DE0">
        <w:rPr>
          <w:rFonts w:ascii="Arial" w:hAnsi="Arial" w:hint="cs"/>
          <w:sz w:val="28"/>
          <w:szCs w:val="28"/>
          <w:rtl/>
          <w:lang w:bidi="ar-SY"/>
        </w:rPr>
        <w:t>مرحلة ثانية:</w:t>
      </w:r>
      <w:r w:rsidR="007F2FEB" w:rsidRPr="00DB1DE0">
        <w:rPr>
          <w:rFonts w:ascii="Arial" w:hAnsi="Arial" w:hint="cs"/>
          <w:sz w:val="28"/>
          <w:szCs w:val="28"/>
          <w:rtl/>
        </w:rPr>
        <w:t xml:space="preserve"> 8 </w:t>
      </w:r>
      <w:r w:rsidR="004F3BED" w:rsidRPr="00DB1DE0">
        <w:rPr>
          <w:rFonts w:ascii="Arial" w:hAnsi="Arial" w:hint="cs"/>
          <w:sz w:val="28"/>
          <w:szCs w:val="28"/>
          <w:rtl/>
        </w:rPr>
        <w:t>مرضى  (30.76%)</w:t>
      </w:r>
      <w:r w:rsidR="007F2FEB" w:rsidRPr="00DB1DE0">
        <w:rPr>
          <w:rFonts w:ascii="Arial" w:hAnsi="Arial" w:hint="cs"/>
          <w:sz w:val="28"/>
          <w:szCs w:val="28"/>
          <w:rtl/>
        </w:rPr>
        <w:t xml:space="preserve"> </w:t>
      </w:r>
      <w:r w:rsidR="007F2FEB" w:rsidRPr="00DB1DE0">
        <w:rPr>
          <w:rFonts w:ascii="Arial" w:hAnsi="Arial"/>
          <w:sz w:val="28"/>
          <w:szCs w:val="28"/>
        </w:rPr>
        <w:t>G I</w:t>
      </w:r>
    </w:p>
    <w:p w:rsidR="007F2FEB" w:rsidRPr="00DB1DE0" w:rsidRDefault="007F2FEB" w:rsidP="007F2FEB">
      <w:pPr>
        <w:bidi/>
        <w:rPr>
          <w:rFonts w:ascii="Arial" w:hAnsi="Arial"/>
          <w:sz w:val="28"/>
          <w:szCs w:val="28"/>
          <w:rtl/>
        </w:rPr>
      </w:pPr>
      <w:r w:rsidRPr="00DB1DE0">
        <w:rPr>
          <w:rFonts w:ascii="Arial" w:hAnsi="Arial" w:hint="cs"/>
          <w:sz w:val="28"/>
          <w:szCs w:val="28"/>
          <w:rtl/>
        </w:rPr>
        <w:t xml:space="preserve">           </w:t>
      </w:r>
      <w:r w:rsidR="004F3BED" w:rsidRPr="00DB1DE0">
        <w:rPr>
          <w:rFonts w:ascii="Arial" w:hAnsi="Arial" w:hint="cs"/>
          <w:sz w:val="28"/>
          <w:szCs w:val="28"/>
          <w:rtl/>
        </w:rPr>
        <w:t xml:space="preserve">           </w:t>
      </w:r>
      <w:r w:rsidR="000178AA" w:rsidRPr="00DB1DE0">
        <w:rPr>
          <w:rFonts w:ascii="Arial" w:hAnsi="Arial" w:hint="cs"/>
          <w:sz w:val="28"/>
          <w:szCs w:val="28"/>
          <w:rtl/>
        </w:rPr>
        <w:t xml:space="preserve">                        </w:t>
      </w:r>
      <w:r w:rsidR="004F3BED" w:rsidRPr="00DB1DE0">
        <w:rPr>
          <w:rFonts w:ascii="Arial" w:hAnsi="Arial" w:hint="cs"/>
          <w:sz w:val="28"/>
          <w:szCs w:val="28"/>
          <w:rtl/>
        </w:rPr>
        <w:t xml:space="preserve"> </w:t>
      </w:r>
      <w:r w:rsidRPr="00DB1DE0">
        <w:rPr>
          <w:rFonts w:ascii="Arial" w:hAnsi="Arial" w:hint="cs"/>
          <w:sz w:val="28"/>
          <w:szCs w:val="28"/>
          <w:rtl/>
        </w:rPr>
        <w:t xml:space="preserve">  14 مريض</w:t>
      </w:r>
      <w:r w:rsidR="004F3BED" w:rsidRPr="00DB1DE0">
        <w:rPr>
          <w:rFonts w:ascii="Arial" w:hAnsi="Arial" w:hint="cs"/>
          <w:sz w:val="28"/>
          <w:szCs w:val="28"/>
          <w:rtl/>
        </w:rPr>
        <w:t xml:space="preserve">  (53.84%)</w:t>
      </w:r>
      <w:r w:rsidRPr="00DB1DE0">
        <w:rPr>
          <w:rFonts w:ascii="Arial" w:hAnsi="Arial" w:hint="cs"/>
          <w:sz w:val="28"/>
          <w:szCs w:val="28"/>
          <w:rtl/>
        </w:rPr>
        <w:t xml:space="preserve"> </w:t>
      </w:r>
      <w:r w:rsidRPr="00DB1DE0">
        <w:rPr>
          <w:rFonts w:ascii="Arial" w:hAnsi="Arial"/>
          <w:sz w:val="28"/>
          <w:szCs w:val="28"/>
        </w:rPr>
        <w:t>G II</w:t>
      </w:r>
    </w:p>
    <w:p w:rsidR="00714DD8" w:rsidRPr="00DB1DE0" w:rsidRDefault="007F2FEB" w:rsidP="00DB1DE0">
      <w:pPr>
        <w:bidi/>
        <w:rPr>
          <w:rFonts w:ascii="Arial" w:hAnsi="Arial"/>
          <w:sz w:val="28"/>
          <w:szCs w:val="28"/>
          <w:rtl/>
          <w:lang w:bidi="ar-SY"/>
        </w:rPr>
      </w:pPr>
      <w:r w:rsidRPr="00DB1DE0">
        <w:rPr>
          <w:rFonts w:ascii="Arial" w:hAnsi="Arial" w:hint="cs"/>
          <w:sz w:val="28"/>
          <w:szCs w:val="28"/>
          <w:rtl/>
          <w:lang w:bidi="ar-SY"/>
        </w:rPr>
        <w:t xml:space="preserve">         </w:t>
      </w:r>
      <w:r w:rsidR="004F3BED" w:rsidRPr="00DB1DE0">
        <w:rPr>
          <w:rFonts w:ascii="Arial" w:hAnsi="Arial" w:hint="cs"/>
          <w:sz w:val="28"/>
          <w:szCs w:val="28"/>
          <w:rtl/>
          <w:lang w:bidi="ar-SY"/>
        </w:rPr>
        <w:t xml:space="preserve">          </w:t>
      </w:r>
      <w:r w:rsidRPr="00DB1DE0">
        <w:rPr>
          <w:rFonts w:ascii="Arial" w:hAnsi="Arial" w:hint="cs"/>
          <w:sz w:val="28"/>
          <w:szCs w:val="28"/>
          <w:rtl/>
          <w:lang w:bidi="ar-SY"/>
        </w:rPr>
        <w:t xml:space="preserve"> </w:t>
      </w:r>
      <w:r w:rsidR="004F3BED" w:rsidRPr="00DB1DE0">
        <w:rPr>
          <w:rFonts w:ascii="Arial" w:hAnsi="Arial" w:hint="cs"/>
          <w:sz w:val="28"/>
          <w:szCs w:val="28"/>
          <w:rtl/>
          <w:lang w:bidi="ar-SY"/>
        </w:rPr>
        <w:t xml:space="preserve">   </w:t>
      </w:r>
      <w:r w:rsidRPr="00DB1DE0">
        <w:rPr>
          <w:rFonts w:ascii="Arial" w:hAnsi="Arial" w:hint="cs"/>
          <w:sz w:val="28"/>
          <w:szCs w:val="28"/>
          <w:rtl/>
          <w:lang w:bidi="ar-SY"/>
        </w:rPr>
        <w:t xml:space="preserve"> </w:t>
      </w:r>
      <w:r w:rsidR="000178AA" w:rsidRPr="00DB1DE0">
        <w:rPr>
          <w:rFonts w:ascii="Arial" w:hAnsi="Arial" w:hint="cs"/>
          <w:sz w:val="28"/>
          <w:szCs w:val="28"/>
          <w:rtl/>
          <w:lang w:bidi="ar-SY"/>
        </w:rPr>
        <w:t xml:space="preserve">                       </w:t>
      </w:r>
      <w:r w:rsidRPr="00DB1DE0">
        <w:rPr>
          <w:rFonts w:ascii="Arial" w:hAnsi="Arial" w:hint="cs"/>
          <w:sz w:val="28"/>
          <w:szCs w:val="28"/>
          <w:rtl/>
          <w:lang w:bidi="ar-SY"/>
        </w:rPr>
        <w:t xml:space="preserve">  4</w:t>
      </w:r>
      <w:r w:rsidRPr="00DB1DE0">
        <w:rPr>
          <w:rFonts w:ascii="Arial" w:hAnsi="Arial" w:hint="cs"/>
          <w:sz w:val="28"/>
          <w:szCs w:val="28"/>
          <w:rtl/>
        </w:rPr>
        <w:t xml:space="preserve"> مريض</w:t>
      </w:r>
      <w:r w:rsidR="004F3BED" w:rsidRPr="00DB1DE0">
        <w:rPr>
          <w:rFonts w:ascii="Arial" w:hAnsi="Arial" w:hint="cs"/>
          <w:sz w:val="28"/>
          <w:szCs w:val="28"/>
          <w:rtl/>
        </w:rPr>
        <w:t xml:space="preserve">  (15.40%)</w:t>
      </w:r>
      <w:r w:rsidRPr="00DB1DE0">
        <w:rPr>
          <w:rFonts w:ascii="Arial" w:hAnsi="Arial" w:hint="cs"/>
          <w:sz w:val="28"/>
          <w:szCs w:val="28"/>
          <w:rtl/>
        </w:rPr>
        <w:t xml:space="preserve"> </w:t>
      </w:r>
      <w:r w:rsidRPr="00DB1DE0">
        <w:rPr>
          <w:rFonts w:ascii="Arial" w:hAnsi="Arial"/>
          <w:sz w:val="28"/>
          <w:szCs w:val="28"/>
        </w:rPr>
        <w:t>G III</w:t>
      </w:r>
    </w:p>
    <w:p w:rsidR="00873663" w:rsidRPr="00DB1DE0" w:rsidRDefault="00873663" w:rsidP="000178AA">
      <w:pPr>
        <w:bidi/>
        <w:rPr>
          <w:rFonts w:ascii="Arial" w:hAnsi="Arial"/>
          <w:sz w:val="28"/>
          <w:szCs w:val="28"/>
        </w:rPr>
      </w:pPr>
      <w:r w:rsidRPr="00DB1DE0">
        <w:rPr>
          <w:rFonts w:ascii="Arial" w:hAnsi="Arial" w:hint="cs"/>
          <w:sz w:val="28"/>
          <w:szCs w:val="28"/>
          <w:rtl/>
        </w:rPr>
        <w:t xml:space="preserve">مرضى فوق المزمار </w:t>
      </w:r>
      <w:r w:rsidR="000178AA" w:rsidRPr="00DB1DE0">
        <w:rPr>
          <w:rFonts w:ascii="Arial" w:hAnsi="Arial" w:hint="cs"/>
          <w:sz w:val="28"/>
          <w:szCs w:val="28"/>
          <w:rtl/>
        </w:rPr>
        <w:t xml:space="preserve">:8 مرضى </w:t>
      </w:r>
      <w:r w:rsidRPr="00DB1DE0">
        <w:rPr>
          <w:rFonts w:ascii="Arial" w:hAnsi="Arial" w:hint="cs"/>
          <w:sz w:val="28"/>
          <w:szCs w:val="28"/>
          <w:rtl/>
          <w:lang w:bidi="ar-SY"/>
        </w:rPr>
        <w:t>مرحلة ثانية:</w:t>
      </w:r>
      <w:r w:rsidRPr="00DB1DE0">
        <w:rPr>
          <w:rFonts w:ascii="Arial" w:hAnsi="Arial" w:hint="cs"/>
          <w:sz w:val="28"/>
          <w:szCs w:val="28"/>
          <w:rtl/>
        </w:rPr>
        <w:t xml:space="preserve"> 3 مرضى</w:t>
      </w:r>
      <w:r w:rsidR="004F3BED" w:rsidRPr="00DB1DE0">
        <w:rPr>
          <w:rFonts w:ascii="Arial" w:hAnsi="Arial" w:hint="cs"/>
          <w:sz w:val="28"/>
          <w:szCs w:val="28"/>
          <w:rtl/>
        </w:rPr>
        <w:t>(37.50%)</w:t>
      </w:r>
      <w:r w:rsidRPr="00DB1DE0">
        <w:rPr>
          <w:rFonts w:ascii="Arial" w:hAnsi="Arial" w:hint="cs"/>
          <w:sz w:val="28"/>
          <w:szCs w:val="28"/>
          <w:rtl/>
        </w:rPr>
        <w:t xml:space="preserve"> </w:t>
      </w:r>
      <w:r w:rsidRPr="00DB1DE0">
        <w:rPr>
          <w:rFonts w:ascii="Arial" w:hAnsi="Arial"/>
          <w:sz w:val="28"/>
          <w:szCs w:val="28"/>
        </w:rPr>
        <w:t>G</w:t>
      </w:r>
      <w:r w:rsidR="00714DD8" w:rsidRPr="00DB1DE0">
        <w:rPr>
          <w:rFonts w:ascii="Arial" w:hAnsi="Arial"/>
          <w:sz w:val="28"/>
          <w:szCs w:val="28"/>
        </w:rPr>
        <w:t xml:space="preserve"> I</w:t>
      </w:r>
    </w:p>
    <w:p w:rsidR="00873663" w:rsidRPr="00DB1DE0" w:rsidRDefault="00873663" w:rsidP="00714DD8">
      <w:pPr>
        <w:bidi/>
        <w:rPr>
          <w:rFonts w:ascii="Arial" w:hAnsi="Arial"/>
          <w:sz w:val="28"/>
          <w:szCs w:val="28"/>
          <w:rtl/>
          <w:lang w:bidi="ar-SY"/>
        </w:rPr>
      </w:pPr>
      <w:r w:rsidRPr="00DB1DE0">
        <w:rPr>
          <w:rFonts w:ascii="Arial" w:hAnsi="Arial"/>
          <w:sz w:val="28"/>
          <w:szCs w:val="28"/>
        </w:rPr>
        <w:t xml:space="preserve">  </w:t>
      </w:r>
      <w:r w:rsidRPr="00DB1DE0">
        <w:rPr>
          <w:rFonts w:ascii="Arial" w:hAnsi="Arial" w:hint="cs"/>
          <w:sz w:val="28"/>
          <w:szCs w:val="28"/>
          <w:rtl/>
        </w:rPr>
        <w:t xml:space="preserve">                     </w:t>
      </w:r>
      <w:r w:rsidR="000178AA" w:rsidRPr="00DB1DE0">
        <w:rPr>
          <w:rFonts w:ascii="Arial" w:hAnsi="Arial" w:hint="cs"/>
          <w:sz w:val="28"/>
          <w:szCs w:val="28"/>
          <w:rtl/>
        </w:rPr>
        <w:t xml:space="preserve">                       </w:t>
      </w:r>
      <w:r w:rsidRPr="00DB1DE0">
        <w:rPr>
          <w:rFonts w:ascii="Arial" w:hAnsi="Arial" w:hint="cs"/>
          <w:sz w:val="28"/>
          <w:szCs w:val="28"/>
          <w:rtl/>
        </w:rPr>
        <w:t xml:space="preserve">  3 مرضى</w:t>
      </w:r>
      <w:r w:rsidR="004F3BED" w:rsidRPr="00DB1DE0">
        <w:rPr>
          <w:rFonts w:ascii="Arial" w:hAnsi="Arial" w:hint="cs"/>
          <w:sz w:val="28"/>
          <w:szCs w:val="28"/>
          <w:rtl/>
        </w:rPr>
        <w:t>(37.5%)</w:t>
      </w:r>
      <w:r w:rsidRPr="00DB1DE0">
        <w:rPr>
          <w:rFonts w:ascii="Arial" w:hAnsi="Arial" w:hint="cs"/>
          <w:sz w:val="28"/>
          <w:szCs w:val="28"/>
          <w:rtl/>
        </w:rPr>
        <w:t xml:space="preserve"> </w:t>
      </w:r>
      <w:r w:rsidRPr="00DB1DE0">
        <w:rPr>
          <w:rFonts w:ascii="Arial" w:hAnsi="Arial"/>
          <w:sz w:val="28"/>
          <w:szCs w:val="28"/>
        </w:rPr>
        <w:t>G</w:t>
      </w:r>
      <w:r w:rsidR="00714DD8" w:rsidRPr="00DB1DE0">
        <w:rPr>
          <w:rFonts w:ascii="Arial" w:hAnsi="Arial"/>
          <w:sz w:val="28"/>
          <w:szCs w:val="28"/>
        </w:rPr>
        <w:t xml:space="preserve"> II</w:t>
      </w:r>
    </w:p>
    <w:p w:rsidR="00873663" w:rsidRPr="00DB1DE0" w:rsidRDefault="005D3D58" w:rsidP="00714DD8">
      <w:pPr>
        <w:bidi/>
        <w:rPr>
          <w:rFonts w:ascii="Arial" w:hAnsi="Arial"/>
          <w:sz w:val="28"/>
          <w:szCs w:val="28"/>
          <w:lang w:bidi="ar-SY"/>
        </w:rPr>
      </w:pPr>
      <w:r>
        <w:rPr>
          <w:rFonts w:ascii="Arial" w:hAnsi="Arial" w:hint="cs"/>
          <w:noProof/>
          <w:sz w:val="28"/>
          <w:szCs w:val="28"/>
          <w:rtl/>
        </w:rPr>
        <w:drawing>
          <wp:anchor distT="0" distB="0" distL="114300" distR="114300" simplePos="0" relativeHeight="251662848" behindDoc="0" locked="0" layoutInCell="1" allowOverlap="1">
            <wp:simplePos x="0" y="0"/>
            <wp:positionH relativeFrom="column">
              <wp:posOffset>384943</wp:posOffset>
            </wp:positionH>
            <wp:positionV relativeFrom="paragraph">
              <wp:posOffset>269506</wp:posOffset>
            </wp:positionV>
            <wp:extent cx="4491370" cy="2466753"/>
            <wp:effectExtent l="19050" t="0" r="23480" b="0"/>
            <wp:wrapNone/>
            <wp:docPr id="8"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r w:rsidR="00873663" w:rsidRPr="00DB1DE0">
        <w:rPr>
          <w:rFonts w:ascii="Arial" w:hAnsi="Arial" w:hint="cs"/>
          <w:sz w:val="28"/>
          <w:szCs w:val="28"/>
          <w:rtl/>
          <w:lang w:bidi="ar-SY"/>
        </w:rPr>
        <w:t xml:space="preserve">                        </w:t>
      </w:r>
      <w:r w:rsidR="000178AA" w:rsidRPr="00DB1DE0">
        <w:rPr>
          <w:rFonts w:ascii="Arial" w:hAnsi="Arial" w:hint="cs"/>
          <w:sz w:val="28"/>
          <w:szCs w:val="28"/>
          <w:rtl/>
          <w:lang w:bidi="ar-SY"/>
        </w:rPr>
        <w:t xml:space="preserve">                      </w:t>
      </w:r>
      <w:r w:rsidR="00873663" w:rsidRPr="00DB1DE0">
        <w:rPr>
          <w:rFonts w:ascii="Arial" w:hAnsi="Arial" w:hint="cs"/>
          <w:sz w:val="28"/>
          <w:szCs w:val="28"/>
          <w:rtl/>
          <w:lang w:bidi="ar-SY"/>
        </w:rPr>
        <w:t xml:space="preserve">  مريضين</w:t>
      </w:r>
      <w:r w:rsidR="004F3BED" w:rsidRPr="00DB1DE0">
        <w:rPr>
          <w:rFonts w:ascii="Arial" w:hAnsi="Arial" w:hint="cs"/>
          <w:sz w:val="28"/>
          <w:szCs w:val="28"/>
          <w:rtl/>
          <w:lang w:bidi="ar-SY"/>
        </w:rPr>
        <w:t xml:space="preserve"> (25%)</w:t>
      </w:r>
      <w:r w:rsidR="00873663" w:rsidRPr="00DB1DE0">
        <w:rPr>
          <w:rFonts w:ascii="Arial" w:hAnsi="Arial" w:hint="cs"/>
          <w:sz w:val="28"/>
          <w:szCs w:val="28"/>
          <w:rtl/>
          <w:lang w:bidi="ar-SY"/>
        </w:rPr>
        <w:t xml:space="preserve"> </w:t>
      </w:r>
      <w:r w:rsidR="00873663" w:rsidRPr="00DB1DE0">
        <w:rPr>
          <w:rFonts w:ascii="Arial" w:hAnsi="Arial"/>
          <w:sz w:val="28"/>
          <w:szCs w:val="28"/>
          <w:lang w:bidi="ar-SY"/>
        </w:rPr>
        <w:t>G</w:t>
      </w:r>
      <w:r w:rsidR="00714DD8" w:rsidRPr="00DB1DE0">
        <w:rPr>
          <w:rFonts w:ascii="Arial" w:hAnsi="Arial"/>
          <w:sz w:val="28"/>
          <w:szCs w:val="28"/>
          <w:lang w:bidi="ar-SY"/>
        </w:rPr>
        <w:t xml:space="preserve"> III</w:t>
      </w:r>
    </w:p>
    <w:p w:rsidR="00D847C6" w:rsidRPr="00D847C6" w:rsidRDefault="00D847C6" w:rsidP="00D847C6">
      <w:pPr>
        <w:bidi/>
        <w:rPr>
          <w:rFonts w:ascii="Arial" w:hAnsi="Arial"/>
          <w:rtl/>
        </w:rPr>
      </w:pPr>
    </w:p>
    <w:p w:rsidR="00F56E90" w:rsidRPr="00D847C6" w:rsidRDefault="00F56E90" w:rsidP="00F56E90">
      <w:pPr>
        <w:bidi/>
        <w:rPr>
          <w:rFonts w:ascii="Arial" w:hAnsi="Arial"/>
          <w:rtl/>
        </w:rPr>
      </w:pPr>
    </w:p>
    <w:p w:rsidR="00AB6D72" w:rsidRDefault="00AB6D72" w:rsidP="00AB6D7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Pr="00EB6DA9" w:rsidRDefault="00403F64" w:rsidP="009C05B2">
      <w:pPr>
        <w:bidi/>
        <w:ind w:left="720"/>
        <w:jc w:val="center"/>
        <w:rPr>
          <w:rFonts w:ascii="Andalus" w:hAnsi="Andalus" w:cs="Andalus"/>
          <w:sz w:val="24"/>
          <w:szCs w:val="24"/>
          <w:rtl/>
          <w:lang w:bidi="ar-SY"/>
        </w:rPr>
      </w:pPr>
      <w:bookmarkStart w:id="355" w:name="OLE_LINK39"/>
      <w:bookmarkStart w:id="356" w:name="OLE_LINK40"/>
      <w:r w:rsidRPr="00EB6DA9">
        <w:rPr>
          <w:rFonts w:ascii="Andalus" w:hAnsi="Andalus" w:cs="Andalus"/>
          <w:sz w:val="24"/>
          <w:szCs w:val="24"/>
          <w:rtl/>
          <w:lang w:bidi="ar-SY"/>
        </w:rPr>
        <w:t xml:space="preserve">مخطط(6) توزع مرضى ورم المزمار </w:t>
      </w:r>
      <w:r w:rsidRPr="00EB6DA9">
        <w:rPr>
          <w:rFonts w:ascii="Andalus" w:hAnsi="Andalus" w:cs="Andalus"/>
          <w:sz w:val="24"/>
          <w:szCs w:val="24"/>
          <w:lang w:bidi="ar-SY"/>
        </w:rPr>
        <w:t>T1</w:t>
      </w:r>
      <w:r w:rsidRPr="00EB6DA9">
        <w:rPr>
          <w:rFonts w:ascii="Andalus" w:hAnsi="Andalus" w:cs="Andalus"/>
          <w:sz w:val="24"/>
          <w:szCs w:val="24"/>
          <w:rtl/>
          <w:lang w:bidi="ar-SY"/>
        </w:rPr>
        <w:t xml:space="preserve"> حسب درجة تمايز الخلايا</w:t>
      </w:r>
    </w:p>
    <w:bookmarkEnd w:id="355"/>
    <w:bookmarkEnd w:id="356"/>
    <w:p w:rsidR="009C05B2" w:rsidRDefault="00DB1DE0" w:rsidP="009C05B2">
      <w:pPr>
        <w:bidi/>
        <w:ind w:left="720"/>
        <w:jc w:val="center"/>
        <w:rPr>
          <w:rFonts w:ascii="Arial" w:hAnsi="Arial"/>
          <w:lang w:bidi="ar-SY"/>
        </w:rPr>
      </w:pPr>
      <w:r>
        <w:rPr>
          <w:rFonts w:ascii="Arial" w:hAnsi="Arial"/>
          <w:noProof/>
        </w:rPr>
        <w:drawing>
          <wp:anchor distT="0" distB="0" distL="114300" distR="114300" simplePos="0" relativeHeight="251664896" behindDoc="0" locked="0" layoutInCell="1" allowOverlap="1">
            <wp:simplePos x="0" y="0"/>
            <wp:positionH relativeFrom="column">
              <wp:posOffset>384943</wp:posOffset>
            </wp:positionH>
            <wp:positionV relativeFrom="paragraph">
              <wp:posOffset>156078</wp:posOffset>
            </wp:positionV>
            <wp:extent cx="4487560" cy="2392326"/>
            <wp:effectExtent l="19050" t="0" r="27290" b="7974"/>
            <wp:wrapNone/>
            <wp:docPr id="2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p w:rsidR="009C05B2" w:rsidRDefault="009C05B2" w:rsidP="009C05B2">
      <w:pPr>
        <w:bidi/>
        <w:ind w:left="720"/>
        <w:jc w:val="center"/>
        <w:rPr>
          <w:rFonts w:ascii="Arial" w:hAnsi="Arial" w:hint="cs"/>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Default="009C05B2" w:rsidP="009C05B2">
      <w:pPr>
        <w:bidi/>
        <w:ind w:left="720"/>
        <w:jc w:val="center"/>
        <w:rPr>
          <w:rFonts w:ascii="Arial" w:hAnsi="Arial"/>
          <w:lang w:bidi="ar-SY"/>
        </w:rPr>
      </w:pPr>
    </w:p>
    <w:p w:rsidR="009C05B2" w:rsidRPr="00D847C6" w:rsidRDefault="009C05B2" w:rsidP="009C05B2">
      <w:pPr>
        <w:bidi/>
        <w:ind w:left="720"/>
        <w:jc w:val="center"/>
        <w:rPr>
          <w:rFonts w:ascii="Arial" w:hAnsi="Arial"/>
          <w:rtl/>
          <w:lang w:bidi="ar-SY"/>
        </w:rPr>
      </w:pPr>
    </w:p>
    <w:p w:rsidR="00034868" w:rsidRDefault="00034868" w:rsidP="001A66A1">
      <w:pPr>
        <w:bidi/>
        <w:rPr>
          <w:rFonts w:ascii="Arial" w:hAnsi="Arial"/>
          <w:rtl/>
          <w:lang w:bidi="ar-SY"/>
        </w:rPr>
      </w:pPr>
    </w:p>
    <w:p w:rsidR="005D3D58" w:rsidRDefault="005D3D58" w:rsidP="005D3D58">
      <w:pPr>
        <w:bidi/>
        <w:rPr>
          <w:rFonts w:ascii="Arial" w:hAnsi="Arial"/>
          <w:rtl/>
          <w:lang w:bidi="ar-SY"/>
        </w:rPr>
      </w:pPr>
    </w:p>
    <w:p w:rsidR="00E572AB" w:rsidRPr="00EB6DA9" w:rsidRDefault="00403F64" w:rsidP="00821302">
      <w:pPr>
        <w:bidi/>
        <w:jc w:val="center"/>
        <w:rPr>
          <w:rFonts w:ascii="Andalus" w:hAnsi="Andalus" w:cs="Andalus"/>
          <w:sz w:val="24"/>
          <w:szCs w:val="24"/>
          <w:rtl/>
          <w:lang w:bidi="ar-SY"/>
        </w:rPr>
      </w:pPr>
      <w:r w:rsidRPr="00EB6DA9">
        <w:rPr>
          <w:rFonts w:ascii="Andalus" w:hAnsi="Andalus" w:cs="Andalus"/>
          <w:sz w:val="24"/>
          <w:szCs w:val="24"/>
          <w:rtl/>
          <w:lang w:bidi="ar-SY"/>
        </w:rPr>
        <w:t xml:space="preserve">مخطط(7) توزع مرضى ورم المزمار </w:t>
      </w:r>
      <w:r w:rsidRPr="00EB6DA9">
        <w:rPr>
          <w:rFonts w:ascii="Andalus" w:hAnsi="Andalus" w:cs="Andalus"/>
          <w:sz w:val="24"/>
          <w:szCs w:val="24"/>
        </w:rPr>
        <w:t>T2</w:t>
      </w:r>
      <w:r w:rsidR="00821302" w:rsidRPr="00EB6DA9">
        <w:rPr>
          <w:rFonts w:ascii="Andalus" w:hAnsi="Andalus" w:cs="Andalus"/>
          <w:sz w:val="24"/>
          <w:szCs w:val="24"/>
          <w:rtl/>
          <w:lang w:bidi="ar-SY"/>
        </w:rPr>
        <w:t xml:space="preserve"> حسب درجة تمايز الخلايا</w:t>
      </w:r>
    </w:p>
    <w:p w:rsidR="00034868" w:rsidRDefault="00DB1DE0" w:rsidP="00034868">
      <w:pPr>
        <w:bidi/>
        <w:rPr>
          <w:rFonts w:ascii="Arial" w:hAnsi="Arial"/>
        </w:rPr>
      </w:pPr>
      <w:r>
        <w:rPr>
          <w:rFonts w:ascii="Arial" w:hAnsi="Arial"/>
          <w:noProof/>
        </w:rPr>
        <w:lastRenderedPageBreak/>
        <w:drawing>
          <wp:anchor distT="0" distB="0" distL="114300" distR="114300" simplePos="0" relativeHeight="251666944" behindDoc="0" locked="0" layoutInCell="1" allowOverlap="1">
            <wp:simplePos x="0" y="0"/>
            <wp:positionH relativeFrom="column">
              <wp:posOffset>576329</wp:posOffset>
            </wp:positionH>
            <wp:positionV relativeFrom="paragraph">
              <wp:posOffset>136835</wp:posOffset>
            </wp:positionV>
            <wp:extent cx="4425669" cy="2254102"/>
            <wp:effectExtent l="19050" t="0" r="12981" b="0"/>
            <wp:wrapNone/>
            <wp:docPr id="2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p>
    <w:p w:rsidR="00034868" w:rsidRDefault="00034868" w:rsidP="00034868">
      <w:pPr>
        <w:bidi/>
        <w:rPr>
          <w:rFonts w:ascii="Arial" w:hAnsi="Arial"/>
        </w:rPr>
      </w:pPr>
    </w:p>
    <w:p w:rsidR="00034868" w:rsidRDefault="00034868" w:rsidP="00034868">
      <w:pPr>
        <w:bidi/>
        <w:rPr>
          <w:rFonts w:ascii="Arial" w:hAnsi="Arial"/>
        </w:rPr>
      </w:pPr>
    </w:p>
    <w:p w:rsidR="00034868" w:rsidRDefault="00034868" w:rsidP="00034868">
      <w:pPr>
        <w:bidi/>
        <w:rPr>
          <w:rFonts w:ascii="Arial" w:hAnsi="Arial"/>
        </w:rPr>
      </w:pPr>
    </w:p>
    <w:p w:rsidR="00034868" w:rsidRDefault="00034868" w:rsidP="00034868">
      <w:pPr>
        <w:bidi/>
        <w:rPr>
          <w:rFonts w:ascii="Arial" w:hAnsi="Arial"/>
        </w:rPr>
      </w:pPr>
    </w:p>
    <w:p w:rsidR="00034868" w:rsidRDefault="00034868" w:rsidP="00034868">
      <w:pPr>
        <w:bidi/>
        <w:rPr>
          <w:rFonts w:ascii="Arial" w:hAnsi="Arial"/>
        </w:rPr>
      </w:pPr>
    </w:p>
    <w:p w:rsidR="00034868" w:rsidRDefault="00034868" w:rsidP="00034868">
      <w:pPr>
        <w:bidi/>
        <w:rPr>
          <w:rFonts w:ascii="Arial" w:hAnsi="Arial"/>
          <w:rtl/>
        </w:rPr>
      </w:pPr>
    </w:p>
    <w:p w:rsidR="00034868" w:rsidRDefault="00034868" w:rsidP="00034868">
      <w:pPr>
        <w:bidi/>
        <w:rPr>
          <w:rFonts w:ascii="Arial" w:hAnsi="Arial"/>
          <w:rtl/>
        </w:rPr>
      </w:pPr>
    </w:p>
    <w:p w:rsidR="00034868" w:rsidRDefault="00034868" w:rsidP="00034868">
      <w:pPr>
        <w:bidi/>
        <w:rPr>
          <w:rFonts w:ascii="Arial" w:hAnsi="Arial"/>
          <w:rtl/>
        </w:rPr>
      </w:pPr>
    </w:p>
    <w:p w:rsidR="00403F64" w:rsidRPr="00EB6DA9" w:rsidRDefault="00403F64" w:rsidP="00821302">
      <w:pPr>
        <w:bidi/>
        <w:jc w:val="center"/>
        <w:rPr>
          <w:rFonts w:ascii="Andalus" w:hAnsi="Andalus" w:cs="Andalus"/>
          <w:sz w:val="24"/>
          <w:szCs w:val="24"/>
          <w:rtl/>
          <w:lang w:bidi="ar-SY"/>
        </w:rPr>
      </w:pPr>
      <w:r w:rsidRPr="00EB6DA9">
        <w:rPr>
          <w:rFonts w:ascii="Andalus" w:hAnsi="Andalus" w:cs="Andalus"/>
          <w:sz w:val="24"/>
          <w:szCs w:val="24"/>
          <w:rtl/>
          <w:lang w:bidi="ar-SY"/>
        </w:rPr>
        <w:t xml:space="preserve">مخطط(8) توزع مرضى ورم فوق المزمار </w:t>
      </w:r>
      <w:r w:rsidRPr="00EB6DA9">
        <w:rPr>
          <w:rFonts w:ascii="Andalus" w:hAnsi="Andalus" w:cs="Andalus"/>
          <w:sz w:val="24"/>
          <w:szCs w:val="24"/>
          <w:lang w:bidi="ar-SY"/>
        </w:rPr>
        <w:t>T2</w:t>
      </w:r>
      <w:r w:rsidRPr="00EB6DA9">
        <w:rPr>
          <w:rFonts w:ascii="Andalus" w:hAnsi="Andalus" w:cs="Andalus"/>
          <w:sz w:val="24"/>
          <w:szCs w:val="24"/>
          <w:rtl/>
          <w:lang w:bidi="ar-SY"/>
        </w:rPr>
        <w:t xml:space="preserve"> حسب درجة تمايز الخلايا</w:t>
      </w:r>
    </w:p>
    <w:p w:rsidR="00403F64" w:rsidRDefault="00821302" w:rsidP="00034868">
      <w:pPr>
        <w:bidi/>
        <w:rPr>
          <w:rFonts w:ascii="Arial" w:hAnsi="Arial"/>
          <w:lang w:bidi="ar-SY"/>
        </w:rPr>
      </w:pPr>
      <w:r>
        <w:rPr>
          <w:rFonts w:ascii="Arial" w:hAnsi="Arial" w:hint="cs"/>
          <w:noProof/>
        </w:rPr>
        <w:drawing>
          <wp:anchor distT="0" distB="0" distL="114300" distR="114300" simplePos="0" relativeHeight="251671040" behindDoc="0" locked="0" layoutInCell="1" allowOverlap="1">
            <wp:simplePos x="0" y="0"/>
            <wp:positionH relativeFrom="column">
              <wp:posOffset>576329</wp:posOffset>
            </wp:positionH>
            <wp:positionV relativeFrom="paragraph">
              <wp:posOffset>183041</wp:posOffset>
            </wp:positionV>
            <wp:extent cx="4491370" cy="2328531"/>
            <wp:effectExtent l="19050" t="0" r="23480" b="0"/>
            <wp:wrapNone/>
            <wp:docPr id="1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p w:rsidR="00034868" w:rsidRDefault="00034868" w:rsidP="00403F64">
      <w:pPr>
        <w:bidi/>
        <w:rPr>
          <w:rFonts w:ascii="Arial" w:hAnsi="Arial"/>
        </w:rPr>
      </w:pPr>
    </w:p>
    <w:p w:rsidR="007F56B2" w:rsidRDefault="007F56B2" w:rsidP="00AE7618">
      <w:pPr>
        <w:bidi/>
        <w:rPr>
          <w:rFonts w:ascii="Arial" w:hAnsi="Arial"/>
          <w:b/>
          <w:bCs/>
          <w:sz w:val="40"/>
          <w:szCs w:val="40"/>
          <w:rtl/>
        </w:rPr>
      </w:pPr>
    </w:p>
    <w:p w:rsidR="007F56B2" w:rsidRDefault="007F56B2" w:rsidP="007F56B2">
      <w:pPr>
        <w:bidi/>
        <w:rPr>
          <w:rFonts w:ascii="Arial" w:hAnsi="Arial"/>
          <w:b/>
          <w:bCs/>
          <w:sz w:val="40"/>
          <w:szCs w:val="40"/>
          <w:rtl/>
        </w:rPr>
      </w:pPr>
    </w:p>
    <w:p w:rsidR="007F56B2" w:rsidRDefault="007F56B2" w:rsidP="007F56B2">
      <w:pPr>
        <w:bidi/>
        <w:rPr>
          <w:rFonts w:ascii="Arial" w:hAnsi="Arial"/>
          <w:b/>
          <w:bCs/>
          <w:sz w:val="40"/>
          <w:szCs w:val="40"/>
          <w:rtl/>
        </w:rPr>
      </w:pPr>
    </w:p>
    <w:p w:rsidR="007F56B2" w:rsidRDefault="007F56B2" w:rsidP="007F56B2">
      <w:pPr>
        <w:bidi/>
        <w:rPr>
          <w:rFonts w:ascii="Arial" w:hAnsi="Arial"/>
          <w:b/>
          <w:bCs/>
          <w:sz w:val="40"/>
          <w:szCs w:val="40"/>
          <w:rtl/>
        </w:rPr>
      </w:pPr>
    </w:p>
    <w:p w:rsidR="007F56B2" w:rsidRDefault="007F56B2" w:rsidP="007F56B2">
      <w:pPr>
        <w:bidi/>
        <w:rPr>
          <w:rFonts w:ascii="Arial" w:hAnsi="Arial"/>
          <w:b/>
          <w:bCs/>
          <w:sz w:val="40"/>
          <w:szCs w:val="40"/>
          <w:rtl/>
        </w:rPr>
      </w:pPr>
    </w:p>
    <w:p w:rsidR="00403F64" w:rsidRPr="00821302" w:rsidRDefault="00403F64" w:rsidP="00821302">
      <w:pPr>
        <w:bidi/>
        <w:jc w:val="center"/>
        <w:rPr>
          <w:rFonts w:ascii="Arial" w:hAnsi="Arial"/>
          <w:sz w:val="24"/>
          <w:szCs w:val="24"/>
          <w:lang w:bidi="ar-SY"/>
        </w:rPr>
      </w:pPr>
      <w:r w:rsidRPr="00821302">
        <w:rPr>
          <w:rFonts w:ascii="Arial" w:hAnsi="Arial"/>
          <w:sz w:val="24"/>
          <w:szCs w:val="24"/>
          <w:rtl/>
          <w:lang w:bidi="ar-SY"/>
        </w:rPr>
        <w:t>مخطط(</w:t>
      </w:r>
      <w:r w:rsidRPr="00821302">
        <w:rPr>
          <w:rFonts w:ascii="Arial" w:hAnsi="Arial" w:hint="cs"/>
          <w:sz w:val="24"/>
          <w:szCs w:val="24"/>
          <w:rtl/>
          <w:lang w:bidi="ar-SY"/>
        </w:rPr>
        <w:t>9</w:t>
      </w:r>
      <w:r w:rsidRPr="00821302">
        <w:rPr>
          <w:rFonts w:ascii="Arial" w:hAnsi="Arial"/>
          <w:sz w:val="24"/>
          <w:szCs w:val="24"/>
          <w:rtl/>
          <w:lang w:bidi="ar-SY"/>
        </w:rPr>
        <w:t xml:space="preserve">) توزع </w:t>
      </w:r>
      <w:r w:rsidRPr="00821302">
        <w:rPr>
          <w:rFonts w:ascii="Arial" w:hAnsi="Arial" w:hint="cs"/>
          <w:sz w:val="24"/>
          <w:szCs w:val="24"/>
          <w:rtl/>
          <w:lang w:bidi="ar-SY"/>
        </w:rPr>
        <w:t>جميع الرضى</w:t>
      </w:r>
      <w:r w:rsidRPr="00821302">
        <w:rPr>
          <w:rFonts w:ascii="Arial" w:hAnsi="Arial"/>
          <w:sz w:val="24"/>
          <w:szCs w:val="24"/>
          <w:rtl/>
          <w:lang w:bidi="ar-SY"/>
        </w:rPr>
        <w:t xml:space="preserve"> حسب درجة تمايز الخلايا</w:t>
      </w:r>
    </w:p>
    <w:p w:rsidR="00E14B46" w:rsidRPr="000758B4" w:rsidRDefault="000758B4" w:rsidP="000758B4">
      <w:pPr>
        <w:bidi/>
        <w:rPr>
          <w:rFonts w:ascii="Arial" w:hAnsi="Arial"/>
          <w:b/>
          <w:bCs/>
          <w:sz w:val="26"/>
          <w:szCs w:val="26"/>
          <w:rtl/>
        </w:rPr>
      </w:pPr>
      <w:r w:rsidRPr="000758B4">
        <w:rPr>
          <w:rFonts w:ascii="Arial" w:hAnsi="Arial" w:hint="cs"/>
          <w:b/>
          <w:bCs/>
          <w:sz w:val="26"/>
          <w:szCs w:val="26"/>
          <w:rtl/>
        </w:rPr>
        <w:t xml:space="preserve">نلاحظ من المخططات السابقة </w:t>
      </w:r>
      <w:r>
        <w:rPr>
          <w:rFonts w:ascii="Arial" w:hAnsi="Arial" w:hint="cs"/>
          <w:b/>
          <w:bCs/>
          <w:sz w:val="26"/>
          <w:szCs w:val="26"/>
          <w:rtl/>
        </w:rPr>
        <w:t>أ</w:t>
      </w:r>
      <w:r w:rsidRPr="000758B4">
        <w:rPr>
          <w:rFonts w:ascii="Arial" w:hAnsi="Arial" w:hint="cs"/>
          <w:b/>
          <w:bCs/>
          <w:sz w:val="26"/>
          <w:szCs w:val="26"/>
          <w:rtl/>
        </w:rPr>
        <w:t>ن معظم المرضى مصابين بكارسينوما شائكة الخلايا متوسطة التمايز</w:t>
      </w:r>
    </w:p>
    <w:p w:rsidR="009F6375" w:rsidRDefault="009F6375" w:rsidP="00E14B46">
      <w:pPr>
        <w:bidi/>
        <w:rPr>
          <w:rFonts w:ascii="Arial" w:hAnsi="Arial"/>
          <w:b/>
          <w:bCs/>
          <w:sz w:val="40"/>
          <w:szCs w:val="40"/>
          <w:rtl/>
        </w:rPr>
      </w:pPr>
      <w:r>
        <w:rPr>
          <w:rFonts w:ascii="Arial" w:hAnsi="Arial" w:hint="cs"/>
          <w:b/>
          <w:bCs/>
          <w:sz w:val="40"/>
          <w:szCs w:val="40"/>
          <w:rtl/>
        </w:rPr>
        <w:t>الجهاز المستخدم في العلاج الشعاعي:</w:t>
      </w:r>
    </w:p>
    <w:p w:rsidR="009F6375" w:rsidRDefault="009F6375" w:rsidP="009F6375">
      <w:pPr>
        <w:bidi/>
        <w:rPr>
          <w:rFonts w:ascii="Arial" w:hAnsi="Arial"/>
          <w:sz w:val="28"/>
          <w:szCs w:val="28"/>
          <w:rtl/>
        </w:rPr>
      </w:pPr>
      <w:r w:rsidRPr="006C1AA7">
        <w:rPr>
          <w:rFonts w:ascii="Arial" w:hAnsi="Arial" w:hint="cs"/>
          <w:sz w:val="28"/>
          <w:szCs w:val="28"/>
          <w:rtl/>
        </w:rPr>
        <w:t>جميع المرضى تمت معالجتهم بجهاز كوبالت 60</w:t>
      </w:r>
    </w:p>
    <w:p w:rsidR="00765E25" w:rsidRDefault="00765E25" w:rsidP="00765E25">
      <w:pPr>
        <w:bidi/>
        <w:rPr>
          <w:rFonts w:ascii="Arial" w:hAnsi="Arial"/>
          <w:sz w:val="28"/>
          <w:szCs w:val="28"/>
          <w:rtl/>
        </w:rPr>
      </w:pPr>
      <w:r>
        <w:rPr>
          <w:rFonts w:ascii="Arial" w:hAnsi="Arial" w:hint="cs"/>
          <w:noProof/>
          <w:sz w:val="28"/>
          <w:szCs w:val="28"/>
          <w:rtl/>
        </w:rPr>
        <w:drawing>
          <wp:anchor distT="0" distB="0" distL="114300" distR="114300" simplePos="0" relativeHeight="251673088" behindDoc="0" locked="0" layoutInCell="1" allowOverlap="1">
            <wp:simplePos x="0" y="0"/>
            <wp:positionH relativeFrom="column">
              <wp:posOffset>842010</wp:posOffset>
            </wp:positionH>
            <wp:positionV relativeFrom="paragraph">
              <wp:posOffset>91440</wp:posOffset>
            </wp:positionV>
            <wp:extent cx="3691255" cy="1924050"/>
            <wp:effectExtent l="19050" t="0" r="23495" b="0"/>
            <wp:wrapSquare wrapText="bothSides"/>
            <wp:docPr id="13"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rsidR="00765E25" w:rsidRDefault="00765E25" w:rsidP="00765E25">
      <w:pPr>
        <w:bidi/>
        <w:rPr>
          <w:rFonts w:ascii="Arial" w:hAnsi="Arial"/>
          <w:sz w:val="28"/>
          <w:szCs w:val="28"/>
          <w:rtl/>
        </w:rPr>
      </w:pPr>
    </w:p>
    <w:p w:rsidR="00765E25" w:rsidRDefault="00765E25" w:rsidP="00765E25">
      <w:pPr>
        <w:bidi/>
        <w:rPr>
          <w:rFonts w:ascii="Arial" w:hAnsi="Arial"/>
          <w:sz w:val="28"/>
          <w:szCs w:val="28"/>
          <w:rtl/>
        </w:rPr>
      </w:pPr>
    </w:p>
    <w:p w:rsidR="00765E25" w:rsidRDefault="00765E25" w:rsidP="00765E25">
      <w:pPr>
        <w:bidi/>
        <w:rPr>
          <w:rFonts w:ascii="Arial" w:hAnsi="Arial"/>
          <w:sz w:val="28"/>
          <w:szCs w:val="28"/>
          <w:rtl/>
        </w:rPr>
      </w:pPr>
    </w:p>
    <w:p w:rsidR="00765E25" w:rsidRDefault="00765E25" w:rsidP="00765E25">
      <w:pPr>
        <w:bidi/>
        <w:rPr>
          <w:rFonts w:ascii="Arial" w:hAnsi="Arial"/>
          <w:sz w:val="28"/>
          <w:szCs w:val="28"/>
          <w:rtl/>
        </w:rPr>
      </w:pPr>
    </w:p>
    <w:p w:rsidR="00403F64" w:rsidRDefault="00403F64" w:rsidP="00403F64">
      <w:pPr>
        <w:bidi/>
        <w:rPr>
          <w:rFonts w:ascii="Arial" w:hAnsi="Arial"/>
          <w:sz w:val="28"/>
          <w:szCs w:val="28"/>
          <w:rtl/>
        </w:rPr>
      </w:pPr>
    </w:p>
    <w:p w:rsidR="00403F64" w:rsidRDefault="00403F64" w:rsidP="00403F64">
      <w:pPr>
        <w:bidi/>
        <w:rPr>
          <w:rFonts w:ascii="Arial" w:hAnsi="Arial"/>
          <w:sz w:val="28"/>
          <w:szCs w:val="28"/>
          <w:rtl/>
        </w:rPr>
      </w:pPr>
    </w:p>
    <w:p w:rsidR="00765E25" w:rsidRPr="00EB6DA9" w:rsidRDefault="00403F64" w:rsidP="00D46157">
      <w:pPr>
        <w:bidi/>
        <w:jc w:val="center"/>
        <w:rPr>
          <w:rFonts w:ascii="Andalus" w:hAnsi="Andalus" w:cs="Andalus"/>
          <w:sz w:val="24"/>
          <w:szCs w:val="24"/>
          <w:rtl/>
        </w:rPr>
      </w:pPr>
      <w:r w:rsidRPr="00EB6DA9">
        <w:rPr>
          <w:rFonts w:ascii="Andalus" w:hAnsi="Andalus" w:cs="Andalus"/>
          <w:sz w:val="24"/>
          <w:szCs w:val="24"/>
          <w:rtl/>
        </w:rPr>
        <w:t>مخطط (10) توزع المرضى حسب الجهاز المستخدم في المعالجة الشعاعية</w:t>
      </w:r>
    </w:p>
    <w:p w:rsidR="00034868" w:rsidRPr="00570B5B" w:rsidRDefault="00034868" w:rsidP="009F6375">
      <w:pPr>
        <w:bidi/>
        <w:rPr>
          <w:rFonts w:ascii="Arial" w:hAnsi="Arial" w:hint="cs"/>
          <w:b/>
          <w:bCs/>
          <w:sz w:val="40"/>
          <w:szCs w:val="40"/>
          <w:rtl/>
        </w:rPr>
      </w:pPr>
      <w:bookmarkStart w:id="357" w:name="OLE_LINK390"/>
      <w:bookmarkStart w:id="358" w:name="OLE_LINK391"/>
      <w:r w:rsidRPr="00570B5B">
        <w:rPr>
          <w:rFonts w:ascii="Arial" w:hAnsi="Arial" w:hint="cs"/>
          <w:b/>
          <w:bCs/>
          <w:sz w:val="40"/>
          <w:szCs w:val="40"/>
          <w:rtl/>
        </w:rPr>
        <w:lastRenderedPageBreak/>
        <w:t>الجرعة الشعاعية المعطاة للمرضى:</w:t>
      </w:r>
      <w:bookmarkEnd w:id="357"/>
      <w:bookmarkEnd w:id="358"/>
    </w:p>
    <w:p w:rsidR="00034868" w:rsidRDefault="00034868" w:rsidP="004A452C">
      <w:pPr>
        <w:bidi/>
        <w:rPr>
          <w:rFonts w:ascii="Arial" w:hAnsi="Arial"/>
        </w:rPr>
      </w:pPr>
      <w:bookmarkStart w:id="359" w:name="OLE_LINK392"/>
      <w:bookmarkStart w:id="360" w:name="OLE_LINK393"/>
      <w:r w:rsidRPr="006C1AA7">
        <w:rPr>
          <w:rFonts w:ascii="Arial" w:hAnsi="Arial" w:hint="cs"/>
          <w:sz w:val="28"/>
          <w:szCs w:val="28"/>
          <w:rtl/>
        </w:rPr>
        <w:t xml:space="preserve">تراوحت الجرعة المعطاة بين 60 </w:t>
      </w:r>
      <w:r w:rsidRPr="006C1AA7">
        <w:rPr>
          <w:rFonts w:ascii="Arial" w:hAnsi="Arial"/>
          <w:sz w:val="28"/>
          <w:szCs w:val="28"/>
          <w:rtl/>
        </w:rPr>
        <w:t>–</w:t>
      </w:r>
      <w:r w:rsidRPr="006C1AA7">
        <w:rPr>
          <w:rFonts w:ascii="Arial" w:hAnsi="Arial" w:hint="cs"/>
          <w:sz w:val="28"/>
          <w:szCs w:val="28"/>
          <w:rtl/>
        </w:rPr>
        <w:t xml:space="preserve"> 70 </w:t>
      </w:r>
      <w:r w:rsidR="00506864" w:rsidRPr="006C1AA7">
        <w:rPr>
          <w:rFonts w:ascii="Arial" w:hAnsi="Arial" w:hint="cs"/>
          <w:sz w:val="28"/>
          <w:szCs w:val="28"/>
          <w:rtl/>
        </w:rPr>
        <w:t xml:space="preserve"> غري</w:t>
      </w:r>
      <w:r w:rsidRPr="006C1AA7">
        <w:rPr>
          <w:rFonts w:ascii="Arial" w:hAnsi="Arial" w:hint="cs"/>
          <w:sz w:val="28"/>
          <w:szCs w:val="28"/>
          <w:rtl/>
        </w:rPr>
        <w:t xml:space="preserve"> مقسمة على 5 جلسات أسبوعياً بكل جلسة </w:t>
      </w:r>
      <w:r w:rsidR="00506864" w:rsidRPr="006C1AA7">
        <w:rPr>
          <w:rFonts w:ascii="Arial" w:hAnsi="Arial" w:hint="cs"/>
          <w:sz w:val="28"/>
          <w:szCs w:val="28"/>
          <w:rtl/>
        </w:rPr>
        <w:t>2 غري</w:t>
      </w:r>
      <w:r w:rsidR="00570B5B" w:rsidRPr="006C1AA7">
        <w:rPr>
          <w:rFonts w:ascii="Arial" w:hAnsi="Arial" w:hint="cs"/>
          <w:sz w:val="28"/>
          <w:szCs w:val="28"/>
          <w:rtl/>
        </w:rPr>
        <w:t xml:space="preserve"> </w:t>
      </w:r>
      <w:r w:rsidRPr="006C1AA7">
        <w:rPr>
          <w:rFonts w:ascii="Arial" w:hAnsi="Arial" w:hint="cs"/>
          <w:sz w:val="28"/>
          <w:szCs w:val="28"/>
          <w:rtl/>
        </w:rPr>
        <w:t>ولمدة من 6- 8أسابيع</w:t>
      </w:r>
      <w:r w:rsidR="006C1AA7">
        <w:rPr>
          <w:rFonts w:ascii="Arial" w:hAnsi="Arial" w:hint="cs"/>
          <w:sz w:val="28"/>
          <w:szCs w:val="28"/>
          <w:rtl/>
        </w:rPr>
        <w:t xml:space="preserve"> ومتوسط الجرعة كان </w:t>
      </w:r>
      <w:bookmarkStart w:id="361" w:name="OLE_LINK15"/>
      <w:bookmarkStart w:id="362" w:name="OLE_LINK16"/>
      <w:r w:rsidR="00FB7ADC">
        <w:rPr>
          <w:rFonts w:ascii="Arial" w:hAnsi="Arial" w:hint="cs"/>
          <w:sz w:val="28"/>
          <w:szCs w:val="28"/>
          <w:rtl/>
        </w:rPr>
        <w:t xml:space="preserve">65.3 </w:t>
      </w:r>
      <w:r w:rsidR="004A452C">
        <w:rPr>
          <w:rFonts w:ascii="Arial" w:hAnsi="Arial" w:cs="Arial"/>
          <w:sz w:val="28"/>
          <w:szCs w:val="28"/>
          <w:rtl/>
        </w:rPr>
        <w:t>±</w:t>
      </w:r>
      <w:r w:rsidR="00FB7ADC">
        <w:rPr>
          <w:rFonts w:ascii="Arial" w:hAnsi="Arial" w:hint="cs"/>
          <w:sz w:val="28"/>
          <w:szCs w:val="28"/>
          <w:rtl/>
        </w:rPr>
        <w:t xml:space="preserve"> 2.45 غري</w:t>
      </w:r>
      <w:bookmarkEnd w:id="361"/>
      <w:bookmarkEnd w:id="362"/>
    </w:p>
    <w:bookmarkEnd w:id="359"/>
    <w:bookmarkEnd w:id="360"/>
    <w:p w:rsidR="009072B5" w:rsidRPr="00361480" w:rsidRDefault="009072B5" w:rsidP="00034868">
      <w:pPr>
        <w:bidi/>
        <w:rPr>
          <w:rFonts w:ascii="Arial" w:hAnsi="Arial"/>
          <w:b/>
          <w:bCs/>
          <w:sz w:val="18"/>
          <w:szCs w:val="18"/>
          <w:rtl/>
        </w:rPr>
      </w:pPr>
    </w:p>
    <w:p w:rsidR="006E4184" w:rsidRPr="009072B5" w:rsidRDefault="009072B5" w:rsidP="009072B5">
      <w:pPr>
        <w:bidi/>
        <w:jc w:val="both"/>
        <w:rPr>
          <w:rFonts w:ascii="Arial" w:hAnsi="Arial"/>
          <w:b/>
          <w:bCs/>
          <w:sz w:val="36"/>
          <w:szCs w:val="36"/>
        </w:rPr>
      </w:pPr>
      <w:bookmarkStart w:id="363" w:name="OLE_LINK394"/>
      <w:bookmarkStart w:id="364" w:name="OLE_LINK395"/>
      <w:r w:rsidRPr="009072B5">
        <w:rPr>
          <w:rFonts w:ascii="Arial" w:hAnsi="Arial" w:hint="cs"/>
          <w:b/>
          <w:bCs/>
          <w:sz w:val="36"/>
          <w:szCs w:val="36"/>
          <w:rtl/>
        </w:rPr>
        <w:t xml:space="preserve">دراسة </w:t>
      </w:r>
      <w:r w:rsidR="001A66A1" w:rsidRPr="009072B5">
        <w:rPr>
          <w:rFonts w:ascii="Arial" w:hAnsi="Arial" w:hint="cs"/>
          <w:b/>
          <w:bCs/>
          <w:sz w:val="36"/>
          <w:szCs w:val="36"/>
          <w:rtl/>
        </w:rPr>
        <w:t>النكس الموضعي</w:t>
      </w:r>
      <w:r w:rsidR="002B0004" w:rsidRPr="009072B5">
        <w:rPr>
          <w:rFonts w:ascii="Arial" w:hAnsi="Arial" w:hint="cs"/>
          <w:b/>
          <w:bCs/>
          <w:sz w:val="36"/>
          <w:szCs w:val="36"/>
          <w:rtl/>
        </w:rPr>
        <w:t xml:space="preserve"> والناحي</w:t>
      </w:r>
      <w:r w:rsidR="00B251D8" w:rsidRPr="009072B5">
        <w:rPr>
          <w:rFonts w:ascii="Arial" w:hAnsi="Arial" w:hint="cs"/>
          <w:b/>
          <w:bCs/>
          <w:sz w:val="36"/>
          <w:szCs w:val="36"/>
          <w:rtl/>
        </w:rPr>
        <w:t xml:space="preserve"> :</w:t>
      </w:r>
      <w:r w:rsidR="00B251D8" w:rsidRPr="009072B5">
        <w:rPr>
          <w:rFonts w:ascii="Arial" w:hAnsi="Arial" w:hint="cs"/>
          <w:b/>
          <w:bCs/>
          <w:sz w:val="36"/>
          <w:szCs w:val="36"/>
          <w:rtl/>
          <w:lang w:bidi="ar-SY"/>
        </w:rPr>
        <w:t xml:space="preserve"> </w:t>
      </w:r>
    </w:p>
    <w:bookmarkEnd w:id="363"/>
    <w:bookmarkEnd w:id="364"/>
    <w:p w:rsidR="00B251D8" w:rsidRDefault="00B251D8" w:rsidP="0075363A">
      <w:pPr>
        <w:bidi/>
        <w:ind w:left="413"/>
        <w:jc w:val="both"/>
        <w:rPr>
          <w:rFonts w:ascii="Arial" w:hAnsi="Arial"/>
          <w:sz w:val="28"/>
          <w:szCs w:val="28"/>
          <w:rtl/>
          <w:lang w:bidi="ar-SY"/>
        </w:rPr>
      </w:pPr>
      <w:r w:rsidRPr="007F2D27">
        <w:rPr>
          <w:rFonts w:ascii="Arial" w:hAnsi="Arial" w:hint="cs"/>
          <w:sz w:val="28"/>
          <w:szCs w:val="28"/>
          <w:rtl/>
          <w:lang w:bidi="ar-SY"/>
        </w:rPr>
        <w:t xml:space="preserve">تم دراسة </w:t>
      </w:r>
      <w:r w:rsidR="001A66A1">
        <w:rPr>
          <w:rFonts w:ascii="Arial" w:hAnsi="Arial" w:hint="cs"/>
          <w:sz w:val="28"/>
          <w:szCs w:val="28"/>
          <w:rtl/>
          <w:lang w:bidi="ar-SY"/>
        </w:rPr>
        <w:t xml:space="preserve">النكس الموضعي </w:t>
      </w:r>
      <w:r w:rsidR="0075363A">
        <w:rPr>
          <w:rFonts w:ascii="Arial" w:hAnsi="Arial" w:hint="cs"/>
          <w:sz w:val="28"/>
          <w:szCs w:val="28"/>
          <w:rtl/>
          <w:lang w:bidi="ar-SY"/>
        </w:rPr>
        <w:t>خلال فترة ثلاث سنوت والنتائج موضحة بالجد</w:t>
      </w:r>
      <w:r w:rsidR="001E64EA">
        <w:rPr>
          <w:rFonts w:ascii="Arial" w:hAnsi="Arial" w:hint="cs"/>
          <w:sz w:val="28"/>
          <w:szCs w:val="28"/>
          <w:rtl/>
          <w:lang w:bidi="ar-SY"/>
        </w:rPr>
        <w:t>ا</w:t>
      </w:r>
      <w:r w:rsidR="0075363A">
        <w:rPr>
          <w:rFonts w:ascii="Arial" w:hAnsi="Arial" w:hint="cs"/>
          <w:sz w:val="28"/>
          <w:szCs w:val="28"/>
          <w:rtl/>
          <w:lang w:bidi="ar-SY"/>
        </w:rPr>
        <w:t>ول</w:t>
      </w:r>
      <w:r w:rsidR="001E64EA">
        <w:rPr>
          <w:rFonts w:ascii="Arial" w:hAnsi="Arial" w:hint="cs"/>
          <w:sz w:val="28"/>
          <w:szCs w:val="28"/>
          <w:rtl/>
          <w:lang w:bidi="ar-SY"/>
        </w:rPr>
        <w:t xml:space="preserve"> التالية</w:t>
      </w:r>
      <w:r w:rsidR="0075363A">
        <w:rPr>
          <w:rFonts w:ascii="Arial" w:hAnsi="Arial" w:hint="cs"/>
          <w:sz w:val="28"/>
          <w:szCs w:val="28"/>
          <w:rtl/>
          <w:lang w:bidi="ar-SY"/>
        </w:rPr>
        <w:t>:</w:t>
      </w:r>
    </w:p>
    <w:tbl>
      <w:tblPr>
        <w:tblStyle w:val="a3"/>
        <w:tblpPr w:leftFromText="180" w:rightFromText="180" w:vertAnchor="text" w:tblpXSpec="center" w:tblpY="280"/>
        <w:tblOverlap w:val="never"/>
        <w:bidiVisual/>
        <w:tblW w:w="872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492"/>
        <w:gridCol w:w="1843"/>
        <w:gridCol w:w="1843"/>
        <w:gridCol w:w="1886"/>
        <w:gridCol w:w="1658"/>
      </w:tblGrid>
      <w:tr w:rsidR="00A31C24" w:rsidTr="00373E63">
        <w:tc>
          <w:tcPr>
            <w:tcW w:w="1492"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tcPr>
          <w:p w:rsidR="00A31C24" w:rsidRPr="00A31C24" w:rsidRDefault="00A31C24" w:rsidP="00A31C24">
            <w:pPr>
              <w:bidi/>
              <w:jc w:val="center"/>
              <w:rPr>
                <w:rFonts w:ascii="Arial" w:hAnsi="Arial"/>
                <w:b/>
                <w:bCs/>
                <w:sz w:val="24"/>
                <w:szCs w:val="24"/>
                <w:rtl/>
                <w:lang w:bidi="ar-SY"/>
              </w:rPr>
            </w:pPr>
            <w:bookmarkStart w:id="365" w:name="OLE_LINK28"/>
            <w:bookmarkStart w:id="366" w:name="OLE_LINK31"/>
            <w:bookmarkStart w:id="367" w:name="OLE_LINK34"/>
            <w:bookmarkStart w:id="368" w:name="OLE_LINK396"/>
            <w:r w:rsidRPr="00A31C24">
              <w:rPr>
                <w:rFonts w:ascii="Arial" w:hAnsi="Arial" w:hint="cs"/>
                <w:b/>
                <w:bCs/>
                <w:sz w:val="24"/>
                <w:szCs w:val="24"/>
                <w:rtl/>
                <w:lang w:bidi="ar-SY"/>
              </w:rPr>
              <w:t>المدة</w:t>
            </w:r>
          </w:p>
        </w:tc>
        <w:tc>
          <w:tcPr>
            <w:tcW w:w="7230" w:type="dxa"/>
            <w:gridSpan w:val="4"/>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A31C24" w:rsidRPr="00A31C24" w:rsidRDefault="00A31C24" w:rsidP="001E64EA">
            <w:pPr>
              <w:bidi/>
              <w:jc w:val="center"/>
              <w:rPr>
                <w:rFonts w:ascii="Arial" w:hAnsi="Arial"/>
                <w:b/>
                <w:bCs/>
                <w:sz w:val="24"/>
                <w:szCs w:val="24"/>
                <w:rtl/>
                <w:lang w:bidi="ar-SY"/>
              </w:rPr>
            </w:pPr>
            <w:bookmarkStart w:id="369" w:name="OLE_LINK24"/>
            <w:bookmarkStart w:id="370" w:name="OLE_LINK25"/>
            <w:r w:rsidRPr="00A31C24">
              <w:rPr>
                <w:rFonts w:ascii="Arial" w:hAnsi="Arial" w:hint="cs"/>
                <w:b/>
                <w:bCs/>
                <w:sz w:val="24"/>
                <w:szCs w:val="24"/>
                <w:rtl/>
                <w:lang w:bidi="ar-SY"/>
              </w:rPr>
              <w:t xml:space="preserve">أورام المزمار </w:t>
            </w:r>
            <w:r w:rsidRPr="00A31C24">
              <w:rPr>
                <w:rFonts w:ascii="Arial" w:hAnsi="Arial"/>
                <w:b/>
                <w:bCs/>
                <w:sz w:val="24"/>
                <w:szCs w:val="24"/>
                <w:lang w:bidi="ar-SY"/>
              </w:rPr>
              <w:t>T1</w:t>
            </w:r>
            <w:bookmarkEnd w:id="369"/>
            <w:bookmarkEnd w:id="370"/>
            <w:r w:rsidRPr="00A31C24">
              <w:rPr>
                <w:rFonts w:ascii="Arial" w:hAnsi="Arial"/>
                <w:b/>
                <w:bCs/>
                <w:sz w:val="24"/>
                <w:szCs w:val="24"/>
                <w:lang w:bidi="ar-SY"/>
              </w:rPr>
              <w:t>N0</w:t>
            </w:r>
            <w:r w:rsidRPr="00A31C24">
              <w:rPr>
                <w:rFonts w:ascii="Arial" w:hAnsi="Arial" w:hint="cs"/>
                <w:b/>
                <w:bCs/>
                <w:sz w:val="24"/>
                <w:szCs w:val="24"/>
                <w:rtl/>
                <w:lang w:bidi="ar-SY"/>
              </w:rPr>
              <w:t xml:space="preserve"> (40 مريض)</w:t>
            </w:r>
          </w:p>
        </w:tc>
      </w:tr>
      <w:tr w:rsidR="00F6592E" w:rsidTr="00373E63">
        <w:tc>
          <w:tcPr>
            <w:tcW w:w="1492" w:type="dxa"/>
            <w:vMerge/>
            <w:tcBorders>
              <w:top w:val="single" w:sz="24" w:space="0" w:color="auto"/>
              <w:left w:val="single" w:sz="24" w:space="0" w:color="auto"/>
              <w:bottom w:val="single" w:sz="24" w:space="0" w:color="auto"/>
              <w:right w:val="single" w:sz="24" w:space="0" w:color="auto"/>
            </w:tcBorders>
          </w:tcPr>
          <w:p w:rsidR="00F6592E" w:rsidRPr="00A31C24" w:rsidRDefault="00F6592E" w:rsidP="00F6592E">
            <w:pPr>
              <w:bidi/>
              <w:jc w:val="center"/>
              <w:rPr>
                <w:rFonts w:ascii="Arial" w:hAnsi="Arial"/>
                <w:b/>
                <w:bCs/>
                <w:sz w:val="24"/>
                <w:szCs w:val="24"/>
                <w:rtl/>
                <w:lang w:bidi="ar-SY"/>
              </w:rPr>
            </w:pPr>
          </w:p>
        </w:tc>
        <w:tc>
          <w:tcPr>
            <w:tcW w:w="1843" w:type="dxa"/>
            <w:tcBorders>
              <w:top w:val="single" w:sz="24" w:space="0" w:color="auto"/>
              <w:left w:val="single" w:sz="24" w:space="0" w:color="auto"/>
              <w:bottom w:val="single" w:sz="24" w:space="0" w:color="auto"/>
              <w:right w:val="single" w:sz="24" w:space="0" w:color="auto"/>
            </w:tcBorders>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 xml:space="preserve">السيطرة الموضعية </w:t>
            </w:r>
          </w:p>
        </w:tc>
        <w:tc>
          <w:tcPr>
            <w:tcW w:w="1843" w:type="dxa"/>
            <w:tcBorders>
              <w:top w:val="single" w:sz="24" w:space="0" w:color="auto"/>
              <w:left w:val="single" w:sz="24" w:space="0" w:color="auto"/>
              <w:bottom w:val="single" w:sz="24" w:space="0" w:color="auto"/>
              <w:right w:val="single" w:sz="24" w:space="0" w:color="auto"/>
            </w:tcBorders>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نكس موضعي</w:t>
            </w:r>
          </w:p>
        </w:tc>
        <w:tc>
          <w:tcPr>
            <w:tcW w:w="1886" w:type="dxa"/>
            <w:tcBorders>
              <w:top w:val="single" w:sz="24" w:space="0" w:color="auto"/>
              <w:left w:val="single" w:sz="24" w:space="0" w:color="auto"/>
              <w:bottom w:val="single" w:sz="24" w:space="0" w:color="auto"/>
              <w:right w:val="single" w:sz="24" w:space="0" w:color="auto"/>
            </w:tcBorders>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السيطرة الناحية</w:t>
            </w:r>
          </w:p>
        </w:tc>
        <w:tc>
          <w:tcPr>
            <w:tcW w:w="1658" w:type="dxa"/>
            <w:tcBorders>
              <w:top w:val="single" w:sz="24" w:space="0" w:color="auto"/>
              <w:left w:val="single" w:sz="24" w:space="0" w:color="auto"/>
              <w:bottom w:val="single" w:sz="24" w:space="0" w:color="auto"/>
              <w:right w:val="single" w:sz="24" w:space="0" w:color="auto"/>
            </w:tcBorders>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نكس ناحي</w:t>
            </w:r>
          </w:p>
        </w:tc>
      </w:tr>
      <w:tr w:rsidR="00F6592E" w:rsidTr="00373E63">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سنة</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29(72.5%)</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11(27.5%)</w:t>
            </w:r>
          </w:p>
        </w:tc>
        <w:tc>
          <w:tcPr>
            <w:tcW w:w="1886" w:type="dxa"/>
            <w:tcBorders>
              <w:top w:val="single" w:sz="24" w:space="0" w:color="auto"/>
              <w:left w:val="single" w:sz="24" w:space="0" w:color="auto"/>
              <w:bottom w:val="single" w:sz="24" w:space="0" w:color="auto"/>
              <w:right w:val="single" w:sz="24" w:space="0" w:color="auto"/>
            </w:tcBorders>
            <w:vAlign w:val="center"/>
          </w:tcPr>
          <w:p w:rsidR="00F6592E" w:rsidRPr="00A31C24" w:rsidRDefault="00BE53FF" w:rsidP="00F6592E">
            <w:pPr>
              <w:bidi/>
              <w:jc w:val="center"/>
              <w:rPr>
                <w:rFonts w:ascii="Arial" w:hAnsi="Arial"/>
                <w:b/>
                <w:bCs/>
                <w:sz w:val="24"/>
                <w:szCs w:val="24"/>
                <w:rtl/>
                <w:lang w:bidi="ar-SY"/>
              </w:rPr>
            </w:pPr>
            <w:r w:rsidRPr="00A31C24">
              <w:rPr>
                <w:rFonts w:ascii="Arial" w:hAnsi="Arial" w:hint="cs"/>
                <w:b/>
                <w:bCs/>
                <w:sz w:val="24"/>
                <w:szCs w:val="24"/>
                <w:rtl/>
                <w:lang w:bidi="ar-SY"/>
              </w:rPr>
              <w:t>38(95%)</w:t>
            </w:r>
          </w:p>
        </w:tc>
        <w:tc>
          <w:tcPr>
            <w:tcW w:w="1658"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2(5%)</w:t>
            </w:r>
          </w:p>
        </w:tc>
      </w:tr>
      <w:tr w:rsidR="00F6592E" w:rsidTr="00373E63">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سنتين</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21(52.5%)</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19(47.5%)</w:t>
            </w:r>
          </w:p>
        </w:tc>
        <w:tc>
          <w:tcPr>
            <w:tcW w:w="1886" w:type="dxa"/>
            <w:tcBorders>
              <w:top w:val="single" w:sz="24" w:space="0" w:color="auto"/>
              <w:left w:val="single" w:sz="24" w:space="0" w:color="auto"/>
              <w:bottom w:val="single" w:sz="24" w:space="0" w:color="auto"/>
              <w:right w:val="single" w:sz="24" w:space="0" w:color="auto"/>
            </w:tcBorders>
            <w:vAlign w:val="center"/>
          </w:tcPr>
          <w:p w:rsidR="00F6592E" w:rsidRPr="00A31C24" w:rsidRDefault="00F843C4" w:rsidP="00F6592E">
            <w:pPr>
              <w:bidi/>
              <w:jc w:val="center"/>
              <w:rPr>
                <w:rFonts w:ascii="Arial" w:hAnsi="Arial"/>
                <w:b/>
                <w:bCs/>
                <w:sz w:val="24"/>
                <w:szCs w:val="24"/>
                <w:rtl/>
                <w:lang w:bidi="ar-SY"/>
              </w:rPr>
            </w:pPr>
            <w:r w:rsidRPr="00A31C24">
              <w:rPr>
                <w:rFonts w:ascii="Arial" w:hAnsi="Arial" w:hint="cs"/>
                <w:b/>
                <w:bCs/>
                <w:sz w:val="24"/>
                <w:szCs w:val="24"/>
                <w:rtl/>
                <w:lang w:bidi="ar-SY"/>
              </w:rPr>
              <w:t>32(80%)</w:t>
            </w:r>
          </w:p>
        </w:tc>
        <w:tc>
          <w:tcPr>
            <w:tcW w:w="1658"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8(20%)</w:t>
            </w:r>
          </w:p>
        </w:tc>
      </w:tr>
      <w:tr w:rsidR="00F6592E" w:rsidTr="00373E63">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ثلاث سنوات</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18(45%)</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lang w:bidi="ar-SY"/>
              </w:rPr>
            </w:pPr>
            <w:r w:rsidRPr="00A31C24">
              <w:rPr>
                <w:rFonts w:ascii="Arial" w:hAnsi="Arial" w:hint="cs"/>
                <w:b/>
                <w:bCs/>
                <w:sz w:val="24"/>
                <w:szCs w:val="24"/>
                <w:rtl/>
                <w:lang w:bidi="ar-SY"/>
              </w:rPr>
              <w:t>22(55%)</w:t>
            </w:r>
          </w:p>
        </w:tc>
        <w:tc>
          <w:tcPr>
            <w:tcW w:w="1886" w:type="dxa"/>
            <w:tcBorders>
              <w:top w:val="single" w:sz="24" w:space="0" w:color="auto"/>
              <w:left w:val="single" w:sz="24" w:space="0" w:color="auto"/>
              <w:bottom w:val="single" w:sz="24" w:space="0" w:color="auto"/>
              <w:right w:val="single" w:sz="24" w:space="0" w:color="auto"/>
            </w:tcBorders>
            <w:vAlign w:val="center"/>
          </w:tcPr>
          <w:p w:rsidR="00F6592E" w:rsidRPr="00A31C24" w:rsidRDefault="00F843C4" w:rsidP="00F6592E">
            <w:pPr>
              <w:bidi/>
              <w:jc w:val="center"/>
              <w:rPr>
                <w:rFonts w:ascii="Arial" w:hAnsi="Arial"/>
                <w:b/>
                <w:bCs/>
                <w:sz w:val="24"/>
                <w:szCs w:val="24"/>
                <w:rtl/>
                <w:lang w:bidi="ar-SY"/>
              </w:rPr>
            </w:pPr>
            <w:r w:rsidRPr="00A31C24">
              <w:rPr>
                <w:rFonts w:ascii="Arial" w:hAnsi="Arial" w:hint="cs"/>
                <w:b/>
                <w:bCs/>
                <w:sz w:val="24"/>
                <w:szCs w:val="24"/>
                <w:rtl/>
                <w:lang w:bidi="ar-SY"/>
              </w:rPr>
              <w:t>32(80%)</w:t>
            </w:r>
          </w:p>
        </w:tc>
        <w:tc>
          <w:tcPr>
            <w:tcW w:w="1658"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F6592E">
            <w:pPr>
              <w:bidi/>
              <w:jc w:val="center"/>
              <w:rPr>
                <w:rFonts w:ascii="Arial" w:hAnsi="Arial"/>
                <w:b/>
                <w:bCs/>
                <w:sz w:val="24"/>
                <w:szCs w:val="24"/>
                <w:rtl/>
                <w:lang w:bidi="ar-SY"/>
              </w:rPr>
            </w:pPr>
            <w:r w:rsidRPr="00A31C24">
              <w:rPr>
                <w:rFonts w:ascii="Arial" w:hAnsi="Arial" w:hint="cs"/>
                <w:b/>
                <w:bCs/>
                <w:sz w:val="24"/>
                <w:szCs w:val="24"/>
                <w:rtl/>
                <w:lang w:bidi="ar-SY"/>
              </w:rPr>
              <w:t>8(20%)</w:t>
            </w:r>
          </w:p>
        </w:tc>
      </w:tr>
    </w:tbl>
    <w:bookmarkEnd w:id="365"/>
    <w:bookmarkEnd w:id="366"/>
    <w:bookmarkEnd w:id="367"/>
    <w:bookmarkEnd w:id="368"/>
    <w:p w:rsidR="009072B5" w:rsidRPr="00EB6DA9" w:rsidRDefault="009072B5" w:rsidP="00B411BA">
      <w:pPr>
        <w:bidi/>
        <w:ind w:left="413"/>
        <w:jc w:val="center"/>
        <w:rPr>
          <w:rFonts w:ascii="Andalus" w:hAnsi="Andalus" w:cs="Andalus"/>
          <w:sz w:val="24"/>
          <w:szCs w:val="24"/>
          <w:lang w:bidi="ar-SY"/>
        </w:rPr>
      </w:pPr>
      <w:r w:rsidRPr="00EB6DA9">
        <w:rPr>
          <w:rFonts w:ascii="Andalus" w:hAnsi="Andalus" w:cs="Andalus"/>
          <w:sz w:val="24"/>
          <w:szCs w:val="24"/>
          <w:rtl/>
          <w:lang w:bidi="ar-SY"/>
        </w:rPr>
        <w:t>جدول (3)</w:t>
      </w:r>
      <w:r w:rsidR="00403F64" w:rsidRPr="00EB6DA9">
        <w:rPr>
          <w:rFonts w:ascii="Andalus" w:hAnsi="Andalus" w:cs="Andalus"/>
          <w:sz w:val="24"/>
          <w:szCs w:val="24"/>
          <w:rtl/>
          <w:lang w:bidi="ar-SY"/>
        </w:rPr>
        <w:t xml:space="preserve"> السيطرة الموضعية والناحية لمرضى ورم المزمار </w:t>
      </w:r>
      <w:r w:rsidR="00403F64" w:rsidRPr="00EB6DA9">
        <w:rPr>
          <w:rFonts w:ascii="Andalus" w:hAnsi="Andalus" w:cs="Andalus"/>
          <w:sz w:val="24"/>
          <w:szCs w:val="24"/>
          <w:lang w:bidi="ar-SY"/>
        </w:rPr>
        <w:t>T1</w:t>
      </w:r>
    </w:p>
    <w:p w:rsidR="009072B5" w:rsidRPr="00EB6DA9" w:rsidRDefault="009072B5" w:rsidP="009072B5">
      <w:pPr>
        <w:bidi/>
        <w:ind w:left="413"/>
        <w:jc w:val="center"/>
        <w:rPr>
          <w:rFonts w:ascii="Andalus" w:hAnsi="Andalus" w:cs="Andalus"/>
          <w:sz w:val="24"/>
          <w:szCs w:val="24"/>
          <w:lang w:bidi="ar-SY"/>
        </w:rPr>
      </w:pPr>
      <w:r w:rsidRPr="00EB6DA9">
        <w:rPr>
          <w:rFonts w:ascii="Andalus" w:hAnsi="Andalus" w:cs="Andalus"/>
          <w:sz w:val="24"/>
          <w:szCs w:val="24"/>
          <w:rtl/>
          <w:lang w:bidi="ar-SY"/>
        </w:rPr>
        <w:t>جدول (4)</w:t>
      </w:r>
      <w:r w:rsidR="00D46157" w:rsidRPr="00EB6DA9">
        <w:rPr>
          <w:rFonts w:ascii="Andalus" w:hAnsi="Andalus" w:cs="Andalus"/>
          <w:sz w:val="24"/>
          <w:szCs w:val="24"/>
          <w:rtl/>
          <w:lang w:bidi="ar-SY"/>
        </w:rPr>
        <w:t xml:space="preserve"> السيطرة الموضعية والناحية لورم المزمار </w:t>
      </w:r>
      <w:r w:rsidR="00D46157" w:rsidRPr="00EB6DA9">
        <w:rPr>
          <w:rFonts w:ascii="Andalus" w:hAnsi="Andalus" w:cs="Andalus"/>
          <w:sz w:val="24"/>
          <w:szCs w:val="24"/>
          <w:lang w:bidi="ar-SY"/>
        </w:rPr>
        <w:t>T2</w:t>
      </w:r>
    </w:p>
    <w:tbl>
      <w:tblPr>
        <w:tblStyle w:val="a3"/>
        <w:tblpPr w:leftFromText="180" w:rightFromText="180" w:vertAnchor="text" w:tblpXSpec="center" w:tblpY="-9"/>
        <w:tblOverlap w:val="never"/>
        <w:bidiVisual/>
        <w:tblW w:w="872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
      <w:tblGrid>
        <w:gridCol w:w="1492"/>
        <w:gridCol w:w="1843"/>
        <w:gridCol w:w="1843"/>
        <w:gridCol w:w="1842"/>
        <w:gridCol w:w="1702"/>
      </w:tblGrid>
      <w:tr w:rsidR="00A31C24" w:rsidRPr="001E64EA" w:rsidTr="00373E63">
        <w:tc>
          <w:tcPr>
            <w:tcW w:w="1492"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A31C24" w:rsidRPr="00A31C24" w:rsidRDefault="00A31C24" w:rsidP="000F5841">
            <w:pPr>
              <w:bidi/>
              <w:jc w:val="center"/>
              <w:rPr>
                <w:rFonts w:ascii="Arial" w:hAnsi="Arial"/>
                <w:b/>
                <w:bCs/>
                <w:sz w:val="24"/>
                <w:szCs w:val="24"/>
                <w:lang w:bidi="ar-SY"/>
              </w:rPr>
            </w:pPr>
            <w:bookmarkStart w:id="371" w:name="OLE_LINK51"/>
            <w:bookmarkStart w:id="372" w:name="OLE_LINK52"/>
            <w:bookmarkStart w:id="373" w:name="OLE_LINK397"/>
            <w:r w:rsidRPr="00A31C24">
              <w:rPr>
                <w:rFonts w:ascii="Arial" w:hAnsi="Arial" w:hint="cs"/>
                <w:b/>
                <w:bCs/>
                <w:sz w:val="24"/>
                <w:szCs w:val="24"/>
                <w:rtl/>
                <w:lang w:bidi="ar-SY"/>
              </w:rPr>
              <w:t>المدة</w:t>
            </w:r>
          </w:p>
        </w:tc>
        <w:tc>
          <w:tcPr>
            <w:tcW w:w="7230" w:type="dxa"/>
            <w:gridSpan w:val="4"/>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tcPr>
          <w:p w:rsidR="00A31C24" w:rsidRPr="00A31C24" w:rsidRDefault="00A31C24" w:rsidP="00A31C24">
            <w:pPr>
              <w:bidi/>
              <w:ind w:left="413"/>
              <w:jc w:val="center"/>
              <w:rPr>
                <w:rFonts w:ascii="Arial" w:hAnsi="Arial"/>
                <w:b/>
                <w:bCs/>
                <w:sz w:val="24"/>
                <w:szCs w:val="24"/>
                <w:lang w:bidi="ar-SY"/>
              </w:rPr>
            </w:pPr>
            <w:r w:rsidRPr="00A31C24">
              <w:rPr>
                <w:rFonts w:ascii="Arial" w:hAnsi="Arial" w:hint="cs"/>
                <w:b/>
                <w:bCs/>
                <w:sz w:val="24"/>
                <w:szCs w:val="24"/>
                <w:rtl/>
                <w:lang w:bidi="ar-SY"/>
              </w:rPr>
              <w:t>أورام المزمار</w:t>
            </w:r>
            <w:r w:rsidRPr="00A31C24">
              <w:rPr>
                <w:rFonts w:ascii="Arial" w:hAnsi="Arial"/>
                <w:b/>
                <w:bCs/>
                <w:sz w:val="24"/>
                <w:szCs w:val="24"/>
                <w:lang w:bidi="ar-SY"/>
              </w:rPr>
              <w:t xml:space="preserve">T2N0 </w:t>
            </w:r>
            <w:r w:rsidRPr="00A31C24">
              <w:rPr>
                <w:rFonts w:ascii="Arial" w:hAnsi="Arial" w:hint="cs"/>
                <w:b/>
                <w:bCs/>
                <w:sz w:val="24"/>
                <w:szCs w:val="24"/>
                <w:rtl/>
                <w:lang w:bidi="ar-SY"/>
              </w:rPr>
              <w:t xml:space="preserve"> (26 مريض)</w:t>
            </w:r>
          </w:p>
        </w:tc>
      </w:tr>
      <w:tr w:rsidR="00F6592E" w:rsidRPr="001E64EA" w:rsidTr="00373E63">
        <w:tc>
          <w:tcPr>
            <w:tcW w:w="1492" w:type="dxa"/>
            <w:vMerge/>
            <w:tcBorders>
              <w:top w:val="single" w:sz="24" w:space="0" w:color="auto"/>
              <w:left w:val="single" w:sz="24" w:space="0" w:color="auto"/>
              <w:bottom w:val="single" w:sz="24" w:space="0" w:color="auto"/>
              <w:right w:val="single" w:sz="24" w:space="0" w:color="auto"/>
            </w:tcBorders>
            <w:vAlign w:val="center"/>
            <w:hideMark/>
          </w:tcPr>
          <w:p w:rsidR="00F6592E" w:rsidRPr="00A31C24" w:rsidRDefault="00F6592E" w:rsidP="00A31C24">
            <w:pPr>
              <w:bidi/>
              <w:ind w:left="413"/>
              <w:jc w:val="center"/>
              <w:rPr>
                <w:rFonts w:ascii="Arial" w:hAnsi="Arial"/>
                <w:b/>
                <w:bCs/>
                <w:sz w:val="24"/>
                <w:szCs w:val="24"/>
                <w:lang w:bidi="ar-SY"/>
              </w:rPr>
            </w:pP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jc w:val="center"/>
              <w:rPr>
                <w:rFonts w:ascii="Arial" w:hAnsi="Arial"/>
                <w:b/>
                <w:bCs/>
                <w:sz w:val="24"/>
                <w:szCs w:val="24"/>
                <w:lang w:bidi="ar-SY"/>
              </w:rPr>
            </w:pPr>
            <w:r w:rsidRPr="00A31C24">
              <w:rPr>
                <w:rFonts w:ascii="Arial" w:hAnsi="Arial" w:hint="cs"/>
                <w:b/>
                <w:bCs/>
                <w:sz w:val="24"/>
                <w:szCs w:val="24"/>
                <w:rtl/>
                <w:lang w:bidi="ar-SY"/>
              </w:rPr>
              <w:t>السيطرة الموضعية</w:t>
            </w:r>
          </w:p>
        </w:tc>
        <w:tc>
          <w:tcPr>
            <w:tcW w:w="1843" w:type="dxa"/>
            <w:tcBorders>
              <w:top w:val="single" w:sz="24" w:space="0" w:color="auto"/>
              <w:left w:val="single" w:sz="24" w:space="0" w:color="auto"/>
              <w:bottom w:val="single" w:sz="24" w:space="0" w:color="auto"/>
              <w:right w:val="single" w:sz="24" w:space="0" w:color="auto"/>
            </w:tcBorders>
            <w:vAlign w:val="center"/>
            <w:hideMark/>
          </w:tcPr>
          <w:p w:rsidR="00F6592E" w:rsidRPr="00A31C24" w:rsidRDefault="00F6592E" w:rsidP="00A31C24">
            <w:pPr>
              <w:bidi/>
              <w:ind w:left="413"/>
              <w:jc w:val="center"/>
              <w:rPr>
                <w:rFonts w:ascii="Arial" w:hAnsi="Arial"/>
                <w:b/>
                <w:bCs/>
                <w:sz w:val="24"/>
                <w:szCs w:val="24"/>
                <w:lang w:bidi="ar-SY"/>
              </w:rPr>
            </w:pPr>
            <w:r w:rsidRPr="00A31C24">
              <w:rPr>
                <w:rFonts w:ascii="Arial" w:hAnsi="Arial" w:hint="cs"/>
                <w:b/>
                <w:bCs/>
                <w:sz w:val="24"/>
                <w:szCs w:val="24"/>
                <w:rtl/>
                <w:lang w:bidi="ar-SY"/>
              </w:rPr>
              <w:t>نكس موضعي</w:t>
            </w:r>
          </w:p>
        </w:tc>
        <w:tc>
          <w:tcPr>
            <w:tcW w:w="1842" w:type="dxa"/>
            <w:tcBorders>
              <w:top w:val="single" w:sz="24" w:space="0" w:color="auto"/>
              <w:left w:val="single" w:sz="24" w:space="0" w:color="auto"/>
              <w:bottom w:val="single" w:sz="24" w:space="0" w:color="auto"/>
              <w:right w:val="single" w:sz="24" w:space="0" w:color="auto"/>
            </w:tcBorders>
            <w:vAlign w:val="center"/>
            <w:hideMark/>
          </w:tcPr>
          <w:p w:rsidR="00F6592E" w:rsidRPr="00A31C24" w:rsidRDefault="00F6592E" w:rsidP="00A31C24">
            <w:pPr>
              <w:bidi/>
              <w:ind w:left="34"/>
              <w:jc w:val="center"/>
              <w:rPr>
                <w:rFonts w:ascii="Arial" w:hAnsi="Arial"/>
                <w:b/>
                <w:bCs/>
                <w:sz w:val="24"/>
                <w:szCs w:val="24"/>
                <w:lang w:bidi="ar-SY"/>
              </w:rPr>
            </w:pPr>
            <w:r w:rsidRPr="00A31C24">
              <w:rPr>
                <w:rFonts w:ascii="Arial" w:hAnsi="Arial" w:hint="cs"/>
                <w:b/>
                <w:bCs/>
                <w:sz w:val="24"/>
                <w:szCs w:val="24"/>
                <w:rtl/>
                <w:lang w:bidi="ar-SY"/>
              </w:rPr>
              <w:t>السيطرة</w:t>
            </w:r>
            <w:r w:rsidR="00A31C24">
              <w:rPr>
                <w:rFonts w:ascii="Arial" w:hAnsi="Arial" w:hint="cs"/>
                <w:b/>
                <w:bCs/>
                <w:sz w:val="24"/>
                <w:szCs w:val="24"/>
                <w:rtl/>
                <w:lang w:bidi="ar-SY"/>
              </w:rPr>
              <w:t xml:space="preserve"> </w:t>
            </w:r>
            <w:r w:rsidRPr="00A31C24">
              <w:rPr>
                <w:rFonts w:ascii="Arial" w:hAnsi="Arial" w:hint="cs"/>
                <w:b/>
                <w:bCs/>
                <w:sz w:val="24"/>
                <w:szCs w:val="24"/>
                <w:rtl/>
                <w:lang w:bidi="ar-SY"/>
              </w:rPr>
              <w:t>الناحية</w:t>
            </w:r>
          </w:p>
        </w:tc>
        <w:tc>
          <w:tcPr>
            <w:tcW w:w="1702" w:type="dxa"/>
            <w:tcBorders>
              <w:top w:val="single" w:sz="24" w:space="0" w:color="auto"/>
              <w:left w:val="single" w:sz="24" w:space="0" w:color="auto"/>
              <w:bottom w:val="single" w:sz="24" w:space="0" w:color="auto"/>
              <w:right w:val="single" w:sz="24" w:space="0" w:color="auto"/>
            </w:tcBorders>
            <w:vAlign w:val="center"/>
            <w:hideMark/>
          </w:tcPr>
          <w:p w:rsidR="00F6592E" w:rsidRPr="00A31C24" w:rsidRDefault="00F6592E" w:rsidP="00373E63">
            <w:pPr>
              <w:bidi/>
              <w:ind w:left="34"/>
              <w:jc w:val="center"/>
              <w:rPr>
                <w:rFonts w:ascii="Arial" w:hAnsi="Arial"/>
                <w:b/>
                <w:bCs/>
                <w:sz w:val="24"/>
                <w:szCs w:val="24"/>
                <w:lang w:bidi="ar-SY"/>
              </w:rPr>
            </w:pPr>
            <w:r w:rsidRPr="00A31C24">
              <w:rPr>
                <w:rFonts w:ascii="Arial" w:hAnsi="Arial" w:hint="cs"/>
                <w:b/>
                <w:bCs/>
                <w:sz w:val="24"/>
                <w:szCs w:val="24"/>
                <w:rtl/>
                <w:lang w:bidi="ar-SY"/>
              </w:rPr>
              <w:t>نكس ناحي</w:t>
            </w:r>
          </w:p>
        </w:tc>
      </w:tr>
      <w:tr w:rsidR="00F6592E" w:rsidRPr="001E64EA" w:rsidTr="00373E63">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F6592E" w:rsidRPr="00A31C24" w:rsidRDefault="00F6592E" w:rsidP="00373E63">
            <w:pPr>
              <w:bidi/>
              <w:jc w:val="center"/>
              <w:rPr>
                <w:rFonts w:ascii="Arial" w:hAnsi="Arial"/>
                <w:b/>
                <w:bCs/>
                <w:sz w:val="24"/>
                <w:szCs w:val="24"/>
                <w:lang w:bidi="ar-SY"/>
              </w:rPr>
            </w:pPr>
            <w:r w:rsidRPr="00A31C24">
              <w:rPr>
                <w:rFonts w:ascii="Arial" w:hAnsi="Arial" w:hint="cs"/>
                <w:b/>
                <w:bCs/>
                <w:sz w:val="24"/>
                <w:szCs w:val="24"/>
                <w:rtl/>
                <w:lang w:bidi="ar-SY"/>
              </w:rPr>
              <w:t>سنة</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ind w:left="413"/>
              <w:jc w:val="center"/>
              <w:rPr>
                <w:rFonts w:ascii="Arial" w:hAnsi="Arial"/>
                <w:b/>
                <w:bCs/>
                <w:sz w:val="24"/>
                <w:szCs w:val="24"/>
                <w:lang w:bidi="ar-SY"/>
              </w:rPr>
            </w:pPr>
            <w:r w:rsidRPr="00A31C24">
              <w:rPr>
                <w:rFonts w:ascii="Arial" w:hAnsi="Arial" w:hint="cs"/>
                <w:b/>
                <w:bCs/>
                <w:sz w:val="24"/>
                <w:szCs w:val="24"/>
                <w:rtl/>
                <w:lang w:bidi="ar-SY"/>
              </w:rPr>
              <w:t>15 (57.7%)</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jc w:val="center"/>
              <w:rPr>
                <w:rFonts w:ascii="Arial" w:hAnsi="Arial"/>
                <w:b/>
                <w:bCs/>
                <w:sz w:val="24"/>
                <w:szCs w:val="24"/>
                <w:lang w:bidi="ar-SY"/>
              </w:rPr>
            </w:pPr>
            <w:r w:rsidRPr="00A31C24">
              <w:rPr>
                <w:rFonts w:ascii="Arial" w:hAnsi="Arial" w:hint="cs"/>
                <w:b/>
                <w:bCs/>
                <w:sz w:val="24"/>
                <w:szCs w:val="24"/>
                <w:rtl/>
                <w:lang w:bidi="ar-SY"/>
              </w:rPr>
              <w:t>11(42.3%)</w:t>
            </w:r>
          </w:p>
        </w:tc>
        <w:tc>
          <w:tcPr>
            <w:tcW w:w="1842" w:type="dxa"/>
            <w:tcBorders>
              <w:top w:val="single" w:sz="24" w:space="0" w:color="auto"/>
              <w:left w:val="single" w:sz="24" w:space="0" w:color="auto"/>
              <w:bottom w:val="single" w:sz="24" w:space="0" w:color="auto"/>
              <w:right w:val="single" w:sz="24" w:space="0" w:color="auto"/>
            </w:tcBorders>
            <w:vAlign w:val="center"/>
          </w:tcPr>
          <w:p w:rsidR="00F6592E" w:rsidRPr="00A31C24" w:rsidRDefault="00F843C4" w:rsidP="00A31C24">
            <w:pPr>
              <w:bidi/>
              <w:jc w:val="center"/>
              <w:rPr>
                <w:rFonts w:ascii="Arial" w:hAnsi="Arial"/>
                <w:b/>
                <w:bCs/>
                <w:sz w:val="24"/>
                <w:szCs w:val="24"/>
                <w:lang w:bidi="ar-SY"/>
              </w:rPr>
            </w:pPr>
            <w:r w:rsidRPr="00A31C24">
              <w:rPr>
                <w:rFonts w:ascii="Arial" w:hAnsi="Arial" w:hint="cs"/>
                <w:b/>
                <w:bCs/>
                <w:sz w:val="24"/>
                <w:szCs w:val="24"/>
                <w:rtl/>
                <w:lang w:bidi="ar-SY"/>
              </w:rPr>
              <w:t>25(96.16%)</w:t>
            </w:r>
          </w:p>
        </w:tc>
        <w:tc>
          <w:tcPr>
            <w:tcW w:w="1702"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373E63">
            <w:pPr>
              <w:bidi/>
              <w:ind w:left="34"/>
              <w:jc w:val="center"/>
              <w:rPr>
                <w:rFonts w:ascii="Arial" w:hAnsi="Arial"/>
                <w:b/>
                <w:bCs/>
                <w:sz w:val="24"/>
                <w:szCs w:val="24"/>
                <w:lang w:bidi="ar-SY"/>
              </w:rPr>
            </w:pPr>
            <w:r w:rsidRPr="00A31C24">
              <w:rPr>
                <w:rFonts w:ascii="Arial" w:hAnsi="Arial" w:hint="cs"/>
                <w:b/>
                <w:bCs/>
                <w:sz w:val="24"/>
                <w:szCs w:val="24"/>
                <w:rtl/>
                <w:lang w:bidi="ar-SY"/>
              </w:rPr>
              <w:t>1 (3.84%)</w:t>
            </w:r>
          </w:p>
        </w:tc>
      </w:tr>
      <w:tr w:rsidR="00F6592E" w:rsidRPr="001E64EA" w:rsidTr="00373E63">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F6592E" w:rsidRPr="00A31C24" w:rsidRDefault="00F6592E" w:rsidP="00373E63">
            <w:pPr>
              <w:bidi/>
              <w:jc w:val="center"/>
              <w:rPr>
                <w:rFonts w:ascii="Arial" w:hAnsi="Arial"/>
                <w:b/>
                <w:bCs/>
                <w:sz w:val="24"/>
                <w:szCs w:val="24"/>
                <w:lang w:bidi="ar-SY"/>
              </w:rPr>
            </w:pPr>
            <w:r w:rsidRPr="00A31C24">
              <w:rPr>
                <w:rFonts w:ascii="Arial" w:hAnsi="Arial" w:hint="cs"/>
                <w:b/>
                <w:bCs/>
                <w:sz w:val="24"/>
                <w:szCs w:val="24"/>
                <w:rtl/>
                <w:lang w:bidi="ar-SY"/>
              </w:rPr>
              <w:t>سنتين</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ind w:left="413"/>
              <w:jc w:val="center"/>
              <w:rPr>
                <w:rFonts w:ascii="Arial" w:hAnsi="Arial"/>
                <w:b/>
                <w:bCs/>
                <w:sz w:val="24"/>
                <w:szCs w:val="24"/>
                <w:lang w:bidi="ar-SY"/>
              </w:rPr>
            </w:pPr>
            <w:r w:rsidRPr="00A31C24">
              <w:rPr>
                <w:rFonts w:ascii="Arial" w:hAnsi="Arial" w:hint="cs"/>
                <w:b/>
                <w:bCs/>
                <w:sz w:val="24"/>
                <w:szCs w:val="24"/>
                <w:rtl/>
                <w:lang w:bidi="ar-SY"/>
              </w:rPr>
              <w:t>7 (26.92%)</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jc w:val="center"/>
              <w:rPr>
                <w:rFonts w:ascii="Arial" w:hAnsi="Arial"/>
                <w:b/>
                <w:bCs/>
                <w:sz w:val="24"/>
                <w:szCs w:val="24"/>
                <w:lang w:bidi="ar-SY"/>
              </w:rPr>
            </w:pPr>
            <w:r w:rsidRPr="00A31C24">
              <w:rPr>
                <w:rFonts w:ascii="Arial" w:hAnsi="Arial" w:hint="cs"/>
                <w:b/>
                <w:bCs/>
                <w:sz w:val="24"/>
                <w:szCs w:val="24"/>
                <w:rtl/>
                <w:lang w:bidi="ar-SY"/>
              </w:rPr>
              <w:t>19 (73.07%)</w:t>
            </w:r>
          </w:p>
        </w:tc>
        <w:tc>
          <w:tcPr>
            <w:tcW w:w="1842" w:type="dxa"/>
            <w:tcBorders>
              <w:top w:val="single" w:sz="24" w:space="0" w:color="auto"/>
              <w:left w:val="single" w:sz="24" w:space="0" w:color="auto"/>
              <w:bottom w:val="single" w:sz="24" w:space="0" w:color="auto"/>
              <w:right w:val="single" w:sz="24" w:space="0" w:color="auto"/>
            </w:tcBorders>
            <w:vAlign w:val="center"/>
          </w:tcPr>
          <w:p w:rsidR="00F6592E" w:rsidRPr="00A31C24" w:rsidRDefault="00F843C4" w:rsidP="00A31C24">
            <w:pPr>
              <w:bidi/>
              <w:jc w:val="center"/>
              <w:rPr>
                <w:rFonts w:ascii="Arial" w:hAnsi="Arial"/>
                <w:b/>
                <w:bCs/>
                <w:sz w:val="24"/>
                <w:szCs w:val="24"/>
                <w:lang w:bidi="ar-SY"/>
              </w:rPr>
            </w:pPr>
            <w:r w:rsidRPr="00A31C24">
              <w:rPr>
                <w:rFonts w:ascii="Arial" w:hAnsi="Arial" w:hint="cs"/>
                <w:b/>
                <w:bCs/>
                <w:sz w:val="24"/>
                <w:szCs w:val="24"/>
                <w:rtl/>
                <w:lang w:bidi="ar-SY"/>
              </w:rPr>
              <w:t>22(84.62%)</w:t>
            </w:r>
          </w:p>
        </w:tc>
        <w:tc>
          <w:tcPr>
            <w:tcW w:w="1702"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373E63">
            <w:pPr>
              <w:bidi/>
              <w:ind w:left="34"/>
              <w:jc w:val="center"/>
              <w:rPr>
                <w:rFonts w:ascii="Arial" w:hAnsi="Arial"/>
                <w:b/>
                <w:bCs/>
                <w:sz w:val="24"/>
                <w:szCs w:val="24"/>
                <w:lang w:bidi="ar-SY"/>
              </w:rPr>
            </w:pPr>
            <w:r w:rsidRPr="00A31C24">
              <w:rPr>
                <w:rFonts w:ascii="Arial" w:hAnsi="Arial" w:hint="cs"/>
                <w:b/>
                <w:bCs/>
                <w:sz w:val="24"/>
                <w:szCs w:val="24"/>
                <w:rtl/>
                <w:lang w:bidi="ar-SY"/>
              </w:rPr>
              <w:t>4 (15.38%)</w:t>
            </w:r>
          </w:p>
        </w:tc>
      </w:tr>
      <w:tr w:rsidR="00F6592E" w:rsidRPr="001E64EA" w:rsidTr="00373E63">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F6592E" w:rsidRPr="00A31C24" w:rsidRDefault="00F6592E" w:rsidP="00373E63">
            <w:pPr>
              <w:bidi/>
              <w:jc w:val="center"/>
              <w:rPr>
                <w:rFonts w:ascii="Arial" w:hAnsi="Arial"/>
                <w:b/>
                <w:bCs/>
                <w:sz w:val="24"/>
                <w:szCs w:val="24"/>
                <w:lang w:bidi="ar-SY"/>
              </w:rPr>
            </w:pPr>
            <w:r w:rsidRPr="00A31C24">
              <w:rPr>
                <w:rFonts w:ascii="Arial" w:hAnsi="Arial" w:hint="cs"/>
                <w:b/>
                <w:bCs/>
                <w:sz w:val="24"/>
                <w:szCs w:val="24"/>
                <w:rtl/>
                <w:lang w:bidi="ar-SY"/>
              </w:rPr>
              <w:t>ثلاث سنوات</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ind w:left="413"/>
              <w:jc w:val="center"/>
              <w:rPr>
                <w:rFonts w:ascii="Arial" w:hAnsi="Arial"/>
                <w:b/>
                <w:bCs/>
                <w:sz w:val="24"/>
                <w:szCs w:val="24"/>
                <w:lang w:bidi="ar-SY"/>
              </w:rPr>
            </w:pPr>
            <w:r w:rsidRPr="00A31C24">
              <w:rPr>
                <w:rFonts w:ascii="Arial" w:hAnsi="Arial" w:hint="cs"/>
                <w:b/>
                <w:bCs/>
                <w:sz w:val="24"/>
                <w:szCs w:val="24"/>
                <w:rtl/>
                <w:lang w:bidi="ar-SY"/>
              </w:rPr>
              <w:t>5 (19.23%)</w:t>
            </w:r>
          </w:p>
        </w:tc>
        <w:tc>
          <w:tcPr>
            <w:tcW w:w="1843"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A31C24">
            <w:pPr>
              <w:bidi/>
              <w:jc w:val="center"/>
              <w:rPr>
                <w:rFonts w:ascii="Arial" w:hAnsi="Arial"/>
                <w:b/>
                <w:bCs/>
                <w:sz w:val="24"/>
                <w:szCs w:val="24"/>
                <w:lang w:bidi="ar-SY"/>
              </w:rPr>
            </w:pPr>
            <w:r w:rsidRPr="00A31C24">
              <w:rPr>
                <w:rFonts w:ascii="Arial" w:hAnsi="Arial" w:hint="cs"/>
                <w:b/>
                <w:bCs/>
                <w:sz w:val="24"/>
                <w:szCs w:val="24"/>
                <w:rtl/>
                <w:lang w:bidi="ar-SY"/>
              </w:rPr>
              <w:t>21 (80.76%)</w:t>
            </w:r>
          </w:p>
        </w:tc>
        <w:tc>
          <w:tcPr>
            <w:tcW w:w="1842" w:type="dxa"/>
            <w:tcBorders>
              <w:top w:val="single" w:sz="24" w:space="0" w:color="auto"/>
              <w:left w:val="single" w:sz="24" w:space="0" w:color="auto"/>
              <w:bottom w:val="single" w:sz="24" w:space="0" w:color="auto"/>
              <w:right w:val="single" w:sz="24" w:space="0" w:color="auto"/>
            </w:tcBorders>
            <w:vAlign w:val="center"/>
          </w:tcPr>
          <w:p w:rsidR="00F6592E" w:rsidRPr="00A31C24" w:rsidRDefault="00F843C4" w:rsidP="00A31C24">
            <w:pPr>
              <w:bidi/>
              <w:jc w:val="center"/>
              <w:rPr>
                <w:rFonts w:ascii="Arial" w:hAnsi="Arial"/>
                <w:b/>
                <w:bCs/>
                <w:sz w:val="24"/>
                <w:szCs w:val="24"/>
                <w:lang w:bidi="ar-SY"/>
              </w:rPr>
            </w:pPr>
            <w:r w:rsidRPr="00A31C24">
              <w:rPr>
                <w:rFonts w:ascii="Arial" w:hAnsi="Arial" w:hint="cs"/>
                <w:b/>
                <w:bCs/>
                <w:sz w:val="24"/>
                <w:szCs w:val="24"/>
                <w:rtl/>
                <w:lang w:bidi="ar-SY"/>
              </w:rPr>
              <w:t>20(76.93%)</w:t>
            </w:r>
          </w:p>
        </w:tc>
        <w:tc>
          <w:tcPr>
            <w:tcW w:w="1702" w:type="dxa"/>
            <w:tcBorders>
              <w:top w:val="single" w:sz="24" w:space="0" w:color="auto"/>
              <w:left w:val="single" w:sz="24" w:space="0" w:color="auto"/>
              <w:bottom w:val="single" w:sz="24" w:space="0" w:color="auto"/>
              <w:right w:val="single" w:sz="24" w:space="0" w:color="auto"/>
            </w:tcBorders>
            <w:vAlign w:val="center"/>
          </w:tcPr>
          <w:p w:rsidR="00F6592E" w:rsidRPr="00A31C24" w:rsidRDefault="00F6592E" w:rsidP="00373E63">
            <w:pPr>
              <w:bidi/>
              <w:ind w:left="34"/>
              <w:jc w:val="center"/>
              <w:rPr>
                <w:rFonts w:ascii="Arial" w:hAnsi="Arial"/>
                <w:b/>
                <w:bCs/>
                <w:sz w:val="24"/>
                <w:szCs w:val="24"/>
                <w:lang w:bidi="ar-SY"/>
              </w:rPr>
            </w:pPr>
            <w:r w:rsidRPr="00A31C24">
              <w:rPr>
                <w:rFonts w:ascii="Arial" w:hAnsi="Arial" w:hint="cs"/>
                <w:b/>
                <w:bCs/>
                <w:sz w:val="24"/>
                <w:szCs w:val="24"/>
                <w:rtl/>
                <w:lang w:bidi="ar-SY"/>
              </w:rPr>
              <w:t>6 (23.07%)</w:t>
            </w:r>
          </w:p>
        </w:tc>
      </w:tr>
      <w:bookmarkEnd w:id="371"/>
      <w:bookmarkEnd w:id="372"/>
      <w:bookmarkEnd w:id="373"/>
    </w:tbl>
    <w:p w:rsidR="00D46157" w:rsidRDefault="00D46157" w:rsidP="00CA6F0C">
      <w:pPr>
        <w:bidi/>
        <w:rPr>
          <w:rFonts w:ascii="Arial" w:hAnsi="Arial"/>
          <w:sz w:val="24"/>
          <w:szCs w:val="24"/>
          <w:rtl/>
          <w:lang w:bidi="ar-SY"/>
        </w:rPr>
      </w:pPr>
    </w:p>
    <w:tbl>
      <w:tblPr>
        <w:tblStyle w:val="a3"/>
        <w:tblpPr w:leftFromText="180" w:rightFromText="180" w:vertAnchor="text" w:horzAnchor="margin" w:tblpXSpec="center" w:tblpY="167"/>
        <w:tblOverlap w:val="never"/>
        <w:bidiVisual/>
        <w:tblW w:w="878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290"/>
        <w:gridCol w:w="1970"/>
        <w:gridCol w:w="1843"/>
        <w:gridCol w:w="1651"/>
        <w:gridCol w:w="2035"/>
      </w:tblGrid>
      <w:tr w:rsidR="00D46157" w:rsidRPr="001E64EA" w:rsidTr="00D46157">
        <w:trPr>
          <w:jc w:val="center"/>
        </w:trPr>
        <w:tc>
          <w:tcPr>
            <w:tcW w:w="1290"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D46157" w:rsidRPr="000F5841" w:rsidRDefault="00D46157" w:rsidP="00D46157">
            <w:pPr>
              <w:bidi/>
              <w:jc w:val="center"/>
              <w:rPr>
                <w:rFonts w:ascii="Arial" w:hAnsi="Arial"/>
                <w:b/>
                <w:bCs/>
                <w:sz w:val="24"/>
                <w:szCs w:val="24"/>
                <w:lang w:bidi="ar-SY"/>
              </w:rPr>
            </w:pPr>
            <w:bookmarkStart w:id="374" w:name="OLE_LINK398"/>
            <w:bookmarkStart w:id="375" w:name="OLE_LINK399"/>
            <w:bookmarkStart w:id="376" w:name="OLE_LINK400"/>
            <w:r w:rsidRPr="000F5841">
              <w:rPr>
                <w:rFonts w:ascii="Arial" w:hAnsi="Arial" w:hint="cs"/>
                <w:b/>
                <w:bCs/>
                <w:sz w:val="24"/>
                <w:szCs w:val="24"/>
                <w:rtl/>
                <w:lang w:bidi="ar-SY"/>
              </w:rPr>
              <w:t>المدة</w:t>
            </w:r>
          </w:p>
        </w:tc>
        <w:tc>
          <w:tcPr>
            <w:tcW w:w="7499" w:type="dxa"/>
            <w:gridSpan w:val="4"/>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 xml:space="preserve">أورام فوق المزمار </w:t>
            </w:r>
            <w:r w:rsidRPr="000F5841">
              <w:rPr>
                <w:rFonts w:ascii="Arial" w:hAnsi="Arial"/>
                <w:b/>
                <w:bCs/>
                <w:sz w:val="24"/>
                <w:szCs w:val="24"/>
                <w:lang w:bidi="ar-SY"/>
              </w:rPr>
              <w:t>T2N0</w:t>
            </w:r>
            <w:r w:rsidRPr="000F5841">
              <w:rPr>
                <w:rFonts w:ascii="Arial" w:hAnsi="Arial" w:hint="cs"/>
                <w:b/>
                <w:bCs/>
                <w:sz w:val="24"/>
                <w:szCs w:val="24"/>
                <w:rtl/>
                <w:lang w:bidi="ar-SY"/>
              </w:rPr>
              <w:t xml:space="preserve"> (8 مرضى)</w:t>
            </w:r>
          </w:p>
        </w:tc>
      </w:tr>
      <w:tr w:rsidR="00D46157" w:rsidRPr="001E64EA" w:rsidTr="00D46157">
        <w:trPr>
          <w:jc w:val="center"/>
        </w:trPr>
        <w:tc>
          <w:tcPr>
            <w:tcW w:w="1290" w:type="dxa"/>
            <w:vMerge/>
            <w:tcBorders>
              <w:top w:val="single" w:sz="24" w:space="0" w:color="auto"/>
              <w:left w:val="single" w:sz="24" w:space="0" w:color="auto"/>
              <w:bottom w:val="single" w:sz="24" w:space="0" w:color="auto"/>
              <w:right w:val="single" w:sz="24" w:space="0" w:color="auto"/>
            </w:tcBorders>
            <w:vAlign w:val="center"/>
            <w:hideMark/>
          </w:tcPr>
          <w:p w:rsidR="00D46157" w:rsidRPr="000F5841" w:rsidRDefault="00D46157" w:rsidP="00D46157">
            <w:pPr>
              <w:bidi/>
              <w:jc w:val="center"/>
              <w:rPr>
                <w:rFonts w:ascii="Arial" w:hAnsi="Arial"/>
                <w:b/>
                <w:bCs/>
                <w:sz w:val="24"/>
                <w:szCs w:val="24"/>
                <w:lang w:bidi="ar-SY"/>
              </w:rPr>
            </w:pPr>
          </w:p>
        </w:tc>
        <w:tc>
          <w:tcPr>
            <w:tcW w:w="1970" w:type="dxa"/>
            <w:tcBorders>
              <w:top w:val="single" w:sz="24" w:space="0" w:color="auto"/>
              <w:left w:val="single" w:sz="24" w:space="0" w:color="auto"/>
              <w:bottom w:val="single" w:sz="24" w:space="0" w:color="auto"/>
              <w:right w:val="single" w:sz="24" w:space="0" w:color="auto"/>
            </w:tcBorders>
          </w:tcPr>
          <w:p w:rsidR="00D46157" w:rsidRPr="000F5841" w:rsidRDefault="00D46157" w:rsidP="00D46157">
            <w:pPr>
              <w:bidi/>
              <w:jc w:val="center"/>
              <w:rPr>
                <w:rFonts w:ascii="Arial" w:hAnsi="Arial"/>
                <w:b/>
                <w:bCs/>
                <w:sz w:val="24"/>
                <w:szCs w:val="24"/>
                <w:lang w:bidi="ar-SY"/>
              </w:rPr>
            </w:pPr>
            <w:bookmarkStart w:id="377" w:name="OLE_LINK32"/>
            <w:bookmarkStart w:id="378" w:name="OLE_LINK33"/>
            <w:r w:rsidRPr="000F5841">
              <w:rPr>
                <w:rFonts w:ascii="Arial" w:hAnsi="Arial" w:hint="cs"/>
                <w:b/>
                <w:bCs/>
                <w:sz w:val="24"/>
                <w:szCs w:val="24"/>
                <w:rtl/>
                <w:lang w:bidi="ar-SY"/>
              </w:rPr>
              <w:t xml:space="preserve">السيطرة الموضعية </w:t>
            </w:r>
            <w:bookmarkEnd w:id="377"/>
            <w:bookmarkEnd w:id="378"/>
          </w:p>
        </w:tc>
        <w:tc>
          <w:tcPr>
            <w:tcW w:w="1843" w:type="dxa"/>
            <w:tcBorders>
              <w:top w:val="single" w:sz="24" w:space="0" w:color="auto"/>
              <w:left w:val="single" w:sz="24" w:space="0" w:color="auto"/>
              <w:bottom w:val="single" w:sz="24" w:space="0" w:color="auto"/>
              <w:right w:val="single" w:sz="24" w:space="0" w:color="auto"/>
            </w:tcBorders>
            <w:hideMark/>
          </w:tcPr>
          <w:p w:rsidR="00D46157" w:rsidRPr="000F5841" w:rsidRDefault="00D46157" w:rsidP="00D46157">
            <w:pPr>
              <w:bidi/>
              <w:ind w:left="413"/>
              <w:jc w:val="both"/>
              <w:rPr>
                <w:rFonts w:ascii="Arial" w:hAnsi="Arial"/>
                <w:b/>
                <w:bCs/>
                <w:sz w:val="24"/>
                <w:szCs w:val="24"/>
                <w:lang w:bidi="ar-SY"/>
              </w:rPr>
            </w:pPr>
            <w:r w:rsidRPr="000F5841">
              <w:rPr>
                <w:rFonts w:ascii="Arial" w:hAnsi="Arial" w:hint="cs"/>
                <w:b/>
                <w:bCs/>
                <w:sz w:val="24"/>
                <w:szCs w:val="24"/>
                <w:rtl/>
                <w:lang w:bidi="ar-SY"/>
              </w:rPr>
              <w:t>نكس موضعي</w:t>
            </w:r>
          </w:p>
        </w:tc>
        <w:tc>
          <w:tcPr>
            <w:tcW w:w="1651" w:type="dxa"/>
            <w:tcBorders>
              <w:top w:val="single" w:sz="24" w:space="0" w:color="auto"/>
              <w:left w:val="single" w:sz="24" w:space="0" w:color="auto"/>
              <w:bottom w:val="single" w:sz="24" w:space="0" w:color="auto"/>
              <w:right w:val="single" w:sz="24" w:space="0" w:color="auto"/>
            </w:tcBorders>
            <w:hideMark/>
          </w:tcPr>
          <w:p w:rsidR="00D46157" w:rsidRPr="000F5841" w:rsidRDefault="00D46157" w:rsidP="00D46157">
            <w:pPr>
              <w:bidi/>
              <w:ind w:left="115"/>
              <w:jc w:val="both"/>
              <w:rPr>
                <w:rFonts w:ascii="Arial" w:hAnsi="Arial"/>
                <w:b/>
                <w:bCs/>
                <w:sz w:val="24"/>
                <w:szCs w:val="24"/>
                <w:lang w:bidi="ar-SY"/>
              </w:rPr>
            </w:pPr>
            <w:r w:rsidRPr="000F5841">
              <w:rPr>
                <w:rFonts w:ascii="Arial" w:hAnsi="Arial" w:hint="cs"/>
                <w:b/>
                <w:bCs/>
                <w:sz w:val="24"/>
                <w:szCs w:val="24"/>
                <w:rtl/>
                <w:lang w:bidi="ar-SY"/>
              </w:rPr>
              <w:t>السيطرة الناحية</w:t>
            </w:r>
          </w:p>
        </w:tc>
        <w:tc>
          <w:tcPr>
            <w:tcW w:w="2035" w:type="dxa"/>
            <w:tcBorders>
              <w:top w:val="single" w:sz="24" w:space="0" w:color="auto"/>
              <w:left w:val="single" w:sz="24" w:space="0" w:color="auto"/>
              <w:bottom w:val="single" w:sz="24" w:space="0" w:color="auto"/>
              <w:right w:val="single" w:sz="24" w:space="0" w:color="auto"/>
            </w:tcBorders>
            <w:hideMark/>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نكس ناحي</w:t>
            </w:r>
          </w:p>
        </w:tc>
      </w:tr>
      <w:tr w:rsidR="00D46157" w:rsidRPr="001E64EA" w:rsidTr="00D46157">
        <w:trPr>
          <w:jc w:val="center"/>
        </w:trPr>
        <w:tc>
          <w:tcPr>
            <w:tcW w:w="129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hideMark/>
          </w:tcPr>
          <w:p w:rsidR="00D46157" w:rsidRPr="000F5841" w:rsidRDefault="00D46157" w:rsidP="00D46157">
            <w:pPr>
              <w:bidi/>
              <w:jc w:val="center"/>
              <w:rPr>
                <w:rFonts w:ascii="Arial" w:hAnsi="Arial"/>
                <w:b/>
                <w:bCs/>
                <w:sz w:val="24"/>
                <w:szCs w:val="24"/>
                <w:lang w:bidi="ar-SY"/>
              </w:rPr>
            </w:pPr>
            <w:r w:rsidRPr="000F5841">
              <w:rPr>
                <w:rFonts w:ascii="Arial" w:hAnsi="Arial" w:hint="cs"/>
                <w:b/>
                <w:bCs/>
                <w:sz w:val="24"/>
                <w:szCs w:val="24"/>
                <w:rtl/>
                <w:lang w:bidi="ar-SY"/>
              </w:rPr>
              <w:t>سنة</w:t>
            </w:r>
          </w:p>
        </w:tc>
        <w:tc>
          <w:tcPr>
            <w:tcW w:w="1970"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5 (62.5%)</w:t>
            </w:r>
          </w:p>
        </w:tc>
        <w:tc>
          <w:tcPr>
            <w:tcW w:w="1843"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3 (37.5%)</w:t>
            </w:r>
          </w:p>
        </w:tc>
        <w:tc>
          <w:tcPr>
            <w:tcW w:w="1651"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8(100%)</w:t>
            </w:r>
          </w:p>
        </w:tc>
        <w:tc>
          <w:tcPr>
            <w:tcW w:w="2035"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0 (0%)</w:t>
            </w:r>
          </w:p>
        </w:tc>
      </w:tr>
      <w:tr w:rsidR="00D46157" w:rsidRPr="001E64EA" w:rsidTr="00D46157">
        <w:trPr>
          <w:jc w:val="center"/>
        </w:trPr>
        <w:tc>
          <w:tcPr>
            <w:tcW w:w="129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hideMark/>
          </w:tcPr>
          <w:p w:rsidR="00D46157" w:rsidRPr="000F5841" w:rsidRDefault="00D46157" w:rsidP="00D46157">
            <w:pPr>
              <w:bidi/>
              <w:jc w:val="center"/>
              <w:rPr>
                <w:rFonts w:ascii="Arial" w:hAnsi="Arial"/>
                <w:b/>
                <w:bCs/>
                <w:sz w:val="24"/>
                <w:szCs w:val="24"/>
                <w:lang w:bidi="ar-SY"/>
              </w:rPr>
            </w:pPr>
            <w:r w:rsidRPr="000F5841">
              <w:rPr>
                <w:rFonts w:ascii="Arial" w:hAnsi="Arial" w:hint="cs"/>
                <w:b/>
                <w:bCs/>
                <w:sz w:val="24"/>
                <w:szCs w:val="24"/>
                <w:rtl/>
                <w:lang w:bidi="ar-SY"/>
              </w:rPr>
              <w:t>سنتين</w:t>
            </w:r>
          </w:p>
        </w:tc>
        <w:tc>
          <w:tcPr>
            <w:tcW w:w="1970"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bookmarkStart w:id="379" w:name="OLE_LINK64"/>
            <w:bookmarkStart w:id="380" w:name="OLE_LINK65"/>
            <w:r w:rsidRPr="000F5841">
              <w:rPr>
                <w:rFonts w:ascii="Arial" w:hAnsi="Arial" w:hint="cs"/>
                <w:b/>
                <w:bCs/>
                <w:sz w:val="24"/>
                <w:szCs w:val="24"/>
                <w:rtl/>
                <w:lang w:bidi="ar-SY"/>
              </w:rPr>
              <w:t>2 (25%)</w:t>
            </w:r>
            <w:bookmarkEnd w:id="379"/>
            <w:bookmarkEnd w:id="380"/>
          </w:p>
        </w:tc>
        <w:tc>
          <w:tcPr>
            <w:tcW w:w="1843"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bookmarkStart w:id="381" w:name="OLE_LINK66"/>
            <w:bookmarkStart w:id="382" w:name="OLE_LINK69"/>
            <w:r w:rsidRPr="000F5841">
              <w:rPr>
                <w:rFonts w:ascii="Arial" w:hAnsi="Arial" w:hint="cs"/>
                <w:b/>
                <w:bCs/>
                <w:sz w:val="24"/>
                <w:szCs w:val="24"/>
                <w:rtl/>
                <w:lang w:bidi="ar-SY"/>
              </w:rPr>
              <w:t>6 (75%)</w:t>
            </w:r>
            <w:bookmarkEnd w:id="381"/>
            <w:bookmarkEnd w:id="382"/>
          </w:p>
        </w:tc>
        <w:tc>
          <w:tcPr>
            <w:tcW w:w="1651"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7(82.5%)</w:t>
            </w:r>
          </w:p>
        </w:tc>
        <w:tc>
          <w:tcPr>
            <w:tcW w:w="2035"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1 (12.5%)</w:t>
            </w:r>
          </w:p>
        </w:tc>
      </w:tr>
      <w:tr w:rsidR="00D46157" w:rsidRPr="001E64EA" w:rsidTr="00D46157">
        <w:trPr>
          <w:jc w:val="center"/>
        </w:trPr>
        <w:tc>
          <w:tcPr>
            <w:tcW w:w="129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hideMark/>
          </w:tcPr>
          <w:p w:rsidR="00D46157" w:rsidRPr="000F5841" w:rsidRDefault="00D46157" w:rsidP="00D46157">
            <w:pPr>
              <w:bidi/>
              <w:jc w:val="center"/>
              <w:rPr>
                <w:rFonts w:ascii="Arial" w:hAnsi="Arial"/>
                <w:b/>
                <w:bCs/>
                <w:sz w:val="24"/>
                <w:szCs w:val="24"/>
                <w:lang w:bidi="ar-SY"/>
              </w:rPr>
            </w:pPr>
            <w:r w:rsidRPr="000F5841">
              <w:rPr>
                <w:rFonts w:ascii="Arial" w:hAnsi="Arial" w:hint="cs"/>
                <w:b/>
                <w:bCs/>
                <w:sz w:val="24"/>
                <w:szCs w:val="24"/>
                <w:rtl/>
                <w:lang w:bidi="ar-SY"/>
              </w:rPr>
              <w:t>ثلاث سنوات</w:t>
            </w:r>
          </w:p>
        </w:tc>
        <w:tc>
          <w:tcPr>
            <w:tcW w:w="1970"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Pr>
                <w:rFonts w:ascii="Arial" w:hAnsi="Arial"/>
                <w:b/>
                <w:bCs/>
                <w:sz w:val="24"/>
                <w:szCs w:val="24"/>
                <w:rtl/>
                <w:lang w:bidi="ar-SY"/>
              </w:rPr>
              <w:t>2 (25%)</w:t>
            </w:r>
          </w:p>
        </w:tc>
        <w:tc>
          <w:tcPr>
            <w:tcW w:w="1843"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Pr>
                <w:rFonts w:ascii="Arial" w:hAnsi="Arial"/>
                <w:b/>
                <w:bCs/>
                <w:sz w:val="24"/>
                <w:szCs w:val="24"/>
                <w:rtl/>
                <w:lang w:bidi="ar-SY"/>
              </w:rPr>
              <w:t>6 (75%)</w:t>
            </w:r>
          </w:p>
        </w:tc>
        <w:tc>
          <w:tcPr>
            <w:tcW w:w="1651"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5(62.5%)</w:t>
            </w:r>
          </w:p>
        </w:tc>
        <w:tc>
          <w:tcPr>
            <w:tcW w:w="2035" w:type="dxa"/>
            <w:tcBorders>
              <w:top w:val="single" w:sz="24" w:space="0" w:color="auto"/>
              <w:left w:val="single" w:sz="24" w:space="0" w:color="auto"/>
              <w:bottom w:val="single" w:sz="24" w:space="0" w:color="auto"/>
              <w:right w:val="single" w:sz="24" w:space="0" w:color="auto"/>
            </w:tcBorders>
            <w:vAlign w:val="center"/>
          </w:tcPr>
          <w:p w:rsidR="00D46157" w:rsidRPr="000F5841" w:rsidRDefault="00D46157" w:rsidP="00D46157">
            <w:pPr>
              <w:bidi/>
              <w:ind w:left="413"/>
              <w:jc w:val="center"/>
              <w:rPr>
                <w:rFonts w:ascii="Arial" w:hAnsi="Arial"/>
                <w:b/>
                <w:bCs/>
                <w:sz w:val="24"/>
                <w:szCs w:val="24"/>
                <w:lang w:bidi="ar-SY"/>
              </w:rPr>
            </w:pPr>
            <w:r w:rsidRPr="000F5841">
              <w:rPr>
                <w:rFonts w:ascii="Arial" w:hAnsi="Arial" w:hint="cs"/>
                <w:b/>
                <w:bCs/>
                <w:sz w:val="24"/>
                <w:szCs w:val="24"/>
                <w:rtl/>
                <w:lang w:bidi="ar-SY"/>
              </w:rPr>
              <w:t>3 (37.5%)</w:t>
            </w:r>
          </w:p>
        </w:tc>
      </w:tr>
    </w:tbl>
    <w:bookmarkEnd w:id="374"/>
    <w:bookmarkEnd w:id="375"/>
    <w:bookmarkEnd w:id="376"/>
    <w:p w:rsidR="0075363A" w:rsidRPr="00EB6DA9" w:rsidRDefault="009072B5" w:rsidP="00D46157">
      <w:pPr>
        <w:bidi/>
        <w:jc w:val="center"/>
        <w:rPr>
          <w:rFonts w:ascii="Andalus" w:hAnsi="Andalus" w:cs="Andalus"/>
          <w:sz w:val="24"/>
          <w:szCs w:val="24"/>
          <w:rtl/>
          <w:lang w:bidi="ar-SY"/>
        </w:rPr>
      </w:pPr>
      <w:r w:rsidRPr="00EB6DA9">
        <w:rPr>
          <w:rFonts w:ascii="Andalus" w:hAnsi="Andalus" w:cs="Andalus"/>
          <w:sz w:val="24"/>
          <w:szCs w:val="24"/>
          <w:rtl/>
          <w:lang w:bidi="ar-SY"/>
        </w:rPr>
        <w:t>جدول (5)</w:t>
      </w:r>
      <w:r w:rsidR="00D46157" w:rsidRPr="00EB6DA9">
        <w:rPr>
          <w:rFonts w:ascii="Andalus" w:hAnsi="Andalus" w:cs="Andalus"/>
          <w:sz w:val="24"/>
          <w:szCs w:val="24"/>
          <w:rtl/>
          <w:lang w:bidi="ar-SY"/>
        </w:rPr>
        <w:t xml:space="preserve"> السيطرة الموضعية والناحية لورم المزمار </w:t>
      </w:r>
      <w:r w:rsidR="00D46157" w:rsidRPr="00EB6DA9">
        <w:rPr>
          <w:rFonts w:ascii="Andalus" w:hAnsi="Andalus" w:cs="Andalus"/>
          <w:sz w:val="24"/>
          <w:szCs w:val="24"/>
          <w:lang w:bidi="ar-SY"/>
        </w:rPr>
        <w:t>T2</w:t>
      </w:r>
    </w:p>
    <w:p w:rsidR="00D46157" w:rsidRDefault="00D46157" w:rsidP="00D46157">
      <w:pPr>
        <w:bidi/>
        <w:ind w:left="413"/>
        <w:jc w:val="center"/>
        <w:rPr>
          <w:rFonts w:ascii="Arial" w:hAnsi="Arial"/>
          <w:sz w:val="24"/>
          <w:szCs w:val="24"/>
          <w:rtl/>
          <w:lang w:bidi="ar-SY"/>
        </w:rPr>
      </w:pPr>
    </w:p>
    <w:p w:rsidR="00D46157" w:rsidRDefault="00D46157" w:rsidP="00D46157">
      <w:pPr>
        <w:bidi/>
        <w:ind w:left="413"/>
        <w:jc w:val="center"/>
        <w:rPr>
          <w:rFonts w:ascii="Arial" w:hAnsi="Arial"/>
          <w:sz w:val="24"/>
          <w:szCs w:val="24"/>
          <w:rtl/>
          <w:lang w:bidi="ar-SY"/>
        </w:rPr>
      </w:pPr>
    </w:p>
    <w:p w:rsidR="00D46157" w:rsidRPr="00D46157" w:rsidRDefault="00D46157" w:rsidP="00D46157">
      <w:pPr>
        <w:bidi/>
        <w:ind w:left="413"/>
        <w:jc w:val="center"/>
        <w:rPr>
          <w:rFonts w:ascii="Arial" w:hAnsi="Arial"/>
          <w:sz w:val="24"/>
          <w:szCs w:val="24"/>
          <w:lang w:bidi="ar-SY"/>
        </w:rPr>
      </w:pPr>
    </w:p>
    <w:tbl>
      <w:tblPr>
        <w:tblStyle w:val="a3"/>
        <w:tblpPr w:leftFromText="180" w:rightFromText="180" w:vertAnchor="text" w:horzAnchor="margin" w:tblpY="-117"/>
        <w:tblOverlap w:val="never"/>
        <w:bidiVisual/>
        <w:tblW w:w="872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
      <w:tblGrid>
        <w:gridCol w:w="1492"/>
        <w:gridCol w:w="1843"/>
        <w:gridCol w:w="1843"/>
        <w:gridCol w:w="1842"/>
        <w:gridCol w:w="1702"/>
      </w:tblGrid>
      <w:tr w:rsidR="004116B8" w:rsidRPr="00FC703D" w:rsidTr="004116B8">
        <w:tc>
          <w:tcPr>
            <w:tcW w:w="1492"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4116B8" w:rsidRPr="00FC703D" w:rsidRDefault="004116B8" w:rsidP="004116B8">
            <w:pPr>
              <w:bidi/>
              <w:jc w:val="both"/>
              <w:rPr>
                <w:rFonts w:ascii="Arial" w:hAnsi="Arial"/>
                <w:b/>
                <w:bCs/>
                <w:sz w:val="28"/>
                <w:szCs w:val="28"/>
              </w:rPr>
            </w:pPr>
            <w:bookmarkStart w:id="383" w:name="OLE_LINK70"/>
            <w:bookmarkStart w:id="384" w:name="OLE_LINK71"/>
            <w:r w:rsidRPr="00FC703D">
              <w:rPr>
                <w:rFonts w:ascii="Arial" w:hAnsi="Arial" w:hint="cs"/>
                <w:b/>
                <w:bCs/>
                <w:sz w:val="28"/>
                <w:szCs w:val="28"/>
                <w:rtl/>
                <w:lang w:bidi="ar-SY"/>
              </w:rPr>
              <w:lastRenderedPageBreak/>
              <w:t>المدة</w:t>
            </w:r>
          </w:p>
        </w:tc>
        <w:tc>
          <w:tcPr>
            <w:tcW w:w="7230" w:type="dxa"/>
            <w:gridSpan w:val="4"/>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lang w:bidi="ar-SY"/>
              </w:rPr>
              <w:t>جميع مرضى المرحلة الثانية</w:t>
            </w:r>
            <w:r>
              <w:rPr>
                <w:rFonts w:ascii="Arial" w:hAnsi="Arial" w:hint="cs"/>
                <w:b/>
                <w:bCs/>
                <w:sz w:val="28"/>
                <w:szCs w:val="28"/>
                <w:rtl/>
              </w:rPr>
              <w:t xml:space="preserve"> (مزمار وفوق مزمار)</w:t>
            </w:r>
            <w:r w:rsidR="00EB6DA9">
              <w:rPr>
                <w:rFonts w:ascii="Arial" w:hAnsi="Arial" w:hint="cs"/>
                <w:b/>
                <w:bCs/>
                <w:sz w:val="28"/>
                <w:szCs w:val="28"/>
                <w:rtl/>
              </w:rPr>
              <w:t>(34 مريض)</w:t>
            </w:r>
          </w:p>
        </w:tc>
      </w:tr>
      <w:tr w:rsidR="004116B8" w:rsidRPr="00FC703D" w:rsidTr="00CA6F0C">
        <w:tc>
          <w:tcPr>
            <w:tcW w:w="1492" w:type="dxa"/>
            <w:vMerge/>
            <w:tcBorders>
              <w:top w:val="single" w:sz="24" w:space="0" w:color="auto"/>
              <w:left w:val="single" w:sz="24" w:space="0" w:color="auto"/>
              <w:bottom w:val="single" w:sz="24" w:space="0" w:color="auto"/>
              <w:right w:val="single" w:sz="24" w:space="0" w:color="auto"/>
            </w:tcBorders>
            <w:vAlign w:val="center"/>
            <w:hideMark/>
          </w:tcPr>
          <w:p w:rsidR="004116B8" w:rsidRPr="00FC703D" w:rsidRDefault="004116B8" w:rsidP="004116B8">
            <w:pPr>
              <w:bidi/>
              <w:jc w:val="both"/>
              <w:rPr>
                <w:rFonts w:ascii="Arial" w:hAnsi="Arial"/>
                <w:b/>
                <w:bCs/>
                <w:sz w:val="28"/>
                <w:szCs w:val="28"/>
              </w:rPr>
            </w:pP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CA6F0C">
            <w:pPr>
              <w:bidi/>
              <w:jc w:val="center"/>
              <w:rPr>
                <w:rFonts w:ascii="Arial" w:hAnsi="Arial"/>
                <w:b/>
                <w:bCs/>
                <w:sz w:val="28"/>
                <w:szCs w:val="28"/>
              </w:rPr>
            </w:pPr>
            <w:r w:rsidRPr="00CA6F0C">
              <w:rPr>
                <w:rFonts w:ascii="Arial" w:hAnsi="Arial" w:hint="cs"/>
                <w:b/>
                <w:bCs/>
                <w:sz w:val="24"/>
                <w:szCs w:val="24"/>
                <w:rtl/>
                <w:lang w:bidi="ar-SY"/>
              </w:rPr>
              <w:t>السيطرة الموضعية</w:t>
            </w:r>
          </w:p>
        </w:tc>
        <w:tc>
          <w:tcPr>
            <w:tcW w:w="1843" w:type="dxa"/>
            <w:tcBorders>
              <w:top w:val="single" w:sz="24" w:space="0" w:color="auto"/>
              <w:left w:val="single" w:sz="24" w:space="0" w:color="auto"/>
              <w:bottom w:val="single" w:sz="24" w:space="0" w:color="auto"/>
              <w:right w:val="single" w:sz="24" w:space="0" w:color="auto"/>
            </w:tcBorders>
            <w:vAlign w:val="center"/>
            <w:hideMark/>
          </w:tcPr>
          <w:p w:rsidR="004116B8" w:rsidRPr="00FC703D" w:rsidRDefault="004116B8" w:rsidP="00CA6F0C">
            <w:pPr>
              <w:bidi/>
              <w:jc w:val="center"/>
              <w:rPr>
                <w:rFonts w:ascii="Arial" w:hAnsi="Arial"/>
                <w:b/>
                <w:bCs/>
                <w:sz w:val="28"/>
                <w:szCs w:val="28"/>
              </w:rPr>
            </w:pPr>
            <w:r w:rsidRPr="00FC703D">
              <w:rPr>
                <w:rFonts w:ascii="Arial" w:hAnsi="Arial" w:hint="cs"/>
                <w:b/>
                <w:bCs/>
                <w:sz w:val="28"/>
                <w:szCs w:val="28"/>
                <w:rtl/>
                <w:lang w:bidi="ar-SY"/>
              </w:rPr>
              <w:t>نكس موضعي</w:t>
            </w:r>
          </w:p>
        </w:tc>
        <w:tc>
          <w:tcPr>
            <w:tcW w:w="1842" w:type="dxa"/>
            <w:tcBorders>
              <w:top w:val="single" w:sz="24" w:space="0" w:color="auto"/>
              <w:left w:val="single" w:sz="24" w:space="0" w:color="auto"/>
              <w:bottom w:val="single" w:sz="24" w:space="0" w:color="auto"/>
              <w:right w:val="single" w:sz="24" w:space="0" w:color="auto"/>
            </w:tcBorders>
            <w:vAlign w:val="center"/>
            <w:hideMark/>
          </w:tcPr>
          <w:p w:rsidR="004116B8" w:rsidRPr="00FC703D" w:rsidRDefault="004116B8" w:rsidP="00CA6F0C">
            <w:pPr>
              <w:bidi/>
              <w:jc w:val="center"/>
              <w:rPr>
                <w:rFonts w:ascii="Arial" w:hAnsi="Arial"/>
                <w:b/>
                <w:bCs/>
                <w:sz w:val="28"/>
                <w:szCs w:val="28"/>
              </w:rPr>
            </w:pPr>
            <w:r w:rsidRPr="00FC703D">
              <w:rPr>
                <w:rFonts w:ascii="Arial" w:hAnsi="Arial" w:hint="cs"/>
                <w:b/>
                <w:bCs/>
                <w:sz w:val="28"/>
                <w:szCs w:val="28"/>
                <w:rtl/>
                <w:lang w:bidi="ar-SY"/>
              </w:rPr>
              <w:t>السيطرة الناحية</w:t>
            </w:r>
          </w:p>
        </w:tc>
        <w:tc>
          <w:tcPr>
            <w:tcW w:w="1702" w:type="dxa"/>
            <w:tcBorders>
              <w:top w:val="single" w:sz="24" w:space="0" w:color="auto"/>
              <w:left w:val="single" w:sz="24" w:space="0" w:color="auto"/>
              <w:bottom w:val="single" w:sz="24" w:space="0" w:color="auto"/>
              <w:right w:val="single" w:sz="24" w:space="0" w:color="auto"/>
            </w:tcBorders>
            <w:vAlign w:val="center"/>
            <w:hideMark/>
          </w:tcPr>
          <w:p w:rsidR="004116B8" w:rsidRPr="00FC703D" w:rsidRDefault="004116B8" w:rsidP="00CA6F0C">
            <w:pPr>
              <w:bidi/>
              <w:jc w:val="center"/>
              <w:rPr>
                <w:rFonts w:ascii="Arial" w:hAnsi="Arial"/>
                <w:b/>
                <w:bCs/>
                <w:sz w:val="28"/>
                <w:szCs w:val="28"/>
              </w:rPr>
            </w:pPr>
            <w:r w:rsidRPr="00FC703D">
              <w:rPr>
                <w:rFonts w:ascii="Arial" w:hAnsi="Arial" w:hint="cs"/>
                <w:b/>
                <w:bCs/>
                <w:sz w:val="28"/>
                <w:szCs w:val="28"/>
                <w:rtl/>
                <w:lang w:bidi="ar-SY"/>
              </w:rPr>
              <w:t>نكس ناحي</w:t>
            </w:r>
          </w:p>
        </w:tc>
      </w:tr>
      <w:tr w:rsidR="004116B8" w:rsidRPr="00FC703D" w:rsidTr="004116B8">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4116B8" w:rsidRPr="00FC703D" w:rsidRDefault="004116B8" w:rsidP="004116B8">
            <w:pPr>
              <w:bidi/>
              <w:jc w:val="both"/>
              <w:rPr>
                <w:rFonts w:ascii="Arial" w:hAnsi="Arial"/>
                <w:b/>
                <w:bCs/>
                <w:sz w:val="28"/>
                <w:szCs w:val="28"/>
              </w:rPr>
            </w:pPr>
            <w:r w:rsidRPr="00FC703D">
              <w:rPr>
                <w:rFonts w:ascii="Arial" w:hAnsi="Arial" w:hint="cs"/>
                <w:b/>
                <w:bCs/>
                <w:sz w:val="28"/>
                <w:szCs w:val="28"/>
                <w:rtl/>
                <w:lang w:bidi="ar-SY"/>
              </w:rPr>
              <w:t>سنة</w:t>
            </w: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20 (58.82%)</w:t>
            </w: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14 (41.17%)</w:t>
            </w:r>
          </w:p>
        </w:tc>
        <w:tc>
          <w:tcPr>
            <w:tcW w:w="1842"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33 (97.05%)</w:t>
            </w:r>
          </w:p>
        </w:tc>
        <w:tc>
          <w:tcPr>
            <w:tcW w:w="1702"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1 (2.94%)</w:t>
            </w:r>
          </w:p>
        </w:tc>
      </w:tr>
      <w:tr w:rsidR="004116B8" w:rsidRPr="00FC703D" w:rsidTr="004116B8">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4116B8" w:rsidRPr="00FC703D" w:rsidRDefault="004116B8" w:rsidP="004116B8">
            <w:pPr>
              <w:bidi/>
              <w:jc w:val="both"/>
              <w:rPr>
                <w:rFonts w:ascii="Arial" w:hAnsi="Arial"/>
                <w:b/>
                <w:bCs/>
                <w:sz w:val="28"/>
                <w:szCs w:val="28"/>
              </w:rPr>
            </w:pPr>
            <w:r w:rsidRPr="00FC703D">
              <w:rPr>
                <w:rFonts w:ascii="Arial" w:hAnsi="Arial" w:hint="cs"/>
                <w:b/>
                <w:bCs/>
                <w:sz w:val="28"/>
                <w:szCs w:val="28"/>
                <w:rtl/>
                <w:lang w:bidi="ar-SY"/>
              </w:rPr>
              <w:t>سنتين</w:t>
            </w: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9 (26.47%)</w:t>
            </w: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25 (73.53%)</w:t>
            </w:r>
          </w:p>
        </w:tc>
        <w:tc>
          <w:tcPr>
            <w:tcW w:w="1842"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29 (85.29%)</w:t>
            </w:r>
          </w:p>
        </w:tc>
        <w:tc>
          <w:tcPr>
            <w:tcW w:w="1702"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5 (14.7%)</w:t>
            </w:r>
          </w:p>
        </w:tc>
      </w:tr>
      <w:tr w:rsidR="004116B8" w:rsidRPr="00FC703D" w:rsidTr="004116B8">
        <w:tc>
          <w:tcPr>
            <w:tcW w:w="1492"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4116B8" w:rsidRPr="00FC703D" w:rsidRDefault="004116B8" w:rsidP="004116B8">
            <w:pPr>
              <w:bidi/>
              <w:jc w:val="both"/>
              <w:rPr>
                <w:rFonts w:ascii="Arial" w:hAnsi="Arial"/>
                <w:b/>
                <w:bCs/>
                <w:sz w:val="28"/>
                <w:szCs w:val="28"/>
              </w:rPr>
            </w:pPr>
            <w:r w:rsidRPr="00FC703D">
              <w:rPr>
                <w:rFonts w:ascii="Arial" w:hAnsi="Arial" w:hint="cs"/>
                <w:b/>
                <w:bCs/>
                <w:sz w:val="28"/>
                <w:szCs w:val="28"/>
                <w:rtl/>
                <w:lang w:bidi="ar-SY"/>
              </w:rPr>
              <w:t>ثلاث سنوات</w:t>
            </w: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7 (20.58%)</w:t>
            </w:r>
          </w:p>
        </w:tc>
        <w:tc>
          <w:tcPr>
            <w:tcW w:w="1843"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27 (79.41%)</w:t>
            </w:r>
          </w:p>
        </w:tc>
        <w:tc>
          <w:tcPr>
            <w:tcW w:w="1842"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25 (73.53%)</w:t>
            </w:r>
          </w:p>
        </w:tc>
        <w:tc>
          <w:tcPr>
            <w:tcW w:w="1702" w:type="dxa"/>
            <w:tcBorders>
              <w:top w:val="single" w:sz="24" w:space="0" w:color="auto"/>
              <w:left w:val="single" w:sz="24" w:space="0" w:color="auto"/>
              <w:bottom w:val="single" w:sz="24" w:space="0" w:color="auto"/>
              <w:right w:val="single" w:sz="24" w:space="0" w:color="auto"/>
            </w:tcBorders>
            <w:vAlign w:val="center"/>
          </w:tcPr>
          <w:p w:rsidR="004116B8" w:rsidRPr="00FC703D" w:rsidRDefault="004116B8" w:rsidP="004116B8">
            <w:pPr>
              <w:bidi/>
              <w:jc w:val="center"/>
              <w:rPr>
                <w:rFonts w:ascii="Arial" w:hAnsi="Arial"/>
                <w:b/>
                <w:bCs/>
                <w:sz w:val="28"/>
                <w:szCs w:val="28"/>
              </w:rPr>
            </w:pPr>
            <w:r>
              <w:rPr>
                <w:rFonts w:ascii="Arial" w:hAnsi="Arial" w:hint="cs"/>
                <w:b/>
                <w:bCs/>
                <w:sz w:val="28"/>
                <w:szCs w:val="28"/>
                <w:rtl/>
              </w:rPr>
              <w:t>9 (26.47%)</w:t>
            </w:r>
          </w:p>
        </w:tc>
      </w:tr>
    </w:tbl>
    <w:bookmarkEnd w:id="383"/>
    <w:bookmarkEnd w:id="384"/>
    <w:p w:rsidR="009072B5" w:rsidRPr="00EB6DA9" w:rsidRDefault="004116B8" w:rsidP="004116B8">
      <w:pPr>
        <w:bidi/>
        <w:jc w:val="center"/>
        <w:rPr>
          <w:rFonts w:ascii="Andalus" w:hAnsi="Andalus" w:cs="Andalus"/>
          <w:sz w:val="24"/>
          <w:szCs w:val="24"/>
          <w:rtl/>
        </w:rPr>
      </w:pPr>
      <w:r w:rsidRPr="00EB6DA9">
        <w:rPr>
          <w:rFonts w:ascii="Andalus" w:hAnsi="Andalus" w:cs="Andalus"/>
          <w:sz w:val="24"/>
          <w:szCs w:val="24"/>
          <w:rtl/>
        </w:rPr>
        <w:t>جدول(6) السيطرة الموضعية والناحية لمرضى المرحلة الثانية (مزمار وفوق مزمار)</w:t>
      </w:r>
    </w:p>
    <w:p w:rsidR="006F7061" w:rsidRPr="00EB6DA9" w:rsidRDefault="004116B8" w:rsidP="006F7061">
      <w:pPr>
        <w:bidi/>
        <w:jc w:val="center"/>
        <w:rPr>
          <w:rFonts w:ascii="Andalus" w:hAnsi="Andalus" w:cs="Andalus"/>
          <w:sz w:val="28"/>
          <w:szCs w:val="28"/>
          <w:rtl/>
        </w:rPr>
      </w:pPr>
      <w:r w:rsidRPr="00EB6DA9">
        <w:rPr>
          <w:rFonts w:ascii="Andalus" w:hAnsi="Andalus" w:cs="Andalus"/>
          <w:sz w:val="28"/>
          <w:szCs w:val="28"/>
          <w:rtl/>
        </w:rPr>
        <w:t>جدول (7) السيطرة الموضعية والناحية لجميع المرضى</w:t>
      </w:r>
    </w:p>
    <w:tbl>
      <w:tblPr>
        <w:tblStyle w:val="a3"/>
        <w:tblpPr w:leftFromText="180" w:rightFromText="180" w:vertAnchor="text" w:tblpXSpec="center" w:tblpY="-9"/>
        <w:tblOverlap w:val="never"/>
        <w:bidiVisual/>
        <w:tblW w:w="885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
      <w:tblGrid>
        <w:gridCol w:w="1490"/>
        <w:gridCol w:w="1841"/>
        <w:gridCol w:w="1842"/>
        <w:gridCol w:w="1841"/>
        <w:gridCol w:w="1843"/>
      </w:tblGrid>
      <w:tr w:rsidR="006F7061" w:rsidTr="00193A81">
        <w:tc>
          <w:tcPr>
            <w:tcW w:w="1490"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6F7061" w:rsidRDefault="006F7061">
            <w:pPr>
              <w:bidi/>
              <w:jc w:val="both"/>
              <w:rPr>
                <w:rFonts w:ascii="Arial" w:hAnsi="Arial"/>
                <w:b/>
                <w:bCs/>
                <w:sz w:val="28"/>
                <w:szCs w:val="28"/>
              </w:rPr>
            </w:pPr>
            <w:bookmarkStart w:id="385" w:name="OLE_LINK401"/>
            <w:bookmarkStart w:id="386" w:name="OLE_LINK402"/>
            <w:r>
              <w:rPr>
                <w:rFonts w:ascii="Arial" w:hAnsi="Arial"/>
                <w:b/>
                <w:bCs/>
                <w:sz w:val="28"/>
                <w:szCs w:val="28"/>
                <w:rtl/>
                <w:lang w:bidi="ar-SY"/>
              </w:rPr>
              <w:t>المدة</w:t>
            </w:r>
          </w:p>
        </w:tc>
        <w:tc>
          <w:tcPr>
            <w:tcW w:w="7367" w:type="dxa"/>
            <w:gridSpan w:val="4"/>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6F7061" w:rsidRDefault="006F7061" w:rsidP="006F7061">
            <w:pPr>
              <w:bidi/>
              <w:jc w:val="center"/>
              <w:rPr>
                <w:rFonts w:ascii="Arial" w:hAnsi="Arial"/>
                <w:b/>
                <w:bCs/>
                <w:sz w:val="28"/>
                <w:szCs w:val="28"/>
              </w:rPr>
            </w:pPr>
            <w:r>
              <w:rPr>
                <w:rFonts w:ascii="Arial" w:hAnsi="Arial"/>
                <w:b/>
                <w:bCs/>
                <w:sz w:val="28"/>
                <w:szCs w:val="28"/>
                <w:rtl/>
                <w:lang w:bidi="ar-SY"/>
              </w:rPr>
              <w:t xml:space="preserve">جميع </w:t>
            </w:r>
            <w:r>
              <w:rPr>
                <w:rFonts w:ascii="Arial" w:hAnsi="Arial" w:hint="cs"/>
                <w:b/>
                <w:bCs/>
                <w:sz w:val="28"/>
                <w:szCs w:val="28"/>
                <w:rtl/>
                <w:lang w:bidi="ar-SY"/>
              </w:rPr>
              <w:t>ال</w:t>
            </w:r>
            <w:r>
              <w:rPr>
                <w:rFonts w:ascii="Arial" w:hAnsi="Arial"/>
                <w:b/>
                <w:bCs/>
                <w:sz w:val="28"/>
                <w:szCs w:val="28"/>
                <w:rtl/>
                <w:lang w:bidi="ar-SY"/>
              </w:rPr>
              <w:t>مرضى</w:t>
            </w:r>
            <w:r w:rsidR="00EB6DA9">
              <w:rPr>
                <w:rFonts w:ascii="Arial" w:hAnsi="Arial" w:hint="cs"/>
                <w:b/>
                <w:bCs/>
                <w:sz w:val="28"/>
                <w:szCs w:val="28"/>
                <w:rtl/>
              </w:rPr>
              <w:t xml:space="preserve"> (74 مريض)</w:t>
            </w:r>
          </w:p>
        </w:tc>
      </w:tr>
      <w:tr w:rsidR="006F7061" w:rsidTr="00CA6F0C">
        <w:tc>
          <w:tcPr>
            <w:tcW w:w="1490" w:type="dxa"/>
            <w:vMerge/>
            <w:tcBorders>
              <w:top w:val="single" w:sz="24" w:space="0" w:color="auto"/>
              <w:left w:val="single" w:sz="24" w:space="0" w:color="auto"/>
              <w:bottom w:val="single" w:sz="24" w:space="0" w:color="auto"/>
              <w:right w:val="single" w:sz="24" w:space="0" w:color="auto"/>
            </w:tcBorders>
            <w:vAlign w:val="center"/>
            <w:hideMark/>
          </w:tcPr>
          <w:p w:rsidR="006F7061" w:rsidRDefault="006F7061">
            <w:pPr>
              <w:rPr>
                <w:rFonts w:ascii="Arial" w:hAnsi="Arial"/>
                <w:b/>
                <w:bCs/>
                <w:sz w:val="28"/>
                <w:szCs w:val="28"/>
              </w:rPr>
            </w:pP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rsidP="00CA6F0C">
            <w:pPr>
              <w:bidi/>
              <w:jc w:val="center"/>
              <w:rPr>
                <w:rFonts w:ascii="Arial" w:hAnsi="Arial"/>
                <w:b/>
                <w:bCs/>
                <w:sz w:val="28"/>
                <w:szCs w:val="28"/>
              </w:rPr>
            </w:pPr>
            <w:r w:rsidRPr="00CA6F0C">
              <w:rPr>
                <w:rFonts w:ascii="Arial" w:hAnsi="Arial"/>
                <w:b/>
                <w:bCs/>
                <w:sz w:val="24"/>
                <w:szCs w:val="24"/>
                <w:rtl/>
                <w:lang w:bidi="ar-SY"/>
              </w:rPr>
              <w:t>السيطرة الموضعية</w:t>
            </w:r>
          </w:p>
        </w:tc>
        <w:tc>
          <w:tcPr>
            <w:tcW w:w="1842" w:type="dxa"/>
            <w:tcBorders>
              <w:top w:val="single" w:sz="24" w:space="0" w:color="auto"/>
              <w:left w:val="single" w:sz="24" w:space="0" w:color="auto"/>
              <w:bottom w:val="single" w:sz="24" w:space="0" w:color="auto"/>
              <w:right w:val="single" w:sz="24" w:space="0" w:color="auto"/>
            </w:tcBorders>
            <w:vAlign w:val="center"/>
            <w:hideMark/>
          </w:tcPr>
          <w:p w:rsidR="006F7061" w:rsidRDefault="006F7061" w:rsidP="00CA6F0C">
            <w:pPr>
              <w:bidi/>
              <w:jc w:val="center"/>
              <w:rPr>
                <w:rFonts w:ascii="Arial" w:hAnsi="Arial"/>
                <w:b/>
                <w:bCs/>
                <w:sz w:val="28"/>
                <w:szCs w:val="28"/>
              </w:rPr>
            </w:pPr>
            <w:r>
              <w:rPr>
                <w:rFonts w:ascii="Arial" w:hAnsi="Arial"/>
                <w:b/>
                <w:bCs/>
                <w:sz w:val="28"/>
                <w:szCs w:val="28"/>
                <w:rtl/>
                <w:lang w:bidi="ar-SY"/>
              </w:rPr>
              <w:t>نكس موضعي</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rsidP="00CA6F0C">
            <w:pPr>
              <w:bidi/>
              <w:jc w:val="center"/>
              <w:rPr>
                <w:rFonts w:ascii="Arial" w:hAnsi="Arial"/>
                <w:b/>
                <w:bCs/>
                <w:sz w:val="28"/>
                <w:szCs w:val="28"/>
              </w:rPr>
            </w:pPr>
            <w:r>
              <w:rPr>
                <w:rFonts w:ascii="Arial" w:hAnsi="Arial"/>
                <w:b/>
                <w:bCs/>
                <w:sz w:val="28"/>
                <w:szCs w:val="28"/>
                <w:rtl/>
                <w:lang w:bidi="ar-SY"/>
              </w:rPr>
              <w:t>السيطرة الناحية</w:t>
            </w:r>
          </w:p>
        </w:tc>
        <w:tc>
          <w:tcPr>
            <w:tcW w:w="1843" w:type="dxa"/>
            <w:tcBorders>
              <w:top w:val="single" w:sz="24" w:space="0" w:color="auto"/>
              <w:left w:val="single" w:sz="24" w:space="0" w:color="auto"/>
              <w:bottom w:val="single" w:sz="24" w:space="0" w:color="auto"/>
              <w:right w:val="single" w:sz="24" w:space="0" w:color="auto"/>
            </w:tcBorders>
            <w:vAlign w:val="center"/>
            <w:hideMark/>
          </w:tcPr>
          <w:p w:rsidR="006F7061" w:rsidRDefault="006F7061" w:rsidP="00CA6F0C">
            <w:pPr>
              <w:bidi/>
              <w:jc w:val="center"/>
              <w:rPr>
                <w:rFonts w:ascii="Arial" w:hAnsi="Arial"/>
                <w:b/>
                <w:bCs/>
                <w:sz w:val="28"/>
                <w:szCs w:val="28"/>
              </w:rPr>
            </w:pPr>
            <w:r>
              <w:rPr>
                <w:rFonts w:ascii="Arial" w:hAnsi="Arial"/>
                <w:b/>
                <w:bCs/>
                <w:sz w:val="28"/>
                <w:szCs w:val="28"/>
                <w:rtl/>
                <w:lang w:bidi="ar-SY"/>
              </w:rPr>
              <w:t>نكس ناحي</w:t>
            </w:r>
          </w:p>
        </w:tc>
      </w:tr>
      <w:tr w:rsidR="006F7061" w:rsidTr="00193A81">
        <w:tc>
          <w:tcPr>
            <w:tcW w:w="149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6F7061" w:rsidRDefault="006F7061">
            <w:pPr>
              <w:bidi/>
              <w:jc w:val="both"/>
              <w:rPr>
                <w:rFonts w:ascii="Arial" w:hAnsi="Arial"/>
                <w:b/>
                <w:bCs/>
                <w:sz w:val="28"/>
                <w:szCs w:val="28"/>
              </w:rPr>
            </w:pPr>
            <w:r>
              <w:rPr>
                <w:rFonts w:ascii="Arial" w:hAnsi="Arial"/>
                <w:b/>
                <w:bCs/>
                <w:sz w:val="28"/>
                <w:szCs w:val="28"/>
                <w:rtl/>
                <w:lang w:bidi="ar-SY"/>
              </w:rPr>
              <w:t>سنة</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49</w:t>
            </w:r>
            <w:r w:rsidR="00672058">
              <w:rPr>
                <w:rFonts w:ascii="Arial" w:hAnsi="Arial" w:hint="cs"/>
                <w:b/>
                <w:bCs/>
                <w:sz w:val="28"/>
                <w:szCs w:val="28"/>
                <w:rtl/>
              </w:rPr>
              <w:t xml:space="preserve"> (66.21%)</w:t>
            </w:r>
          </w:p>
        </w:tc>
        <w:tc>
          <w:tcPr>
            <w:tcW w:w="1842"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25</w:t>
            </w:r>
            <w:r w:rsidR="00193A81">
              <w:rPr>
                <w:rFonts w:ascii="Arial" w:hAnsi="Arial" w:hint="cs"/>
                <w:b/>
                <w:bCs/>
                <w:sz w:val="28"/>
                <w:szCs w:val="28"/>
                <w:rtl/>
              </w:rPr>
              <w:t xml:space="preserve"> (33.79%)</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71</w:t>
            </w:r>
            <w:r w:rsidR="00193A81">
              <w:rPr>
                <w:rFonts w:ascii="Arial" w:hAnsi="Arial" w:hint="cs"/>
                <w:b/>
                <w:bCs/>
                <w:sz w:val="28"/>
                <w:szCs w:val="28"/>
                <w:rtl/>
              </w:rPr>
              <w:t xml:space="preserve"> (95.94%)</w:t>
            </w:r>
          </w:p>
        </w:tc>
        <w:tc>
          <w:tcPr>
            <w:tcW w:w="1843"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3</w:t>
            </w:r>
            <w:r w:rsidR="00193A81">
              <w:rPr>
                <w:rFonts w:ascii="Arial" w:hAnsi="Arial" w:hint="cs"/>
                <w:b/>
                <w:bCs/>
                <w:sz w:val="28"/>
                <w:szCs w:val="28"/>
                <w:rtl/>
              </w:rPr>
              <w:t xml:space="preserve"> (4.06%)</w:t>
            </w:r>
          </w:p>
        </w:tc>
      </w:tr>
      <w:tr w:rsidR="006F7061" w:rsidTr="00193A81">
        <w:tc>
          <w:tcPr>
            <w:tcW w:w="149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6F7061" w:rsidRDefault="006F7061">
            <w:pPr>
              <w:bidi/>
              <w:jc w:val="both"/>
              <w:rPr>
                <w:rFonts w:ascii="Arial" w:hAnsi="Arial"/>
                <w:b/>
                <w:bCs/>
                <w:sz w:val="28"/>
                <w:szCs w:val="28"/>
              </w:rPr>
            </w:pPr>
            <w:r>
              <w:rPr>
                <w:rFonts w:ascii="Arial" w:hAnsi="Arial"/>
                <w:b/>
                <w:bCs/>
                <w:sz w:val="28"/>
                <w:szCs w:val="28"/>
                <w:rtl/>
                <w:lang w:bidi="ar-SY"/>
              </w:rPr>
              <w:t>سنتين</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30</w:t>
            </w:r>
            <w:r w:rsidR="00672058">
              <w:rPr>
                <w:rFonts w:ascii="Arial" w:hAnsi="Arial" w:hint="cs"/>
                <w:b/>
                <w:bCs/>
                <w:sz w:val="28"/>
                <w:szCs w:val="28"/>
                <w:rtl/>
              </w:rPr>
              <w:t xml:space="preserve"> (40.54%)</w:t>
            </w:r>
          </w:p>
        </w:tc>
        <w:tc>
          <w:tcPr>
            <w:tcW w:w="1842"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44</w:t>
            </w:r>
            <w:r w:rsidR="00193A81">
              <w:rPr>
                <w:rFonts w:ascii="Arial" w:hAnsi="Arial" w:hint="cs"/>
                <w:b/>
                <w:bCs/>
                <w:sz w:val="28"/>
                <w:szCs w:val="28"/>
                <w:rtl/>
              </w:rPr>
              <w:t xml:space="preserve"> (59.46%)</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61</w:t>
            </w:r>
            <w:r w:rsidR="00193A81">
              <w:rPr>
                <w:rFonts w:ascii="Arial" w:hAnsi="Arial" w:hint="cs"/>
                <w:b/>
                <w:bCs/>
                <w:sz w:val="28"/>
                <w:szCs w:val="28"/>
                <w:rtl/>
              </w:rPr>
              <w:t xml:space="preserve"> (82.43%)</w:t>
            </w:r>
          </w:p>
        </w:tc>
        <w:tc>
          <w:tcPr>
            <w:tcW w:w="1843" w:type="dxa"/>
            <w:tcBorders>
              <w:top w:val="single" w:sz="24" w:space="0" w:color="auto"/>
              <w:left w:val="single" w:sz="24" w:space="0" w:color="auto"/>
              <w:bottom w:val="single" w:sz="24" w:space="0" w:color="auto"/>
              <w:right w:val="single" w:sz="24" w:space="0" w:color="auto"/>
            </w:tcBorders>
            <w:vAlign w:val="center"/>
            <w:hideMark/>
          </w:tcPr>
          <w:p w:rsidR="006F7061" w:rsidRDefault="006F7061" w:rsidP="00193A81">
            <w:pPr>
              <w:bidi/>
              <w:jc w:val="center"/>
              <w:rPr>
                <w:rFonts w:ascii="Arial" w:hAnsi="Arial"/>
                <w:b/>
                <w:bCs/>
                <w:sz w:val="28"/>
                <w:szCs w:val="28"/>
              </w:rPr>
            </w:pPr>
            <w:r>
              <w:rPr>
                <w:rFonts w:ascii="Arial" w:hAnsi="Arial" w:hint="cs"/>
                <w:b/>
                <w:bCs/>
                <w:sz w:val="28"/>
                <w:szCs w:val="28"/>
                <w:rtl/>
              </w:rPr>
              <w:t>13</w:t>
            </w:r>
            <w:r w:rsidR="00193A81">
              <w:rPr>
                <w:rFonts w:ascii="Arial" w:hAnsi="Arial" w:hint="cs"/>
                <w:b/>
                <w:bCs/>
                <w:sz w:val="28"/>
                <w:szCs w:val="28"/>
                <w:rtl/>
              </w:rPr>
              <w:t xml:space="preserve"> (17.57%)</w:t>
            </w:r>
          </w:p>
        </w:tc>
      </w:tr>
      <w:tr w:rsidR="006F7061" w:rsidTr="00193A81">
        <w:tc>
          <w:tcPr>
            <w:tcW w:w="149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hideMark/>
          </w:tcPr>
          <w:p w:rsidR="006F7061" w:rsidRDefault="006F7061">
            <w:pPr>
              <w:bidi/>
              <w:jc w:val="both"/>
              <w:rPr>
                <w:rFonts w:ascii="Arial" w:hAnsi="Arial"/>
                <w:b/>
                <w:bCs/>
                <w:sz w:val="28"/>
                <w:szCs w:val="28"/>
              </w:rPr>
            </w:pPr>
            <w:r>
              <w:rPr>
                <w:rFonts w:ascii="Arial" w:hAnsi="Arial"/>
                <w:b/>
                <w:bCs/>
                <w:sz w:val="28"/>
                <w:szCs w:val="28"/>
                <w:rtl/>
                <w:lang w:bidi="ar-SY"/>
              </w:rPr>
              <w:t>ثلاث سنوات</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rsidP="00193A81">
            <w:pPr>
              <w:bidi/>
              <w:jc w:val="center"/>
              <w:rPr>
                <w:rFonts w:ascii="Arial" w:hAnsi="Arial"/>
                <w:b/>
                <w:bCs/>
                <w:sz w:val="28"/>
                <w:szCs w:val="28"/>
              </w:rPr>
            </w:pPr>
            <w:r>
              <w:rPr>
                <w:rFonts w:ascii="Arial" w:hAnsi="Arial" w:hint="cs"/>
                <w:b/>
                <w:bCs/>
                <w:sz w:val="28"/>
                <w:szCs w:val="28"/>
                <w:rtl/>
              </w:rPr>
              <w:t>25</w:t>
            </w:r>
            <w:r w:rsidR="00193A81">
              <w:rPr>
                <w:rFonts w:ascii="Arial" w:hAnsi="Arial" w:hint="cs"/>
                <w:b/>
                <w:bCs/>
                <w:sz w:val="28"/>
                <w:szCs w:val="28"/>
                <w:rtl/>
              </w:rPr>
              <w:t xml:space="preserve"> (33.79)</w:t>
            </w:r>
          </w:p>
        </w:tc>
        <w:tc>
          <w:tcPr>
            <w:tcW w:w="1842"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49</w:t>
            </w:r>
            <w:r w:rsidR="00193A81">
              <w:rPr>
                <w:rFonts w:ascii="Arial" w:hAnsi="Arial" w:hint="cs"/>
                <w:b/>
                <w:bCs/>
                <w:sz w:val="28"/>
                <w:szCs w:val="28"/>
                <w:rtl/>
              </w:rPr>
              <w:t xml:space="preserve"> (66.21%)</w:t>
            </w:r>
          </w:p>
        </w:tc>
        <w:tc>
          <w:tcPr>
            <w:tcW w:w="1841"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57</w:t>
            </w:r>
            <w:r w:rsidR="00193A81">
              <w:rPr>
                <w:rFonts w:ascii="Arial" w:hAnsi="Arial" w:hint="cs"/>
                <w:b/>
                <w:bCs/>
                <w:sz w:val="28"/>
                <w:szCs w:val="28"/>
                <w:rtl/>
              </w:rPr>
              <w:t xml:space="preserve"> (77.02%)</w:t>
            </w:r>
          </w:p>
        </w:tc>
        <w:tc>
          <w:tcPr>
            <w:tcW w:w="1843" w:type="dxa"/>
            <w:tcBorders>
              <w:top w:val="single" w:sz="24" w:space="0" w:color="auto"/>
              <w:left w:val="single" w:sz="24" w:space="0" w:color="auto"/>
              <w:bottom w:val="single" w:sz="24" w:space="0" w:color="auto"/>
              <w:right w:val="single" w:sz="24" w:space="0" w:color="auto"/>
            </w:tcBorders>
            <w:vAlign w:val="center"/>
            <w:hideMark/>
          </w:tcPr>
          <w:p w:rsidR="006F7061" w:rsidRDefault="006F7061">
            <w:pPr>
              <w:bidi/>
              <w:jc w:val="center"/>
              <w:rPr>
                <w:rFonts w:ascii="Arial" w:hAnsi="Arial"/>
                <w:b/>
                <w:bCs/>
                <w:sz w:val="28"/>
                <w:szCs w:val="28"/>
              </w:rPr>
            </w:pPr>
            <w:r>
              <w:rPr>
                <w:rFonts w:ascii="Arial" w:hAnsi="Arial" w:hint="cs"/>
                <w:b/>
                <w:bCs/>
                <w:sz w:val="28"/>
                <w:szCs w:val="28"/>
                <w:rtl/>
              </w:rPr>
              <w:t>17</w:t>
            </w:r>
            <w:r w:rsidR="00193A81">
              <w:rPr>
                <w:rFonts w:ascii="Arial" w:hAnsi="Arial" w:hint="cs"/>
                <w:b/>
                <w:bCs/>
                <w:sz w:val="28"/>
                <w:szCs w:val="28"/>
                <w:rtl/>
              </w:rPr>
              <w:t xml:space="preserve"> (22.98%)</w:t>
            </w:r>
          </w:p>
        </w:tc>
      </w:tr>
      <w:bookmarkEnd w:id="385"/>
      <w:bookmarkEnd w:id="386"/>
    </w:tbl>
    <w:p w:rsidR="00CA6F0C" w:rsidRPr="00CA6F0C" w:rsidRDefault="00CA6F0C" w:rsidP="00B411BA">
      <w:pPr>
        <w:bidi/>
        <w:jc w:val="both"/>
        <w:rPr>
          <w:rFonts w:ascii="Arial" w:hAnsi="Arial"/>
          <w:sz w:val="12"/>
          <w:szCs w:val="12"/>
          <w:rtl/>
        </w:rPr>
      </w:pPr>
    </w:p>
    <w:p w:rsidR="0099053F" w:rsidRPr="00684AEC" w:rsidRDefault="004D314F" w:rsidP="00CA6F0C">
      <w:pPr>
        <w:bidi/>
        <w:jc w:val="both"/>
        <w:rPr>
          <w:rFonts w:ascii="Arial" w:hAnsi="Arial"/>
          <w:b/>
          <w:bCs/>
          <w:sz w:val="28"/>
          <w:szCs w:val="28"/>
          <w:rtl/>
        </w:rPr>
      </w:pPr>
      <w:r w:rsidRPr="00684AEC">
        <w:rPr>
          <w:rFonts w:ascii="Arial" w:hAnsi="Arial" w:hint="cs"/>
          <w:b/>
          <w:bCs/>
          <w:sz w:val="28"/>
          <w:szCs w:val="28"/>
          <w:rtl/>
        </w:rPr>
        <w:t>نلاح</w:t>
      </w:r>
      <w:r w:rsidR="00263C7D" w:rsidRPr="00684AEC">
        <w:rPr>
          <w:rFonts w:ascii="Arial" w:hAnsi="Arial" w:hint="cs"/>
          <w:b/>
          <w:bCs/>
          <w:sz w:val="28"/>
          <w:szCs w:val="28"/>
          <w:rtl/>
        </w:rPr>
        <w:t>ظ من</w:t>
      </w:r>
      <w:r w:rsidR="004934EC" w:rsidRPr="00684AEC">
        <w:rPr>
          <w:rFonts w:ascii="Arial" w:hAnsi="Arial" w:hint="cs"/>
          <w:b/>
          <w:bCs/>
          <w:sz w:val="28"/>
          <w:szCs w:val="28"/>
          <w:rtl/>
        </w:rPr>
        <w:t xml:space="preserve"> الجداول السابقة نسبة النكس الموضعي العالية</w:t>
      </w:r>
      <w:r w:rsidR="004A72EF" w:rsidRPr="00684AEC">
        <w:rPr>
          <w:rFonts w:ascii="Arial" w:hAnsi="Arial" w:hint="cs"/>
          <w:b/>
          <w:bCs/>
          <w:sz w:val="28"/>
          <w:szCs w:val="28"/>
          <w:rtl/>
        </w:rPr>
        <w:t xml:space="preserve"> وانخفاض نسبة السيطرة الموضعية على الورم حتى في المرحلة الأولى من أورام المزمار</w:t>
      </w:r>
    </w:p>
    <w:p w:rsidR="00CA6F0C" w:rsidRPr="00CA6F0C" w:rsidRDefault="00CA6F0C" w:rsidP="00CA6F0C">
      <w:pPr>
        <w:bidi/>
        <w:jc w:val="both"/>
        <w:rPr>
          <w:rFonts w:ascii="Arial" w:hAnsi="Arial"/>
          <w:sz w:val="20"/>
          <w:szCs w:val="20"/>
          <w:rtl/>
        </w:rPr>
      </w:pPr>
    </w:p>
    <w:p w:rsidR="00C30469" w:rsidRPr="00FF6762" w:rsidRDefault="00637380" w:rsidP="009072B5">
      <w:pPr>
        <w:bidi/>
        <w:rPr>
          <w:rFonts w:ascii="Arial" w:hAnsi="Arial"/>
          <w:b/>
          <w:bCs/>
          <w:sz w:val="36"/>
          <w:szCs w:val="36"/>
        </w:rPr>
      </w:pPr>
      <w:bookmarkStart w:id="387" w:name="OLE_LINK403"/>
      <w:bookmarkStart w:id="388" w:name="OLE_LINK404"/>
      <w:r>
        <w:rPr>
          <w:rFonts w:ascii="Arial" w:hAnsi="Arial" w:hint="cs"/>
          <w:b/>
          <w:bCs/>
          <w:sz w:val="36"/>
          <w:szCs w:val="36"/>
          <w:rtl/>
        </w:rPr>
        <w:t>نكس الورم نسبة لدرجة تمايز الخلايا الورمية:</w:t>
      </w:r>
      <w:r w:rsidR="007045B6">
        <w:rPr>
          <w:rFonts w:ascii="Arial" w:hAnsi="Arial" w:hint="cs"/>
          <w:b/>
          <w:bCs/>
          <w:sz w:val="36"/>
          <w:szCs w:val="36"/>
          <w:rtl/>
        </w:rPr>
        <w:t xml:space="preserve"> </w:t>
      </w:r>
    </w:p>
    <w:bookmarkEnd w:id="387"/>
    <w:bookmarkEnd w:id="388"/>
    <w:p w:rsidR="00FF6762" w:rsidRPr="007045B6" w:rsidRDefault="007045B6" w:rsidP="00217103">
      <w:pPr>
        <w:bidi/>
        <w:ind w:left="413"/>
        <w:jc w:val="both"/>
        <w:rPr>
          <w:rFonts w:ascii="Arial" w:hAnsi="Arial"/>
          <w:sz w:val="28"/>
          <w:szCs w:val="28"/>
          <w:rtl/>
        </w:rPr>
      </w:pPr>
      <w:r>
        <w:rPr>
          <w:rFonts w:ascii="Arial" w:hAnsi="Arial" w:hint="cs"/>
          <w:sz w:val="28"/>
          <w:szCs w:val="28"/>
          <w:rtl/>
        </w:rPr>
        <w:t xml:space="preserve">تمت دراسة السيطرة الموضعية والناحية على الورم </w:t>
      </w:r>
      <w:r w:rsidR="00217103">
        <w:rPr>
          <w:rFonts w:ascii="Arial" w:hAnsi="Arial" w:hint="cs"/>
          <w:sz w:val="28"/>
          <w:szCs w:val="28"/>
          <w:rtl/>
        </w:rPr>
        <w:t>والنكس  النهائي بعد 3 سنوات من حيث درجة تمايز خلايا الورم ,وكانت النتائج كمايلي:</w:t>
      </w:r>
    </w:p>
    <w:tbl>
      <w:tblPr>
        <w:tblStyle w:val="a3"/>
        <w:tblpPr w:leftFromText="180" w:rightFromText="180" w:vertAnchor="text" w:horzAnchor="margin" w:tblpXSpec="center" w:tblpY="478"/>
        <w:tblOverlap w:val="never"/>
        <w:bidiVisual/>
        <w:tblW w:w="687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477"/>
        <w:gridCol w:w="1868"/>
        <w:gridCol w:w="1859"/>
        <w:gridCol w:w="1675"/>
      </w:tblGrid>
      <w:tr w:rsidR="00CA6F0C" w:rsidTr="00CA6F0C">
        <w:tc>
          <w:tcPr>
            <w:tcW w:w="1477"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CA6F0C" w:rsidRPr="001E64EA" w:rsidRDefault="00CA6F0C" w:rsidP="00CA6F0C">
            <w:pPr>
              <w:bidi/>
              <w:jc w:val="center"/>
              <w:rPr>
                <w:rFonts w:ascii="Arial" w:hAnsi="Arial"/>
                <w:b/>
                <w:bCs/>
                <w:sz w:val="28"/>
                <w:szCs w:val="28"/>
                <w:rtl/>
                <w:lang w:bidi="ar-SY"/>
              </w:rPr>
            </w:pPr>
            <w:bookmarkStart w:id="389" w:name="OLE_LINK405"/>
            <w:bookmarkStart w:id="390" w:name="OLE_LINK406"/>
            <w:bookmarkStart w:id="391" w:name="OLE_LINK407"/>
          </w:p>
        </w:tc>
        <w:tc>
          <w:tcPr>
            <w:tcW w:w="5402" w:type="dxa"/>
            <w:gridSpan w:val="3"/>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CA6F0C" w:rsidRPr="00FC6346" w:rsidRDefault="00CA6F0C" w:rsidP="00CA6F0C">
            <w:pPr>
              <w:bidi/>
              <w:jc w:val="center"/>
              <w:rPr>
                <w:rFonts w:ascii="Arial" w:hAnsi="Arial"/>
                <w:b/>
                <w:bCs/>
                <w:sz w:val="28"/>
                <w:szCs w:val="28"/>
                <w:rtl/>
                <w:lang w:bidi="ar-SY"/>
              </w:rPr>
            </w:pPr>
            <w:r w:rsidRPr="00FC6346">
              <w:rPr>
                <w:rFonts w:ascii="Arial" w:hAnsi="Arial" w:hint="cs"/>
                <w:b/>
                <w:bCs/>
                <w:sz w:val="28"/>
                <w:szCs w:val="28"/>
                <w:rtl/>
                <w:lang w:bidi="ar-SY"/>
              </w:rPr>
              <w:t xml:space="preserve">أورام المزمار </w:t>
            </w:r>
            <w:r w:rsidRPr="00FC6346">
              <w:rPr>
                <w:rFonts w:ascii="Arial" w:hAnsi="Arial"/>
                <w:b/>
                <w:bCs/>
                <w:sz w:val="28"/>
                <w:szCs w:val="28"/>
                <w:lang w:bidi="ar-SY"/>
              </w:rPr>
              <w:t>T1</w:t>
            </w:r>
            <w:r>
              <w:rPr>
                <w:rFonts w:ascii="Arial" w:hAnsi="Arial"/>
                <w:b/>
                <w:bCs/>
                <w:sz w:val="28"/>
                <w:szCs w:val="28"/>
                <w:lang w:bidi="ar-SY"/>
              </w:rPr>
              <w:t>N0</w:t>
            </w:r>
            <w:r w:rsidRPr="00FC6346">
              <w:rPr>
                <w:rFonts w:ascii="Arial" w:hAnsi="Arial" w:hint="cs"/>
                <w:b/>
                <w:bCs/>
                <w:sz w:val="28"/>
                <w:szCs w:val="28"/>
                <w:rtl/>
                <w:lang w:bidi="ar-SY"/>
              </w:rPr>
              <w:t xml:space="preserve"> (40 مريض)</w:t>
            </w:r>
          </w:p>
        </w:tc>
      </w:tr>
      <w:tr w:rsidR="00CA6F0C" w:rsidTr="00CA6F0C">
        <w:tc>
          <w:tcPr>
            <w:tcW w:w="1477" w:type="dxa"/>
            <w:vMerge/>
            <w:tcBorders>
              <w:top w:val="single" w:sz="24" w:space="0" w:color="auto"/>
              <w:left w:val="single" w:sz="24" w:space="0" w:color="auto"/>
              <w:bottom w:val="single" w:sz="24" w:space="0" w:color="auto"/>
              <w:right w:val="single" w:sz="24" w:space="0" w:color="auto"/>
            </w:tcBorders>
          </w:tcPr>
          <w:p w:rsidR="00CA6F0C" w:rsidRPr="001E64EA" w:rsidRDefault="00CA6F0C" w:rsidP="00CA6F0C">
            <w:pPr>
              <w:bidi/>
              <w:jc w:val="center"/>
              <w:rPr>
                <w:rFonts w:ascii="Arial" w:hAnsi="Arial"/>
                <w:b/>
                <w:bCs/>
                <w:sz w:val="28"/>
                <w:szCs w:val="28"/>
                <w:rtl/>
                <w:lang w:bidi="ar-SY"/>
              </w:rPr>
            </w:pPr>
          </w:p>
        </w:tc>
        <w:tc>
          <w:tcPr>
            <w:tcW w:w="1868" w:type="dxa"/>
            <w:tcBorders>
              <w:top w:val="single" w:sz="24" w:space="0" w:color="auto"/>
              <w:left w:val="single" w:sz="24" w:space="0" w:color="auto"/>
              <w:bottom w:val="single" w:sz="24" w:space="0" w:color="auto"/>
              <w:right w:val="single" w:sz="24" w:space="0" w:color="auto"/>
            </w:tcBorders>
          </w:tcPr>
          <w:p w:rsidR="00CA6F0C" w:rsidRPr="001E64EA" w:rsidRDefault="00CA6F0C" w:rsidP="00CA6F0C">
            <w:pPr>
              <w:bidi/>
              <w:jc w:val="center"/>
              <w:rPr>
                <w:rFonts w:ascii="Arial" w:hAnsi="Arial"/>
                <w:b/>
                <w:bCs/>
                <w:sz w:val="24"/>
                <w:szCs w:val="24"/>
                <w:rtl/>
                <w:lang w:bidi="ar-SY"/>
              </w:rPr>
            </w:pPr>
            <w:r>
              <w:rPr>
                <w:rFonts w:ascii="Arial" w:hAnsi="Arial" w:hint="cs"/>
                <w:b/>
                <w:bCs/>
                <w:sz w:val="24"/>
                <w:szCs w:val="24"/>
                <w:rtl/>
                <w:lang w:bidi="ar-SY"/>
              </w:rPr>
              <w:t>غير ناكس</w:t>
            </w:r>
          </w:p>
        </w:tc>
        <w:tc>
          <w:tcPr>
            <w:tcW w:w="1859" w:type="dxa"/>
            <w:tcBorders>
              <w:top w:val="single" w:sz="24" w:space="0" w:color="auto"/>
              <w:left w:val="single" w:sz="24" w:space="0" w:color="auto"/>
              <w:bottom w:val="single" w:sz="24" w:space="0" w:color="auto"/>
              <w:right w:val="single" w:sz="24" w:space="0" w:color="auto"/>
            </w:tcBorders>
          </w:tcPr>
          <w:p w:rsidR="00CA6F0C" w:rsidRPr="001E64EA" w:rsidRDefault="00CA6F0C" w:rsidP="00CA6F0C">
            <w:pPr>
              <w:bidi/>
              <w:jc w:val="center"/>
              <w:rPr>
                <w:rFonts w:ascii="Arial" w:hAnsi="Arial"/>
                <w:b/>
                <w:bCs/>
                <w:sz w:val="24"/>
                <w:szCs w:val="24"/>
                <w:rtl/>
                <w:lang w:bidi="ar-SY"/>
              </w:rPr>
            </w:pPr>
            <w:r>
              <w:rPr>
                <w:rFonts w:ascii="Arial" w:hAnsi="Arial" w:hint="cs"/>
                <w:b/>
                <w:bCs/>
                <w:sz w:val="24"/>
                <w:szCs w:val="24"/>
                <w:rtl/>
                <w:lang w:bidi="ar-SY"/>
              </w:rPr>
              <w:t>ناكس</w:t>
            </w:r>
          </w:p>
        </w:tc>
        <w:tc>
          <w:tcPr>
            <w:tcW w:w="1675" w:type="dxa"/>
            <w:tcBorders>
              <w:top w:val="single" w:sz="24" w:space="0" w:color="auto"/>
              <w:left w:val="single" w:sz="24" w:space="0" w:color="auto"/>
              <w:bottom w:val="single" w:sz="24" w:space="0" w:color="auto"/>
              <w:right w:val="single" w:sz="24" w:space="0" w:color="auto"/>
            </w:tcBorders>
          </w:tcPr>
          <w:p w:rsidR="00CA6F0C" w:rsidRDefault="00CA6F0C" w:rsidP="00CA6F0C">
            <w:pPr>
              <w:bidi/>
              <w:jc w:val="center"/>
              <w:rPr>
                <w:rFonts w:ascii="Arial" w:hAnsi="Arial"/>
                <w:b/>
                <w:bCs/>
                <w:sz w:val="24"/>
                <w:szCs w:val="24"/>
                <w:rtl/>
                <w:lang w:bidi="ar-SY"/>
              </w:rPr>
            </w:pPr>
            <w:r>
              <w:rPr>
                <w:rFonts w:ascii="Arial" w:hAnsi="Arial" w:hint="cs"/>
                <w:b/>
                <w:bCs/>
                <w:sz w:val="24"/>
                <w:szCs w:val="24"/>
                <w:rtl/>
                <w:lang w:bidi="ar-SY"/>
              </w:rPr>
              <w:t>كلي</w:t>
            </w:r>
          </w:p>
        </w:tc>
      </w:tr>
      <w:tr w:rsidR="00CA6F0C" w:rsidTr="00CA6F0C">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CA6F0C" w:rsidRPr="001E64EA" w:rsidRDefault="00CA6F0C" w:rsidP="00CA6F0C">
            <w:pPr>
              <w:bidi/>
              <w:jc w:val="center"/>
              <w:rPr>
                <w:rFonts w:ascii="Arial" w:hAnsi="Arial"/>
                <w:b/>
                <w:bCs/>
                <w:sz w:val="28"/>
                <w:szCs w:val="28"/>
                <w:lang w:bidi="ar-SY"/>
              </w:rPr>
            </w:pPr>
            <w:r>
              <w:rPr>
                <w:rFonts w:ascii="Arial" w:hAnsi="Arial"/>
                <w:b/>
                <w:bCs/>
                <w:sz w:val="28"/>
                <w:szCs w:val="28"/>
                <w:lang w:bidi="ar-SY"/>
              </w:rPr>
              <w:t>G I</w:t>
            </w:r>
          </w:p>
        </w:tc>
        <w:tc>
          <w:tcPr>
            <w:tcW w:w="1868" w:type="dxa"/>
            <w:tcBorders>
              <w:top w:val="single" w:sz="24" w:space="0" w:color="auto"/>
              <w:left w:val="single" w:sz="24" w:space="0" w:color="auto"/>
              <w:bottom w:val="single" w:sz="24" w:space="0" w:color="auto"/>
              <w:right w:val="single" w:sz="24" w:space="0" w:color="auto"/>
            </w:tcBorders>
            <w:vAlign w:val="center"/>
          </w:tcPr>
          <w:p w:rsidR="00CA6F0C" w:rsidRPr="001E64EA" w:rsidRDefault="00CA6F0C" w:rsidP="00CA6F0C">
            <w:pPr>
              <w:bidi/>
              <w:jc w:val="center"/>
              <w:rPr>
                <w:rFonts w:ascii="Arial" w:hAnsi="Arial"/>
                <w:b/>
                <w:bCs/>
                <w:sz w:val="28"/>
                <w:szCs w:val="28"/>
                <w:rtl/>
                <w:lang w:bidi="ar-SY"/>
              </w:rPr>
            </w:pPr>
            <w:r>
              <w:rPr>
                <w:rFonts w:ascii="Arial" w:hAnsi="Arial" w:hint="cs"/>
                <w:b/>
                <w:bCs/>
                <w:sz w:val="28"/>
                <w:szCs w:val="28"/>
                <w:rtl/>
                <w:lang w:bidi="ar-SY"/>
              </w:rPr>
              <w:t>5 (31.25%)</w:t>
            </w:r>
          </w:p>
        </w:tc>
        <w:tc>
          <w:tcPr>
            <w:tcW w:w="1859" w:type="dxa"/>
            <w:tcBorders>
              <w:top w:val="single" w:sz="24" w:space="0" w:color="auto"/>
              <w:left w:val="single" w:sz="24" w:space="0" w:color="auto"/>
              <w:bottom w:val="single" w:sz="24" w:space="0" w:color="auto"/>
              <w:right w:val="single" w:sz="24" w:space="0" w:color="auto"/>
            </w:tcBorders>
            <w:vAlign w:val="center"/>
          </w:tcPr>
          <w:p w:rsidR="00CA6F0C" w:rsidRPr="001E64EA" w:rsidRDefault="00CA6F0C" w:rsidP="00CA6F0C">
            <w:pPr>
              <w:bidi/>
              <w:jc w:val="center"/>
              <w:rPr>
                <w:rFonts w:ascii="Arial" w:hAnsi="Arial"/>
                <w:b/>
                <w:bCs/>
                <w:sz w:val="28"/>
                <w:szCs w:val="28"/>
                <w:rtl/>
                <w:lang w:bidi="ar-SY"/>
              </w:rPr>
            </w:pPr>
            <w:r>
              <w:rPr>
                <w:rFonts w:ascii="Arial" w:hAnsi="Arial" w:hint="cs"/>
                <w:b/>
                <w:bCs/>
                <w:sz w:val="28"/>
                <w:szCs w:val="28"/>
                <w:rtl/>
                <w:lang w:bidi="ar-SY"/>
              </w:rPr>
              <w:t>11 (68.75%)</w:t>
            </w:r>
          </w:p>
        </w:tc>
        <w:tc>
          <w:tcPr>
            <w:tcW w:w="1675" w:type="dxa"/>
            <w:tcBorders>
              <w:top w:val="single" w:sz="24" w:space="0" w:color="auto"/>
              <w:left w:val="single" w:sz="24" w:space="0" w:color="auto"/>
              <w:bottom w:val="single" w:sz="24" w:space="0" w:color="auto"/>
              <w:right w:val="single" w:sz="24" w:space="0" w:color="auto"/>
            </w:tcBorders>
          </w:tcPr>
          <w:p w:rsidR="00CA6F0C" w:rsidRDefault="00CA6F0C" w:rsidP="00CA6F0C">
            <w:pPr>
              <w:bidi/>
              <w:jc w:val="center"/>
              <w:rPr>
                <w:rFonts w:ascii="Arial" w:hAnsi="Arial"/>
                <w:b/>
                <w:bCs/>
                <w:sz w:val="28"/>
                <w:szCs w:val="28"/>
                <w:rtl/>
                <w:lang w:bidi="ar-SY"/>
              </w:rPr>
            </w:pPr>
            <w:r>
              <w:rPr>
                <w:rFonts w:ascii="Arial" w:hAnsi="Arial" w:hint="cs"/>
                <w:b/>
                <w:bCs/>
                <w:sz w:val="28"/>
                <w:szCs w:val="28"/>
                <w:rtl/>
                <w:lang w:bidi="ar-SY"/>
              </w:rPr>
              <w:t>16</w:t>
            </w:r>
          </w:p>
        </w:tc>
      </w:tr>
      <w:tr w:rsidR="00CA6F0C" w:rsidTr="00CA6F0C">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CA6F0C" w:rsidRPr="001E64EA" w:rsidRDefault="00CA6F0C" w:rsidP="00CA6F0C">
            <w:pPr>
              <w:bidi/>
              <w:jc w:val="center"/>
              <w:rPr>
                <w:rFonts w:ascii="Arial" w:hAnsi="Arial"/>
                <w:b/>
                <w:bCs/>
                <w:sz w:val="28"/>
                <w:szCs w:val="28"/>
                <w:rtl/>
                <w:lang w:bidi="ar-SY"/>
              </w:rPr>
            </w:pPr>
            <w:r>
              <w:rPr>
                <w:rFonts w:ascii="Arial" w:hAnsi="Arial"/>
                <w:b/>
                <w:bCs/>
                <w:sz w:val="28"/>
                <w:szCs w:val="28"/>
                <w:lang w:bidi="ar-SY"/>
              </w:rPr>
              <w:t>G II</w:t>
            </w:r>
          </w:p>
        </w:tc>
        <w:tc>
          <w:tcPr>
            <w:tcW w:w="1868" w:type="dxa"/>
            <w:tcBorders>
              <w:top w:val="single" w:sz="24" w:space="0" w:color="auto"/>
              <w:left w:val="single" w:sz="24" w:space="0" w:color="auto"/>
              <w:bottom w:val="single" w:sz="24" w:space="0" w:color="auto"/>
              <w:right w:val="single" w:sz="24" w:space="0" w:color="auto"/>
            </w:tcBorders>
            <w:vAlign w:val="center"/>
          </w:tcPr>
          <w:p w:rsidR="00CA6F0C" w:rsidRPr="001E64EA" w:rsidRDefault="00CA6F0C" w:rsidP="00CA6F0C">
            <w:pPr>
              <w:bidi/>
              <w:jc w:val="center"/>
              <w:rPr>
                <w:rFonts w:ascii="Arial" w:hAnsi="Arial"/>
                <w:b/>
                <w:bCs/>
                <w:sz w:val="28"/>
                <w:szCs w:val="28"/>
                <w:rtl/>
                <w:lang w:bidi="ar-SY"/>
              </w:rPr>
            </w:pPr>
            <w:r>
              <w:rPr>
                <w:rFonts w:ascii="Arial" w:hAnsi="Arial" w:hint="cs"/>
                <w:b/>
                <w:bCs/>
                <w:sz w:val="28"/>
                <w:szCs w:val="28"/>
                <w:rtl/>
                <w:lang w:bidi="ar-SY"/>
              </w:rPr>
              <w:t>11 (57.89%)</w:t>
            </w:r>
          </w:p>
        </w:tc>
        <w:tc>
          <w:tcPr>
            <w:tcW w:w="1859" w:type="dxa"/>
            <w:tcBorders>
              <w:top w:val="single" w:sz="24" w:space="0" w:color="auto"/>
              <w:left w:val="single" w:sz="24" w:space="0" w:color="auto"/>
              <w:bottom w:val="single" w:sz="24" w:space="0" w:color="auto"/>
              <w:right w:val="single" w:sz="24" w:space="0" w:color="auto"/>
            </w:tcBorders>
            <w:vAlign w:val="center"/>
          </w:tcPr>
          <w:p w:rsidR="00CA6F0C" w:rsidRPr="001E64EA" w:rsidRDefault="00CA6F0C" w:rsidP="00CA6F0C">
            <w:pPr>
              <w:bidi/>
              <w:jc w:val="center"/>
              <w:rPr>
                <w:rFonts w:ascii="Arial" w:hAnsi="Arial"/>
                <w:b/>
                <w:bCs/>
                <w:sz w:val="28"/>
                <w:szCs w:val="28"/>
                <w:rtl/>
                <w:lang w:bidi="ar-SY"/>
              </w:rPr>
            </w:pPr>
            <w:r>
              <w:rPr>
                <w:rFonts w:ascii="Arial" w:hAnsi="Arial" w:hint="cs"/>
                <w:b/>
                <w:bCs/>
                <w:sz w:val="28"/>
                <w:szCs w:val="28"/>
                <w:rtl/>
                <w:lang w:bidi="ar-SY"/>
              </w:rPr>
              <w:t>8 (42.11%)</w:t>
            </w:r>
          </w:p>
        </w:tc>
        <w:tc>
          <w:tcPr>
            <w:tcW w:w="1675" w:type="dxa"/>
            <w:tcBorders>
              <w:top w:val="single" w:sz="24" w:space="0" w:color="auto"/>
              <w:left w:val="single" w:sz="24" w:space="0" w:color="auto"/>
              <w:bottom w:val="single" w:sz="24" w:space="0" w:color="auto"/>
              <w:right w:val="single" w:sz="24" w:space="0" w:color="auto"/>
            </w:tcBorders>
          </w:tcPr>
          <w:p w:rsidR="00CA6F0C" w:rsidRDefault="00CA6F0C" w:rsidP="00CA6F0C">
            <w:pPr>
              <w:bidi/>
              <w:jc w:val="center"/>
              <w:rPr>
                <w:rFonts w:ascii="Arial" w:hAnsi="Arial"/>
                <w:b/>
                <w:bCs/>
                <w:sz w:val="28"/>
                <w:szCs w:val="28"/>
                <w:rtl/>
                <w:lang w:bidi="ar-SY"/>
              </w:rPr>
            </w:pPr>
            <w:r>
              <w:rPr>
                <w:rFonts w:ascii="Arial" w:hAnsi="Arial" w:hint="cs"/>
                <w:b/>
                <w:bCs/>
                <w:sz w:val="28"/>
                <w:szCs w:val="28"/>
                <w:rtl/>
                <w:lang w:bidi="ar-SY"/>
              </w:rPr>
              <w:t>19</w:t>
            </w:r>
          </w:p>
        </w:tc>
      </w:tr>
      <w:tr w:rsidR="00CA6F0C" w:rsidTr="00CA6F0C">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CA6F0C" w:rsidRPr="001E64EA" w:rsidRDefault="00CA6F0C" w:rsidP="00CA6F0C">
            <w:pPr>
              <w:bidi/>
              <w:jc w:val="center"/>
              <w:rPr>
                <w:rFonts w:ascii="Arial" w:hAnsi="Arial"/>
                <w:b/>
                <w:bCs/>
                <w:sz w:val="28"/>
                <w:szCs w:val="28"/>
                <w:rtl/>
                <w:lang w:bidi="ar-SY"/>
              </w:rPr>
            </w:pPr>
            <w:r>
              <w:rPr>
                <w:rFonts w:ascii="Arial" w:hAnsi="Arial"/>
                <w:b/>
                <w:bCs/>
                <w:sz w:val="28"/>
                <w:szCs w:val="28"/>
                <w:lang w:bidi="ar-SY"/>
              </w:rPr>
              <w:t>G III</w:t>
            </w:r>
          </w:p>
        </w:tc>
        <w:tc>
          <w:tcPr>
            <w:tcW w:w="1868" w:type="dxa"/>
            <w:tcBorders>
              <w:top w:val="single" w:sz="24" w:space="0" w:color="auto"/>
              <w:left w:val="single" w:sz="24" w:space="0" w:color="auto"/>
              <w:bottom w:val="single" w:sz="24" w:space="0" w:color="auto"/>
              <w:right w:val="single" w:sz="24" w:space="0" w:color="auto"/>
            </w:tcBorders>
            <w:vAlign w:val="center"/>
          </w:tcPr>
          <w:p w:rsidR="00CA6F0C" w:rsidRPr="001E64EA" w:rsidRDefault="00CA6F0C" w:rsidP="00CA6F0C">
            <w:pPr>
              <w:bidi/>
              <w:jc w:val="center"/>
              <w:rPr>
                <w:rFonts w:ascii="Arial" w:hAnsi="Arial"/>
                <w:b/>
                <w:bCs/>
                <w:sz w:val="28"/>
                <w:szCs w:val="28"/>
                <w:rtl/>
                <w:lang w:bidi="ar-SY"/>
              </w:rPr>
            </w:pPr>
            <w:r>
              <w:rPr>
                <w:rFonts w:ascii="Arial" w:hAnsi="Arial" w:hint="cs"/>
                <w:b/>
                <w:bCs/>
                <w:sz w:val="28"/>
                <w:szCs w:val="28"/>
                <w:rtl/>
                <w:lang w:bidi="ar-SY"/>
              </w:rPr>
              <w:t>2 (40%)</w:t>
            </w:r>
          </w:p>
        </w:tc>
        <w:tc>
          <w:tcPr>
            <w:tcW w:w="1859" w:type="dxa"/>
            <w:tcBorders>
              <w:top w:val="single" w:sz="24" w:space="0" w:color="auto"/>
              <w:left w:val="single" w:sz="24" w:space="0" w:color="auto"/>
              <w:bottom w:val="single" w:sz="24" w:space="0" w:color="auto"/>
              <w:right w:val="single" w:sz="24" w:space="0" w:color="auto"/>
            </w:tcBorders>
            <w:vAlign w:val="center"/>
          </w:tcPr>
          <w:p w:rsidR="00CA6F0C" w:rsidRPr="001E64EA" w:rsidRDefault="00CA6F0C" w:rsidP="00CA6F0C">
            <w:pPr>
              <w:bidi/>
              <w:jc w:val="center"/>
              <w:rPr>
                <w:rFonts w:ascii="Arial" w:hAnsi="Arial"/>
                <w:b/>
                <w:bCs/>
                <w:sz w:val="28"/>
                <w:szCs w:val="28"/>
                <w:rtl/>
                <w:lang w:bidi="ar-SY"/>
              </w:rPr>
            </w:pPr>
            <w:r>
              <w:rPr>
                <w:rFonts w:ascii="Arial" w:hAnsi="Arial" w:hint="cs"/>
                <w:b/>
                <w:bCs/>
                <w:sz w:val="28"/>
                <w:szCs w:val="28"/>
                <w:rtl/>
                <w:lang w:bidi="ar-SY"/>
              </w:rPr>
              <w:t>3 (60%)</w:t>
            </w:r>
          </w:p>
        </w:tc>
        <w:tc>
          <w:tcPr>
            <w:tcW w:w="1675" w:type="dxa"/>
            <w:tcBorders>
              <w:top w:val="single" w:sz="24" w:space="0" w:color="auto"/>
              <w:left w:val="single" w:sz="24" w:space="0" w:color="auto"/>
              <w:bottom w:val="single" w:sz="24" w:space="0" w:color="auto"/>
              <w:right w:val="single" w:sz="24" w:space="0" w:color="auto"/>
            </w:tcBorders>
          </w:tcPr>
          <w:p w:rsidR="00CA6F0C" w:rsidRDefault="00CA6F0C" w:rsidP="00CA6F0C">
            <w:pPr>
              <w:bidi/>
              <w:jc w:val="center"/>
              <w:rPr>
                <w:rFonts w:ascii="Arial" w:hAnsi="Arial"/>
                <w:b/>
                <w:bCs/>
                <w:sz w:val="28"/>
                <w:szCs w:val="28"/>
                <w:rtl/>
                <w:lang w:bidi="ar-SY"/>
              </w:rPr>
            </w:pPr>
            <w:r>
              <w:rPr>
                <w:rFonts w:ascii="Arial" w:hAnsi="Arial" w:hint="cs"/>
                <w:b/>
                <w:bCs/>
                <w:sz w:val="28"/>
                <w:szCs w:val="28"/>
                <w:rtl/>
                <w:lang w:bidi="ar-SY"/>
              </w:rPr>
              <w:t>5</w:t>
            </w:r>
          </w:p>
        </w:tc>
      </w:tr>
      <w:tr w:rsidR="00CA6F0C" w:rsidTr="00CA6F0C">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CA6F0C" w:rsidRDefault="00CA6F0C" w:rsidP="00CA6F0C">
            <w:pPr>
              <w:bidi/>
              <w:jc w:val="center"/>
              <w:rPr>
                <w:rFonts w:ascii="Arial" w:hAnsi="Arial"/>
                <w:b/>
                <w:bCs/>
                <w:sz w:val="28"/>
                <w:szCs w:val="28"/>
                <w:lang w:bidi="ar-SY"/>
              </w:rPr>
            </w:pPr>
            <w:r>
              <w:rPr>
                <w:rFonts w:ascii="Arial" w:hAnsi="Arial"/>
                <w:b/>
                <w:bCs/>
                <w:sz w:val="28"/>
                <w:szCs w:val="28"/>
                <w:lang w:bidi="ar-SY"/>
              </w:rPr>
              <w:t>Total</w:t>
            </w:r>
          </w:p>
        </w:tc>
        <w:tc>
          <w:tcPr>
            <w:tcW w:w="1868" w:type="dxa"/>
            <w:tcBorders>
              <w:top w:val="single" w:sz="24" w:space="0" w:color="auto"/>
              <w:left w:val="single" w:sz="24" w:space="0" w:color="auto"/>
              <w:bottom w:val="single" w:sz="24" w:space="0" w:color="auto"/>
              <w:right w:val="single" w:sz="24" w:space="0" w:color="auto"/>
            </w:tcBorders>
            <w:vAlign w:val="center"/>
          </w:tcPr>
          <w:p w:rsidR="00CA6F0C" w:rsidRDefault="00CA6F0C" w:rsidP="00CA6F0C">
            <w:pPr>
              <w:bidi/>
              <w:jc w:val="center"/>
              <w:rPr>
                <w:rFonts w:ascii="Arial" w:hAnsi="Arial"/>
                <w:b/>
                <w:bCs/>
                <w:sz w:val="28"/>
                <w:szCs w:val="28"/>
                <w:rtl/>
                <w:lang w:bidi="ar-SY"/>
              </w:rPr>
            </w:pPr>
            <w:r>
              <w:rPr>
                <w:rFonts w:ascii="Arial" w:hAnsi="Arial"/>
                <w:b/>
                <w:bCs/>
                <w:sz w:val="28"/>
                <w:szCs w:val="28"/>
                <w:lang w:bidi="ar-SY"/>
              </w:rPr>
              <w:t>18</w:t>
            </w:r>
            <w:r>
              <w:rPr>
                <w:rFonts w:ascii="Arial" w:hAnsi="Arial" w:hint="cs"/>
                <w:b/>
                <w:bCs/>
                <w:sz w:val="28"/>
                <w:szCs w:val="28"/>
                <w:rtl/>
                <w:lang w:bidi="ar-SY"/>
              </w:rPr>
              <w:t xml:space="preserve"> (45%)</w:t>
            </w:r>
          </w:p>
        </w:tc>
        <w:tc>
          <w:tcPr>
            <w:tcW w:w="1859" w:type="dxa"/>
            <w:tcBorders>
              <w:top w:val="single" w:sz="24" w:space="0" w:color="auto"/>
              <w:left w:val="single" w:sz="24" w:space="0" w:color="auto"/>
              <w:bottom w:val="single" w:sz="24" w:space="0" w:color="auto"/>
              <w:right w:val="single" w:sz="24" w:space="0" w:color="auto"/>
            </w:tcBorders>
            <w:vAlign w:val="center"/>
          </w:tcPr>
          <w:p w:rsidR="00CA6F0C" w:rsidRDefault="00CA6F0C" w:rsidP="00CA6F0C">
            <w:pPr>
              <w:bidi/>
              <w:jc w:val="center"/>
              <w:rPr>
                <w:rFonts w:ascii="Arial" w:hAnsi="Arial"/>
                <w:b/>
                <w:bCs/>
                <w:sz w:val="28"/>
                <w:szCs w:val="28"/>
                <w:rtl/>
                <w:lang w:bidi="ar-SY"/>
              </w:rPr>
            </w:pPr>
            <w:r>
              <w:rPr>
                <w:rFonts w:ascii="Arial" w:hAnsi="Arial"/>
                <w:b/>
                <w:bCs/>
                <w:sz w:val="28"/>
                <w:szCs w:val="28"/>
                <w:lang w:bidi="ar-SY"/>
              </w:rPr>
              <w:t>22</w:t>
            </w:r>
            <w:r>
              <w:rPr>
                <w:rFonts w:ascii="Arial" w:hAnsi="Arial" w:hint="cs"/>
                <w:b/>
                <w:bCs/>
                <w:sz w:val="28"/>
                <w:szCs w:val="28"/>
                <w:rtl/>
                <w:lang w:bidi="ar-SY"/>
              </w:rPr>
              <w:t xml:space="preserve"> (55%)</w:t>
            </w:r>
          </w:p>
        </w:tc>
        <w:tc>
          <w:tcPr>
            <w:tcW w:w="1675" w:type="dxa"/>
            <w:tcBorders>
              <w:top w:val="single" w:sz="24" w:space="0" w:color="auto"/>
              <w:left w:val="single" w:sz="24" w:space="0" w:color="auto"/>
              <w:bottom w:val="single" w:sz="24" w:space="0" w:color="auto"/>
              <w:right w:val="single" w:sz="24" w:space="0" w:color="auto"/>
            </w:tcBorders>
          </w:tcPr>
          <w:p w:rsidR="00CA6F0C" w:rsidRDefault="00CA6F0C" w:rsidP="00CA6F0C">
            <w:pPr>
              <w:bidi/>
              <w:jc w:val="center"/>
              <w:rPr>
                <w:rFonts w:ascii="Arial" w:hAnsi="Arial"/>
                <w:b/>
                <w:bCs/>
                <w:sz w:val="28"/>
                <w:szCs w:val="28"/>
                <w:lang w:bidi="ar-SY"/>
              </w:rPr>
            </w:pPr>
            <w:r>
              <w:rPr>
                <w:rFonts w:ascii="Arial" w:hAnsi="Arial" w:hint="cs"/>
                <w:b/>
                <w:bCs/>
                <w:sz w:val="28"/>
                <w:szCs w:val="28"/>
                <w:rtl/>
                <w:lang w:bidi="ar-SY"/>
              </w:rPr>
              <w:t>40</w:t>
            </w:r>
          </w:p>
        </w:tc>
      </w:tr>
      <w:bookmarkEnd w:id="389"/>
      <w:bookmarkEnd w:id="390"/>
      <w:bookmarkEnd w:id="391"/>
    </w:tbl>
    <w:p w:rsidR="00FF6762" w:rsidRDefault="00FF6762" w:rsidP="00FF6762">
      <w:pPr>
        <w:bidi/>
        <w:ind w:left="413"/>
        <w:jc w:val="both"/>
        <w:rPr>
          <w:rFonts w:ascii="Arial" w:hAnsi="Arial" w:hint="cs"/>
          <w:sz w:val="28"/>
          <w:szCs w:val="28"/>
          <w:rtl/>
        </w:rPr>
      </w:pPr>
    </w:p>
    <w:p w:rsidR="00B95EA2" w:rsidRDefault="00B95EA2" w:rsidP="00B95EA2">
      <w:pPr>
        <w:bidi/>
        <w:ind w:left="413"/>
        <w:jc w:val="both"/>
        <w:rPr>
          <w:rFonts w:ascii="Arial" w:hAnsi="Arial"/>
          <w:sz w:val="28"/>
          <w:szCs w:val="28"/>
          <w:rtl/>
        </w:rPr>
      </w:pPr>
    </w:p>
    <w:p w:rsidR="00B95EA2" w:rsidRDefault="00B95EA2" w:rsidP="00B95EA2">
      <w:pPr>
        <w:bidi/>
        <w:ind w:left="413"/>
        <w:jc w:val="both"/>
        <w:rPr>
          <w:rFonts w:ascii="Arial" w:hAnsi="Arial"/>
          <w:sz w:val="28"/>
          <w:szCs w:val="28"/>
          <w:rtl/>
        </w:rPr>
      </w:pPr>
    </w:p>
    <w:p w:rsidR="00B95EA2" w:rsidRDefault="00B95EA2" w:rsidP="00B95EA2">
      <w:pPr>
        <w:bidi/>
        <w:ind w:left="413"/>
        <w:jc w:val="both"/>
        <w:rPr>
          <w:rFonts w:ascii="Arial" w:hAnsi="Arial"/>
          <w:sz w:val="28"/>
          <w:szCs w:val="28"/>
          <w:rtl/>
        </w:rPr>
      </w:pPr>
    </w:p>
    <w:p w:rsidR="00B95EA2" w:rsidRDefault="00B95EA2" w:rsidP="00B95EA2">
      <w:pPr>
        <w:bidi/>
        <w:ind w:left="413"/>
        <w:jc w:val="both"/>
        <w:rPr>
          <w:rFonts w:ascii="Arial" w:hAnsi="Arial"/>
          <w:sz w:val="28"/>
          <w:szCs w:val="28"/>
          <w:rtl/>
        </w:rPr>
      </w:pPr>
    </w:p>
    <w:p w:rsidR="00B95EA2" w:rsidRDefault="00B95EA2" w:rsidP="00B95EA2">
      <w:pPr>
        <w:bidi/>
        <w:ind w:left="413"/>
        <w:jc w:val="both"/>
        <w:rPr>
          <w:rFonts w:ascii="Arial" w:hAnsi="Arial"/>
          <w:sz w:val="28"/>
          <w:szCs w:val="28"/>
          <w:rtl/>
        </w:rPr>
      </w:pPr>
    </w:p>
    <w:p w:rsidR="004116B8" w:rsidRDefault="004116B8" w:rsidP="007A2595">
      <w:pPr>
        <w:bidi/>
        <w:ind w:left="413"/>
        <w:jc w:val="center"/>
        <w:rPr>
          <w:rFonts w:ascii="Arial" w:hAnsi="Arial"/>
          <w:sz w:val="28"/>
          <w:szCs w:val="28"/>
          <w:rtl/>
        </w:rPr>
      </w:pPr>
    </w:p>
    <w:p w:rsidR="004116B8" w:rsidRDefault="004116B8" w:rsidP="004116B8">
      <w:pPr>
        <w:bidi/>
        <w:ind w:left="413"/>
        <w:jc w:val="center"/>
        <w:rPr>
          <w:rFonts w:ascii="Arial" w:hAnsi="Arial"/>
          <w:sz w:val="28"/>
          <w:szCs w:val="28"/>
          <w:rtl/>
        </w:rPr>
      </w:pPr>
    </w:p>
    <w:p w:rsidR="004116B8" w:rsidRPr="00714FBF" w:rsidRDefault="009072B5" w:rsidP="00C07F7A">
      <w:pPr>
        <w:bidi/>
        <w:jc w:val="center"/>
        <w:rPr>
          <w:rFonts w:ascii="Arial" w:hAnsi="Arial" w:cs="Andalus"/>
          <w:sz w:val="24"/>
          <w:szCs w:val="24"/>
          <w:rtl/>
        </w:rPr>
      </w:pPr>
      <w:r w:rsidRPr="00714FBF">
        <w:rPr>
          <w:rFonts w:ascii="Arial" w:hAnsi="Arial" w:cs="Andalus" w:hint="cs"/>
          <w:sz w:val="24"/>
          <w:szCs w:val="24"/>
          <w:rtl/>
        </w:rPr>
        <w:t>جدول (</w:t>
      </w:r>
      <w:r w:rsidR="00C07F7A" w:rsidRPr="00714FBF">
        <w:rPr>
          <w:rFonts w:ascii="Arial" w:hAnsi="Arial" w:cs="Andalus" w:hint="cs"/>
          <w:sz w:val="24"/>
          <w:szCs w:val="24"/>
          <w:rtl/>
        </w:rPr>
        <w:t>8</w:t>
      </w:r>
      <w:r w:rsidRPr="00714FBF">
        <w:rPr>
          <w:rFonts w:ascii="Arial" w:hAnsi="Arial" w:cs="Andalus" w:hint="cs"/>
          <w:sz w:val="24"/>
          <w:szCs w:val="24"/>
          <w:rtl/>
        </w:rPr>
        <w:t>)</w:t>
      </w:r>
      <w:r w:rsidR="004116B8" w:rsidRPr="00714FBF">
        <w:rPr>
          <w:rFonts w:ascii="Arial" w:hAnsi="Arial" w:cs="Andalus" w:hint="cs"/>
          <w:sz w:val="24"/>
          <w:szCs w:val="24"/>
          <w:rtl/>
        </w:rPr>
        <w:t xml:space="preserve"> نكس الورم نسبة لدرجة تمايز الخلايا في مرضى ورم المزمار </w:t>
      </w:r>
      <w:r w:rsidR="004116B8" w:rsidRPr="00714FBF">
        <w:rPr>
          <w:rFonts w:ascii="Arial" w:hAnsi="Arial" w:cs="Andalus"/>
          <w:sz w:val="24"/>
          <w:szCs w:val="24"/>
        </w:rPr>
        <w:t>T1</w:t>
      </w:r>
    </w:p>
    <w:tbl>
      <w:tblPr>
        <w:tblStyle w:val="a3"/>
        <w:tblpPr w:leftFromText="180" w:rightFromText="180" w:vertAnchor="text" w:horzAnchor="margin" w:tblpXSpec="center" w:tblpY="-51"/>
        <w:tblOverlap w:val="never"/>
        <w:bidiVisual/>
        <w:tblW w:w="70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477"/>
        <w:gridCol w:w="1868"/>
        <w:gridCol w:w="1859"/>
        <w:gridCol w:w="1816"/>
      </w:tblGrid>
      <w:tr w:rsidR="004116B8" w:rsidTr="004116B8">
        <w:tc>
          <w:tcPr>
            <w:tcW w:w="1477"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4116B8" w:rsidRPr="001E64EA" w:rsidRDefault="004116B8" w:rsidP="004116B8">
            <w:pPr>
              <w:bidi/>
              <w:jc w:val="center"/>
              <w:rPr>
                <w:rFonts w:ascii="Arial" w:hAnsi="Arial"/>
                <w:b/>
                <w:bCs/>
                <w:sz w:val="28"/>
                <w:szCs w:val="28"/>
                <w:rtl/>
                <w:lang w:bidi="ar-SY"/>
              </w:rPr>
            </w:pPr>
            <w:bookmarkStart w:id="392" w:name="OLE_LINK408"/>
            <w:bookmarkStart w:id="393" w:name="OLE_LINK409"/>
          </w:p>
        </w:tc>
        <w:tc>
          <w:tcPr>
            <w:tcW w:w="5543" w:type="dxa"/>
            <w:gridSpan w:val="3"/>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4116B8" w:rsidRPr="00FC6346" w:rsidRDefault="004116B8" w:rsidP="004116B8">
            <w:pPr>
              <w:bidi/>
              <w:jc w:val="center"/>
              <w:rPr>
                <w:rFonts w:ascii="Arial" w:hAnsi="Arial"/>
                <w:b/>
                <w:bCs/>
                <w:sz w:val="28"/>
                <w:szCs w:val="28"/>
                <w:rtl/>
                <w:lang w:bidi="ar-SY"/>
              </w:rPr>
            </w:pPr>
            <w:r w:rsidRPr="00FC6346">
              <w:rPr>
                <w:rFonts w:ascii="Arial" w:hAnsi="Arial" w:hint="cs"/>
                <w:b/>
                <w:bCs/>
                <w:sz w:val="28"/>
                <w:szCs w:val="28"/>
                <w:rtl/>
                <w:lang w:bidi="ar-SY"/>
              </w:rPr>
              <w:t xml:space="preserve">أورام المزمار </w:t>
            </w:r>
            <w:r w:rsidRPr="00FC6346">
              <w:rPr>
                <w:rFonts w:ascii="Arial" w:hAnsi="Arial"/>
                <w:b/>
                <w:bCs/>
                <w:sz w:val="28"/>
                <w:szCs w:val="28"/>
                <w:lang w:bidi="ar-SY"/>
              </w:rPr>
              <w:t>T</w:t>
            </w:r>
            <w:r>
              <w:rPr>
                <w:rFonts w:ascii="Arial" w:hAnsi="Arial"/>
                <w:b/>
                <w:bCs/>
                <w:sz w:val="28"/>
                <w:szCs w:val="28"/>
                <w:lang w:bidi="ar-SY"/>
              </w:rPr>
              <w:t>2N0</w:t>
            </w:r>
            <w:r w:rsidRPr="00FC6346">
              <w:rPr>
                <w:rFonts w:ascii="Arial" w:hAnsi="Arial" w:hint="cs"/>
                <w:b/>
                <w:bCs/>
                <w:sz w:val="28"/>
                <w:szCs w:val="28"/>
                <w:rtl/>
                <w:lang w:bidi="ar-SY"/>
              </w:rPr>
              <w:t xml:space="preserve"> (</w:t>
            </w:r>
            <w:r>
              <w:rPr>
                <w:rFonts w:ascii="Arial" w:hAnsi="Arial"/>
                <w:b/>
                <w:bCs/>
                <w:sz w:val="28"/>
                <w:szCs w:val="28"/>
                <w:lang w:bidi="ar-SY"/>
              </w:rPr>
              <w:t>26</w:t>
            </w:r>
            <w:r w:rsidRPr="00FC6346">
              <w:rPr>
                <w:rFonts w:ascii="Arial" w:hAnsi="Arial" w:hint="cs"/>
                <w:b/>
                <w:bCs/>
                <w:sz w:val="28"/>
                <w:szCs w:val="28"/>
                <w:rtl/>
                <w:lang w:bidi="ar-SY"/>
              </w:rPr>
              <w:t xml:space="preserve"> مريض)</w:t>
            </w:r>
          </w:p>
        </w:tc>
      </w:tr>
      <w:tr w:rsidR="004116B8" w:rsidTr="004116B8">
        <w:tc>
          <w:tcPr>
            <w:tcW w:w="1477" w:type="dxa"/>
            <w:vMerge/>
            <w:tcBorders>
              <w:top w:val="single" w:sz="24" w:space="0" w:color="auto"/>
              <w:left w:val="single" w:sz="24" w:space="0" w:color="auto"/>
              <w:bottom w:val="single" w:sz="24" w:space="0" w:color="auto"/>
              <w:right w:val="single" w:sz="24" w:space="0" w:color="auto"/>
            </w:tcBorders>
          </w:tcPr>
          <w:p w:rsidR="004116B8" w:rsidRPr="001E64EA" w:rsidRDefault="004116B8" w:rsidP="004116B8">
            <w:pPr>
              <w:bidi/>
              <w:jc w:val="center"/>
              <w:rPr>
                <w:rFonts w:ascii="Arial" w:hAnsi="Arial"/>
                <w:b/>
                <w:bCs/>
                <w:sz w:val="28"/>
                <w:szCs w:val="28"/>
                <w:rtl/>
                <w:lang w:bidi="ar-SY"/>
              </w:rPr>
            </w:pPr>
          </w:p>
        </w:tc>
        <w:tc>
          <w:tcPr>
            <w:tcW w:w="1868" w:type="dxa"/>
            <w:tcBorders>
              <w:top w:val="single" w:sz="24" w:space="0" w:color="auto"/>
              <w:left w:val="single" w:sz="24" w:space="0" w:color="auto"/>
              <w:bottom w:val="single" w:sz="24" w:space="0" w:color="auto"/>
              <w:right w:val="single" w:sz="24" w:space="0" w:color="auto"/>
            </w:tcBorders>
          </w:tcPr>
          <w:p w:rsidR="004116B8" w:rsidRPr="001E64EA" w:rsidRDefault="004116B8" w:rsidP="004116B8">
            <w:pPr>
              <w:bidi/>
              <w:jc w:val="center"/>
              <w:rPr>
                <w:rFonts w:ascii="Arial" w:hAnsi="Arial"/>
                <w:b/>
                <w:bCs/>
                <w:sz w:val="24"/>
                <w:szCs w:val="24"/>
                <w:rtl/>
                <w:lang w:bidi="ar-SY"/>
              </w:rPr>
            </w:pPr>
            <w:r>
              <w:rPr>
                <w:rFonts w:ascii="Arial" w:hAnsi="Arial" w:hint="cs"/>
                <w:b/>
                <w:bCs/>
                <w:sz w:val="24"/>
                <w:szCs w:val="24"/>
                <w:rtl/>
                <w:lang w:bidi="ar-SY"/>
              </w:rPr>
              <w:t>غير ناكس</w:t>
            </w:r>
          </w:p>
        </w:tc>
        <w:tc>
          <w:tcPr>
            <w:tcW w:w="1859" w:type="dxa"/>
            <w:tcBorders>
              <w:top w:val="single" w:sz="24" w:space="0" w:color="auto"/>
              <w:left w:val="single" w:sz="24" w:space="0" w:color="auto"/>
              <w:bottom w:val="single" w:sz="24" w:space="0" w:color="auto"/>
              <w:right w:val="single" w:sz="24" w:space="0" w:color="auto"/>
            </w:tcBorders>
          </w:tcPr>
          <w:p w:rsidR="004116B8" w:rsidRPr="001E64EA" w:rsidRDefault="004116B8" w:rsidP="004116B8">
            <w:pPr>
              <w:bidi/>
              <w:jc w:val="center"/>
              <w:rPr>
                <w:rFonts w:ascii="Arial" w:hAnsi="Arial"/>
                <w:b/>
                <w:bCs/>
                <w:sz w:val="24"/>
                <w:szCs w:val="24"/>
                <w:rtl/>
                <w:lang w:bidi="ar-SY"/>
              </w:rPr>
            </w:pPr>
            <w:r>
              <w:rPr>
                <w:rFonts w:ascii="Arial" w:hAnsi="Arial" w:hint="cs"/>
                <w:b/>
                <w:bCs/>
                <w:sz w:val="24"/>
                <w:szCs w:val="24"/>
                <w:rtl/>
                <w:lang w:bidi="ar-SY"/>
              </w:rPr>
              <w:t>ناكس</w:t>
            </w:r>
          </w:p>
        </w:tc>
        <w:tc>
          <w:tcPr>
            <w:tcW w:w="1816" w:type="dxa"/>
            <w:tcBorders>
              <w:top w:val="single" w:sz="24" w:space="0" w:color="auto"/>
              <w:left w:val="single" w:sz="24" w:space="0" w:color="auto"/>
              <w:bottom w:val="single" w:sz="24" w:space="0" w:color="auto"/>
              <w:right w:val="single" w:sz="24" w:space="0" w:color="auto"/>
            </w:tcBorders>
          </w:tcPr>
          <w:p w:rsidR="004116B8" w:rsidRDefault="004116B8" w:rsidP="004116B8">
            <w:pPr>
              <w:bidi/>
              <w:jc w:val="center"/>
              <w:rPr>
                <w:rFonts w:ascii="Arial" w:hAnsi="Arial"/>
                <w:b/>
                <w:bCs/>
                <w:sz w:val="24"/>
                <w:szCs w:val="24"/>
                <w:rtl/>
                <w:lang w:bidi="ar-SY"/>
              </w:rPr>
            </w:pPr>
            <w:r>
              <w:rPr>
                <w:rFonts w:ascii="Arial" w:hAnsi="Arial" w:hint="cs"/>
                <w:b/>
                <w:bCs/>
                <w:sz w:val="24"/>
                <w:szCs w:val="24"/>
                <w:rtl/>
                <w:lang w:bidi="ar-SY"/>
              </w:rPr>
              <w:t>كلي</w:t>
            </w:r>
          </w:p>
        </w:tc>
      </w:tr>
      <w:tr w:rsidR="004116B8" w:rsidTr="004116B8">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4116B8" w:rsidRPr="001E64EA" w:rsidRDefault="004116B8" w:rsidP="004116B8">
            <w:pPr>
              <w:bidi/>
              <w:jc w:val="center"/>
              <w:rPr>
                <w:rFonts w:ascii="Arial" w:hAnsi="Arial"/>
                <w:b/>
                <w:bCs/>
                <w:sz w:val="28"/>
                <w:szCs w:val="28"/>
                <w:lang w:bidi="ar-SY"/>
              </w:rPr>
            </w:pPr>
            <w:r>
              <w:rPr>
                <w:rFonts w:ascii="Arial" w:hAnsi="Arial"/>
                <w:b/>
                <w:bCs/>
                <w:sz w:val="28"/>
                <w:szCs w:val="28"/>
                <w:lang w:bidi="ar-SY"/>
              </w:rPr>
              <w:t>G I</w:t>
            </w:r>
          </w:p>
        </w:tc>
        <w:tc>
          <w:tcPr>
            <w:tcW w:w="1868" w:type="dxa"/>
            <w:tcBorders>
              <w:top w:val="single" w:sz="24" w:space="0" w:color="auto"/>
              <w:left w:val="single" w:sz="24" w:space="0" w:color="auto"/>
              <w:bottom w:val="single" w:sz="24" w:space="0" w:color="auto"/>
              <w:right w:val="single" w:sz="24" w:space="0" w:color="auto"/>
            </w:tcBorders>
            <w:vAlign w:val="center"/>
          </w:tcPr>
          <w:p w:rsidR="004116B8" w:rsidRPr="001E64EA" w:rsidRDefault="004116B8" w:rsidP="004116B8">
            <w:pPr>
              <w:bidi/>
              <w:jc w:val="center"/>
              <w:rPr>
                <w:rFonts w:ascii="Arial" w:hAnsi="Arial"/>
                <w:b/>
                <w:bCs/>
                <w:sz w:val="28"/>
                <w:szCs w:val="28"/>
                <w:rtl/>
                <w:lang w:bidi="ar-SY"/>
              </w:rPr>
            </w:pPr>
            <w:bookmarkStart w:id="394" w:name="OLE_LINK72"/>
            <w:bookmarkStart w:id="395" w:name="OLE_LINK73"/>
            <w:r>
              <w:rPr>
                <w:rFonts w:ascii="Arial" w:hAnsi="Arial"/>
                <w:b/>
                <w:bCs/>
                <w:sz w:val="28"/>
                <w:szCs w:val="28"/>
                <w:lang w:bidi="ar-SY"/>
              </w:rPr>
              <w:t>2</w:t>
            </w:r>
            <w:r>
              <w:rPr>
                <w:rFonts w:ascii="Arial" w:hAnsi="Arial" w:hint="cs"/>
                <w:b/>
                <w:bCs/>
                <w:sz w:val="28"/>
                <w:szCs w:val="28"/>
                <w:rtl/>
                <w:lang w:bidi="ar-SY"/>
              </w:rPr>
              <w:t xml:space="preserve"> (28.57%)</w:t>
            </w:r>
            <w:bookmarkEnd w:id="394"/>
            <w:bookmarkEnd w:id="395"/>
          </w:p>
        </w:tc>
        <w:tc>
          <w:tcPr>
            <w:tcW w:w="1859" w:type="dxa"/>
            <w:tcBorders>
              <w:top w:val="single" w:sz="24" w:space="0" w:color="auto"/>
              <w:left w:val="single" w:sz="24" w:space="0" w:color="auto"/>
              <w:bottom w:val="single" w:sz="24" w:space="0" w:color="auto"/>
              <w:right w:val="single" w:sz="24" w:space="0" w:color="auto"/>
            </w:tcBorders>
            <w:vAlign w:val="center"/>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5</w:t>
            </w:r>
            <w:r>
              <w:rPr>
                <w:rFonts w:ascii="Arial" w:hAnsi="Arial" w:hint="cs"/>
                <w:b/>
                <w:bCs/>
                <w:sz w:val="28"/>
                <w:szCs w:val="28"/>
                <w:rtl/>
                <w:lang w:bidi="ar-SY"/>
              </w:rPr>
              <w:t xml:space="preserve"> (71.43%)</w:t>
            </w:r>
          </w:p>
        </w:tc>
        <w:tc>
          <w:tcPr>
            <w:tcW w:w="1816" w:type="dxa"/>
            <w:tcBorders>
              <w:top w:val="single" w:sz="24" w:space="0" w:color="auto"/>
              <w:left w:val="single" w:sz="24" w:space="0" w:color="auto"/>
              <w:bottom w:val="single" w:sz="24" w:space="0" w:color="auto"/>
              <w:right w:val="single" w:sz="24" w:space="0" w:color="auto"/>
            </w:tcBorders>
          </w:tcPr>
          <w:p w:rsidR="004116B8" w:rsidRDefault="004116B8" w:rsidP="004116B8">
            <w:pPr>
              <w:bidi/>
              <w:jc w:val="center"/>
              <w:rPr>
                <w:rFonts w:ascii="Arial" w:hAnsi="Arial"/>
                <w:b/>
                <w:bCs/>
                <w:sz w:val="28"/>
                <w:szCs w:val="28"/>
                <w:lang w:bidi="ar-SY"/>
              </w:rPr>
            </w:pPr>
            <w:r>
              <w:rPr>
                <w:rFonts w:ascii="Arial" w:hAnsi="Arial" w:hint="cs"/>
                <w:b/>
                <w:bCs/>
                <w:sz w:val="28"/>
                <w:szCs w:val="28"/>
                <w:rtl/>
                <w:lang w:bidi="ar-SY"/>
              </w:rPr>
              <w:t>7</w:t>
            </w:r>
          </w:p>
        </w:tc>
      </w:tr>
      <w:tr w:rsidR="004116B8" w:rsidTr="004116B8">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G II</w:t>
            </w:r>
          </w:p>
        </w:tc>
        <w:tc>
          <w:tcPr>
            <w:tcW w:w="1868" w:type="dxa"/>
            <w:tcBorders>
              <w:top w:val="single" w:sz="24" w:space="0" w:color="auto"/>
              <w:left w:val="single" w:sz="24" w:space="0" w:color="auto"/>
              <w:bottom w:val="single" w:sz="24" w:space="0" w:color="auto"/>
              <w:right w:val="single" w:sz="24" w:space="0" w:color="auto"/>
            </w:tcBorders>
            <w:vAlign w:val="center"/>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2</w:t>
            </w:r>
            <w:r>
              <w:rPr>
                <w:rFonts w:ascii="Arial" w:hAnsi="Arial"/>
                <w:b/>
                <w:bCs/>
                <w:sz w:val="28"/>
                <w:szCs w:val="28"/>
                <w:rtl/>
                <w:lang w:bidi="ar-SY"/>
              </w:rPr>
              <w:t xml:space="preserve"> (</w:t>
            </w:r>
            <w:r>
              <w:rPr>
                <w:rFonts w:ascii="Arial" w:hAnsi="Arial" w:hint="cs"/>
                <w:b/>
                <w:bCs/>
                <w:sz w:val="28"/>
                <w:szCs w:val="28"/>
                <w:rtl/>
                <w:lang w:bidi="ar-SY"/>
              </w:rPr>
              <w:t>13.33</w:t>
            </w:r>
            <w:r>
              <w:rPr>
                <w:rFonts w:ascii="Arial" w:hAnsi="Arial"/>
                <w:b/>
                <w:bCs/>
                <w:sz w:val="28"/>
                <w:szCs w:val="28"/>
                <w:rtl/>
                <w:lang w:bidi="ar-SY"/>
              </w:rPr>
              <w:t>%)</w:t>
            </w:r>
          </w:p>
        </w:tc>
        <w:tc>
          <w:tcPr>
            <w:tcW w:w="1859" w:type="dxa"/>
            <w:tcBorders>
              <w:top w:val="single" w:sz="24" w:space="0" w:color="auto"/>
              <w:left w:val="single" w:sz="24" w:space="0" w:color="auto"/>
              <w:bottom w:val="single" w:sz="24" w:space="0" w:color="auto"/>
              <w:right w:val="single" w:sz="24" w:space="0" w:color="auto"/>
            </w:tcBorders>
            <w:vAlign w:val="center"/>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13</w:t>
            </w:r>
            <w:r>
              <w:rPr>
                <w:rFonts w:ascii="Arial" w:hAnsi="Arial" w:hint="cs"/>
                <w:b/>
                <w:bCs/>
                <w:sz w:val="28"/>
                <w:szCs w:val="28"/>
                <w:rtl/>
                <w:lang w:bidi="ar-SY"/>
              </w:rPr>
              <w:t xml:space="preserve"> (86.67%)</w:t>
            </w:r>
          </w:p>
        </w:tc>
        <w:tc>
          <w:tcPr>
            <w:tcW w:w="1816" w:type="dxa"/>
            <w:tcBorders>
              <w:top w:val="single" w:sz="24" w:space="0" w:color="auto"/>
              <w:left w:val="single" w:sz="24" w:space="0" w:color="auto"/>
              <w:bottom w:val="single" w:sz="24" w:space="0" w:color="auto"/>
              <w:right w:val="single" w:sz="24" w:space="0" w:color="auto"/>
            </w:tcBorders>
          </w:tcPr>
          <w:p w:rsidR="004116B8" w:rsidRDefault="004116B8" w:rsidP="004116B8">
            <w:pPr>
              <w:bidi/>
              <w:jc w:val="center"/>
              <w:rPr>
                <w:rFonts w:ascii="Arial" w:hAnsi="Arial"/>
                <w:b/>
                <w:bCs/>
                <w:sz w:val="28"/>
                <w:szCs w:val="28"/>
                <w:lang w:bidi="ar-SY"/>
              </w:rPr>
            </w:pPr>
            <w:r>
              <w:rPr>
                <w:rFonts w:ascii="Arial" w:hAnsi="Arial" w:hint="cs"/>
                <w:b/>
                <w:bCs/>
                <w:sz w:val="28"/>
                <w:szCs w:val="28"/>
                <w:rtl/>
                <w:lang w:bidi="ar-SY"/>
              </w:rPr>
              <w:t>15</w:t>
            </w:r>
          </w:p>
        </w:tc>
      </w:tr>
      <w:tr w:rsidR="004116B8" w:rsidTr="004116B8">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G III</w:t>
            </w:r>
          </w:p>
        </w:tc>
        <w:tc>
          <w:tcPr>
            <w:tcW w:w="1868" w:type="dxa"/>
            <w:tcBorders>
              <w:top w:val="single" w:sz="24" w:space="0" w:color="auto"/>
              <w:left w:val="single" w:sz="24" w:space="0" w:color="auto"/>
              <w:bottom w:val="single" w:sz="24" w:space="0" w:color="auto"/>
              <w:right w:val="single" w:sz="24" w:space="0" w:color="auto"/>
            </w:tcBorders>
            <w:vAlign w:val="center"/>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1</w:t>
            </w:r>
            <w:r>
              <w:rPr>
                <w:rFonts w:ascii="Arial" w:hAnsi="Arial" w:hint="cs"/>
                <w:b/>
                <w:bCs/>
                <w:sz w:val="28"/>
                <w:szCs w:val="28"/>
                <w:rtl/>
                <w:lang w:bidi="ar-SY"/>
              </w:rPr>
              <w:t xml:space="preserve"> (25%)</w:t>
            </w:r>
          </w:p>
        </w:tc>
        <w:tc>
          <w:tcPr>
            <w:tcW w:w="1859" w:type="dxa"/>
            <w:tcBorders>
              <w:top w:val="single" w:sz="24" w:space="0" w:color="auto"/>
              <w:left w:val="single" w:sz="24" w:space="0" w:color="auto"/>
              <w:bottom w:val="single" w:sz="24" w:space="0" w:color="auto"/>
              <w:right w:val="single" w:sz="24" w:space="0" w:color="auto"/>
            </w:tcBorders>
            <w:vAlign w:val="center"/>
          </w:tcPr>
          <w:p w:rsidR="004116B8" w:rsidRPr="001E64EA" w:rsidRDefault="004116B8" w:rsidP="004116B8">
            <w:pPr>
              <w:bidi/>
              <w:jc w:val="center"/>
              <w:rPr>
                <w:rFonts w:ascii="Arial" w:hAnsi="Arial"/>
                <w:b/>
                <w:bCs/>
                <w:sz w:val="28"/>
                <w:szCs w:val="28"/>
                <w:rtl/>
                <w:lang w:bidi="ar-SY"/>
              </w:rPr>
            </w:pPr>
            <w:r>
              <w:rPr>
                <w:rFonts w:ascii="Arial" w:hAnsi="Arial"/>
                <w:b/>
                <w:bCs/>
                <w:sz w:val="28"/>
                <w:szCs w:val="28"/>
                <w:lang w:bidi="ar-SY"/>
              </w:rPr>
              <w:t>3</w:t>
            </w:r>
            <w:r>
              <w:rPr>
                <w:rFonts w:ascii="Arial" w:hAnsi="Arial" w:hint="cs"/>
                <w:b/>
                <w:bCs/>
                <w:sz w:val="28"/>
                <w:szCs w:val="28"/>
                <w:rtl/>
                <w:lang w:bidi="ar-SY"/>
              </w:rPr>
              <w:t xml:space="preserve"> (75%)</w:t>
            </w:r>
          </w:p>
        </w:tc>
        <w:tc>
          <w:tcPr>
            <w:tcW w:w="1816" w:type="dxa"/>
            <w:tcBorders>
              <w:top w:val="single" w:sz="24" w:space="0" w:color="auto"/>
              <w:left w:val="single" w:sz="24" w:space="0" w:color="auto"/>
              <w:bottom w:val="single" w:sz="24" w:space="0" w:color="auto"/>
              <w:right w:val="single" w:sz="24" w:space="0" w:color="auto"/>
            </w:tcBorders>
          </w:tcPr>
          <w:p w:rsidR="004116B8" w:rsidRDefault="004116B8" w:rsidP="004116B8">
            <w:pPr>
              <w:bidi/>
              <w:jc w:val="center"/>
              <w:rPr>
                <w:rFonts w:ascii="Arial" w:hAnsi="Arial"/>
                <w:b/>
                <w:bCs/>
                <w:sz w:val="28"/>
                <w:szCs w:val="28"/>
                <w:lang w:bidi="ar-SY"/>
              </w:rPr>
            </w:pPr>
            <w:r>
              <w:rPr>
                <w:rFonts w:ascii="Arial" w:hAnsi="Arial" w:hint="cs"/>
                <w:b/>
                <w:bCs/>
                <w:sz w:val="28"/>
                <w:szCs w:val="28"/>
                <w:rtl/>
                <w:lang w:bidi="ar-SY"/>
              </w:rPr>
              <w:t>4</w:t>
            </w:r>
          </w:p>
        </w:tc>
      </w:tr>
      <w:tr w:rsidR="004116B8" w:rsidTr="004116B8">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4116B8" w:rsidRDefault="004116B8" w:rsidP="004116B8">
            <w:pPr>
              <w:bidi/>
              <w:jc w:val="center"/>
              <w:rPr>
                <w:rFonts w:ascii="Arial" w:hAnsi="Arial"/>
                <w:b/>
                <w:bCs/>
                <w:sz w:val="28"/>
                <w:szCs w:val="28"/>
                <w:lang w:bidi="ar-SY"/>
              </w:rPr>
            </w:pPr>
            <w:r>
              <w:rPr>
                <w:rFonts w:ascii="Arial" w:hAnsi="Arial"/>
                <w:b/>
                <w:bCs/>
                <w:sz w:val="28"/>
                <w:szCs w:val="28"/>
                <w:lang w:bidi="ar-SY"/>
              </w:rPr>
              <w:t>Total</w:t>
            </w:r>
          </w:p>
        </w:tc>
        <w:tc>
          <w:tcPr>
            <w:tcW w:w="1868" w:type="dxa"/>
            <w:tcBorders>
              <w:top w:val="single" w:sz="24" w:space="0" w:color="auto"/>
              <w:left w:val="single" w:sz="24" w:space="0" w:color="auto"/>
              <w:bottom w:val="single" w:sz="24" w:space="0" w:color="auto"/>
              <w:right w:val="single" w:sz="24" w:space="0" w:color="auto"/>
            </w:tcBorders>
            <w:vAlign w:val="center"/>
          </w:tcPr>
          <w:p w:rsidR="004116B8" w:rsidRDefault="004116B8" w:rsidP="004116B8">
            <w:pPr>
              <w:bidi/>
              <w:jc w:val="center"/>
              <w:rPr>
                <w:rFonts w:ascii="Arial" w:hAnsi="Arial"/>
                <w:b/>
                <w:bCs/>
                <w:sz w:val="28"/>
                <w:szCs w:val="28"/>
                <w:rtl/>
                <w:lang w:bidi="ar-SY"/>
              </w:rPr>
            </w:pPr>
            <w:r>
              <w:rPr>
                <w:rFonts w:ascii="Arial" w:hAnsi="Arial"/>
                <w:b/>
                <w:bCs/>
                <w:sz w:val="28"/>
                <w:szCs w:val="28"/>
                <w:lang w:bidi="ar-SY"/>
              </w:rPr>
              <w:t>5</w:t>
            </w:r>
            <w:r>
              <w:rPr>
                <w:rFonts w:ascii="Arial" w:hAnsi="Arial" w:hint="cs"/>
                <w:b/>
                <w:bCs/>
                <w:sz w:val="28"/>
                <w:szCs w:val="28"/>
                <w:rtl/>
                <w:lang w:bidi="ar-SY"/>
              </w:rPr>
              <w:t xml:space="preserve"> (19.23%)</w:t>
            </w:r>
          </w:p>
        </w:tc>
        <w:tc>
          <w:tcPr>
            <w:tcW w:w="1859" w:type="dxa"/>
            <w:tcBorders>
              <w:top w:val="single" w:sz="24" w:space="0" w:color="auto"/>
              <w:left w:val="single" w:sz="24" w:space="0" w:color="auto"/>
              <w:bottom w:val="single" w:sz="24" w:space="0" w:color="auto"/>
              <w:right w:val="single" w:sz="24" w:space="0" w:color="auto"/>
            </w:tcBorders>
            <w:vAlign w:val="center"/>
          </w:tcPr>
          <w:p w:rsidR="004116B8" w:rsidRDefault="004116B8" w:rsidP="004116B8">
            <w:pPr>
              <w:bidi/>
              <w:jc w:val="center"/>
              <w:rPr>
                <w:rFonts w:ascii="Arial" w:hAnsi="Arial"/>
                <w:b/>
                <w:bCs/>
                <w:sz w:val="28"/>
                <w:szCs w:val="28"/>
                <w:rtl/>
                <w:lang w:bidi="ar-SY"/>
              </w:rPr>
            </w:pPr>
            <w:r>
              <w:rPr>
                <w:rFonts w:ascii="Arial" w:hAnsi="Arial"/>
                <w:b/>
                <w:bCs/>
                <w:sz w:val="28"/>
                <w:szCs w:val="28"/>
                <w:lang w:bidi="ar-SY"/>
              </w:rPr>
              <w:t>21</w:t>
            </w:r>
            <w:r>
              <w:rPr>
                <w:rFonts w:ascii="Arial" w:hAnsi="Arial" w:hint="cs"/>
                <w:b/>
                <w:bCs/>
                <w:sz w:val="28"/>
                <w:szCs w:val="28"/>
                <w:rtl/>
                <w:lang w:bidi="ar-SY"/>
              </w:rPr>
              <w:t xml:space="preserve"> (80.77%)</w:t>
            </w:r>
          </w:p>
        </w:tc>
        <w:tc>
          <w:tcPr>
            <w:tcW w:w="1816" w:type="dxa"/>
            <w:tcBorders>
              <w:top w:val="single" w:sz="24" w:space="0" w:color="auto"/>
              <w:left w:val="single" w:sz="24" w:space="0" w:color="auto"/>
              <w:bottom w:val="single" w:sz="24" w:space="0" w:color="auto"/>
              <w:right w:val="single" w:sz="24" w:space="0" w:color="auto"/>
            </w:tcBorders>
          </w:tcPr>
          <w:p w:rsidR="004116B8" w:rsidRDefault="004116B8" w:rsidP="004116B8">
            <w:pPr>
              <w:bidi/>
              <w:jc w:val="center"/>
              <w:rPr>
                <w:rFonts w:ascii="Arial" w:hAnsi="Arial"/>
                <w:b/>
                <w:bCs/>
                <w:sz w:val="28"/>
                <w:szCs w:val="28"/>
                <w:lang w:bidi="ar-SY"/>
              </w:rPr>
            </w:pPr>
            <w:r>
              <w:rPr>
                <w:rFonts w:ascii="Arial" w:hAnsi="Arial" w:hint="cs"/>
                <w:b/>
                <w:bCs/>
                <w:sz w:val="28"/>
                <w:szCs w:val="28"/>
                <w:rtl/>
                <w:lang w:bidi="ar-SY"/>
              </w:rPr>
              <w:t>26</w:t>
            </w:r>
          </w:p>
        </w:tc>
      </w:tr>
      <w:bookmarkEnd w:id="392"/>
      <w:bookmarkEnd w:id="393"/>
    </w:tbl>
    <w:p w:rsidR="00FF6762" w:rsidRDefault="00FF6762" w:rsidP="00FF6762">
      <w:pPr>
        <w:bidi/>
        <w:ind w:left="413"/>
        <w:jc w:val="both"/>
        <w:rPr>
          <w:rFonts w:ascii="Arial" w:hAnsi="Arial"/>
          <w:sz w:val="28"/>
          <w:szCs w:val="28"/>
        </w:rPr>
      </w:pPr>
    </w:p>
    <w:p w:rsidR="00B53361" w:rsidRDefault="00B53361" w:rsidP="00B53361">
      <w:pPr>
        <w:bidi/>
        <w:ind w:left="413"/>
        <w:jc w:val="both"/>
        <w:rPr>
          <w:rFonts w:ascii="Arial" w:hAnsi="Arial"/>
          <w:sz w:val="28"/>
          <w:szCs w:val="28"/>
        </w:rPr>
      </w:pPr>
    </w:p>
    <w:p w:rsidR="00B53361" w:rsidRDefault="00B53361" w:rsidP="00B53361">
      <w:pPr>
        <w:bidi/>
        <w:ind w:left="413"/>
        <w:jc w:val="both"/>
        <w:rPr>
          <w:rFonts w:ascii="Arial" w:hAnsi="Arial"/>
          <w:sz w:val="28"/>
          <w:szCs w:val="28"/>
        </w:rPr>
      </w:pPr>
    </w:p>
    <w:p w:rsidR="00B53361" w:rsidRDefault="00B53361" w:rsidP="00B53361">
      <w:pPr>
        <w:bidi/>
        <w:ind w:left="413"/>
        <w:jc w:val="both"/>
        <w:rPr>
          <w:rFonts w:ascii="Arial" w:hAnsi="Arial"/>
          <w:sz w:val="28"/>
          <w:szCs w:val="28"/>
        </w:rPr>
      </w:pPr>
    </w:p>
    <w:p w:rsidR="00B53361" w:rsidRDefault="00B53361" w:rsidP="00B53361">
      <w:pPr>
        <w:bidi/>
        <w:ind w:left="413"/>
        <w:jc w:val="both"/>
        <w:rPr>
          <w:rFonts w:ascii="Arial" w:hAnsi="Arial"/>
          <w:sz w:val="28"/>
          <w:szCs w:val="28"/>
        </w:rPr>
      </w:pPr>
    </w:p>
    <w:p w:rsidR="00B53361" w:rsidRDefault="00B53361" w:rsidP="00B53361">
      <w:pPr>
        <w:bidi/>
        <w:ind w:left="413"/>
        <w:jc w:val="both"/>
        <w:rPr>
          <w:rFonts w:ascii="Arial" w:hAnsi="Arial"/>
          <w:sz w:val="28"/>
          <w:szCs w:val="28"/>
        </w:rPr>
      </w:pPr>
    </w:p>
    <w:p w:rsidR="00B53361" w:rsidRDefault="00B53361" w:rsidP="009072B5">
      <w:pPr>
        <w:bidi/>
        <w:jc w:val="both"/>
        <w:rPr>
          <w:rFonts w:ascii="Arial" w:hAnsi="Arial"/>
          <w:sz w:val="28"/>
          <w:szCs w:val="28"/>
          <w:rtl/>
        </w:rPr>
      </w:pPr>
    </w:p>
    <w:p w:rsidR="009072B5" w:rsidRDefault="009072B5" w:rsidP="009072B5">
      <w:pPr>
        <w:bidi/>
        <w:ind w:left="413"/>
        <w:jc w:val="both"/>
        <w:rPr>
          <w:rFonts w:ascii="Arial" w:hAnsi="Arial"/>
          <w:sz w:val="28"/>
          <w:szCs w:val="28"/>
          <w:rtl/>
          <w:lang w:bidi="ar-SY"/>
        </w:rPr>
      </w:pPr>
    </w:p>
    <w:p w:rsidR="009072B5" w:rsidRPr="00714FBF" w:rsidRDefault="009072B5" w:rsidP="00C07F7A">
      <w:pPr>
        <w:bidi/>
        <w:ind w:left="413"/>
        <w:jc w:val="center"/>
        <w:rPr>
          <w:rFonts w:ascii="Arial" w:hAnsi="Arial" w:cs="Andalus"/>
          <w:sz w:val="24"/>
          <w:szCs w:val="24"/>
          <w:rtl/>
        </w:rPr>
      </w:pPr>
      <w:r w:rsidRPr="00714FBF">
        <w:rPr>
          <w:rFonts w:ascii="Arial" w:hAnsi="Arial" w:cs="Andalus" w:hint="cs"/>
          <w:sz w:val="24"/>
          <w:szCs w:val="24"/>
          <w:rtl/>
        </w:rPr>
        <w:t>جدول(</w:t>
      </w:r>
      <w:r w:rsidR="00C07F7A" w:rsidRPr="00714FBF">
        <w:rPr>
          <w:rFonts w:ascii="Arial" w:hAnsi="Arial" w:cs="Andalus" w:hint="cs"/>
          <w:sz w:val="24"/>
          <w:szCs w:val="24"/>
          <w:rtl/>
        </w:rPr>
        <w:t>9</w:t>
      </w:r>
      <w:r w:rsidRPr="00714FBF">
        <w:rPr>
          <w:rFonts w:ascii="Arial" w:hAnsi="Arial" w:cs="Andalus" w:hint="cs"/>
          <w:sz w:val="24"/>
          <w:szCs w:val="24"/>
          <w:rtl/>
        </w:rPr>
        <w:t>)</w:t>
      </w:r>
      <w:r w:rsidR="004912C8" w:rsidRPr="00714FBF">
        <w:rPr>
          <w:rFonts w:ascii="Arial" w:hAnsi="Arial" w:cs="Andalus" w:hint="cs"/>
          <w:sz w:val="24"/>
          <w:szCs w:val="24"/>
          <w:rtl/>
        </w:rPr>
        <w:t xml:space="preserve"> نكس الورم نسبة لدرجة تمايز الخلايا في مرضى ورم المز</w:t>
      </w:r>
      <w:r w:rsidR="001604D9" w:rsidRPr="00714FBF">
        <w:rPr>
          <w:rFonts w:ascii="Arial" w:hAnsi="Arial" w:cs="Andalus" w:hint="cs"/>
          <w:sz w:val="24"/>
          <w:szCs w:val="24"/>
          <w:rtl/>
          <w:lang w:bidi="ar-SY"/>
        </w:rPr>
        <w:t>م</w:t>
      </w:r>
      <w:r w:rsidR="004912C8" w:rsidRPr="00714FBF">
        <w:rPr>
          <w:rFonts w:ascii="Arial" w:hAnsi="Arial" w:cs="Andalus" w:hint="cs"/>
          <w:sz w:val="24"/>
          <w:szCs w:val="24"/>
          <w:rtl/>
        </w:rPr>
        <w:t xml:space="preserve">ار </w:t>
      </w:r>
      <w:r w:rsidR="004912C8" w:rsidRPr="00714FBF">
        <w:rPr>
          <w:rFonts w:ascii="Arial" w:hAnsi="Arial" w:cs="Andalus"/>
          <w:sz w:val="24"/>
          <w:szCs w:val="24"/>
        </w:rPr>
        <w:t>T2</w:t>
      </w:r>
    </w:p>
    <w:p w:rsidR="001604D9" w:rsidRPr="001604D9" w:rsidRDefault="001604D9" w:rsidP="001604D9">
      <w:pPr>
        <w:bidi/>
        <w:ind w:left="413"/>
        <w:jc w:val="center"/>
        <w:rPr>
          <w:rFonts w:ascii="Arial" w:hAnsi="Arial"/>
          <w:sz w:val="24"/>
          <w:szCs w:val="24"/>
        </w:rPr>
      </w:pPr>
    </w:p>
    <w:tbl>
      <w:tblPr>
        <w:tblStyle w:val="a3"/>
        <w:tblpPr w:leftFromText="180" w:rightFromText="180" w:vertAnchor="text" w:horzAnchor="margin" w:tblpXSpec="center" w:tblpY="379"/>
        <w:tblOverlap w:val="never"/>
        <w:bidiVisual/>
        <w:tblW w:w="70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477"/>
        <w:gridCol w:w="1868"/>
        <w:gridCol w:w="1859"/>
        <w:gridCol w:w="1816"/>
      </w:tblGrid>
      <w:tr w:rsidR="0071140D" w:rsidTr="001604D9">
        <w:tc>
          <w:tcPr>
            <w:tcW w:w="1477"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71140D" w:rsidRPr="001E64EA" w:rsidRDefault="0071140D" w:rsidP="001604D9">
            <w:pPr>
              <w:bidi/>
              <w:jc w:val="center"/>
              <w:rPr>
                <w:rFonts w:ascii="Arial" w:hAnsi="Arial"/>
                <w:b/>
                <w:bCs/>
                <w:sz w:val="28"/>
                <w:szCs w:val="28"/>
                <w:rtl/>
                <w:lang w:bidi="ar-SY"/>
              </w:rPr>
            </w:pPr>
            <w:bookmarkStart w:id="396" w:name="OLE_LINK410"/>
            <w:bookmarkStart w:id="397" w:name="OLE_LINK411"/>
          </w:p>
        </w:tc>
        <w:tc>
          <w:tcPr>
            <w:tcW w:w="5543" w:type="dxa"/>
            <w:gridSpan w:val="3"/>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71140D" w:rsidRPr="00FC6346" w:rsidRDefault="0071140D" w:rsidP="001604D9">
            <w:pPr>
              <w:bidi/>
              <w:jc w:val="center"/>
              <w:rPr>
                <w:rFonts w:ascii="Arial" w:hAnsi="Arial"/>
                <w:b/>
                <w:bCs/>
                <w:sz w:val="28"/>
                <w:szCs w:val="28"/>
                <w:rtl/>
                <w:lang w:bidi="ar-SY"/>
              </w:rPr>
            </w:pPr>
            <w:r w:rsidRPr="00FC6346">
              <w:rPr>
                <w:rFonts w:ascii="Arial" w:hAnsi="Arial" w:hint="cs"/>
                <w:b/>
                <w:bCs/>
                <w:sz w:val="28"/>
                <w:szCs w:val="28"/>
                <w:rtl/>
                <w:lang w:bidi="ar-SY"/>
              </w:rPr>
              <w:t>أورام</w:t>
            </w:r>
            <w:r>
              <w:rPr>
                <w:rFonts w:ascii="Arial" w:hAnsi="Arial" w:hint="cs"/>
                <w:b/>
                <w:bCs/>
                <w:sz w:val="28"/>
                <w:szCs w:val="28"/>
                <w:rtl/>
                <w:lang w:bidi="ar-SY"/>
              </w:rPr>
              <w:t xml:space="preserve"> فوق </w:t>
            </w:r>
            <w:r w:rsidRPr="00FC6346">
              <w:rPr>
                <w:rFonts w:ascii="Arial" w:hAnsi="Arial" w:hint="cs"/>
                <w:b/>
                <w:bCs/>
                <w:sz w:val="28"/>
                <w:szCs w:val="28"/>
                <w:rtl/>
                <w:lang w:bidi="ar-SY"/>
              </w:rPr>
              <w:t xml:space="preserve">المزمار </w:t>
            </w:r>
            <w:r w:rsidRPr="00FC6346">
              <w:rPr>
                <w:rFonts w:ascii="Arial" w:hAnsi="Arial"/>
                <w:b/>
                <w:bCs/>
                <w:sz w:val="28"/>
                <w:szCs w:val="28"/>
                <w:lang w:bidi="ar-SY"/>
              </w:rPr>
              <w:t>T</w:t>
            </w:r>
            <w:r>
              <w:rPr>
                <w:rFonts w:ascii="Arial" w:hAnsi="Arial"/>
                <w:b/>
                <w:bCs/>
                <w:sz w:val="28"/>
                <w:szCs w:val="28"/>
                <w:lang w:bidi="ar-SY"/>
              </w:rPr>
              <w:t>2N0</w:t>
            </w:r>
            <w:r w:rsidRPr="00FC6346">
              <w:rPr>
                <w:rFonts w:ascii="Arial" w:hAnsi="Arial" w:hint="cs"/>
                <w:b/>
                <w:bCs/>
                <w:sz w:val="28"/>
                <w:szCs w:val="28"/>
                <w:rtl/>
                <w:lang w:bidi="ar-SY"/>
              </w:rPr>
              <w:t xml:space="preserve"> (</w:t>
            </w:r>
            <w:r>
              <w:rPr>
                <w:rFonts w:ascii="Arial" w:hAnsi="Arial" w:hint="cs"/>
                <w:b/>
                <w:bCs/>
                <w:sz w:val="28"/>
                <w:szCs w:val="28"/>
                <w:rtl/>
                <w:lang w:bidi="ar-SY"/>
              </w:rPr>
              <w:t>8 مرضى</w:t>
            </w:r>
            <w:r w:rsidRPr="00FC6346">
              <w:rPr>
                <w:rFonts w:ascii="Arial" w:hAnsi="Arial" w:hint="cs"/>
                <w:b/>
                <w:bCs/>
                <w:sz w:val="28"/>
                <w:szCs w:val="28"/>
                <w:rtl/>
                <w:lang w:bidi="ar-SY"/>
              </w:rPr>
              <w:t>)</w:t>
            </w:r>
          </w:p>
        </w:tc>
      </w:tr>
      <w:tr w:rsidR="0071140D" w:rsidTr="001604D9">
        <w:tc>
          <w:tcPr>
            <w:tcW w:w="1477" w:type="dxa"/>
            <w:vMerge/>
            <w:tcBorders>
              <w:top w:val="single" w:sz="24" w:space="0" w:color="auto"/>
              <w:left w:val="single" w:sz="24" w:space="0" w:color="auto"/>
              <w:bottom w:val="single" w:sz="24" w:space="0" w:color="auto"/>
              <w:right w:val="single" w:sz="24" w:space="0" w:color="auto"/>
            </w:tcBorders>
          </w:tcPr>
          <w:p w:rsidR="0071140D" w:rsidRPr="001E64EA" w:rsidRDefault="0071140D" w:rsidP="001604D9">
            <w:pPr>
              <w:bidi/>
              <w:jc w:val="center"/>
              <w:rPr>
                <w:rFonts w:ascii="Arial" w:hAnsi="Arial"/>
                <w:b/>
                <w:bCs/>
                <w:sz w:val="28"/>
                <w:szCs w:val="28"/>
                <w:rtl/>
                <w:lang w:bidi="ar-SY"/>
              </w:rPr>
            </w:pPr>
          </w:p>
        </w:tc>
        <w:tc>
          <w:tcPr>
            <w:tcW w:w="1868" w:type="dxa"/>
            <w:tcBorders>
              <w:top w:val="single" w:sz="24" w:space="0" w:color="auto"/>
              <w:left w:val="single" w:sz="24" w:space="0" w:color="auto"/>
              <w:bottom w:val="single" w:sz="24" w:space="0" w:color="auto"/>
              <w:right w:val="single" w:sz="24" w:space="0" w:color="auto"/>
            </w:tcBorders>
          </w:tcPr>
          <w:p w:rsidR="0071140D" w:rsidRPr="001E64EA" w:rsidRDefault="0071140D" w:rsidP="001604D9">
            <w:pPr>
              <w:bidi/>
              <w:jc w:val="center"/>
              <w:rPr>
                <w:rFonts w:ascii="Arial" w:hAnsi="Arial"/>
                <w:b/>
                <w:bCs/>
                <w:sz w:val="24"/>
                <w:szCs w:val="24"/>
                <w:rtl/>
                <w:lang w:bidi="ar-SY"/>
              </w:rPr>
            </w:pPr>
            <w:r>
              <w:rPr>
                <w:rFonts w:ascii="Arial" w:hAnsi="Arial" w:hint="cs"/>
                <w:b/>
                <w:bCs/>
                <w:sz w:val="24"/>
                <w:szCs w:val="24"/>
                <w:rtl/>
                <w:lang w:bidi="ar-SY"/>
              </w:rPr>
              <w:t>غير ناكس</w:t>
            </w:r>
          </w:p>
        </w:tc>
        <w:tc>
          <w:tcPr>
            <w:tcW w:w="1859" w:type="dxa"/>
            <w:tcBorders>
              <w:top w:val="single" w:sz="24" w:space="0" w:color="auto"/>
              <w:left w:val="single" w:sz="24" w:space="0" w:color="auto"/>
              <w:bottom w:val="single" w:sz="24" w:space="0" w:color="auto"/>
              <w:right w:val="single" w:sz="24" w:space="0" w:color="auto"/>
            </w:tcBorders>
          </w:tcPr>
          <w:p w:rsidR="0071140D" w:rsidRPr="001E64EA" w:rsidRDefault="0071140D" w:rsidP="001604D9">
            <w:pPr>
              <w:bidi/>
              <w:jc w:val="center"/>
              <w:rPr>
                <w:rFonts w:ascii="Arial" w:hAnsi="Arial"/>
                <w:b/>
                <w:bCs/>
                <w:sz w:val="24"/>
                <w:szCs w:val="24"/>
                <w:rtl/>
                <w:lang w:bidi="ar-SY"/>
              </w:rPr>
            </w:pPr>
            <w:r>
              <w:rPr>
                <w:rFonts w:ascii="Arial" w:hAnsi="Arial" w:hint="cs"/>
                <w:b/>
                <w:bCs/>
                <w:sz w:val="24"/>
                <w:szCs w:val="24"/>
                <w:rtl/>
                <w:lang w:bidi="ar-SY"/>
              </w:rPr>
              <w:t>ناكس</w:t>
            </w:r>
          </w:p>
        </w:tc>
        <w:tc>
          <w:tcPr>
            <w:tcW w:w="1816" w:type="dxa"/>
            <w:tcBorders>
              <w:top w:val="single" w:sz="24" w:space="0" w:color="auto"/>
              <w:left w:val="single" w:sz="24" w:space="0" w:color="auto"/>
              <w:bottom w:val="single" w:sz="24" w:space="0" w:color="auto"/>
              <w:right w:val="single" w:sz="24" w:space="0" w:color="auto"/>
            </w:tcBorders>
          </w:tcPr>
          <w:p w:rsidR="0071140D" w:rsidRDefault="0071140D" w:rsidP="001604D9">
            <w:pPr>
              <w:bidi/>
              <w:jc w:val="center"/>
              <w:rPr>
                <w:rFonts w:ascii="Arial" w:hAnsi="Arial"/>
                <w:b/>
                <w:bCs/>
                <w:sz w:val="24"/>
                <w:szCs w:val="24"/>
                <w:rtl/>
                <w:lang w:bidi="ar-SY"/>
              </w:rPr>
            </w:pPr>
            <w:r>
              <w:rPr>
                <w:rFonts w:ascii="Arial" w:hAnsi="Arial" w:hint="cs"/>
                <w:b/>
                <w:bCs/>
                <w:sz w:val="24"/>
                <w:szCs w:val="24"/>
                <w:rtl/>
                <w:lang w:bidi="ar-SY"/>
              </w:rPr>
              <w:t>كلي</w:t>
            </w:r>
          </w:p>
        </w:tc>
      </w:tr>
      <w:tr w:rsidR="0071140D"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71140D" w:rsidRPr="001E64EA" w:rsidRDefault="0071140D" w:rsidP="001604D9">
            <w:pPr>
              <w:bidi/>
              <w:jc w:val="center"/>
              <w:rPr>
                <w:rFonts w:ascii="Arial" w:hAnsi="Arial"/>
                <w:b/>
                <w:bCs/>
                <w:sz w:val="28"/>
                <w:szCs w:val="28"/>
                <w:lang w:bidi="ar-SY"/>
              </w:rPr>
            </w:pPr>
            <w:r>
              <w:rPr>
                <w:rFonts w:ascii="Arial" w:hAnsi="Arial"/>
                <w:b/>
                <w:bCs/>
                <w:sz w:val="28"/>
                <w:szCs w:val="28"/>
                <w:lang w:bidi="ar-SY"/>
              </w:rPr>
              <w:t>G I</w:t>
            </w:r>
          </w:p>
        </w:tc>
        <w:tc>
          <w:tcPr>
            <w:tcW w:w="1868" w:type="dxa"/>
            <w:tcBorders>
              <w:top w:val="single" w:sz="24" w:space="0" w:color="auto"/>
              <w:left w:val="single" w:sz="24" w:space="0" w:color="auto"/>
              <w:bottom w:val="single" w:sz="24" w:space="0" w:color="auto"/>
              <w:right w:val="single" w:sz="24" w:space="0" w:color="auto"/>
            </w:tcBorders>
            <w:vAlign w:val="center"/>
          </w:tcPr>
          <w:p w:rsidR="0071140D" w:rsidRPr="001E64EA" w:rsidRDefault="0071140D" w:rsidP="001604D9">
            <w:pPr>
              <w:bidi/>
              <w:jc w:val="center"/>
              <w:rPr>
                <w:rFonts w:ascii="Arial" w:hAnsi="Arial"/>
                <w:b/>
                <w:bCs/>
                <w:sz w:val="28"/>
                <w:szCs w:val="28"/>
                <w:rtl/>
                <w:lang w:bidi="ar-SY"/>
              </w:rPr>
            </w:pPr>
            <w:r>
              <w:rPr>
                <w:rFonts w:ascii="Arial" w:hAnsi="Arial" w:hint="cs"/>
                <w:b/>
                <w:bCs/>
                <w:sz w:val="28"/>
                <w:szCs w:val="28"/>
                <w:rtl/>
                <w:lang w:bidi="ar-SY"/>
              </w:rPr>
              <w:t>0</w:t>
            </w:r>
            <w:r w:rsidR="00472C12">
              <w:rPr>
                <w:rFonts w:ascii="Arial" w:hAnsi="Arial" w:hint="cs"/>
                <w:b/>
                <w:bCs/>
                <w:sz w:val="28"/>
                <w:szCs w:val="28"/>
                <w:rtl/>
                <w:lang w:bidi="ar-SY"/>
              </w:rPr>
              <w:t xml:space="preserve"> (0%)</w:t>
            </w:r>
          </w:p>
        </w:tc>
        <w:tc>
          <w:tcPr>
            <w:tcW w:w="1859" w:type="dxa"/>
            <w:tcBorders>
              <w:top w:val="single" w:sz="24" w:space="0" w:color="auto"/>
              <w:left w:val="single" w:sz="24" w:space="0" w:color="auto"/>
              <w:bottom w:val="single" w:sz="24" w:space="0" w:color="auto"/>
              <w:right w:val="single" w:sz="24" w:space="0" w:color="auto"/>
            </w:tcBorders>
            <w:vAlign w:val="center"/>
          </w:tcPr>
          <w:p w:rsidR="0071140D" w:rsidRPr="001E64EA" w:rsidRDefault="0071140D" w:rsidP="001604D9">
            <w:pPr>
              <w:bidi/>
              <w:jc w:val="center"/>
              <w:rPr>
                <w:rFonts w:ascii="Arial" w:hAnsi="Arial"/>
                <w:b/>
                <w:bCs/>
                <w:sz w:val="28"/>
                <w:szCs w:val="28"/>
                <w:rtl/>
                <w:lang w:bidi="ar-SY"/>
              </w:rPr>
            </w:pPr>
            <w:r>
              <w:rPr>
                <w:rFonts w:ascii="Arial" w:hAnsi="Arial" w:hint="cs"/>
                <w:b/>
                <w:bCs/>
                <w:sz w:val="28"/>
                <w:szCs w:val="28"/>
                <w:rtl/>
                <w:lang w:bidi="ar-SY"/>
              </w:rPr>
              <w:t>3</w:t>
            </w:r>
            <w:r w:rsidR="00472C12">
              <w:rPr>
                <w:rFonts w:ascii="Arial" w:hAnsi="Arial" w:hint="cs"/>
                <w:b/>
                <w:bCs/>
                <w:sz w:val="28"/>
                <w:szCs w:val="28"/>
                <w:rtl/>
                <w:lang w:bidi="ar-SY"/>
              </w:rPr>
              <w:t xml:space="preserve"> (100%)</w:t>
            </w:r>
          </w:p>
        </w:tc>
        <w:tc>
          <w:tcPr>
            <w:tcW w:w="1816" w:type="dxa"/>
            <w:tcBorders>
              <w:top w:val="single" w:sz="24" w:space="0" w:color="auto"/>
              <w:left w:val="single" w:sz="24" w:space="0" w:color="auto"/>
              <w:bottom w:val="single" w:sz="24" w:space="0" w:color="auto"/>
              <w:right w:val="single" w:sz="24" w:space="0" w:color="auto"/>
            </w:tcBorders>
          </w:tcPr>
          <w:p w:rsidR="0071140D" w:rsidRDefault="0071140D" w:rsidP="001604D9">
            <w:pPr>
              <w:bidi/>
              <w:jc w:val="center"/>
              <w:rPr>
                <w:rFonts w:ascii="Arial" w:hAnsi="Arial"/>
                <w:b/>
                <w:bCs/>
                <w:sz w:val="28"/>
                <w:szCs w:val="28"/>
                <w:rtl/>
                <w:lang w:bidi="ar-SY"/>
              </w:rPr>
            </w:pPr>
            <w:r>
              <w:rPr>
                <w:rFonts w:ascii="Arial" w:hAnsi="Arial" w:hint="cs"/>
                <w:b/>
                <w:bCs/>
                <w:sz w:val="28"/>
                <w:szCs w:val="28"/>
                <w:rtl/>
                <w:lang w:bidi="ar-SY"/>
              </w:rPr>
              <w:t>3</w:t>
            </w:r>
          </w:p>
        </w:tc>
      </w:tr>
      <w:tr w:rsidR="0071140D"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71140D" w:rsidRPr="001E64EA" w:rsidRDefault="0071140D" w:rsidP="001604D9">
            <w:pPr>
              <w:bidi/>
              <w:jc w:val="center"/>
              <w:rPr>
                <w:rFonts w:ascii="Arial" w:hAnsi="Arial"/>
                <w:b/>
                <w:bCs/>
                <w:sz w:val="28"/>
                <w:szCs w:val="28"/>
                <w:rtl/>
                <w:lang w:bidi="ar-SY"/>
              </w:rPr>
            </w:pPr>
            <w:r>
              <w:rPr>
                <w:rFonts w:ascii="Arial" w:hAnsi="Arial"/>
                <w:b/>
                <w:bCs/>
                <w:sz w:val="28"/>
                <w:szCs w:val="28"/>
                <w:lang w:bidi="ar-SY"/>
              </w:rPr>
              <w:t>G II</w:t>
            </w:r>
          </w:p>
        </w:tc>
        <w:tc>
          <w:tcPr>
            <w:tcW w:w="1868" w:type="dxa"/>
            <w:tcBorders>
              <w:top w:val="single" w:sz="24" w:space="0" w:color="auto"/>
              <w:left w:val="single" w:sz="24" w:space="0" w:color="auto"/>
              <w:bottom w:val="single" w:sz="24" w:space="0" w:color="auto"/>
              <w:right w:val="single" w:sz="24" w:space="0" w:color="auto"/>
            </w:tcBorders>
            <w:vAlign w:val="center"/>
          </w:tcPr>
          <w:p w:rsidR="0071140D" w:rsidRPr="001E64EA" w:rsidRDefault="0071140D" w:rsidP="001604D9">
            <w:pPr>
              <w:bidi/>
              <w:jc w:val="center"/>
              <w:rPr>
                <w:rFonts w:ascii="Arial" w:hAnsi="Arial"/>
                <w:b/>
                <w:bCs/>
                <w:sz w:val="28"/>
                <w:szCs w:val="28"/>
                <w:rtl/>
                <w:lang w:bidi="ar-SY"/>
              </w:rPr>
            </w:pPr>
            <w:r>
              <w:rPr>
                <w:rFonts w:ascii="Arial" w:hAnsi="Arial" w:hint="cs"/>
                <w:b/>
                <w:bCs/>
                <w:sz w:val="28"/>
                <w:szCs w:val="28"/>
                <w:rtl/>
                <w:lang w:bidi="ar-SY"/>
              </w:rPr>
              <w:t>0</w:t>
            </w:r>
            <w:r w:rsidR="00472C12">
              <w:rPr>
                <w:rFonts w:ascii="Arial" w:hAnsi="Arial" w:hint="cs"/>
                <w:b/>
                <w:bCs/>
                <w:sz w:val="28"/>
                <w:szCs w:val="28"/>
                <w:rtl/>
                <w:lang w:bidi="ar-SY"/>
              </w:rPr>
              <w:t xml:space="preserve"> (0%)</w:t>
            </w:r>
          </w:p>
        </w:tc>
        <w:tc>
          <w:tcPr>
            <w:tcW w:w="1859" w:type="dxa"/>
            <w:tcBorders>
              <w:top w:val="single" w:sz="24" w:space="0" w:color="auto"/>
              <w:left w:val="single" w:sz="24" w:space="0" w:color="auto"/>
              <w:bottom w:val="single" w:sz="24" w:space="0" w:color="auto"/>
              <w:right w:val="single" w:sz="24" w:space="0" w:color="auto"/>
            </w:tcBorders>
            <w:vAlign w:val="center"/>
          </w:tcPr>
          <w:p w:rsidR="0071140D" w:rsidRPr="001E64EA" w:rsidRDefault="0071140D" w:rsidP="001604D9">
            <w:pPr>
              <w:bidi/>
              <w:jc w:val="center"/>
              <w:rPr>
                <w:rFonts w:ascii="Arial" w:hAnsi="Arial"/>
                <w:b/>
                <w:bCs/>
                <w:sz w:val="28"/>
                <w:szCs w:val="28"/>
                <w:rtl/>
                <w:lang w:bidi="ar-SY"/>
              </w:rPr>
            </w:pPr>
            <w:r>
              <w:rPr>
                <w:rFonts w:ascii="Arial" w:hAnsi="Arial" w:hint="cs"/>
                <w:b/>
                <w:bCs/>
                <w:sz w:val="28"/>
                <w:szCs w:val="28"/>
                <w:rtl/>
                <w:lang w:bidi="ar-SY"/>
              </w:rPr>
              <w:t>3</w:t>
            </w:r>
            <w:r w:rsidR="00472C12">
              <w:rPr>
                <w:rFonts w:ascii="Arial" w:hAnsi="Arial" w:hint="cs"/>
                <w:b/>
                <w:bCs/>
                <w:sz w:val="28"/>
                <w:szCs w:val="28"/>
                <w:rtl/>
                <w:lang w:bidi="ar-SY"/>
              </w:rPr>
              <w:t xml:space="preserve"> (100%)</w:t>
            </w:r>
          </w:p>
        </w:tc>
        <w:tc>
          <w:tcPr>
            <w:tcW w:w="1816" w:type="dxa"/>
            <w:tcBorders>
              <w:top w:val="single" w:sz="24" w:space="0" w:color="auto"/>
              <w:left w:val="single" w:sz="24" w:space="0" w:color="auto"/>
              <w:bottom w:val="single" w:sz="24" w:space="0" w:color="auto"/>
              <w:right w:val="single" w:sz="24" w:space="0" w:color="auto"/>
            </w:tcBorders>
          </w:tcPr>
          <w:p w:rsidR="0071140D" w:rsidRDefault="0071140D" w:rsidP="001604D9">
            <w:pPr>
              <w:bidi/>
              <w:jc w:val="center"/>
              <w:rPr>
                <w:rFonts w:ascii="Arial" w:hAnsi="Arial"/>
                <w:b/>
                <w:bCs/>
                <w:sz w:val="28"/>
                <w:szCs w:val="28"/>
                <w:rtl/>
                <w:lang w:bidi="ar-SY"/>
              </w:rPr>
            </w:pPr>
            <w:r>
              <w:rPr>
                <w:rFonts w:ascii="Arial" w:hAnsi="Arial" w:hint="cs"/>
                <w:b/>
                <w:bCs/>
                <w:sz w:val="28"/>
                <w:szCs w:val="28"/>
                <w:rtl/>
                <w:lang w:bidi="ar-SY"/>
              </w:rPr>
              <w:t>3</w:t>
            </w:r>
          </w:p>
        </w:tc>
      </w:tr>
      <w:tr w:rsidR="0071140D"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71140D" w:rsidRPr="001E64EA" w:rsidRDefault="0071140D" w:rsidP="001604D9">
            <w:pPr>
              <w:bidi/>
              <w:jc w:val="center"/>
              <w:rPr>
                <w:rFonts w:ascii="Arial" w:hAnsi="Arial"/>
                <w:b/>
                <w:bCs/>
                <w:sz w:val="28"/>
                <w:szCs w:val="28"/>
                <w:rtl/>
                <w:lang w:bidi="ar-SY"/>
              </w:rPr>
            </w:pPr>
            <w:r>
              <w:rPr>
                <w:rFonts w:ascii="Arial" w:hAnsi="Arial"/>
                <w:b/>
                <w:bCs/>
                <w:sz w:val="28"/>
                <w:szCs w:val="28"/>
                <w:lang w:bidi="ar-SY"/>
              </w:rPr>
              <w:t>G III</w:t>
            </w:r>
          </w:p>
        </w:tc>
        <w:tc>
          <w:tcPr>
            <w:tcW w:w="1868" w:type="dxa"/>
            <w:tcBorders>
              <w:top w:val="single" w:sz="24" w:space="0" w:color="auto"/>
              <w:left w:val="single" w:sz="24" w:space="0" w:color="auto"/>
              <w:bottom w:val="single" w:sz="24" w:space="0" w:color="auto"/>
              <w:right w:val="single" w:sz="24" w:space="0" w:color="auto"/>
            </w:tcBorders>
            <w:vAlign w:val="center"/>
          </w:tcPr>
          <w:p w:rsidR="0071140D" w:rsidRPr="001E64EA" w:rsidRDefault="0071140D" w:rsidP="001604D9">
            <w:pPr>
              <w:bidi/>
              <w:jc w:val="center"/>
              <w:rPr>
                <w:rFonts w:ascii="Arial" w:hAnsi="Arial"/>
                <w:b/>
                <w:bCs/>
                <w:sz w:val="28"/>
                <w:szCs w:val="28"/>
                <w:rtl/>
                <w:lang w:bidi="ar-SY"/>
              </w:rPr>
            </w:pPr>
            <w:r>
              <w:rPr>
                <w:rFonts w:ascii="Arial" w:hAnsi="Arial" w:hint="cs"/>
                <w:b/>
                <w:bCs/>
                <w:sz w:val="28"/>
                <w:szCs w:val="28"/>
                <w:rtl/>
                <w:lang w:bidi="ar-SY"/>
              </w:rPr>
              <w:t>2</w:t>
            </w:r>
            <w:r w:rsidR="00472C12">
              <w:rPr>
                <w:rFonts w:ascii="Arial" w:hAnsi="Arial" w:hint="cs"/>
                <w:b/>
                <w:bCs/>
                <w:sz w:val="28"/>
                <w:szCs w:val="28"/>
                <w:rtl/>
                <w:lang w:bidi="ar-SY"/>
              </w:rPr>
              <w:t xml:space="preserve"> (100%)</w:t>
            </w:r>
          </w:p>
        </w:tc>
        <w:tc>
          <w:tcPr>
            <w:tcW w:w="1859" w:type="dxa"/>
            <w:tcBorders>
              <w:top w:val="single" w:sz="24" w:space="0" w:color="auto"/>
              <w:left w:val="single" w:sz="24" w:space="0" w:color="auto"/>
              <w:bottom w:val="single" w:sz="24" w:space="0" w:color="auto"/>
              <w:right w:val="single" w:sz="24" w:space="0" w:color="auto"/>
            </w:tcBorders>
            <w:vAlign w:val="center"/>
          </w:tcPr>
          <w:p w:rsidR="0071140D" w:rsidRPr="001E64EA" w:rsidRDefault="0071140D" w:rsidP="001604D9">
            <w:pPr>
              <w:bidi/>
              <w:jc w:val="center"/>
              <w:rPr>
                <w:rFonts w:ascii="Arial" w:hAnsi="Arial"/>
                <w:b/>
                <w:bCs/>
                <w:sz w:val="28"/>
                <w:szCs w:val="28"/>
                <w:rtl/>
                <w:lang w:bidi="ar-SY"/>
              </w:rPr>
            </w:pPr>
            <w:r>
              <w:rPr>
                <w:rFonts w:ascii="Arial" w:hAnsi="Arial" w:hint="cs"/>
                <w:b/>
                <w:bCs/>
                <w:sz w:val="28"/>
                <w:szCs w:val="28"/>
                <w:rtl/>
                <w:lang w:bidi="ar-SY"/>
              </w:rPr>
              <w:t>0</w:t>
            </w:r>
            <w:r w:rsidR="00472C12">
              <w:rPr>
                <w:rFonts w:ascii="Arial" w:hAnsi="Arial" w:hint="cs"/>
                <w:b/>
                <w:bCs/>
                <w:sz w:val="28"/>
                <w:szCs w:val="28"/>
                <w:rtl/>
                <w:lang w:bidi="ar-SY"/>
              </w:rPr>
              <w:t xml:space="preserve"> (0%)</w:t>
            </w:r>
          </w:p>
        </w:tc>
        <w:tc>
          <w:tcPr>
            <w:tcW w:w="1816" w:type="dxa"/>
            <w:tcBorders>
              <w:top w:val="single" w:sz="24" w:space="0" w:color="auto"/>
              <w:left w:val="single" w:sz="24" w:space="0" w:color="auto"/>
              <w:bottom w:val="single" w:sz="24" w:space="0" w:color="auto"/>
              <w:right w:val="single" w:sz="24" w:space="0" w:color="auto"/>
            </w:tcBorders>
          </w:tcPr>
          <w:p w:rsidR="0071140D" w:rsidRDefault="0071140D" w:rsidP="001604D9">
            <w:pPr>
              <w:bidi/>
              <w:jc w:val="center"/>
              <w:rPr>
                <w:rFonts w:ascii="Arial" w:hAnsi="Arial"/>
                <w:b/>
                <w:bCs/>
                <w:sz w:val="28"/>
                <w:szCs w:val="28"/>
                <w:rtl/>
                <w:lang w:bidi="ar-SY"/>
              </w:rPr>
            </w:pPr>
            <w:r>
              <w:rPr>
                <w:rFonts w:ascii="Arial" w:hAnsi="Arial" w:hint="cs"/>
                <w:b/>
                <w:bCs/>
                <w:sz w:val="28"/>
                <w:szCs w:val="28"/>
                <w:rtl/>
                <w:lang w:bidi="ar-SY"/>
              </w:rPr>
              <w:t>2</w:t>
            </w:r>
          </w:p>
        </w:tc>
      </w:tr>
      <w:tr w:rsidR="0071140D"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71140D" w:rsidRDefault="0071140D" w:rsidP="001604D9">
            <w:pPr>
              <w:bidi/>
              <w:jc w:val="center"/>
              <w:rPr>
                <w:rFonts w:ascii="Arial" w:hAnsi="Arial"/>
                <w:b/>
                <w:bCs/>
                <w:sz w:val="28"/>
                <w:szCs w:val="28"/>
                <w:lang w:bidi="ar-SY"/>
              </w:rPr>
            </w:pPr>
            <w:r>
              <w:rPr>
                <w:rFonts w:ascii="Arial" w:hAnsi="Arial"/>
                <w:b/>
                <w:bCs/>
                <w:sz w:val="28"/>
                <w:szCs w:val="28"/>
                <w:lang w:bidi="ar-SY"/>
              </w:rPr>
              <w:t>Total</w:t>
            </w:r>
          </w:p>
        </w:tc>
        <w:tc>
          <w:tcPr>
            <w:tcW w:w="1868" w:type="dxa"/>
            <w:tcBorders>
              <w:top w:val="single" w:sz="24" w:space="0" w:color="auto"/>
              <w:left w:val="single" w:sz="24" w:space="0" w:color="auto"/>
              <w:bottom w:val="single" w:sz="24" w:space="0" w:color="auto"/>
              <w:right w:val="single" w:sz="24" w:space="0" w:color="auto"/>
            </w:tcBorders>
            <w:vAlign w:val="center"/>
          </w:tcPr>
          <w:p w:rsidR="0071140D" w:rsidRDefault="0071140D" w:rsidP="001604D9">
            <w:pPr>
              <w:bidi/>
              <w:jc w:val="center"/>
              <w:rPr>
                <w:rFonts w:ascii="Arial" w:hAnsi="Arial"/>
                <w:b/>
                <w:bCs/>
                <w:sz w:val="28"/>
                <w:szCs w:val="28"/>
                <w:rtl/>
                <w:lang w:bidi="ar-SY"/>
              </w:rPr>
            </w:pPr>
            <w:r>
              <w:rPr>
                <w:rFonts w:ascii="Arial" w:hAnsi="Arial" w:hint="cs"/>
                <w:b/>
                <w:bCs/>
                <w:sz w:val="28"/>
                <w:szCs w:val="28"/>
                <w:rtl/>
                <w:lang w:bidi="ar-SY"/>
              </w:rPr>
              <w:t>2</w:t>
            </w:r>
            <w:r w:rsidR="00472C12">
              <w:rPr>
                <w:rFonts w:ascii="Arial" w:hAnsi="Arial" w:hint="cs"/>
                <w:b/>
                <w:bCs/>
                <w:sz w:val="28"/>
                <w:szCs w:val="28"/>
                <w:rtl/>
                <w:lang w:bidi="ar-SY"/>
              </w:rPr>
              <w:t xml:space="preserve"> (25%)</w:t>
            </w:r>
          </w:p>
        </w:tc>
        <w:tc>
          <w:tcPr>
            <w:tcW w:w="1859" w:type="dxa"/>
            <w:tcBorders>
              <w:top w:val="single" w:sz="24" w:space="0" w:color="auto"/>
              <w:left w:val="single" w:sz="24" w:space="0" w:color="auto"/>
              <w:bottom w:val="single" w:sz="24" w:space="0" w:color="auto"/>
              <w:right w:val="single" w:sz="24" w:space="0" w:color="auto"/>
            </w:tcBorders>
            <w:vAlign w:val="center"/>
          </w:tcPr>
          <w:p w:rsidR="0071140D" w:rsidRDefault="0071140D" w:rsidP="001604D9">
            <w:pPr>
              <w:bidi/>
              <w:jc w:val="center"/>
              <w:rPr>
                <w:rFonts w:ascii="Arial" w:hAnsi="Arial"/>
                <w:b/>
                <w:bCs/>
                <w:sz w:val="28"/>
                <w:szCs w:val="28"/>
                <w:rtl/>
                <w:lang w:bidi="ar-SY"/>
              </w:rPr>
            </w:pPr>
            <w:r>
              <w:rPr>
                <w:rFonts w:ascii="Arial" w:hAnsi="Arial" w:hint="cs"/>
                <w:b/>
                <w:bCs/>
                <w:sz w:val="28"/>
                <w:szCs w:val="28"/>
                <w:rtl/>
                <w:lang w:bidi="ar-SY"/>
              </w:rPr>
              <w:t>6</w:t>
            </w:r>
            <w:r w:rsidR="00472C12">
              <w:rPr>
                <w:rFonts w:ascii="Arial" w:hAnsi="Arial" w:hint="cs"/>
                <w:b/>
                <w:bCs/>
                <w:sz w:val="28"/>
                <w:szCs w:val="28"/>
                <w:rtl/>
                <w:lang w:bidi="ar-SY"/>
              </w:rPr>
              <w:t xml:space="preserve"> (75%)</w:t>
            </w:r>
          </w:p>
        </w:tc>
        <w:tc>
          <w:tcPr>
            <w:tcW w:w="1816" w:type="dxa"/>
            <w:tcBorders>
              <w:top w:val="single" w:sz="24" w:space="0" w:color="auto"/>
              <w:left w:val="single" w:sz="24" w:space="0" w:color="auto"/>
              <w:bottom w:val="single" w:sz="24" w:space="0" w:color="auto"/>
              <w:right w:val="single" w:sz="24" w:space="0" w:color="auto"/>
            </w:tcBorders>
          </w:tcPr>
          <w:p w:rsidR="0071140D" w:rsidRDefault="0071140D" w:rsidP="001604D9">
            <w:pPr>
              <w:bidi/>
              <w:jc w:val="center"/>
              <w:rPr>
                <w:rFonts w:ascii="Arial" w:hAnsi="Arial"/>
                <w:b/>
                <w:bCs/>
                <w:sz w:val="28"/>
                <w:szCs w:val="28"/>
                <w:rtl/>
                <w:lang w:bidi="ar-SY"/>
              </w:rPr>
            </w:pPr>
            <w:r>
              <w:rPr>
                <w:rFonts w:ascii="Arial" w:hAnsi="Arial" w:hint="cs"/>
                <w:b/>
                <w:bCs/>
                <w:sz w:val="28"/>
                <w:szCs w:val="28"/>
                <w:rtl/>
                <w:lang w:bidi="ar-SY"/>
              </w:rPr>
              <w:t>8</w:t>
            </w:r>
          </w:p>
        </w:tc>
      </w:tr>
      <w:bookmarkEnd w:id="396"/>
      <w:bookmarkEnd w:id="397"/>
    </w:tbl>
    <w:p w:rsidR="00B53361" w:rsidRDefault="00B53361" w:rsidP="00B53361">
      <w:pPr>
        <w:bidi/>
        <w:ind w:left="413"/>
        <w:jc w:val="both"/>
        <w:rPr>
          <w:rFonts w:ascii="Arial" w:hAnsi="Arial"/>
          <w:sz w:val="28"/>
          <w:szCs w:val="28"/>
          <w:rtl/>
        </w:rPr>
      </w:pPr>
    </w:p>
    <w:p w:rsidR="00766906" w:rsidRDefault="00766906" w:rsidP="00FF6762">
      <w:pPr>
        <w:bidi/>
        <w:ind w:left="413"/>
        <w:jc w:val="both"/>
        <w:rPr>
          <w:rFonts w:ascii="Arial" w:hAnsi="Arial"/>
          <w:sz w:val="28"/>
          <w:szCs w:val="28"/>
        </w:rPr>
      </w:pPr>
    </w:p>
    <w:p w:rsidR="00766906" w:rsidRDefault="00766906" w:rsidP="00766906">
      <w:pPr>
        <w:bidi/>
        <w:ind w:left="413"/>
        <w:jc w:val="both"/>
        <w:rPr>
          <w:rFonts w:ascii="Arial" w:hAnsi="Arial"/>
          <w:sz w:val="28"/>
          <w:szCs w:val="28"/>
        </w:rPr>
      </w:pPr>
    </w:p>
    <w:p w:rsidR="00766906" w:rsidRDefault="00766906" w:rsidP="00766906">
      <w:pPr>
        <w:bidi/>
        <w:ind w:left="413"/>
        <w:jc w:val="both"/>
        <w:rPr>
          <w:rFonts w:ascii="Arial" w:hAnsi="Arial"/>
          <w:sz w:val="28"/>
          <w:szCs w:val="28"/>
          <w:rtl/>
        </w:rPr>
      </w:pPr>
    </w:p>
    <w:p w:rsidR="007045B6" w:rsidRDefault="007045B6" w:rsidP="007045B6">
      <w:pPr>
        <w:bidi/>
        <w:ind w:left="413"/>
        <w:jc w:val="both"/>
        <w:rPr>
          <w:rFonts w:ascii="Arial" w:hAnsi="Arial"/>
          <w:sz w:val="28"/>
          <w:szCs w:val="28"/>
          <w:rtl/>
        </w:rPr>
      </w:pPr>
    </w:p>
    <w:p w:rsidR="00766906" w:rsidRDefault="00766906" w:rsidP="009072B5">
      <w:pPr>
        <w:bidi/>
        <w:jc w:val="both"/>
        <w:rPr>
          <w:rFonts w:ascii="Arial" w:hAnsi="Arial"/>
          <w:sz w:val="28"/>
          <w:szCs w:val="28"/>
        </w:rPr>
      </w:pPr>
    </w:p>
    <w:p w:rsidR="00766906" w:rsidRDefault="00766906" w:rsidP="00766906">
      <w:pPr>
        <w:bidi/>
        <w:ind w:left="413"/>
        <w:jc w:val="both"/>
        <w:rPr>
          <w:rFonts w:ascii="Arial" w:hAnsi="Arial"/>
          <w:sz w:val="28"/>
          <w:szCs w:val="28"/>
          <w:rtl/>
          <w:lang w:bidi="ar-SY"/>
        </w:rPr>
      </w:pPr>
    </w:p>
    <w:p w:rsidR="009072B5" w:rsidRPr="00714FBF" w:rsidRDefault="009072B5" w:rsidP="00C07F7A">
      <w:pPr>
        <w:bidi/>
        <w:ind w:left="413"/>
        <w:jc w:val="center"/>
        <w:rPr>
          <w:rFonts w:ascii="Arial" w:hAnsi="Arial" w:cs="Andalus"/>
          <w:sz w:val="28"/>
          <w:szCs w:val="28"/>
        </w:rPr>
      </w:pPr>
      <w:r w:rsidRPr="00714FBF">
        <w:rPr>
          <w:rFonts w:ascii="Arial" w:hAnsi="Arial" w:cs="Andalus" w:hint="cs"/>
          <w:sz w:val="24"/>
          <w:szCs w:val="24"/>
          <w:rtl/>
        </w:rPr>
        <w:t>جدول(</w:t>
      </w:r>
      <w:r w:rsidR="00C07F7A" w:rsidRPr="00714FBF">
        <w:rPr>
          <w:rFonts w:ascii="Arial" w:hAnsi="Arial" w:cs="Andalus" w:hint="cs"/>
          <w:sz w:val="24"/>
          <w:szCs w:val="24"/>
          <w:rtl/>
        </w:rPr>
        <w:t>10</w:t>
      </w:r>
      <w:r w:rsidRPr="00714FBF">
        <w:rPr>
          <w:rFonts w:ascii="Arial" w:hAnsi="Arial" w:cs="Andalus" w:hint="cs"/>
          <w:sz w:val="24"/>
          <w:szCs w:val="24"/>
          <w:rtl/>
        </w:rPr>
        <w:t>)</w:t>
      </w:r>
      <w:r w:rsidR="001604D9" w:rsidRPr="00714FBF">
        <w:rPr>
          <w:rFonts w:ascii="Arial" w:hAnsi="Arial" w:cs="Andalus" w:hint="cs"/>
          <w:sz w:val="24"/>
          <w:szCs w:val="24"/>
          <w:rtl/>
        </w:rPr>
        <w:t xml:space="preserve"> نكس الورم نسبة لدرجة تمايز الخلايا في مرضى ورم فوق المزمار </w:t>
      </w:r>
      <w:r w:rsidR="001604D9" w:rsidRPr="00714FBF">
        <w:rPr>
          <w:rFonts w:ascii="Arial" w:hAnsi="Arial" w:cs="Andalus"/>
          <w:sz w:val="24"/>
          <w:szCs w:val="24"/>
        </w:rPr>
        <w:t>T2</w:t>
      </w:r>
    </w:p>
    <w:tbl>
      <w:tblPr>
        <w:tblStyle w:val="a3"/>
        <w:tblpPr w:leftFromText="180" w:rightFromText="180" w:vertAnchor="text" w:horzAnchor="margin" w:tblpXSpec="center" w:tblpY="340"/>
        <w:tblOverlap w:val="never"/>
        <w:bidiVisual/>
        <w:tblW w:w="687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477"/>
        <w:gridCol w:w="1868"/>
        <w:gridCol w:w="1859"/>
        <w:gridCol w:w="1675"/>
      </w:tblGrid>
      <w:tr w:rsidR="001604D9" w:rsidTr="001604D9">
        <w:tc>
          <w:tcPr>
            <w:tcW w:w="1477" w:type="dxa"/>
            <w:vMerge w:val="restart"/>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1604D9" w:rsidRPr="001E64EA" w:rsidRDefault="001604D9" w:rsidP="001604D9">
            <w:pPr>
              <w:bidi/>
              <w:jc w:val="center"/>
              <w:rPr>
                <w:rFonts w:ascii="Arial" w:hAnsi="Arial"/>
                <w:b/>
                <w:bCs/>
                <w:sz w:val="28"/>
                <w:szCs w:val="28"/>
                <w:rtl/>
                <w:lang w:bidi="ar-SY"/>
              </w:rPr>
            </w:pPr>
            <w:bookmarkStart w:id="398" w:name="OLE_LINK412"/>
            <w:bookmarkStart w:id="399" w:name="OLE_LINK413"/>
          </w:p>
        </w:tc>
        <w:tc>
          <w:tcPr>
            <w:tcW w:w="5402" w:type="dxa"/>
            <w:gridSpan w:val="3"/>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جميع المرضى</w:t>
            </w:r>
          </w:p>
        </w:tc>
      </w:tr>
      <w:tr w:rsidR="001604D9" w:rsidTr="001604D9">
        <w:tc>
          <w:tcPr>
            <w:tcW w:w="1477" w:type="dxa"/>
            <w:vMerge/>
            <w:tcBorders>
              <w:top w:val="single" w:sz="24" w:space="0" w:color="auto"/>
              <w:left w:val="single" w:sz="24" w:space="0" w:color="auto"/>
              <w:bottom w:val="single" w:sz="24" w:space="0" w:color="auto"/>
              <w:right w:val="single" w:sz="24" w:space="0" w:color="auto"/>
            </w:tcBorders>
          </w:tcPr>
          <w:p w:rsidR="001604D9" w:rsidRPr="001E64EA" w:rsidRDefault="001604D9" w:rsidP="001604D9">
            <w:pPr>
              <w:bidi/>
              <w:jc w:val="center"/>
              <w:rPr>
                <w:rFonts w:ascii="Arial" w:hAnsi="Arial"/>
                <w:b/>
                <w:bCs/>
                <w:sz w:val="28"/>
                <w:szCs w:val="28"/>
                <w:rtl/>
                <w:lang w:bidi="ar-SY"/>
              </w:rPr>
            </w:pPr>
          </w:p>
        </w:tc>
        <w:tc>
          <w:tcPr>
            <w:tcW w:w="1868" w:type="dxa"/>
            <w:tcBorders>
              <w:top w:val="single" w:sz="24" w:space="0" w:color="auto"/>
              <w:left w:val="single" w:sz="24" w:space="0" w:color="auto"/>
              <w:bottom w:val="single" w:sz="24" w:space="0" w:color="auto"/>
              <w:right w:val="single" w:sz="24" w:space="0" w:color="auto"/>
            </w:tcBorders>
          </w:tcPr>
          <w:p w:rsidR="001604D9" w:rsidRPr="001E64EA" w:rsidRDefault="001604D9" w:rsidP="001604D9">
            <w:pPr>
              <w:bidi/>
              <w:jc w:val="center"/>
              <w:rPr>
                <w:rFonts w:ascii="Arial" w:hAnsi="Arial"/>
                <w:b/>
                <w:bCs/>
                <w:sz w:val="24"/>
                <w:szCs w:val="24"/>
                <w:rtl/>
                <w:lang w:bidi="ar-SY"/>
              </w:rPr>
            </w:pPr>
            <w:r>
              <w:rPr>
                <w:rFonts w:ascii="Arial" w:hAnsi="Arial" w:hint="cs"/>
                <w:b/>
                <w:bCs/>
                <w:sz w:val="24"/>
                <w:szCs w:val="24"/>
                <w:rtl/>
                <w:lang w:bidi="ar-SY"/>
              </w:rPr>
              <w:t>غير ناكس</w:t>
            </w:r>
          </w:p>
        </w:tc>
        <w:tc>
          <w:tcPr>
            <w:tcW w:w="1859" w:type="dxa"/>
            <w:tcBorders>
              <w:top w:val="single" w:sz="24" w:space="0" w:color="auto"/>
              <w:left w:val="single" w:sz="24" w:space="0" w:color="auto"/>
              <w:bottom w:val="single" w:sz="24" w:space="0" w:color="auto"/>
              <w:right w:val="single" w:sz="24" w:space="0" w:color="auto"/>
            </w:tcBorders>
          </w:tcPr>
          <w:p w:rsidR="001604D9" w:rsidRPr="001E64EA" w:rsidRDefault="001604D9" w:rsidP="001604D9">
            <w:pPr>
              <w:bidi/>
              <w:jc w:val="center"/>
              <w:rPr>
                <w:rFonts w:ascii="Arial" w:hAnsi="Arial"/>
                <w:b/>
                <w:bCs/>
                <w:sz w:val="24"/>
                <w:szCs w:val="24"/>
                <w:rtl/>
                <w:lang w:bidi="ar-SY"/>
              </w:rPr>
            </w:pPr>
            <w:r>
              <w:rPr>
                <w:rFonts w:ascii="Arial" w:hAnsi="Arial" w:hint="cs"/>
                <w:b/>
                <w:bCs/>
                <w:sz w:val="24"/>
                <w:szCs w:val="24"/>
                <w:rtl/>
                <w:lang w:bidi="ar-SY"/>
              </w:rPr>
              <w:t>ناكس</w:t>
            </w:r>
          </w:p>
        </w:tc>
        <w:tc>
          <w:tcPr>
            <w:tcW w:w="1675" w:type="dxa"/>
            <w:tcBorders>
              <w:top w:val="single" w:sz="24" w:space="0" w:color="auto"/>
              <w:left w:val="single" w:sz="24" w:space="0" w:color="auto"/>
              <w:bottom w:val="single" w:sz="24" w:space="0" w:color="auto"/>
              <w:right w:val="single" w:sz="24" w:space="0" w:color="auto"/>
            </w:tcBorders>
          </w:tcPr>
          <w:p w:rsidR="001604D9" w:rsidRDefault="001604D9" w:rsidP="001604D9">
            <w:pPr>
              <w:bidi/>
              <w:jc w:val="center"/>
              <w:rPr>
                <w:rFonts w:ascii="Arial" w:hAnsi="Arial"/>
                <w:b/>
                <w:bCs/>
                <w:sz w:val="24"/>
                <w:szCs w:val="24"/>
                <w:rtl/>
                <w:lang w:bidi="ar-SY"/>
              </w:rPr>
            </w:pPr>
            <w:r>
              <w:rPr>
                <w:rFonts w:ascii="Arial" w:hAnsi="Arial" w:hint="cs"/>
                <w:b/>
                <w:bCs/>
                <w:sz w:val="24"/>
                <w:szCs w:val="24"/>
                <w:rtl/>
                <w:lang w:bidi="ar-SY"/>
              </w:rPr>
              <w:t>كلي</w:t>
            </w:r>
          </w:p>
        </w:tc>
      </w:tr>
      <w:tr w:rsidR="001604D9"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1604D9" w:rsidRPr="001E64EA" w:rsidRDefault="001604D9" w:rsidP="001604D9">
            <w:pPr>
              <w:bidi/>
              <w:jc w:val="center"/>
              <w:rPr>
                <w:rFonts w:ascii="Arial" w:hAnsi="Arial"/>
                <w:b/>
                <w:bCs/>
                <w:sz w:val="28"/>
                <w:szCs w:val="28"/>
                <w:lang w:bidi="ar-SY"/>
              </w:rPr>
            </w:pPr>
            <w:r>
              <w:rPr>
                <w:rFonts w:ascii="Arial" w:hAnsi="Arial"/>
                <w:b/>
                <w:bCs/>
                <w:sz w:val="28"/>
                <w:szCs w:val="28"/>
                <w:lang w:bidi="ar-SY"/>
              </w:rPr>
              <w:t>G I</w:t>
            </w:r>
          </w:p>
        </w:tc>
        <w:tc>
          <w:tcPr>
            <w:tcW w:w="1868" w:type="dxa"/>
            <w:tcBorders>
              <w:top w:val="single" w:sz="24" w:space="0" w:color="auto"/>
              <w:left w:val="single" w:sz="24" w:space="0" w:color="auto"/>
              <w:bottom w:val="single" w:sz="24" w:space="0" w:color="auto"/>
              <w:right w:val="single" w:sz="24" w:space="0" w:color="auto"/>
            </w:tcBorders>
            <w:vAlign w:val="center"/>
          </w:tcPr>
          <w:p w:rsidR="001604D9" w:rsidRPr="001E64EA" w:rsidRDefault="001604D9" w:rsidP="001604D9">
            <w:pPr>
              <w:bidi/>
              <w:jc w:val="center"/>
              <w:rPr>
                <w:rFonts w:ascii="Arial" w:hAnsi="Arial"/>
                <w:b/>
                <w:bCs/>
                <w:sz w:val="28"/>
                <w:szCs w:val="28"/>
                <w:rtl/>
                <w:lang w:bidi="ar-SY"/>
              </w:rPr>
            </w:pPr>
            <w:r>
              <w:rPr>
                <w:rFonts w:ascii="Arial" w:hAnsi="Arial" w:hint="cs"/>
                <w:b/>
                <w:bCs/>
                <w:sz w:val="28"/>
                <w:szCs w:val="28"/>
                <w:rtl/>
                <w:lang w:bidi="ar-SY"/>
              </w:rPr>
              <w:t>7 (26.92%)</w:t>
            </w:r>
          </w:p>
        </w:tc>
        <w:tc>
          <w:tcPr>
            <w:tcW w:w="1859" w:type="dxa"/>
            <w:tcBorders>
              <w:top w:val="single" w:sz="24" w:space="0" w:color="auto"/>
              <w:left w:val="single" w:sz="24" w:space="0" w:color="auto"/>
              <w:bottom w:val="single" w:sz="24" w:space="0" w:color="auto"/>
              <w:right w:val="single" w:sz="24" w:space="0" w:color="auto"/>
            </w:tcBorders>
            <w:vAlign w:val="center"/>
          </w:tcPr>
          <w:p w:rsidR="001604D9" w:rsidRPr="001E64EA" w:rsidRDefault="001604D9" w:rsidP="001604D9">
            <w:pPr>
              <w:bidi/>
              <w:jc w:val="center"/>
              <w:rPr>
                <w:rFonts w:ascii="Arial" w:hAnsi="Arial"/>
                <w:b/>
                <w:bCs/>
                <w:sz w:val="28"/>
                <w:szCs w:val="28"/>
                <w:rtl/>
                <w:lang w:bidi="ar-SY"/>
              </w:rPr>
            </w:pPr>
            <w:r>
              <w:rPr>
                <w:rFonts w:ascii="Arial" w:hAnsi="Arial" w:hint="cs"/>
                <w:b/>
                <w:bCs/>
                <w:sz w:val="28"/>
                <w:szCs w:val="28"/>
                <w:rtl/>
                <w:lang w:bidi="ar-SY"/>
              </w:rPr>
              <w:t>19 (73.08%)</w:t>
            </w:r>
          </w:p>
        </w:tc>
        <w:tc>
          <w:tcPr>
            <w:tcW w:w="1675" w:type="dxa"/>
            <w:tcBorders>
              <w:top w:val="single" w:sz="24" w:space="0" w:color="auto"/>
              <w:left w:val="single" w:sz="24" w:space="0" w:color="auto"/>
              <w:bottom w:val="single" w:sz="24" w:space="0" w:color="auto"/>
              <w:right w:val="single" w:sz="24" w:space="0" w:color="auto"/>
            </w:tcBorders>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26</w:t>
            </w:r>
          </w:p>
        </w:tc>
      </w:tr>
      <w:tr w:rsidR="001604D9"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1604D9" w:rsidRPr="001E64EA" w:rsidRDefault="001604D9" w:rsidP="001604D9">
            <w:pPr>
              <w:bidi/>
              <w:jc w:val="center"/>
              <w:rPr>
                <w:rFonts w:ascii="Arial" w:hAnsi="Arial"/>
                <w:b/>
                <w:bCs/>
                <w:sz w:val="28"/>
                <w:szCs w:val="28"/>
                <w:rtl/>
                <w:lang w:bidi="ar-SY"/>
              </w:rPr>
            </w:pPr>
            <w:r>
              <w:rPr>
                <w:rFonts w:ascii="Arial" w:hAnsi="Arial"/>
                <w:b/>
                <w:bCs/>
                <w:sz w:val="28"/>
                <w:szCs w:val="28"/>
                <w:lang w:bidi="ar-SY"/>
              </w:rPr>
              <w:t>G II</w:t>
            </w:r>
          </w:p>
        </w:tc>
        <w:tc>
          <w:tcPr>
            <w:tcW w:w="1868" w:type="dxa"/>
            <w:tcBorders>
              <w:top w:val="single" w:sz="24" w:space="0" w:color="auto"/>
              <w:left w:val="single" w:sz="24" w:space="0" w:color="auto"/>
              <w:bottom w:val="single" w:sz="24" w:space="0" w:color="auto"/>
              <w:right w:val="single" w:sz="24" w:space="0" w:color="auto"/>
            </w:tcBorders>
            <w:vAlign w:val="center"/>
          </w:tcPr>
          <w:p w:rsidR="001604D9" w:rsidRPr="001E64EA" w:rsidRDefault="001604D9" w:rsidP="001604D9">
            <w:pPr>
              <w:bidi/>
              <w:jc w:val="center"/>
              <w:rPr>
                <w:rFonts w:ascii="Arial" w:hAnsi="Arial"/>
                <w:b/>
                <w:bCs/>
                <w:sz w:val="28"/>
                <w:szCs w:val="28"/>
                <w:rtl/>
                <w:lang w:bidi="ar-SY"/>
              </w:rPr>
            </w:pPr>
            <w:r>
              <w:rPr>
                <w:rFonts w:ascii="Arial" w:hAnsi="Arial" w:hint="cs"/>
                <w:b/>
                <w:bCs/>
                <w:sz w:val="28"/>
                <w:szCs w:val="28"/>
                <w:rtl/>
                <w:lang w:bidi="ar-SY"/>
              </w:rPr>
              <w:t>13 (35.13%)</w:t>
            </w:r>
          </w:p>
        </w:tc>
        <w:tc>
          <w:tcPr>
            <w:tcW w:w="1859" w:type="dxa"/>
            <w:tcBorders>
              <w:top w:val="single" w:sz="24" w:space="0" w:color="auto"/>
              <w:left w:val="single" w:sz="24" w:space="0" w:color="auto"/>
              <w:bottom w:val="single" w:sz="24" w:space="0" w:color="auto"/>
              <w:right w:val="single" w:sz="24" w:space="0" w:color="auto"/>
            </w:tcBorders>
            <w:vAlign w:val="center"/>
          </w:tcPr>
          <w:p w:rsidR="001604D9" w:rsidRPr="001E64EA" w:rsidRDefault="001604D9" w:rsidP="001604D9">
            <w:pPr>
              <w:bidi/>
              <w:jc w:val="center"/>
              <w:rPr>
                <w:rFonts w:ascii="Arial" w:hAnsi="Arial"/>
                <w:b/>
                <w:bCs/>
                <w:sz w:val="28"/>
                <w:szCs w:val="28"/>
                <w:rtl/>
                <w:lang w:bidi="ar-SY"/>
              </w:rPr>
            </w:pPr>
            <w:r>
              <w:rPr>
                <w:rFonts w:ascii="Arial" w:hAnsi="Arial" w:hint="cs"/>
                <w:b/>
                <w:bCs/>
                <w:sz w:val="28"/>
                <w:szCs w:val="28"/>
                <w:rtl/>
                <w:lang w:bidi="ar-SY"/>
              </w:rPr>
              <w:t>24 (64.87%)</w:t>
            </w:r>
          </w:p>
        </w:tc>
        <w:tc>
          <w:tcPr>
            <w:tcW w:w="1675" w:type="dxa"/>
            <w:tcBorders>
              <w:top w:val="single" w:sz="24" w:space="0" w:color="auto"/>
              <w:left w:val="single" w:sz="24" w:space="0" w:color="auto"/>
              <w:bottom w:val="single" w:sz="24" w:space="0" w:color="auto"/>
              <w:right w:val="single" w:sz="24" w:space="0" w:color="auto"/>
            </w:tcBorders>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37</w:t>
            </w:r>
          </w:p>
        </w:tc>
      </w:tr>
      <w:tr w:rsidR="001604D9"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1604D9" w:rsidRPr="001E64EA" w:rsidRDefault="001604D9" w:rsidP="001604D9">
            <w:pPr>
              <w:bidi/>
              <w:jc w:val="center"/>
              <w:rPr>
                <w:rFonts w:ascii="Arial" w:hAnsi="Arial"/>
                <w:b/>
                <w:bCs/>
                <w:sz w:val="28"/>
                <w:szCs w:val="28"/>
                <w:rtl/>
                <w:lang w:bidi="ar-SY"/>
              </w:rPr>
            </w:pPr>
            <w:r>
              <w:rPr>
                <w:rFonts w:ascii="Arial" w:hAnsi="Arial"/>
                <w:b/>
                <w:bCs/>
                <w:sz w:val="28"/>
                <w:szCs w:val="28"/>
                <w:lang w:bidi="ar-SY"/>
              </w:rPr>
              <w:t>G III</w:t>
            </w:r>
          </w:p>
        </w:tc>
        <w:tc>
          <w:tcPr>
            <w:tcW w:w="1868" w:type="dxa"/>
            <w:tcBorders>
              <w:top w:val="single" w:sz="24" w:space="0" w:color="auto"/>
              <w:left w:val="single" w:sz="24" w:space="0" w:color="auto"/>
              <w:bottom w:val="single" w:sz="24" w:space="0" w:color="auto"/>
              <w:right w:val="single" w:sz="24" w:space="0" w:color="auto"/>
            </w:tcBorders>
            <w:vAlign w:val="center"/>
          </w:tcPr>
          <w:p w:rsidR="001604D9" w:rsidRPr="001E64EA" w:rsidRDefault="001604D9" w:rsidP="001604D9">
            <w:pPr>
              <w:bidi/>
              <w:jc w:val="center"/>
              <w:rPr>
                <w:rFonts w:ascii="Arial" w:hAnsi="Arial"/>
                <w:b/>
                <w:bCs/>
                <w:sz w:val="28"/>
                <w:szCs w:val="28"/>
                <w:rtl/>
                <w:lang w:bidi="ar-SY"/>
              </w:rPr>
            </w:pPr>
            <w:r>
              <w:rPr>
                <w:rFonts w:ascii="Arial" w:hAnsi="Arial" w:hint="cs"/>
                <w:b/>
                <w:bCs/>
                <w:sz w:val="28"/>
                <w:szCs w:val="28"/>
                <w:rtl/>
                <w:lang w:bidi="ar-SY"/>
              </w:rPr>
              <w:t>5 (45.45%)</w:t>
            </w:r>
          </w:p>
        </w:tc>
        <w:tc>
          <w:tcPr>
            <w:tcW w:w="1859" w:type="dxa"/>
            <w:tcBorders>
              <w:top w:val="single" w:sz="24" w:space="0" w:color="auto"/>
              <w:left w:val="single" w:sz="24" w:space="0" w:color="auto"/>
              <w:bottom w:val="single" w:sz="24" w:space="0" w:color="auto"/>
              <w:right w:val="single" w:sz="24" w:space="0" w:color="auto"/>
            </w:tcBorders>
            <w:vAlign w:val="center"/>
          </w:tcPr>
          <w:p w:rsidR="001604D9" w:rsidRPr="001E64EA" w:rsidRDefault="001604D9" w:rsidP="001604D9">
            <w:pPr>
              <w:bidi/>
              <w:jc w:val="center"/>
              <w:rPr>
                <w:rFonts w:ascii="Arial" w:hAnsi="Arial"/>
                <w:b/>
                <w:bCs/>
                <w:sz w:val="28"/>
                <w:szCs w:val="28"/>
                <w:rtl/>
                <w:lang w:bidi="ar-SY"/>
              </w:rPr>
            </w:pPr>
            <w:r>
              <w:rPr>
                <w:rFonts w:ascii="Arial" w:hAnsi="Arial" w:hint="cs"/>
                <w:b/>
                <w:bCs/>
                <w:sz w:val="28"/>
                <w:szCs w:val="28"/>
                <w:rtl/>
                <w:lang w:bidi="ar-SY"/>
              </w:rPr>
              <w:t>6 (54.55%)</w:t>
            </w:r>
          </w:p>
        </w:tc>
        <w:tc>
          <w:tcPr>
            <w:tcW w:w="1675" w:type="dxa"/>
            <w:tcBorders>
              <w:top w:val="single" w:sz="24" w:space="0" w:color="auto"/>
              <w:left w:val="single" w:sz="24" w:space="0" w:color="auto"/>
              <w:bottom w:val="single" w:sz="24" w:space="0" w:color="auto"/>
              <w:right w:val="single" w:sz="24" w:space="0" w:color="auto"/>
            </w:tcBorders>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11</w:t>
            </w:r>
          </w:p>
        </w:tc>
      </w:tr>
      <w:tr w:rsidR="001604D9" w:rsidTr="001604D9">
        <w:tc>
          <w:tcPr>
            <w:tcW w:w="1477"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tcPr>
          <w:p w:rsidR="001604D9" w:rsidRDefault="001604D9" w:rsidP="001604D9">
            <w:pPr>
              <w:bidi/>
              <w:jc w:val="center"/>
              <w:rPr>
                <w:rFonts w:ascii="Arial" w:hAnsi="Arial"/>
                <w:b/>
                <w:bCs/>
                <w:sz w:val="28"/>
                <w:szCs w:val="28"/>
                <w:lang w:bidi="ar-SY"/>
              </w:rPr>
            </w:pPr>
            <w:r>
              <w:rPr>
                <w:rFonts w:ascii="Arial" w:hAnsi="Arial"/>
                <w:b/>
                <w:bCs/>
                <w:sz w:val="28"/>
                <w:szCs w:val="28"/>
                <w:lang w:bidi="ar-SY"/>
              </w:rPr>
              <w:t>Total</w:t>
            </w:r>
          </w:p>
        </w:tc>
        <w:tc>
          <w:tcPr>
            <w:tcW w:w="1868" w:type="dxa"/>
            <w:tcBorders>
              <w:top w:val="single" w:sz="24" w:space="0" w:color="auto"/>
              <w:left w:val="single" w:sz="24" w:space="0" w:color="auto"/>
              <w:bottom w:val="single" w:sz="24" w:space="0" w:color="auto"/>
              <w:right w:val="single" w:sz="24" w:space="0" w:color="auto"/>
            </w:tcBorders>
            <w:vAlign w:val="center"/>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25 (33.78%)</w:t>
            </w:r>
          </w:p>
        </w:tc>
        <w:tc>
          <w:tcPr>
            <w:tcW w:w="1859" w:type="dxa"/>
            <w:tcBorders>
              <w:top w:val="single" w:sz="24" w:space="0" w:color="auto"/>
              <w:left w:val="single" w:sz="24" w:space="0" w:color="auto"/>
              <w:bottom w:val="single" w:sz="24" w:space="0" w:color="auto"/>
              <w:right w:val="single" w:sz="24" w:space="0" w:color="auto"/>
            </w:tcBorders>
            <w:vAlign w:val="center"/>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49 (66.22%)</w:t>
            </w:r>
          </w:p>
        </w:tc>
        <w:tc>
          <w:tcPr>
            <w:tcW w:w="1675" w:type="dxa"/>
            <w:tcBorders>
              <w:top w:val="single" w:sz="24" w:space="0" w:color="auto"/>
              <w:left w:val="single" w:sz="24" w:space="0" w:color="auto"/>
              <w:bottom w:val="single" w:sz="24" w:space="0" w:color="auto"/>
              <w:right w:val="single" w:sz="24" w:space="0" w:color="auto"/>
            </w:tcBorders>
          </w:tcPr>
          <w:p w:rsidR="001604D9" w:rsidRDefault="001604D9" w:rsidP="001604D9">
            <w:pPr>
              <w:bidi/>
              <w:jc w:val="center"/>
              <w:rPr>
                <w:rFonts w:ascii="Arial" w:hAnsi="Arial"/>
                <w:b/>
                <w:bCs/>
                <w:sz w:val="28"/>
                <w:szCs w:val="28"/>
                <w:rtl/>
                <w:lang w:bidi="ar-SY"/>
              </w:rPr>
            </w:pPr>
            <w:r>
              <w:rPr>
                <w:rFonts w:ascii="Arial" w:hAnsi="Arial" w:hint="cs"/>
                <w:b/>
                <w:bCs/>
                <w:sz w:val="28"/>
                <w:szCs w:val="28"/>
                <w:rtl/>
                <w:lang w:bidi="ar-SY"/>
              </w:rPr>
              <w:t>74</w:t>
            </w:r>
          </w:p>
        </w:tc>
      </w:tr>
      <w:bookmarkEnd w:id="398"/>
      <w:bookmarkEnd w:id="399"/>
    </w:tbl>
    <w:p w:rsidR="00733D4D" w:rsidRDefault="00733D4D" w:rsidP="00B411BA">
      <w:pPr>
        <w:bidi/>
        <w:rPr>
          <w:rFonts w:ascii="Arial" w:hAnsi="Arial"/>
          <w:sz w:val="28"/>
          <w:szCs w:val="28"/>
          <w:rtl/>
        </w:rPr>
      </w:pPr>
    </w:p>
    <w:p w:rsidR="000F5841" w:rsidRDefault="000F5841" w:rsidP="000F5841">
      <w:pPr>
        <w:bidi/>
        <w:ind w:left="413"/>
        <w:jc w:val="both"/>
        <w:rPr>
          <w:rFonts w:ascii="Arial" w:hAnsi="Arial"/>
          <w:sz w:val="28"/>
          <w:szCs w:val="28"/>
          <w:rtl/>
        </w:rPr>
      </w:pPr>
    </w:p>
    <w:p w:rsidR="00F15F0C" w:rsidRDefault="00F15F0C" w:rsidP="00F15F0C">
      <w:pPr>
        <w:bidi/>
        <w:ind w:left="413"/>
        <w:jc w:val="both"/>
        <w:rPr>
          <w:rFonts w:ascii="Arial" w:hAnsi="Arial"/>
          <w:sz w:val="28"/>
          <w:szCs w:val="28"/>
          <w:rtl/>
        </w:rPr>
      </w:pPr>
    </w:p>
    <w:p w:rsidR="00F15F0C" w:rsidRDefault="00F15F0C" w:rsidP="00F15F0C">
      <w:pPr>
        <w:bidi/>
        <w:ind w:left="413"/>
        <w:jc w:val="both"/>
        <w:rPr>
          <w:rFonts w:ascii="Arial" w:hAnsi="Arial"/>
          <w:sz w:val="28"/>
          <w:szCs w:val="28"/>
          <w:rtl/>
        </w:rPr>
      </w:pPr>
    </w:p>
    <w:p w:rsidR="00F15F0C" w:rsidRDefault="00F15F0C" w:rsidP="00F15F0C">
      <w:pPr>
        <w:bidi/>
        <w:ind w:left="413"/>
        <w:jc w:val="both"/>
        <w:rPr>
          <w:rFonts w:ascii="Arial" w:hAnsi="Arial"/>
          <w:sz w:val="28"/>
          <w:szCs w:val="28"/>
          <w:rtl/>
        </w:rPr>
      </w:pPr>
    </w:p>
    <w:p w:rsidR="00F15F0C" w:rsidRDefault="00F15F0C" w:rsidP="00F15F0C">
      <w:pPr>
        <w:bidi/>
        <w:ind w:left="413"/>
        <w:jc w:val="both"/>
        <w:rPr>
          <w:rFonts w:ascii="Arial" w:hAnsi="Arial"/>
          <w:sz w:val="28"/>
          <w:szCs w:val="28"/>
          <w:rtl/>
        </w:rPr>
      </w:pPr>
    </w:p>
    <w:p w:rsidR="001604D9" w:rsidRDefault="001604D9" w:rsidP="001604D9">
      <w:pPr>
        <w:bidi/>
        <w:ind w:left="413"/>
        <w:jc w:val="both"/>
        <w:rPr>
          <w:rFonts w:ascii="Arial" w:hAnsi="Arial"/>
          <w:sz w:val="28"/>
          <w:szCs w:val="28"/>
        </w:rPr>
      </w:pPr>
    </w:p>
    <w:p w:rsidR="00427657" w:rsidRDefault="00427657" w:rsidP="009072B5">
      <w:pPr>
        <w:bidi/>
        <w:jc w:val="both"/>
        <w:rPr>
          <w:rFonts w:ascii="Arial" w:hAnsi="Arial"/>
          <w:sz w:val="28"/>
          <w:szCs w:val="28"/>
          <w:rtl/>
        </w:rPr>
      </w:pPr>
    </w:p>
    <w:p w:rsidR="00427657" w:rsidRPr="00714FBF" w:rsidRDefault="009072B5" w:rsidP="00C07F7A">
      <w:pPr>
        <w:bidi/>
        <w:ind w:left="413"/>
        <w:jc w:val="center"/>
        <w:rPr>
          <w:rFonts w:ascii="Arial" w:hAnsi="Arial" w:cs="Andalus"/>
          <w:sz w:val="24"/>
          <w:szCs w:val="24"/>
          <w:rtl/>
        </w:rPr>
      </w:pPr>
      <w:r w:rsidRPr="00714FBF">
        <w:rPr>
          <w:rFonts w:ascii="Arial" w:hAnsi="Arial" w:cs="Andalus" w:hint="cs"/>
          <w:sz w:val="24"/>
          <w:szCs w:val="24"/>
          <w:rtl/>
        </w:rPr>
        <w:t>جدول (</w:t>
      </w:r>
      <w:r w:rsidR="00C07F7A" w:rsidRPr="00714FBF">
        <w:rPr>
          <w:rFonts w:ascii="Arial" w:hAnsi="Arial" w:cs="Andalus" w:hint="cs"/>
          <w:sz w:val="24"/>
          <w:szCs w:val="24"/>
          <w:rtl/>
        </w:rPr>
        <w:t>11</w:t>
      </w:r>
      <w:r w:rsidRPr="00714FBF">
        <w:rPr>
          <w:rFonts w:ascii="Arial" w:hAnsi="Arial" w:cs="Andalus" w:hint="cs"/>
          <w:sz w:val="24"/>
          <w:szCs w:val="24"/>
          <w:rtl/>
        </w:rPr>
        <w:t>)</w:t>
      </w:r>
      <w:r w:rsidR="001604D9" w:rsidRPr="00714FBF">
        <w:rPr>
          <w:rFonts w:ascii="Arial" w:hAnsi="Arial" w:cs="Andalus" w:hint="cs"/>
          <w:sz w:val="24"/>
          <w:szCs w:val="24"/>
          <w:rtl/>
        </w:rPr>
        <w:t xml:space="preserve"> نكس الورم نسبة لدرجة تمايز الخلايا لجميع المرضى</w:t>
      </w:r>
    </w:p>
    <w:p w:rsidR="00766906" w:rsidRPr="000A1092" w:rsidRDefault="00766906" w:rsidP="000A1092">
      <w:pPr>
        <w:bidi/>
        <w:jc w:val="both"/>
        <w:rPr>
          <w:rFonts w:ascii="Arial" w:hAnsi="Arial"/>
          <w:sz w:val="28"/>
          <w:szCs w:val="28"/>
        </w:rPr>
      </w:pPr>
    </w:p>
    <w:p w:rsidR="000A1092" w:rsidRPr="00C63169" w:rsidRDefault="00DB3CED" w:rsidP="00C63169">
      <w:pPr>
        <w:bidi/>
        <w:ind w:left="413"/>
        <w:jc w:val="both"/>
        <w:rPr>
          <w:rFonts w:ascii="Arial" w:hAnsi="Arial"/>
          <w:sz w:val="28"/>
          <w:szCs w:val="28"/>
          <w:rtl/>
        </w:rPr>
      </w:pPr>
      <w:r>
        <w:rPr>
          <w:rFonts w:ascii="Arial" w:hAnsi="Arial" w:hint="cs"/>
          <w:sz w:val="28"/>
          <w:szCs w:val="28"/>
          <w:rtl/>
        </w:rPr>
        <w:t xml:space="preserve">تبين </w:t>
      </w:r>
      <w:r w:rsidR="00B83839" w:rsidRPr="007F2D27">
        <w:rPr>
          <w:rFonts w:ascii="Arial" w:hAnsi="Arial" w:hint="cs"/>
          <w:sz w:val="28"/>
          <w:szCs w:val="28"/>
          <w:rtl/>
        </w:rPr>
        <w:t xml:space="preserve">النتائج المسجلة أنه لا يوجد فرق مهم بين </w:t>
      </w:r>
      <w:r>
        <w:rPr>
          <w:rFonts w:ascii="Arial" w:hAnsi="Arial" w:hint="cs"/>
          <w:sz w:val="28"/>
          <w:szCs w:val="28"/>
          <w:rtl/>
        </w:rPr>
        <w:t>درجة تمايز الخلايا والنكس</w:t>
      </w:r>
      <w:r w:rsidR="00B83839" w:rsidRPr="007F2D27">
        <w:rPr>
          <w:rFonts w:ascii="Arial" w:hAnsi="Arial" w:hint="cs"/>
          <w:sz w:val="28"/>
          <w:szCs w:val="28"/>
          <w:rtl/>
        </w:rPr>
        <w:t xml:space="preserve"> حيث كانت النسب متقاربة </w:t>
      </w:r>
      <w:r>
        <w:rPr>
          <w:rFonts w:ascii="Arial" w:hAnsi="Arial" w:hint="cs"/>
          <w:sz w:val="28"/>
          <w:szCs w:val="28"/>
          <w:rtl/>
        </w:rPr>
        <w:t>وهو ما</w:t>
      </w:r>
      <w:r w:rsidR="000A1092">
        <w:rPr>
          <w:rFonts w:ascii="Arial" w:hAnsi="Arial" w:hint="cs"/>
          <w:sz w:val="28"/>
          <w:szCs w:val="28"/>
          <w:rtl/>
        </w:rPr>
        <w:t xml:space="preserve"> </w:t>
      </w:r>
      <w:r>
        <w:rPr>
          <w:rFonts w:ascii="Arial" w:hAnsi="Arial" w:hint="cs"/>
          <w:sz w:val="28"/>
          <w:szCs w:val="28"/>
          <w:rtl/>
        </w:rPr>
        <w:t>سيتم تأكيده بالاختبار الإحصائي لاحقاً.</w:t>
      </w:r>
    </w:p>
    <w:p w:rsidR="00714FBF" w:rsidRDefault="00714FBF" w:rsidP="000A1092">
      <w:pPr>
        <w:bidi/>
        <w:ind w:left="413"/>
        <w:jc w:val="both"/>
        <w:rPr>
          <w:rFonts w:ascii="Arial" w:hAnsi="Arial"/>
          <w:b/>
          <w:bCs/>
          <w:sz w:val="48"/>
          <w:szCs w:val="48"/>
          <w:rtl/>
        </w:rPr>
      </w:pPr>
      <w:bookmarkStart w:id="400" w:name="OLE_LINK414"/>
      <w:bookmarkStart w:id="401" w:name="OLE_LINK415"/>
    </w:p>
    <w:p w:rsidR="00D356D3" w:rsidRDefault="009E7590" w:rsidP="00714FBF">
      <w:pPr>
        <w:bidi/>
        <w:ind w:left="413"/>
        <w:jc w:val="both"/>
        <w:rPr>
          <w:rFonts w:ascii="Arial" w:hAnsi="Arial"/>
          <w:b/>
          <w:bCs/>
          <w:sz w:val="48"/>
          <w:szCs w:val="48"/>
          <w:rtl/>
        </w:rPr>
      </w:pPr>
      <w:r w:rsidRPr="003910CC">
        <w:rPr>
          <w:rFonts w:ascii="Arial" w:hAnsi="Arial" w:hint="cs"/>
          <w:b/>
          <w:bCs/>
          <w:sz w:val="48"/>
          <w:szCs w:val="48"/>
          <w:rtl/>
        </w:rPr>
        <w:lastRenderedPageBreak/>
        <w:t xml:space="preserve">التحليل الإحصائي </w:t>
      </w:r>
      <w:r w:rsidR="00D356D3">
        <w:rPr>
          <w:rFonts w:ascii="Arial" w:hAnsi="Arial" w:hint="cs"/>
          <w:b/>
          <w:bCs/>
          <w:sz w:val="48"/>
          <w:szCs w:val="48"/>
          <w:rtl/>
        </w:rPr>
        <w:t>لنتائج العلاج الشعاعي</w:t>
      </w:r>
      <w:bookmarkEnd w:id="400"/>
      <w:bookmarkEnd w:id="401"/>
      <w:r w:rsidR="003B240D">
        <w:rPr>
          <w:rFonts w:ascii="Arial" w:hAnsi="Arial" w:hint="cs"/>
          <w:b/>
          <w:bCs/>
          <w:sz w:val="48"/>
          <w:szCs w:val="48"/>
          <w:rtl/>
        </w:rPr>
        <w:t>:</w:t>
      </w:r>
    </w:p>
    <w:p w:rsidR="004800D6" w:rsidRPr="004800D6" w:rsidRDefault="004800D6" w:rsidP="004800D6">
      <w:pPr>
        <w:bidi/>
        <w:ind w:left="413"/>
        <w:jc w:val="both"/>
        <w:rPr>
          <w:rFonts w:ascii="Arial" w:hAnsi="Arial"/>
          <w:b/>
          <w:bCs/>
          <w:sz w:val="20"/>
          <w:szCs w:val="20"/>
          <w:rtl/>
        </w:rPr>
      </w:pPr>
    </w:p>
    <w:p w:rsidR="009E7590" w:rsidRDefault="009E7590" w:rsidP="000547D9">
      <w:pPr>
        <w:bidi/>
        <w:ind w:left="413"/>
        <w:jc w:val="both"/>
        <w:rPr>
          <w:rFonts w:ascii="Arial" w:hAnsi="Arial"/>
          <w:sz w:val="28"/>
          <w:szCs w:val="28"/>
          <w:rtl/>
          <w:lang w:val="en-GB" w:bidi="ar-SY"/>
        </w:rPr>
      </w:pPr>
      <w:r w:rsidRPr="007F2D27">
        <w:rPr>
          <w:rFonts w:ascii="Arial" w:hAnsi="Arial" w:hint="cs"/>
          <w:sz w:val="28"/>
          <w:szCs w:val="28"/>
          <w:rtl/>
        </w:rPr>
        <w:t>تم استخدام برنامج</w:t>
      </w:r>
      <w:bookmarkStart w:id="402" w:name="OLE_LINK416"/>
      <w:bookmarkStart w:id="403" w:name="OLE_LINK417"/>
      <w:r w:rsidR="000F5841">
        <w:rPr>
          <w:rFonts w:ascii="Arial" w:hAnsi="Arial"/>
          <w:sz w:val="28"/>
          <w:szCs w:val="28"/>
        </w:rPr>
        <w:t xml:space="preserve"> SPSS 17 </w:t>
      </w:r>
      <w:r w:rsidRPr="007F2D27">
        <w:rPr>
          <w:rFonts w:ascii="Arial" w:hAnsi="Arial" w:hint="cs"/>
          <w:sz w:val="28"/>
          <w:szCs w:val="28"/>
          <w:rtl/>
          <w:lang w:val="en-GB" w:bidi="ar-SY"/>
        </w:rPr>
        <w:t xml:space="preserve">للتحليل </w:t>
      </w:r>
      <w:r w:rsidR="003910CC" w:rsidRPr="007F2D27">
        <w:rPr>
          <w:rFonts w:ascii="Arial" w:hAnsi="Arial" w:hint="cs"/>
          <w:sz w:val="28"/>
          <w:szCs w:val="28"/>
          <w:rtl/>
          <w:lang w:val="en-GB" w:bidi="ar-SY"/>
        </w:rPr>
        <w:t xml:space="preserve">الإحصائي </w:t>
      </w:r>
      <w:bookmarkEnd w:id="402"/>
      <w:bookmarkEnd w:id="403"/>
      <w:r w:rsidR="003910CC" w:rsidRPr="007F2D27">
        <w:rPr>
          <w:rFonts w:ascii="Arial" w:hAnsi="Arial" w:hint="cs"/>
          <w:sz w:val="28"/>
          <w:szCs w:val="28"/>
          <w:rtl/>
          <w:lang w:val="en-GB" w:bidi="ar-SY"/>
        </w:rPr>
        <w:t>للنتائج السابقة</w:t>
      </w:r>
      <w:r w:rsidR="00346395" w:rsidRPr="007F2D27">
        <w:rPr>
          <w:rFonts w:ascii="Arial" w:hAnsi="Arial" w:hint="cs"/>
          <w:sz w:val="28"/>
          <w:szCs w:val="28"/>
          <w:rtl/>
          <w:lang w:val="en-GB" w:bidi="ar-SY"/>
        </w:rPr>
        <w:t xml:space="preserve"> و ذلك بالتعاون مع قسم الإحصاء بكلية الطب البشري  </w:t>
      </w:r>
      <w:bookmarkStart w:id="404" w:name="OLE_LINK418"/>
      <w:bookmarkStart w:id="405" w:name="OLE_LINK419"/>
      <w:r w:rsidR="006A410C">
        <w:rPr>
          <w:rFonts w:ascii="Arial" w:hAnsi="Arial" w:hint="cs"/>
          <w:sz w:val="28"/>
          <w:szCs w:val="28"/>
          <w:rtl/>
          <w:lang w:val="en-GB" w:bidi="ar-SY"/>
        </w:rPr>
        <w:t>و</w:t>
      </w:r>
      <w:r w:rsidR="003910CC" w:rsidRPr="007F2D27">
        <w:rPr>
          <w:rFonts w:ascii="Arial" w:hAnsi="Arial" w:hint="cs"/>
          <w:sz w:val="28"/>
          <w:szCs w:val="28"/>
          <w:rtl/>
          <w:lang w:val="en-GB" w:bidi="ar-SY"/>
        </w:rPr>
        <w:t>تم تطبيق اختبار كاي مربع</w:t>
      </w:r>
      <w:r w:rsidR="000F5841">
        <w:rPr>
          <w:rFonts w:ascii="Arial" w:hAnsi="Arial" w:hint="cs"/>
          <w:sz w:val="28"/>
          <w:szCs w:val="28"/>
          <w:rtl/>
          <w:lang w:val="en-GB" w:bidi="ar-SY"/>
        </w:rPr>
        <w:t xml:space="preserve"> </w:t>
      </w:r>
      <w:r w:rsidR="00010049">
        <w:rPr>
          <w:rFonts w:ascii="Arial" w:hAnsi="Arial" w:hint="cs"/>
          <w:sz w:val="28"/>
          <w:szCs w:val="28"/>
          <w:rtl/>
          <w:lang w:val="en-GB" w:bidi="ar-SY"/>
        </w:rPr>
        <w:t xml:space="preserve">لمقارنة النسب </w:t>
      </w:r>
      <w:bookmarkEnd w:id="404"/>
      <w:bookmarkEnd w:id="405"/>
      <w:r w:rsidR="006A410C">
        <w:rPr>
          <w:rFonts w:ascii="Arial" w:hAnsi="Arial" w:hint="cs"/>
          <w:sz w:val="28"/>
          <w:szCs w:val="28"/>
          <w:rtl/>
          <w:lang w:val="en-GB" w:bidi="ar-SY"/>
        </w:rPr>
        <w:t>حيث تمت مقارنة السيطرة الموضعية والناحية والموضعية الناحية بين المرحلة الأولى والمرحلة الثانية لجميع المرضى</w:t>
      </w:r>
      <w:r w:rsidR="00010049">
        <w:rPr>
          <w:rFonts w:ascii="Arial" w:hAnsi="Arial" w:hint="cs"/>
          <w:sz w:val="28"/>
          <w:szCs w:val="28"/>
          <w:rtl/>
          <w:lang w:val="en-GB" w:bidi="ar-SY"/>
        </w:rPr>
        <w:t xml:space="preserve"> وبين المرحلة الأولى والمرحلة الثانية لأورام المزمار</w:t>
      </w:r>
      <w:r w:rsidR="006A410C">
        <w:rPr>
          <w:rFonts w:ascii="Arial" w:hAnsi="Arial" w:hint="cs"/>
          <w:sz w:val="28"/>
          <w:szCs w:val="28"/>
          <w:rtl/>
          <w:lang w:val="en-GB" w:bidi="ar-SY"/>
        </w:rPr>
        <w:t xml:space="preserve"> (لايوجد مرحلة أولى فوق مزمار) و</w:t>
      </w:r>
      <w:r w:rsidR="000F5841">
        <w:rPr>
          <w:rFonts w:ascii="Arial" w:hAnsi="Arial" w:hint="cs"/>
          <w:sz w:val="28"/>
          <w:szCs w:val="28"/>
          <w:rtl/>
          <w:lang w:val="en-GB" w:bidi="ar-SY"/>
        </w:rPr>
        <w:t xml:space="preserve">بالنسبة للعلاقة بين تمايز الخلايا والاستجابة للعلاج الشعاعي حيث تم تطبيقها على </w:t>
      </w:r>
      <w:r w:rsidR="006A410C">
        <w:rPr>
          <w:rFonts w:ascii="Arial" w:hAnsi="Arial" w:hint="cs"/>
          <w:sz w:val="28"/>
          <w:szCs w:val="28"/>
          <w:rtl/>
          <w:lang w:val="en-GB" w:bidi="ar-SY"/>
        </w:rPr>
        <w:t>جميع</w:t>
      </w:r>
      <w:r w:rsidR="000F5841">
        <w:rPr>
          <w:rFonts w:ascii="Arial" w:hAnsi="Arial" w:hint="cs"/>
          <w:sz w:val="28"/>
          <w:szCs w:val="28"/>
          <w:rtl/>
          <w:lang w:val="en-GB" w:bidi="ar-SY"/>
        </w:rPr>
        <w:t xml:space="preserve"> المرضى وذلك لأنه لا يمكن تحليل كل مجموعة إحصائياً لقلة التكرارات فيها</w:t>
      </w:r>
      <w:r w:rsidR="00430CCB">
        <w:rPr>
          <w:rFonts w:ascii="Arial" w:hAnsi="Arial" w:hint="cs"/>
          <w:sz w:val="28"/>
          <w:szCs w:val="28"/>
          <w:rtl/>
          <w:lang w:val="en-GB" w:bidi="ar-SY"/>
        </w:rPr>
        <w:t xml:space="preserve"> و</w:t>
      </w:r>
      <w:r w:rsidR="000F5841">
        <w:rPr>
          <w:rFonts w:ascii="Arial" w:hAnsi="Arial" w:hint="cs"/>
          <w:sz w:val="28"/>
          <w:szCs w:val="28"/>
          <w:rtl/>
          <w:lang w:val="en-GB" w:bidi="ar-SY"/>
        </w:rPr>
        <w:t>تم</w:t>
      </w:r>
      <w:r w:rsidR="00430CCB">
        <w:rPr>
          <w:rFonts w:ascii="Arial" w:hAnsi="Arial" w:hint="cs"/>
          <w:sz w:val="28"/>
          <w:szCs w:val="28"/>
          <w:rtl/>
          <w:lang w:val="en-GB" w:bidi="ar-SY"/>
        </w:rPr>
        <w:t xml:space="preserve"> </w:t>
      </w:r>
      <w:r w:rsidR="00430CCB" w:rsidRPr="00430CCB">
        <w:rPr>
          <w:rFonts w:ascii="Arial" w:hAnsi="Arial"/>
          <w:sz w:val="28"/>
          <w:szCs w:val="28"/>
          <w:rtl/>
          <w:lang w:val="en-GB" w:bidi="ar-SY"/>
        </w:rPr>
        <w:t xml:space="preserve">اعتماد قيمة </w:t>
      </w:r>
      <w:r w:rsidR="00430CCB" w:rsidRPr="00430CCB">
        <w:rPr>
          <w:rFonts w:ascii="Arial" w:hAnsi="Arial"/>
          <w:sz w:val="28"/>
          <w:szCs w:val="28"/>
          <w:lang w:val="en-GB" w:bidi="ar-SY"/>
        </w:rPr>
        <w:t xml:space="preserve">P value </w:t>
      </w:r>
      <w:r w:rsidR="00430CCB" w:rsidRPr="00430CCB">
        <w:rPr>
          <w:rFonts w:ascii="Arial" w:hAnsi="Arial"/>
          <w:sz w:val="28"/>
          <w:szCs w:val="28"/>
          <w:rtl/>
          <w:lang w:val="en-GB" w:bidi="ar-SY"/>
        </w:rPr>
        <w:t xml:space="preserve"> أصغر من 0.05  </w:t>
      </w:r>
      <w:r w:rsidR="000F5841">
        <w:rPr>
          <w:rFonts w:ascii="Arial" w:hAnsi="Arial" w:hint="cs"/>
          <w:sz w:val="28"/>
          <w:szCs w:val="28"/>
          <w:rtl/>
          <w:lang w:val="en-GB" w:bidi="ar-SY"/>
        </w:rPr>
        <w:t xml:space="preserve">أما </w:t>
      </w:r>
      <w:bookmarkStart w:id="406" w:name="OLE_LINK420"/>
      <w:bookmarkStart w:id="407" w:name="OLE_LINK421"/>
      <w:r w:rsidR="000F5841">
        <w:rPr>
          <w:rFonts w:ascii="Arial" w:hAnsi="Arial" w:hint="cs"/>
          <w:sz w:val="28"/>
          <w:szCs w:val="28"/>
          <w:rtl/>
          <w:lang w:val="en-GB" w:bidi="ar-SY"/>
        </w:rPr>
        <w:t xml:space="preserve">بالنسبة للسيطرة الموضعية والناحية خلال فترة ثلاث سنوات فقد تم تطبيق اختبار  </w:t>
      </w:r>
      <w:r w:rsidR="000F5841" w:rsidRPr="000F5841">
        <w:rPr>
          <w:rFonts w:ascii="Arial" w:hAnsi="Arial"/>
          <w:sz w:val="28"/>
          <w:szCs w:val="28"/>
          <w:lang w:val="en-GB" w:bidi="ar-SY"/>
        </w:rPr>
        <w:t>Kaplan mayar</w:t>
      </w:r>
      <w:r w:rsidR="000F5841">
        <w:rPr>
          <w:rFonts w:ascii="Arial" w:hAnsi="Arial" w:hint="cs"/>
          <w:sz w:val="28"/>
          <w:szCs w:val="28"/>
          <w:rtl/>
          <w:lang w:val="en-GB" w:bidi="ar-SY"/>
        </w:rPr>
        <w:t xml:space="preserve"> </w:t>
      </w:r>
      <w:bookmarkEnd w:id="406"/>
      <w:bookmarkEnd w:id="407"/>
      <w:r w:rsidR="000F5841">
        <w:rPr>
          <w:rFonts w:ascii="Arial" w:hAnsi="Arial" w:hint="cs"/>
          <w:sz w:val="28"/>
          <w:szCs w:val="28"/>
          <w:rtl/>
          <w:lang w:val="en-GB" w:bidi="ar-SY"/>
        </w:rPr>
        <w:t>وكانت النتائج كالتالي:</w:t>
      </w:r>
    </w:p>
    <w:p w:rsidR="004800D6" w:rsidRPr="004800D6" w:rsidRDefault="004800D6" w:rsidP="004800D6">
      <w:pPr>
        <w:bidi/>
        <w:ind w:left="413"/>
        <w:jc w:val="both"/>
        <w:rPr>
          <w:rFonts w:ascii="Arial" w:hAnsi="Arial"/>
          <w:sz w:val="12"/>
          <w:szCs w:val="12"/>
          <w:rtl/>
          <w:lang w:val="en-GB" w:bidi="ar-SY"/>
        </w:rPr>
      </w:pPr>
    </w:p>
    <w:p w:rsidR="00855293" w:rsidRDefault="00855293" w:rsidP="00855293">
      <w:pPr>
        <w:bidi/>
        <w:ind w:left="413"/>
        <w:jc w:val="both"/>
        <w:rPr>
          <w:rFonts w:ascii="Arial" w:hAnsi="Arial"/>
          <w:sz w:val="28"/>
          <w:szCs w:val="28"/>
          <w:rtl/>
          <w:lang w:bidi="ar-SY"/>
        </w:rPr>
      </w:pPr>
      <w:r>
        <w:rPr>
          <w:rFonts w:ascii="Arial" w:hAnsi="Arial" w:hint="cs"/>
          <w:sz w:val="28"/>
          <w:szCs w:val="28"/>
          <w:rtl/>
          <w:lang w:val="en-GB" w:bidi="ar-SY"/>
        </w:rPr>
        <w:t xml:space="preserve">بالنسبة </w:t>
      </w:r>
      <w:bookmarkStart w:id="408" w:name="OLE_LINK422"/>
      <w:bookmarkStart w:id="409" w:name="OLE_LINK423"/>
      <w:r>
        <w:rPr>
          <w:rFonts w:ascii="Arial" w:hAnsi="Arial" w:hint="cs"/>
          <w:sz w:val="28"/>
          <w:szCs w:val="28"/>
          <w:rtl/>
          <w:lang w:val="en-GB" w:bidi="ar-SY"/>
        </w:rPr>
        <w:t xml:space="preserve">للعلاقة بين درجة تمايز الخلايا والنكس </w:t>
      </w:r>
      <w:bookmarkEnd w:id="408"/>
      <w:bookmarkEnd w:id="409"/>
      <w:r>
        <w:rPr>
          <w:rFonts w:ascii="Arial" w:hAnsi="Arial" w:hint="cs"/>
          <w:sz w:val="28"/>
          <w:szCs w:val="28"/>
          <w:rtl/>
          <w:lang w:val="en-GB" w:bidi="ar-SY"/>
        </w:rPr>
        <w:t xml:space="preserve">فقد تم استخدام اختبار كاي مربع وكانت قيمة كاي مربع المحسوبة هي 1.274 وقيمة كاي مربع الجدولية عند درجة حرية 2 (جدول 2*3) ومستوى دلالة ألفا 0.05 هي 5.99 وبالتالي إن قيمة كاي مربع المحسوبة هي أقل من قيمته الجدولية وبالتالي </w:t>
      </w:r>
      <w:bookmarkStart w:id="410" w:name="OLE_LINK424"/>
      <w:bookmarkStart w:id="411" w:name="OLE_LINK425"/>
      <w:r>
        <w:rPr>
          <w:rFonts w:ascii="Arial" w:hAnsi="Arial" w:hint="cs"/>
          <w:sz w:val="28"/>
          <w:szCs w:val="28"/>
          <w:rtl/>
          <w:lang w:val="en-GB" w:bidi="ar-SY"/>
        </w:rPr>
        <w:t>ليس هناك أي فرق إحصائي ذو دلالة معنوية بين تمايز الخلايا الورمية والنكس والاختلاف الموجود يرجع لعامل الصدفة</w:t>
      </w:r>
      <w:r w:rsidR="007A3310">
        <w:rPr>
          <w:rFonts w:ascii="Arial" w:hAnsi="Arial" w:hint="cs"/>
          <w:sz w:val="28"/>
          <w:szCs w:val="28"/>
          <w:rtl/>
          <w:lang w:val="en-GB" w:bidi="ar-SY"/>
        </w:rPr>
        <w:t xml:space="preserve"> (</w:t>
      </w:r>
      <w:bookmarkStart w:id="412" w:name="OLE_LINK62"/>
      <w:bookmarkStart w:id="413" w:name="OLE_LINK63"/>
      <w:r w:rsidR="007A3310">
        <w:rPr>
          <w:rFonts w:ascii="Arial" w:hAnsi="Arial"/>
          <w:sz w:val="28"/>
          <w:szCs w:val="28"/>
          <w:lang w:bidi="ar-SY"/>
        </w:rPr>
        <w:t>P</w:t>
      </w:r>
      <w:bookmarkEnd w:id="412"/>
      <w:bookmarkEnd w:id="413"/>
      <w:r w:rsidR="007A3310">
        <w:rPr>
          <w:rFonts w:ascii="Arial" w:hAnsi="Arial"/>
          <w:sz w:val="28"/>
          <w:szCs w:val="28"/>
          <w:lang w:bidi="ar-SY"/>
        </w:rPr>
        <w:t>=0.536</w:t>
      </w:r>
      <w:r w:rsidR="007A3310">
        <w:rPr>
          <w:rFonts w:ascii="Arial" w:hAnsi="Arial" w:hint="cs"/>
          <w:sz w:val="28"/>
          <w:szCs w:val="28"/>
          <w:rtl/>
          <w:lang w:bidi="ar-SY"/>
        </w:rPr>
        <w:t>)</w:t>
      </w:r>
      <w:r w:rsidR="000A1092">
        <w:rPr>
          <w:rFonts w:ascii="Arial" w:hAnsi="Arial" w:hint="cs"/>
          <w:sz w:val="28"/>
          <w:szCs w:val="28"/>
          <w:rtl/>
          <w:lang w:bidi="ar-SY"/>
        </w:rPr>
        <w:t>.</w:t>
      </w:r>
      <w:bookmarkEnd w:id="410"/>
      <w:bookmarkEnd w:id="411"/>
    </w:p>
    <w:p w:rsidR="004800D6" w:rsidRPr="004800D6" w:rsidRDefault="004800D6" w:rsidP="004800D6">
      <w:pPr>
        <w:bidi/>
        <w:ind w:left="413"/>
        <w:jc w:val="both"/>
        <w:rPr>
          <w:rFonts w:ascii="Arial" w:hAnsi="Arial"/>
          <w:sz w:val="16"/>
          <w:szCs w:val="16"/>
          <w:rtl/>
          <w:lang w:bidi="ar-SY"/>
        </w:rPr>
      </w:pPr>
    </w:p>
    <w:p w:rsidR="00C07F7A" w:rsidRDefault="006A410C" w:rsidP="00C07F7A">
      <w:pPr>
        <w:bidi/>
        <w:ind w:left="413"/>
        <w:jc w:val="both"/>
        <w:rPr>
          <w:rFonts w:ascii="Arial" w:hAnsi="Arial"/>
          <w:sz w:val="28"/>
          <w:szCs w:val="28"/>
          <w:rtl/>
          <w:lang w:bidi="ar-SY"/>
        </w:rPr>
      </w:pPr>
      <w:r w:rsidRPr="006A410C">
        <w:rPr>
          <w:rFonts w:ascii="Arial" w:hAnsi="Arial" w:hint="cs"/>
          <w:sz w:val="28"/>
          <w:szCs w:val="28"/>
          <w:rtl/>
          <w:lang w:bidi="ar-SY"/>
        </w:rPr>
        <w:t>بالنسبة للمقارن</w:t>
      </w:r>
      <w:r>
        <w:rPr>
          <w:rFonts w:ascii="Arial" w:hAnsi="Arial" w:hint="cs"/>
          <w:sz w:val="28"/>
          <w:szCs w:val="28"/>
          <w:rtl/>
          <w:lang w:bidi="ar-SY"/>
        </w:rPr>
        <w:t>ة</w:t>
      </w:r>
      <w:r w:rsidRPr="006A410C">
        <w:rPr>
          <w:rFonts w:ascii="Arial" w:hAnsi="Arial" w:hint="cs"/>
          <w:sz w:val="28"/>
          <w:szCs w:val="28"/>
          <w:rtl/>
          <w:lang w:bidi="ar-SY"/>
        </w:rPr>
        <w:t xml:space="preserve"> بين المرحلة الأولى والمرحلة الثانية </w:t>
      </w:r>
      <w:r w:rsidR="00010049">
        <w:rPr>
          <w:rFonts w:ascii="Arial" w:hAnsi="Arial" w:hint="cs"/>
          <w:sz w:val="28"/>
          <w:szCs w:val="28"/>
          <w:rtl/>
          <w:lang w:bidi="ar-SY"/>
        </w:rPr>
        <w:t xml:space="preserve"> فقد </w:t>
      </w:r>
      <w:r w:rsidR="00010049" w:rsidRPr="00010049">
        <w:rPr>
          <w:rFonts w:ascii="Arial" w:hAnsi="Arial" w:hint="cs"/>
          <w:sz w:val="28"/>
          <w:szCs w:val="28"/>
          <w:rtl/>
          <w:lang w:bidi="ar-SY"/>
        </w:rPr>
        <w:t>كانت</w:t>
      </w:r>
      <w:r w:rsidR="00C07F7A">
        <w:rPr>
          <w:rFonts w:ascii="Arial" w:hAnsi="Arial" w:hint="cs"/>
          <w:sz w:val="28"/>
          <w:szCs w:val="28"/>
          <w:rtl/>
          <w:lang w:bidi="ar-SY"/>
        </w:rPr>
        <w:t xml:space="preserve"> النتائج كالتالي:</w:t>
      </w:r>
    </w:p>
    <w:p w:rsidR="00C07F7A" w:rsidRDefault="00010049" w:rsidP="00C07F7A">
      <w:pPr>
        <w:bidi/>
        <w:ind w:left="413"/>
        <w:jc w:val="both"/>
        <w:rPr>
          <w:rFonts w:ascii="Arial" w:hAnsi="Arial"/>
          <w:sz w:val="28"/>
          <w:szCs w:val="28"/>
          <w:rtl/>
          <w:lang w:bidi="ar-SY"/>
        </w:rPr>
      </w:pPr>
      <w:r w:rsidRPr="00010049">
        <w:rPr>
          <w:rFonts w:ascii="Arial" w:hAnsi="Arial" w:hint="cs"/>
          <w:sz w:val="28"/>
          <w:szCs w:val="28"/>
          <w:rtl/>
          <w:lang w:bidi="ar-SY"/>
        </w:rPr>
        <w:t xml:space="preserve">نسبة السيطرة الموضعية عند مرضى ورم المزمار </w:t>
      </w:r>
      <w:r w:rsidRPr="00010049">
        <w:rPr>
          <w:rFonts w:ascii="Arial" w:hAnsi="Arial"/>
          <w:sz w:val="28"/>
          <w:szCs w:val="28"/>
          <w:lang w:bidi="ar-SY"/>
        </w:rPr>
        <w:t>T1</w:t>
      </w:r>
      <w:r w:rsidR="00C07F7A">
        <w:rPr>
          <w:rFonts w:ascii="Arial" w:hAnsi="Arial" w:hint="cs"/>
          <w:sz w:val="28"/>
          <w:szCs w:val="28"/>
          <w:rtl/>
          <w:lang w:bidi="ar-SY"/>
        </w:rPr>
        <w:t xml:space="preserve"> (44.9%)</w:t>
      </w:r>
      <w:r w:rsidRPr="00010049">
        <w:rPr>
          <w:rFonts w:ascii="Arial" w:hAnsi="Arial" w:hint="cs"/>
          <w:sz w:val="28"/>
          <w:szCs w:val="28"/>
          <w:rtl/>
          <w:lang w:bidi="ar-SY"/>
        </w:rPr>
        <w:t xml:space="preserve"> أعلى منها عند </w:t>
      </w:r>
      <w:r w:rsidRPr="00010049">
        <w:rPr>
          <w:rFonts w:ascii="Arial" w:hAnsi="Arial"/>
          <w:sz w:val="28"/>
          <w:szCs w:val="28"/>
          <w:lang w:bidi="ar-SY"/>
        </w:rPr>
        <w:t>T2</w:t>
      </w:r>
      <w:r w:rsidRPr="00010049">
        <w:rPr>
          <w:rFonts w:ascii="Arial" w:hAnsi="Arial" w:hint="cs"/>
          <w:sz w:val="28"/>
          <w:szCs w:val="28"/>
          <w:rtl/>
          <w:lang w:bidi="ar-SY"/>
        </w:rPr>
        <w:t xml:space="preserve"> مزمار</w:t>
      </w:r>
      <w:r w:rsidR="00C07F7A">
        <w:rPr>
          <w:rFonts w:ascii="Arial" w:hAnsi="Arial" w:hint="cs"/>
          <w:sz w:val="28"/>
          <w:szCs w:val="28"/>
          <w:rtl/>
          <w:lang w:bidi="ar-SY"/>
        </w:rPr>
        <w:t>(19.23%) بفارق هام إحصائياً</w:t>
      </w:r>
      <w:r w:rsidRPr="00010049">
        <w:rPr>
          <w:rFonts w:ascii="Arial" w:hAnsi="Arial" w:hint="cs"/>
          <w:sz w:val="28"/>
          <w:szCs w:val="28"/>
          <w:rtl/>
          <w:lang w:bidi="ar-SY"/>
        </w:rPr>
        <w:t xml:space="preserve"> (</w:t>
      </w:r>
      <w:r w:rsidRPr="00010049">
        <w:rPr>
          <w:rFonts w:ascii="Arial" w:hAnsi="Arial"/>
          <w:sz w:val="28"/>
          <w:szCs w:val="28"/>
          <w:lang w:bidi="ar-SY"/>
        </w:rPr>
        <w:t>P=0.003</w:t>
      </w:r>
      <w:r w:rsidRPr="00010049">
        <w:rPr>
          <w:rFonts w:ascii="Arial" w:hAnsi="Arial" w:hint="cs"/>
          <w:sz w:val="28"/>
          <w:szCs w:val="28"/>
          <w:rtl/>
          <w:lang w:bidi="ar-SY"/>
        </w:rPr>
        <w:t>) و</w:t>
      </w:r>
      <w:r w:rsidR="00C07F7A">
        <w:rPr>
          <w:rFonts w:ascii="Arial" w:hAnsi="Arial" w:hint="cs"/>
          <w:sz w:val="28"/>
          <w:szCs w:val="28"/>
          <w:rtl/>
          <w:lang w:bidi="ar-SY"/>
        </w:rPr>
        <w:t>أعلى من</w:t>
      </w:r>
      <w:r w:rsidRPr="00010049">
        <w:rPr>
          <w:rFonts w:ascii="Arial" w:hAnsi="Arial" w:hint="cs"/>
          <w:sz w:val="28"/>
          <w:szCs w:val="28"/>
          <w:rtl/>
          <w:lang w:bidi="ar-SY"/>
        </w:rPr>
        <w:t xml:space="preserve"> </w:t>
      </w:r>
      <w:r w:rsidRPr="00010049">
        <w:rPr>
          <w:rFonts w:ascii="Arial" w:hAnsi="Arial"/>
          <w:sz w:val="28"/>
          <w:szCs w:val="28"/>
          <w:lang w:bidi="ar-SY"/>
        </w:rPr>
        <w:t>T2</w:t>
      </w:r>
      <w:r w:rsidRPr="00010049">
        <w:rPr>
          <w:rFonts w:ascii="Arial" w:hAnsi="Arial" w:hint="cs"/>
          <w:sz w:val="28"/>
          <w:szCs w:val="28"/>
          <w:rtl/>
          <w:lang w:bidi="ar-SY"/>
        </w:rPr>
        <w:t xml:space="preserve"> مزمار وفوق مزمار معا</w:t>
      </w:r>
      <w:r w:rsidR="00C07F7A">
        <w:rPr>
          <w:rFonts w:ascii="Arial" w:hAnsi="Arial" w:hint="cs"/>
          <w:sz w:val="28"/>
          <w:szCs w:val="28"/>
          <w:rtl/>
          <w:lang w:bidi="ar-SY"/>
        </w:rPr>
        <w:t xml:space="preserve">ً(20.58%) بفارق هام إحصائياً </w:t>
      </w:r>
      <w:r w:rsidRPr="00010049">
        <w:rPr>
          <w:rFonts w:ascii="Arial" w:hAnsi="Arial" w:hint="cs"/>
          <w:sz w:val="28"/>
          <w:szCs w:val="28"/>
          <w:rtl/>
          <w:lang w:bidi="ar-SY"/>
        </w:rPr>
        <w:t>(</w:t>
      </w:r>
      <w:r w:rsidRPr="00010049">
        <w:rPr>
          <w:rFonts w:ascii="Arial" w:hAnsi="Arial"/>
          <w:sz w:val="28"/>
          <w:szCs w:val="28"/>
          <w:lang w:bidi="ar-SY"/>
        </w:rPr>
        <w:t>P=0.026</w:t>
      </w:r>
      <w:r>
        <w:rPr>
          <w:rFonts w:ascii="Arial" w:hAnsi="Arial" w:hint="cs"/>
          <w:sz w:val="28"/>
          <w:szCs w:val="28"/>
          <w:rtl/>
          <w:lang w:bidi="ar-SY"/>
        </w:rPr>
        <w:t>)</w:t>
      </w:r>
      <w:r w:rsidR="00C07F7A">
        <w:rPr>
          <w:rFonts w:ascii="Arial" w:hAnsi="Arial" w:hint="cs"/>
          <w:sz w:val="28"/>
          <w:szCs w:val="28"/>
          <w:rtl/>
          <w:lang w:bidi="ar-SY"/>
        </w:rPr>
        <w:t>.</w:t>
      </w:r>
    </w:p>
    <w:p w:rsidR="00C07F7A" w:rsidRDefault="00010049" w:rsidP="00C07F7A">
      <w:pPr>
        <w:bidi/>
        <w:ind w:left="413"/>
        <w:jc w:val="both"/>
        <w:rPr>
          <w:rFonts w:ascii="Arial" w:hAnsi="Arial"/>
          <w:sz w:val="28"/>
          <w:szCs w:val="28"/>
          <w:rtl/>
          <w:lang w:bidi="ar-SY"/>
        </w:rPr>
      </w:pPr>
      <w:r>
        <w:rPr>
          <w:rFonts w:ascii="Arial" w:hAnsi="Arial" w:hint="cs"/>
          <w:sz w:val="28"/>
          <w:szCs w:val="28"/>
          <w:rtl/>
          <w:lang w:bidi="ar-SY"/>
        </w:rPr>
        <w:t xml:space="preserve">أما السيطرة الناحية فلم يكن هناك فرق هام إحصائياً </w:t>
      </w:r>
      <w:r w:rsidR="00C07F7A">
        <w:rPr>
          <w:rFonts w:ascii="Arial" w:hAnsi="Arial" w:hint="cs"/>
          <w:sz w:val="28"/>
          <w:szCs w:val="28"/>
          <w:rtl/>
          <w:lang w:bidi="ar-SY"/>
        </w:rPr>
        <w:t>بين</w:t>
      </w:r>
      <w:r>
        <w:rPr>
          <w:rFonts w:ascii="Arial" w:hAnsi="Arial" w:hint="cs"/>
          <w:sz w:val="28"/>
          <w:szCs w:val="28"/>
          <w:rtl/>
          <w:lang w:bidi="ar-SY"/>
        </w:rPr>
        <w:t xml:space="preserve"> مرضى </w:t>
      </w:r>
      <w:r w:rsidRPr="00010049">
        <w:rPr>
          <w:rFonts w:ascii="Arial" w:hAnsi="Arial"/>
          <w:sz w:val="28"/>
          <w:szCs w:val="28"/>
          <w:lang w:bidi="ar-SY"/>
        </w:rPr>
        <w:t>T1</w:t>
      </w:r>
      <w:r w:rsidRPr="00010049">
        <w:rPr>
          <w:rFonts w:ascii="Arial" w:hAnsi="Arial" w:hint="cs"/>
          <w:sz w:val="28"/>
          <w:szCs w:val="28"/>
          <w:rtl/>
          <w:lang w:bidi="ar-SY"/>
        </w:rPr>
        <w:t xml:space="preserve"> </w:t>
      </w:r>
      <w:r>
        <w:rPr>
          <w:rFonts w:ascii="Arial" w:hAnsi="Arial" w:hint="cs"/>
          <w:sz w:val="28"/>
          <w:szCs w:val="28"/>
          <w:rtl/>
          <w:lang w:bidi="ar-SY"/>
        </w:rPr>
        <w:t>و</w:t>
      </w:r>
      <w:r w:rsidRPr="00010049">
        <w:rPr>
          <w:rFonts w:ascii="Arial" w:hAnsi="Arial" w:hint="cs"/>
          <w:sz w:val="28"/>
          <w:szCs w:val="28"/>
          <w:rtl/>
          <w:lang w:bidi="ar-SY"/>
        </w:rPr>
        <w:t xml:space="preserve"> </w:t>
      </w:r>
      <w:r w:rsidRPr="00010049">
        <w:rPr>
          <w:rFonts w:ascii="Arial" w:hAnsi="Arial"/>
          <w:sz w:val="28"/>
          <w:szCs w:val="28"/>
          <w:lang w:bidi="ar-SY"/>
        </w:rPr>
        <w:t>T2</w:t>
      </w:r>
      <w:r w:rsidRPr="00010049">
        <w:rPr>
          <w:rFonts w:ascii="Arial" w:hAnsi="Arial" w:hint="cs"/>
          <w:sz w:val="28"/>
          <w:szCs w:val="28"/>
          <w:rtl/>
          <w:lang w:bidi="ar-SY"/>
        </w:rPr>
        <w:t xml:space="preserve"> </w:t>
      </w:r>
      <w:r w:rsidR="00C07F7A">
        <w:rPr>
          <w:rFonts w:ascii="Arial" w:hAnsi="Arial" w:hint="cs"/>
          <w:sz w:val="28"/>
          <w:szCs w:val="28"/>
          <w:rtl/>
          <w:lang w:bidi="ar-SY"/>
        </w:rPr>
        <w:t xml:space="preserve">مزمار </w:t>
      </w:r>
      <w:r w:rsidRPr="00010049">
        <w:rPr>
          <w:rFonts w:ascii="Arial" w:hAnsi="Arial" w:hint="cs"/>
          <w:sz w:val="28"/>
          <w:szCs w:val="28"/>
          <w:rtl/>
          <w:lang w:bidi="ar-SY"/>
        </w:rPr>
        <w:t>(</w:t>
      </w:r>
      <w:r>
        <w:rPr>
          <w:rFonts w:ascii="Arial" w:hAnsi="Arial"/>
          <w:sz w:val="28"/>
          <w:szCs w:val="28"/>
          <w:lang w:bidi="ar-SY"/>
        </w:rPr>
        <w:t>P=0.765</w:t>
      </w:r>
      <w:r>
        <w:rPr>
          <w:rFonts w:ascii="Arial" w:hAnsi="Arial" w:hint="cs"/>
          <w:sz w:val="28"/>
          <w:szCs w:val="28"/>
          <w:rtl/>
          <w:lang w:bidi="ar-SY"/>
        </w:rPr>
        <w:t xml:space="preserve"> </w:t>
      </w:r>
      <w:r w:rsidRPr="00010049">
        <w:rPr>
          <w:rFonts w:ascii="Arial" w:hAnsi="Arial" w:hint="cs"/>
          <w:sz w:val="28"/>
          <w:szCs w:val="28"/>
          <w:rtl/>
          <w:lang w:bidi="ar-SY"/>
        </w:rPr>
        <w:t>)</w:t>
      </w:r>
      <w:r w:rsidR="00C07F7A">
        <w:rPr>
          <w:rFonts w:ascii="Arial" w:hAnsi="Arial" w:hint="cs"/>
          <w:sz w:val="28"/>
          <w:szCs w:val="28"/>
          <w:rtl/>
          <w:lang w:bidi="ar-SY"/>
        </w:rPr>
        <w:t xml:space="preserve">وبين </w:t>
      </w:r>
      <w:r w:rsidR="00C07F7A">
        <w:rPr>
          <w:rFonts w:ascii="Arial" w:hAnsi="Arial"/>
          <w:sz w:val="28"/>
          <w:szCs w:val="28"/>
          <w:lang w:bidi="ar-SY"/>
        </w:rPr>
        <w:t>T1</w:t>
      </w:r>
      <w:r w:rsidRPr="00010049">
        <w:rPr>
          <w:rFonts w:ascii="Arial" w:hAnsi="Arial" w:hint="cs"/>
          <w:sz w:val="28"/>
          <w:szCs w:val="28"/>
          <w:rtl/>
          <w:lang w:bidi="ar-SY"/>
        </w:rPr>
        <w:t xml:space="preserve"> و </w:t>
      </w:r>
      <w:r w:rsidRPr="00010049">
        <w:rPr>
          <w:rFonts w:ascii="Arial" w:hAnsi="Arial"/>
          <w:sz w:val="28"/>
          <w:szCs w:val="28"/>
          <w:lang w:bidi="ar-SY"/>
        </w:rPr>
        <w:t>T2</w:t>
      </w:r>
      <w:r w:rsidRPr="00010049">
        <w:rPr>
          <w:rFonts w:ascii="Arial" w:hAnsi="Arial" w:hint="cs"/>
          <w:sz w:val="28"/>
          <w:szCs w:val="28"/>
          <w:rtl/>
          <w:lang w:bidi="ar-SY"/>
        </w:rPr>
        <w:t xml:space="preserve"> مزمار وفوق مزمار معاً(</w:t>
      </w:r>
      <w:r>
        <w:rPr>
          <w:rFonts w:ascii="Arial" w:hAnsi="Arial"/>
          <w:sz w:val="28"/>
          <w:szCs w:val="28"/>
          <w:lang w:bidi="ar-SY"/>
        </w:rPr>
        <w:t>P=0.509</w:t>
      </w:r>
      <w:r w:rsidRPr="00010049">
        <w:rPr>
          <w:rFonts w:ascii="Arial" w:hAnsi="Arial" w:hint="cs"/>
          <w:sz w:val="28"/>
          <w:szCs w:val="28"/>
          <w:rtl/>
          <w:lang w:bidi="ar-SY"/>
        </w:rPr>
        <w:t>)</w:t>
      </w:r>
      <w:r w:rsidR="004E3526">
        <w:rPr>
          <w:rFonts w:ascii="Arial" w:hAnsi="Arial" w:hint="cs"/>
          <w:sz w:val="28"/>
          <w:szCs w:val="28"/>
          <w:rtl/>
          <w:lang w:bidi="ar-SY"/>
        </w:rPr>
        <w:t xml:space="preserve"> </w:t>
      </w:r>
    </w:p>
    <w:p w:rsidR="00010049" w:rsidRDefault="004E3526" w:rsidP="00C07F7A">
      <w:pPr>
        <w:bidi/>
        <w:ind w:left="413"/>
        <w:jc w:val="both"/>
        <w:rPr>
          <w:rFonts w:ascii="Arial" w:hAnsi="Arial"/>
          <w:sz w:val="28"/>
          <w:szCs w:val="28"/>
          <w:rtl/>
          <w:lang w:bidi="ar-SY"/>
        </w:rPr>
      </w:pPr>
      <w:r>
        <w:rPr>
          <w:rFonts w:ascii="Arial" w:hAnsi="Arial" w:hint="cs"/>
          <w:sz w:val="28"/>
          <w:szCs w:val="28"/>
          <w:rtl/>
          <w:lang w:bidi="ar-SY"/>
        </w:rPr>
        <w:t xml:space="preserve">أما السيطرة الموضعية الناحية </w:t>
      </w:r>
      <w:r w:rsidR="009040E5" w:rsidRPr="009040E5">
        <w:rPr>
          <w:rFonts w:ascii="Arial" w:hAnsi="Arial" w:hint="cs"/>
          <w:sz w:val="28"/>
          <w:szCs w:val="28"/>
          <w:rtl/>
          <w:lang w:bidi="ar-SY"/>
        </w:rPr>
        <w:t xml:space="preserve">فلم يكن هناك فرق هام إحصائياً عند مرضى ورم المزمار </w:t>
      </w:r>
      <w:r w:rsidR="009040E5" w:rsidRPr="009040E5">
        <w:rPr>
          <w:rFonts w:ascii="Arial" w:hAnsi="Arial"/>
          <w:sz w:val="28"/>
          <w:szCs w:val="28"/>
          <w:lang w:bidi="ar-SY"/>
        </w:rPr>
        <w:t>T1</w:t>
      </w:r>
      <w:r w:rsidR="009040E5" w:rsidRPr="009040E5">
        <w:rPr>
          <w:rFonts w:ascii="Arial" w:hAnsi="Arial" w:hint="cs"/>
          <w:sz w:val="28"/>
          <w:szCs w:val="28"/>
          <w:rtl/>
          <w:lang w:bidi="ar-SY"/>
        </w:rPr>
        <w:t xml:space="preserve"> و </w:t>
      </w:r>
      <w:r w:rsidR="009040E5" w:rsidRPr="009040E5">
        <w:rPr>
          <w:rFonts w:ascii="Arial" w:hAnsi="Arial"/>
          <w:sz w:val="28"/>
          <w:szCs w:val="28"/>
          <w:lang w:bidi="ar-SY"/>
        </w:rPr>
        <w:t>T2</w:t>
      </w:r>
      <w:r w:rsidR="009040E5" w:rsidRPr="009040E5">
        <w:rPr>
          <w:rFonts w:ascii="Arial" w:hAnsi="Arial" w:hint="cs"/>
          <w:sz w:val="28"/>
          <w:szCs w:val="28"/>
          <w:rtl/>
          <w:lang w:bidi="ar-SY"/>
        </w:rPr>
        <w:t xml:space="preserve"> (</w:t>
      </w:r>
      <w:r w:rsidR="009040E5" w:rsidRPr="009040E5">
        <w:rPr>
          <w:rFonts w:ascii="Arial" w:hAnsi="Arial"/>
          <w:sz w:val="28"/>
          <w:szCs w:val="28"/>
          <w:lang w:bidi="ar-SY"/>
        </w:rPr>
        <w:t>P=0.</w:t>
      </w:r>
      <w:r w:rsidR="009040E5">
        <w:rPr>
          <w:rFonts w:ascii="Arial" w:hAnsi="Arial"/>
          <w:sz w:val="28"/>
          <w:szCs w:val="28"/>
          <w:lang w:bidi="ar-SY"/>
        </w:rPr>
        <w:t>080</w:t>
      </w:r>
      <w:r w:rsidR="009040E5" w:rsidRPr="009040E5">
        <w:rPr>
          <w:rFonts w:ascii="Arial" w:hAnsi="Arial" w:hint="cs"/>
          <w:sz w:val="28"/>
          <w:szCs w:val="28"/>
          <w:rtl/>
          <w:lang w:bidi="ar-SY"/>
        </w:rPr>
        <w:t xml:space="preserve"> )</w:t>
      </w:r>
      <w:r w:rsidR="009040E5">
        <w:rPr>
          <w:rFonts w:ascii="Arial" w:hAnsi="Arial" w:hint="cs"/>
          <w:sz w:val="28"/>
          <w:szCs w:val="28"/>
          <w:rtl/>
          <w:lang w:bidi="ar-SY"/>
        </w:rPr>
        <w:t xml:space="preserve"> وكانت أعلى عند </w:t>
      </w:r>
      <w:r w:rsidR="009040E5">
        <w:rPr>
          <w:rFonts w:ascii="Arial" w:hAnsi="Arial"/>
          <w:sz w:val="28"/>
          <w:szCs w:val="28"/>
          <w:lang w:bidi="ar-SY"/>
        </w:rPr>
        <w:t>T1</w:t>
      </w:r>
      <w:r w:rsidR="009040E5">
        <w:rPr>
          <w:rFonts w:ascii="Arial" w:hAnsi="Arial" w:hint="cs"/>
          <w:sz w:val="28"/>
          <w:szCs w:val="28"/>
          <w:rtl/>
          <w:lang w:bidi="ar-SY"/>
        </w:rPr>
        <w:t xml:space="preserve"> </w:t>
      </w:r>
      <w:r w:rsidR="00C07F7A">
        <w:rPr>
          <w:rFonts w:ascii="Arial" w:hAnsi="Arial" w:hint="cs"/>
          <w:sz w:val="28"/>
          <w:szCs w:val="28"/>
          <w:rtl/>
          <w:lang w:bidi="ar-SY"/>
        </w:rPr>
        <w:t xml:space="preserve">(35.91%) </w:t>
      </w:r>
      <w:r w:rsidR="009040E5">
        <w:rPr>
          <w:rFonts w:ascii="Arial" w:hAnsi="Arial" w:hint="cs"/>
          <w:sz w:val="28"/>
          <w:szCs w:val="28"/>
          <w:rtl/>
          <w:lang w:bidi="ar-SY"/>
        </w:rPr>
        <w:t xml:space="preserve">مقارنة مع </w:t>
      </w:r>
      <w:r w:rsidR="009040E5">
        <w:rPr>
          <w:rFonts w:ascii="Arial" w:hAnsi="Arial"/>
          <w:sz w:val="28"/>
          <w:szCs w:val="28"/>
          <w:lang w:bidi="ar-SY"/>
        </w:rPr>
        <w:t>T2</w:t>
      </w:r>
      <w:r w:rsidR="009040E5">
        <w:rPr>
          <w:rFonts w:ascii="Arial" w:hAnsi="Arial" w:hint="cs"/>
          <w:sz w:val="28"/>
          <w:szCs w:val="28"/>
          <w:rtl/>
          <w:lang w:bidi="ar-SY"/>
        </w:rPr>
        <w:t xml:space="preserve"> مزمار وفوق مزمار</w:t>
      </w:r>
      <w:r w:rsidR="00C07F7A">
        <w:rPr>
          <w:rFonts w:ascii="Arial" w:hAnsi="Arial" w:hint="cs"/>
          <w:sz w:val="28"/>
          <w:szCs w:val="28"/>
          <w:rtl/>
          <w:lang w:bidi="ar-SY"/>
        </w:rPr>
        <w:t>(15.13%) بفارق هام إحصائياً</w:t>
      </w:r>
      <w:r w:rsidR="009040E5">
        <w:rPr>
          <w:rFonts w:ascii="Arial" w:hAnsi="Arial" w:hint="cs"/>
          <w:sz w:val="28"/>
          <w:szCs w:val="28"/>
          <w:rtl/>
          <w:lang w:bidi="ar-SY"/>
        </w:rPr>
        <w:t>(</w:t>
      </w:r>
      <w:r w:rsidR="009040E5" w:rsidRPr="009040E5">
        <w:rPr>
          <w:rFonts w:ascii="Arial" w:hAnsi="Arial"/>
          <w:sz w:val="28"/>
          <w:szCs w:val="28"/>
          <w:lang w:bidi="ar-SY"/>
        </w:rPr>
        <w:t xml:space="preserve"> P=0.0</w:t>
      </w:r>
      <w:r w:rsidR="009040E5">
        <w:rPr>
          <w:rFonts w:ascii="Arial" w:hAnsi="Arial"/>
          <w:sz w:val="28"/>
          <w:szCs w:val="28"/>
          <w:lang w:bidi="ar-SY"/>
        </w:rPr>
        <w:t>46</w:t>
      </w:r>
      <w:r w:rsidR="009040E5" w:rsidRPr="009040E5">
        <w:rPr>
          <w:rFonts w:ascii="Arial" w:hAnsi="Arial" w:hint="cs"/>
          <w:sz w:val="28"/>
          <w:szCs w:val="28"/>
          <w:rtl/>
          <w:lang w:bidi="ar-SY"/>
        </w:rPr>
        <w:t xml:space="preserve"> )</w:t>
      </w:r>
      <w:r w:rsidR="00C07F7A">
        <w:rPr>
          <w:rFonts w:ascii="Arial" w:hAnsi="Arial" w:hint="cs"/>
          <w:sz w:val="28"/>
          <w:szCs w:val="28"/>
          <w:rtl/>
          <w:lang w:bidi="ar-SY"/>
        </w:rPr>
        <w:t>.</w:t>
      </w:r>
    </w:p>
    <w:p w:rsidR="004800D6" w:rsidRDefault="004800D6" w:rsidP="004800D6">
      <w:pPr>
        <w:bidi/>
        <w:ind w:left="413"/>
        <w:jc w:val="both"/>
        <w:rPr>
          <w:rFonts w:ascii="Arial" w:hAnsi="Arial"/>
          <w:sz w:val="28"/>
          <w:szCs w:val="28"/>
          <w:rtl/>
          <w:lang w:bidi="ar-SY"/>
        </w:rPr>
      </w:pPr>
    </w:p>
    <w:p w:rsidR="004800D6" w:rsidRPr="009040E5" w:rsidRDefault="004800D6" w:rsidP="00CA6F0C">
      <w:pPr>
        <w:bidi/>
        <w:jc w:val="both"/>
        <w:rPr>
          <w:rFonts w:ascii="Arial" w:hAnsi="Arial"/>
          <w:sz w:val="28"/>
          <w:szCs w:val="28"/>
          <w:rtl/>
          <w:lang w:bidi="ar-SY"/>
        </w:rPr>
      </w:pPr>
    </w:p>
    <w:p w:rsidR="008139A4" w:rsidRDefault="008139A4" w:rsidP="00010049">
      <w:pPr>
        <w:bidi/>
        <w:ind w:left="413"/>
        <w:jc w:val="both"/>
        <w:rPr>
          <w:rFonts w:ascii="Arial" w:hAnsi="Arial"/>
          <w:sz w:val="28"/>
          <w:szCs w:val="28"/>
          <w:rtl/>
          <w:lang w:bidi="ar-SY"/>
        </w:rPr>
      </w:pPr>
      <w:r>
        <w:rPr>
          <w:rFonts w:ascii="Arial" w:hAnsi="Arial" w:hint="cs"/>
          <w:sz w:val="28"/>
          <w:szCs w:val="28"/>
          <w:rtl/>
          <w:lang w:bidi="ar-SY"/>
        </w:rPr>
        <w:lastRenderedPageBreak/>
        <w:t xml:space="preserve">بالنسبة للسيطرة الموضعية </w:t>
      </w:r>
      <w:r>
        <w:rPr>
          <w:rFonts w:ascii="Arial" w:hAnsi="Arial"/>
          <w:sz w:val="28"/>
          <w:szCs w:val="28"/>
          <w:lang w:bidi="ar-SY"/>
        </w:rPr>
        <w:t>Local control</w:t>
      </w:r>
      <w:r>
        <w:rPr>
          <w:rFonts w:ascii="Arial" w:hAnsi="Arial" w:hint="cs"/>
          <w:sz w:val="28"/>
          <w:szCs w:val="28"/>
          <w:rtl/>
          <w:lang w:bidi="ar-SY"/>
        </w:rPr>
        <w:t xml:space="preserve"> والسيطرة الناحية </w:t>
      </w:r>
      <w:r>
        <w:rPr>
          <w:rFonts w:ascii="Arial" w:hAnsi="Arial"/>
          <w:sz w:val="28"/>
          <w:szCs w:val="28"/>
          <w:lang w:bidi="ar-SY"/>
        </w:rPr>
        <w:t>Regional control</w:t>
      </w:r>
      <w:r>
        <w:rPr>
          <w:rFonts w:ascii="Arial" w:hAnsi="Arial" w:hint="cs"/>
          <w:sz w:val="28"/>
          <w:szCs w:val="28"/>
          <w:rtl/>
          <w:lang w:bidi="ar-SY"/>
        </w:rPr>
        <w:t xml:space="preserve"> السيطرة الموضعية الناحية </w:t>
      </w:r>
      <w:r>
        <w:rPr>
          <w:rFonts w:ascii="Arial" w:hAnsi="Arial"/>
          <w:sz w:val="28"/>
          <w:szCs w:val="28"/>
          <w:lang w:bidi="ar-SY"/>
        </w:rPr>
        <w:t>Loco</w:t>
      </w:r>
      <w:r w:rsidR="00291C14">
        <w:rPr>
          <w:rFonts w:ascii="Arial" w:hAnsi="Arial"/>
          <w:sz w:val="28"/>
          <w:szCs w:val="28"/>
          <w:lang w:bidi="ar-SY"/>
        </w:rPr>
        <w:t>-</w:t>
      </w:r>
      <w:r>
        <w:rPr>
          <w:rFonts w:ascii="Arial" w:hAnsi="Arial"/>
          <w:sz w:val="28"/>
          <w:szCs w:val="28"/>
          <w:lang w:bidi="ar-SY"/>
        </w:rPr>
        <w:t xml:space="preserve">regional control </w:t>
      </w:r>
      <w:r>
        <w:rPr>
          <w:rFonts w:ascii="Arial" w:hAnsi="Arial" w:hint="cs"/>
          <w:sz w:val="28"/>
          <w:szCs w:val="28"/>
          <w:rtl/>
          <w:lang w:bidi="ar-SY"/>
        </w:rPr>
        <w:t xml:space="preserve"> فقد كانت خلال 3 سنوات كالتالي</w:t>
      </w:r>
      <w:r w:rsidR="00010049">
        <w:rPr>
          <w:rFonts w:ascii="Arial" w:hAnsi="Arial" w:hint="cs"/>
          <w:sz w:val="28"/>
          <w:szCs w:val="28"/>
          <w:rtl/>
          <w:lang w:bidi="ar-SY"/>
        </w:rPr>
        <w:t>:</w:t>
      </w:r>
    </w:p>
    <w:tbl>
      <w:tblPr>
        <w:tblStyle w:val="a3"/>
        <w:bidiVisual/>
        <w:tblW w:w="0" w:type="auto"/>
        <w:tblInd w:w="10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2127"/>
        <w:gridCol w:w="1984"/>
        <w:gridCol w:w="1843"/>
        <w:gridCol w:w="2518"/>
      </w:tblGrid>
      <w:tr w:rsidR="00401AF6" w:rsidTr="000A1092">
        <w:trPr>
          <w:trHeight w:val="504"/>
        </w:trPr>
        <w:tc>
          <w:tcPr>
            <w:tcW w:w="2127" w:type="dxa"/>
            <w:tcBorders>
              <w:bottom w:val="single" w:sz="24" w:space="0" w:color="auto"/>
            </w:tcBorders>
            <w:shd w:val="clear" w:color="auto" w:fill="BFBFBF" w:themeFill="background1" w:themeFillShade="BF"/>
          </w:tcPr>
          <w:p w:rsidR="00401AF6" w:rsidRPr="003B240D" w:rsidRDefault="00401AF6" w:rsidP="003B240D">
            <w:pPr>
              <w:bidi/>
              <w:jc w:val="center"/>
              <w:rPr>
                <w:rFonts w:ascii="Arial" w:hAnsi="Arial" w:hint="cs"/>
                <w:b/>
                <w:bCs/>
                <w:sz w:val="24"/>
                <w:szCs w:val="24"/>
                <w:rtl/>
              </w:rPr>
            </w:pPr>
            <w:bookmarkStart w:id="414" w:name="OLE_LINK53"/>
            <w:bookmarkStart w:id="415" w:name="OLE_LINK60"/>
            <w:bookmarkStart w:id="416" w:name="OLE_LINK61"/>
            <w:bookmarkStart w:id="417" w:name="OLE_LINK426"/>
          </w:p>
        </w:tc>
        <w:tc>
          <w:tcPr>
            <w:tcW w:w="1984" w:type="dxa"/>
            <w:shd w:val="clear" w:color="auto" w:fill="BFBFBF" w:themeFill="background1" w:themeFillShade="BF"/>
          </w:tcPr>
          <w:p w:rsidR="00401AF6" w:rsidRPr="003B240D" w:rsidRDefault="00401AF6" w:rsidP="003B240D">
            <w:pPr>
              <w:bidi/>
              <w:jc w:val="center"/>
              <w:rPr>
                <w:rFonts w:ascii="Arial" w:hAnsi="Arial"/>
                <w:b/>
                <w:bCs/>
                <w:sz w:val="24"/>
                <w:szCs w:val="24"/>
                <w:lang w:bidi="ar-SY"/>
              </w:rPr>
            </w:pPr>
            <w:r w:rsidRPr="003B240D">
              <w:rPr>
                <w:rFonts w:ascii="Arial" w:hAnsi="Arial" w:hint="cs"/>
                <w:b/>
                <w:bCs/>
                <w:sz w:val="24"/>
                <w:szCs w:val="24"/>
                <w:rtl/>
                <w:lang w:bidi="ar-SY"/>
              </w:rPr>
              <w:t>السيطرة الموضعية</w:t>
            </w:r>
          </w:p>
        </w:tc>
        <w:tc>
          <w:tcPr>
            <w:tcW w:w="1843" w:type="dxa"/>
            <w:shd w:val="clear" w:color="auto" w:fill="BFBFBF" w:themeFill="background1" w:themeFillShade="BF"/>
          </w:tcPr>
          <w:p w:rsidR="00401AF6" w:rsidRPr="003B240D" w:rsidRDefault="00401AF6" w:rsidP="003B240D">
            <w:pPr>
              <w:bidi/>
              <w:jc w:val="center"/>
              <w:rPr>
                <w:rFonts w:ascii="Arial" w:hAnsi="Arial"/>
                <w:b/>
                <w:bCs/>
                <w:sz w:val="24"/>
                <w:szCs w:val="24"/>
                <w:rtl/>
                <w:lang w:bidi="ar-SY"/>
              </w:rPr>
            </w:pPr>
            <w:r w:rsidRPr="003B240D">
              <w:rPr>
                <w:rFonts w:ascii="Arial" w:hAnsi="Arial" w:hint="cs"/>
                <w:b/>
                <w:bCs/>
                <w:sz w:val="24"/>
                <w:szCs w:val="24"/>
                <w:rtl/>
                <w:lang w:bidi="ar-SY"/>
              </w:rPr>
              <w:t>السيطرة الناحية</w:t>
            </w:r>
          </w:p>
        </w:tc>
        <w:tc>
          <w:tcPr>
            <w:tcW w:w="2518" w:type="dxa"/>
            <w:shd w:val="clear" w:color="auto" w:fill="BFBFBF" w:themeFill="background1" w:themeFillShade="BF"/>
          </w:tcPr>
          <w:p w:rsidR="00401AF6" w:rsidRPr="003B240D" w:rsidRDefault="00401AF6" w:rsidP="003B240D">
            <w:pPr>
              <w:bidi/>
              <w:jc w:val="center"/>
              <w:rPr>
                <w:rFonts w:ascii="Arial" w:hAnsi="Arial"/>
                <w:b/>
                <w:bCs/>
                <w:sz w:val="24"/>
                <w:szCs w:val="24"/>
                <w:rtl/>
                <w:lang w:bidi="ar-SY"/>
              </w:rPr>
            </w:pPr>
            <w:r w:rsidRPr="003B240D">
              <w:rPr>
                <w:rFonts w:ascii="Arial" w:hAnsi="Arial" w:hint="cs"/>
                <w:b/>
                <w:bCs/>
                <w:sz w:val="24"/>
                <w:szCs w:val="24"/>
                <w:rtl/>
                <w:lang w:bidi="ar-SY"/>
              </w:rPr>
              <w:t xml:space="preserve">السيطرة الموضعية </w:t>
            </w:r>
            <w:r w:rsidR="003B240D" w:rsidRPr="003B240D">
              <w:rPr>
                <w:rFonts w:ascii="Arial" w:hAnsi="Arial" w:hint="cs"/>
                <w:b/>
                <w:bCs/>
                <w:sz w:val="24"/>
                <w:szCs w:val="24"/>
                <w:rtl/>
                <w:lang w:bidi="ar-SY"/>
              </w:rPr>
              <w:t>و</w:t>
            </w:r>
            <w:r w:rsidRPr="003B240D">
              <w:rPr>
                <w:rFonts w:ascii="Arial" w:hAnsi="Arial" w:hint="cs"/>
                <w:b/>
                <w:bCs/>
                <w:sz w:val="24"/>
                <w:szCs w:val="24"/>
                <w:rtl/>
                <w:lang w:bidi="ar-SY"/>
              </w:rPr>
              <w:t>الناحية</w:t>
            </w:r>
          </w:p>
        </w:tc>
      </w:tr>
      <w:tr w:rsidR="00401AF6" w:rsidTr="000A1092">
        <w:tc>
          <w:tcPr>
            <w:tcW w:w="2127" w:type="dxa"/>
            <w:shd w:val="clear" w:color="auto" w:fill="BFBFBF" w:themeFill="background1" w:themeFillShade="BF"/>
          </w:tcPr>
          <w:p w:rsidR="00401AF6" w:rsidRPr="003B240D" w:rsidRDefault="00401AF6" w:rsidP="003B240D">
            <w:pPr>
              <w:bidi/>
              <w:jc w:val="center"/>
              <w:rPr>
                <w:rFonts w:ascii="Arial" w:hAnsi="Arial"/>
                <w:b/>
                <w:bCs/>
                <w:sz w:val="24"/>
                <w:szCs w:val="24"/>
                <w:lang w:bidi="ar-SY"/>
              </w:rPr>
            </w:pPr>
            <w:r w:rsidRPr="003B240D">
              <w:rPr>
                <w:rFonts w:ascii="Arial" w:hAnsi="Arial" w:hint="cs"/>
                <w:b/>
                <w:bCs/>
                <w:sz w:val="24"/>
                <w:szCs w:val="24"/>
                <w:rtl/>
                <w:lang w:bidi="ar-SY"/>
              </w:rPr>
              <w:t xml:space="preserve">ورم مزمار </w:t>
            </w:r>
            <w:r w:rsidRPr="003B240D">
              <w:rPr>
                <w:rFonts w:ascii="Arial" w:hAnsi="Arial"/>
                <w:b/>
                <w:bCs/>
                <w:sz w:val="24"/>
                <w:szCs w:val="24"/>
                <w:lang w:bidi="ar-SY"/>
              </w:rPr>
              <w:t>T1N0</w:t>
            </w:r>
          </w:p>
        </w:tc>
        <w:tc>
          <w:tcPr>
            <w:tcW w:w="1984" w:type="dxa"/>
          </w:tcPr>
          <w:p w:rsidR="00401AF6" w:rsidRPr="003B240D" w:rsidRDefault="00401AF6" w:rsidP="003B240D">
            <w:pPr>
              <w:bidi/>
              <w:jc w:val="center"/>
              <w:rPr>
                <w:rFonts w:ascii="Arial" w:hAnsi="Arial"/>
                <w:b/>
                <w:bCs/>
                <w:sz w:val="24"/>
                <w:szCs w:val="24"/>
                <w:rtl/>
                <w:lang w:bidi="ar-SY"/>
              </w:rPr>
            </w:pPr>
            <w:r w:rsidRPr="003B240D">
              <w:rPr>
                <w:rFonts w:ascii="Arial" w:hAnsi="Arial" w:hint="cs"/>
                <w:b/>
                <w:bCs/>
                <w:sz w:val="24"/>
                <w:szCs w:val="24"/>
                <w:rtl/>
                <w:lang w:bidi="ar-SY"/>
              </w:rPr>
              <w:t>44.9%</w:t>
            </w:r>
          </w:p>
        </w:tc>
        <w:tc>
          <w:tcPr>
            <w:tcW w:w="1843" w:type="dxa"/>
          </w:tcPr>
          <w:p w:rsidR="00401AF6" w:rsidRPr="003B240D" w:rsidRDefault="00762DA7" w:rsidP="003B240D">
            <w:pPr>
              <w:bidi/>
              <w:jc w:val="center"/>
              <w:rPr>
                <w:rFonts w:ascii="Arial" w:hAnsi="Arial"/>
                <w:b/>
                <w:bCs/>
                <w:sz w:val="24"/>
                <w:szCs w:val="24"/>
                <w:rtl/>
                <w:lang w:bidi="ar-SY"/>
              </w:rPr>
            </w:pPr>
            <w:r>
              <w:rPr>
                <w:rFonts w:ascii="Arial" w:hAnsi="Arial" w:hint="cs"/>
                <w:b/>
                <w:bCs/>
                <w:sz w:val="24"/>
                <w:szCs w:val="24"/>
                <w:rtl/>
                <w:lang w:bidi="ar-SY"/>
              </w:rPr>
              <w:t>79.99</w:t>
            </w:r>
            <w:r w:rsidR="00401AF6" w:rsidRPr="003B240D">
              <w:rPr>
                <w:rFonts w:ascii="Arial" w:hAnsi="Arial" w:hint="cs"/>
                <w:b/>
                <w:bCs/>
                <w:sz w:val="24"/>
                <w:szCs w:val="24"/>
                <w:rtl/>
                <w:lang w:bidi="ar-SY"/>
              </w:rPr>
              <w:t>%</w:t>
            </w:r>
          </w:p>
        </w:tc>
        <w:tc>
          <w:tcPr>
            <w:tcW w:w="2518" w:type="dxa"/>
          </w:tcPr>
          <w:p w:rsidR="00401AF6" w:rsidRPr="003B240D" w:rsidRDefault="00401AF6" w:rsidP="00762DA7">
            <w:pPr>
              <w:bidi/>
              <w:jc w:val="center"/>
              <w:rPr>
                <w:rFonts w:ascii="Arial" w:hAnsi="Arial"/>
                <w:b/>
                <w:bCs/>
                <w:sz w:val="24"/>
                <w:szCs w:val="24"/>
                <w:rtl/>
                <w:lang w:bidi="ar-SY"/>
              </w:rPr>
            </w:pPr>
            <w:r w:rsidRPr="003B240D">
              <w:rPr>
                <w:rFonts w:ascii="Arial" w:hAnsi="Arial" w:hint="cs"/>
                <w:b/>
                <w:bCs/>
                <w:sz w:val="24"/>
                <w:szCs w:val="24"/>
                <w:rtl/>
                <w:lang w:bidi="ar-SY"/>
              </w:rPr>
              <w:t>3</w:t>
            </w:r>
            <w:r w:rsidR="00762DA7">
              <w:rPr>
                <w:rFonts w:ascii="Arial" w:hAnsi="Arial" w:hint="cs"/>
                <w:b/>
                <w:bCs/>
                <w:sz w:val="24"/>
                <w:szCs w:val="24"/>
                <w:rtl/>
                <w:lang w:bidi="ar-SY"/>
              </w:rPr>
              <w:t>5.91</w:t>
            </w:r>
            <w:r w:rsidRPr="003B240D">
              <w:rPr>
                <w:rFonts w:ascii="Arial" w:hAnsi="Arial" w:hint="cs"/>
                <w:b/>
                <w:bCs/>
                <w:sz w:val="24"/>
                <w:szCs w:val="24"/>
                <w:rtl/>
                <w:lang w:bidi="ar-SY"/>
              </w:rPr>
              <w:t>%</w:t>
            </w:r>
          </w:p>
        </w:tc>
      </w:tr>
      <w:tr w:rsidR="00401AF6" w:rsidTr="000A1092">
        <w:tc>
          <w:tcPr>
            <w:tcW w:w="2127" w:type="dxa"/>
            <w:shd w:val="clear" w:color="auto" w:fill="BFBFBF" w:themeFill="background1" w:themeFillShade="BF"/>
          </w:tcPr>
          <w:p w:rsidR="00401AF6" w:rsidRPr="003B240D" w:rsidRDefault="00401AF6" w:rsidP="003B240D">
            <w:pPr>
              <w:bidi/>
              <w:jc w:val="center"/>
              <w:rPr>
                <w:rFonts w:ascii="Arial" w:hAnsi="Arial"/>
                <w:b/>
                <w:bCs/>
                <w:sz w:val="24"/>
                <w:szCs w:val="24"/>
                <w:lang w:bidi="ar-SY"/>
              </w:rPr>
            </w:pPr>
            <w:r w:rsidRPr="003B240D">
              <w:rPr>
                <w:rFonts w:ascii="Arial" w:hAnsi="Arial" w:hint="cs"/>
                <w:b/>
                <w:bCs/>
                <w:sz w:val="24"/>
                <w:szCs w:val="24"/>
                <w:rtl/>
                <w:lang w:bidi="ar-SY"/>
              </w:rPr>
              <w:t xml:space="preserve">ورم مزمار </w:t>
            </w:r>
            <w:r w:rsidRPr="003B240D">
              <w:rPr>
                <w:rFonts w:ascii="Arial" w:hAnsi="Arial"/>
                <w:b/>
                <w:bCs/>
                <w:sz w:val="24"/>
                <w:szCs w:val="24"/>
                <w:lang w:bidi="ar-SY"/>
              </w:rPr>
              <w:t>T2N0</w:t>
            </w:r>
          </w:p>
        </w:tc>
        <w:tc>
          <w:tcPr>
            <w:tcW w:w="1984" w:type="dxa"/>
          </w:tcPr>
          <w:p w:rsidR="00401AF6" w:rsidRPr="003B240D" w:rsidRDefault="00401AF6" w:rsidP="003B240D">
            <w:pPr>
              <w:bidi/>
              <w:jc w:val="center"/>
              <w:rPr>
                <w:rFonts w:ascii="Arial" w:hAnsi="Arial"/>
                <w:b/>
                <w:bCs/>
                <w:sz w:val="24"/>
                <w:szCs w:val="24"/>
                <w:rtl/>
                <w:lang w:bidi="ar-SY"/>
              </w:rPr>
            </w:pPr>
            <w:r w:rsidRPr="003B240D">
              <w:rPr>
                <w:rFonts w:ascii="Arial" w:hAnsi="Arial" w:hint="cs"/>
                <w:b/>
                <w:bCs/>
                <w:sz w:val="24"/>
                <w:szCs w:val="24"/>
                <w:rtl/>
                <w:lang w:bidi="ar-SY"/>
              </w:rPr>
              <w:t>19</w:t>
            </w:r>
            <w:r w:rsidR="00762DA7">
              <w:rPr>
                <w:rFonts w:ascii="Arial" w:hAnsi="Arial" w:hint="cs"/>
                <w:b/>
                <w:bCs/>
                <w:sz w:val="24"/>
                <w:szCs w:val="24"/>
                <w:rtl/>
                <w:lang w:bidi="ar-SY"/>
              </w:rPr>
              <w:t>.23</w:t>
            </w:r>
            <w:r w:rsidRPr="003B240D">
              <w:rPr>
                <w:rFonts w:ascii="Arial" w:hAnsi="Arial" w:hint="cs"/>
                <w:b/>
                <w:bCs/>
                <w:sz w:val="24"/>
                <w:szCs w:val="24"/>
                <w:rtl/>
                <w:lang w:bidi="ar-SY"/>
              </w:rPr>
              <w:t>%</w:t>
            </w:r>
          </w:p>
        </w:tc>
        <w:tc>
          <w:tcPr>
            <w:tcW w:w="1843" w:type="dxa"/>
          </w:tcPr>
          <w:p w:rsidR="00401AF6" w:rsidRPr="003B240D" w:rsidRDefault="00762DA7" w:rsidP="003B240D">
            <w:pPr>
              <w:bidi/>
              <w:jc w:val="center"/>
              <w:rPr>
                <w:rFonts w:ascii="Arial" w:hAnsi="Arial"/>
                <w:b/>
                <w:bCs/>
                <w:sz w:val="24"/>
                <w:szCs w:val="24"/>
                <w:rtl/>
                <w:lang w:bidi="ar-SY"/>
              </w:rPr>
            </w:pPr>
            <w:r>
              <w:rPr>
                <w:rFonts w:ascii="Arial" w:hAnsi="Arial" w:hint="cs"/>
                <w:b/>
                <w:bCs/>
                <w:sz w:val="24"/>
                <w:szCs w:val="24"/>
                <w:rtl/>
                <w:lang w:bidi="ar-SY"/>
              </w:rPr>
              <w:t>77.27</w:t>
            </w:r>
            <w:r w:rsidR="00401AF6" w:rsidRPr="003B240D">
              <w:rPr>
                <w:rFonts w:ascii="Arial" w:hAnsi="Arial" w:hint="cs"/>
                <w:b/>
                <w:bCs/>
                <w:sz w:val="24"/>
                <w:szCs w:val="24"/>
                <w:rtl/>
                <w:lang w:bidi="ar-SY"/>
              </w:rPr>
              <w:t>%</w:t>
            </w:r>
          </w:p>
        </w:tc>
        <w:tc>
          <w:tcPr>
            <w:tcW w:w="2518" w:type="dxa"/>
          </w:tcPr>
          <w:p w:rsidR="00401AF6" w:rsidRPr="003B240D" w:rsidRDefault="00401AF6" w:rsidP="00762DA7">
            <w:pPr>
              <w:bidi/>
              <w:jc w:val="center"/>
              <w:rPr>
                <w:rFonts w:ascii="Arial" w:hAnsi="Arial"/>
                <w:b/>
                <w:bCs/>
                <w:sz w:val="24"/>
                <w:szCs w:val="24"/>
                <w:rtl/>
                <w:lang w:bidi="ar-SY"/>
              </w:rPr>
            </w:pPr>
            <w:r w:rsidRPr="003B240D">
              <w:rPr>
                <w:rFonts w:ascii="Arial" w:hAnsi="Arial" w:hint="cs"/>
                <w:b/>
                <w:bCs/>
                <w:sz w:val="24"/>
                <w:szCs w:val="24"/>
                <w:rtl/>
                <w:lang w:bidi="ar-SY"/>
              </w:rPr>
              <w:t>14.</w:t>
            </w:r>
            <w:r w:rsidR="00762DA7">
              <w:rPr>
                <w:rFonts w:ascii="Arial" w:hAnsi="Arial" w:hint="cs"/>
                <w:b/>
                <w:bCs/>
                <w:sz w:val="24"/>
                <w:szCs w:val="24"/>
                <w:rtl/>
                <w:lang w:bidi="ar-SY"/>
              </w:rPr>
              <w:t>85</w:t>
            </w:r>
            <w:r w:rsidRPr="003B240D">
              <w:rPr>
                <w:rFonts w:ascii="Arial" w:hAnsi="Arial" w:hint="cs"/>
                <w:b/>
                <w:bCs/>
                <w:sz w:val="24"/>
                <w:szCs w:val="24"/>
                <w:rtl/>
                <w:lang w:bidi="ar-SY"/>
              </w:rPr>
              <w:t>%</w:t>
            </w:r>
          </w:p>
        </w:tc>
      </w:tr>
      <w:tr w:rsidR="00401AF6" w:rsidTr="000A1092">
        <w:tc>
          <w:tcPr>
            <w:tcW w:w="2127" w:type="dxa"/>
            <w:shd w:val="clear" w:color="auto" w:fill="BFBFBF" w:themeFill="background1" w:themeFillShade="BF"/>
          </w:tcPr>
          <w:p w:rsidR="00401AF6" w:rsidRPr="003B240D" w:rsidRDefault="00401AF6" w:rsidP="003B240D">
            <w:pPr>
              <w:bidi/>
              <w:jc w:val="center"/>
              <w:rPr>
                <w:rFonts w:ascii="Arial" w:hAnsi="Arial"/>
                <w:b/>
                <w:bCs/>
                <w:sz w:val="24"/>
                <w:szCs w:val="24"/>
                <w:lang w:bidi="ar-SY"/>
              </w:rPr>
            </w:pPr>
            <w:r w:rsidRPr="003B240D">
              <w:rPr>
                <w:rFonts w:ascii="Arial" w:hAnsi="Arial" w:hint="cs"/>
                <w:b/>
                <w:bCs/>
                <w:sz w:val="24"/>
                <w:szCs w:val="24"/>
                <w:rtl/>
                <w:lang w:bidi="ar-SY"/>
              </w:rPr>
              <w:t>ورم فوق مزمار</w:t>
            </w:r>
            <w:r w:rsidRPr="003B240D">
              <w:rPr>
                <w:rFonts w:ascii="Arial" w:hAnsi="Arial"/>
                <w:b/>
                <w:bCs/>
                <w:sz w:val="24"/>
                <w:szCs w:val="24"/>
                <w:lang w:bidi="ar-SY"/>
              </w:rPr>
              <w:t>T2N0</w:t>
            </w:r>
          </w:p>
        </w:tc>
        <w:tc>
          <w:tcPr>
            <w:tcW w:w="1984" w:type="dxa"/>
          </w:tcPr>
          <w:p w:rsidR="00401AF6" w:rsidRPr="003B240D" w:rsidRDefault="00842C32" w:rsidP="003B240D">
            <w:pPr>
              <w:bidi/>
              <w:jc w:val="center"/>
              <w:rPr>
                <w:rFonts w:ascii="Arial" w:hAnsi="Arial"/>
                <w:b/>
                <w:bCs/>
                <w:sz w:val="24"/>
                <w:szCs w:val="24"/>
                <w:rtl/>
                <w:lang w:bidi="ar-SY"/>
              </w:rPr>
            </w:pPr>
            <w:r>
              <w:rPr>
                <w:rFonts w:ascii="Arial" w:hAnsi="Arial" w:hint="cs"/>
                <w:b/>
                <w:bCs/>
                <w:sz w:val="24"/>
                <w:szCs w:val="24"/>
                <w:rtl/>
                <w:lang w:bidi="ar-SY"/>
              </w:rPr>
              <w:t>25</w:t>
            </w:r>
            <w:r w:rsidR="00401AF6" w:rsidRPr="003B240D">
              <w:rPr>
                <w:rFonts w:ascii="Arial" w:hAnsi="Arial" w:hint="cs"/>
                <w:b/>
                <w:bCs/>
                <w:sz w:val="24"/>
                <w:szCs w:val="24"/>
                <w:rtl/>
                <w:lang w:bidi="ar-SY"/>
              </w:rPr>
              <w:t>%</w:t>
            </w:r>
          </w:p>
        </w:tc>
        <w:tc>
          <w:tcPr>
            <w:tcW w:w="1843" w:type="dxa"/>
          </w:tcPr>
          <w:p w:rsidR="00401AF6" w:rsidRPr="003B240D" w:rsidRDefault="00401AF6" w:rsidP="006F7061">
            <w:pPr>
              <w:bidi/>
              <w:jc w:val="center"/>
              <w:rPr>
                <w:rFonts w:ascii="Arial" w:hAnsi="Arial"/>
                <w:b/>
                <w:bCs/>
                <w:sz w:val="24"/>
                <w:szCs w:val="24"/>
                <w:rtl/>
                <w:lang w:bidi="ar-SY"/>
              </w:rPr>
            </w:pPr>
            <w:r w:rsidRPr="003B240D">
              <w:rPr>
                <w:rFonts w:ascii="Arial" w:hAnsi="Arial" w:hint="cs"/>
                <w:b/>
                <w:bCs/>
                <w:sz w:val="24"/>
                <w:szCs w:val="24"/>
                <w:rtl/>
                <w:lang w:bidi="ar-SY"/>
              </w:rPr>
              <w:t>62</w:t>
            </w:r>
            <w:r w:rsidR="00842C32">
              <w:rPr>
                <w:rFonts w:ascii="Arial" w:hAnsi="Arial" w:hint="cs"/>
                <w:b/>
                <w:bCs/>
                <w:sz w:val="24"/>
                <w:szCs w:val="24"/>
                <w:rtl/>
                <w:lang w:bidi="ar-SY"/>
              </w:rPr>
              <w:t>.</w:t>
            </w:r>
            <w:r w:rsidR="006F7061">
              <w:rPr>
                <w:rFonts w:ascii="Arial" w:hAnsi="Arial" w:hint="cs"/>
                <w:b/>
                <w:bCs/>
                <w:sz w:val="24"/>
                <w:szCs w:val="24"/>
                <w:rtl/>
                <w:lang w:bidi="ar-SY"/>
              </w:rPr>
              <w:t>49</w:t>
            </w:r>
            <w:r w:rsidRPr="003B240D">
              <w:rPr>
                <w:rFonts w:ascii="Arial" w:hAnsi="Arial" w:hint="cs"/>
                <w:b/>
                <w:bCs/>
                <w:sz w:val="24"/>
                <w:szCs w:val="24"/>
                <w:rtl/>
                <w:lang w:bidi="ar-SY"/>
              </w:rPr>
              <w:t>%</w:t>
            </w:r>
          </w:p>
        </w:tc>
        <w:tc>
          <w:tcPr>
            <w:tcW w:w="2518" w:type="dxa"/>
          </w:tcPr>
          <w:p w:rsidR="00401AF6" w:rsidRPr="003B240D" w:rsidRDefault="00842C32" w:rsidP="006F7061">
            <w:pPr>
              <w:bidi/>
              <w:jc w:val="center"/>
              <w:rPr>
                <w:rFonts w:ascii="Arial" w:hAnsi="Arial"/>
                <w:b/>
                <w:bCs/>
                <w:sz w:val="24"/>
                <w:szCs w:val="24"/>
                <w:rtl/>
                <w:lang w:bidi="ar-SY"/>
              </w:rPr>
            </w:pPr>
            <w:r>
              <w:rPr>
                <w:rFonts w:ascii="Arial" w:hAnsi="Arial" w:hint="cs"/>
                <w:b/>
                <w:bCs/>
                <w:sz w:val="24"/>
                <w:szCs w:val="24"/>
                <w:rtl/>
                <w:lang w:bidi="ar-SY"/>
              </w:rPr>
              <w:t>15.</w:t>
            </w:r>
            <w:r w:rsidR="006F7061">
              <w:rPr>
                <w:rFonts w:ascii="Arial" w:hAnsi="Arial" w:hint="cs"/>
                <w:b/>
                <w:bCs/>
                <w:sz w:val="24"/>
                <w:szCs w:val="24"/>
                <w:rtl/>
                <w:lang w:bidi="ar-SY"/>
              </w:rPr>
              <w:t>62</w:t>
            </w:r>
            <w:r w:rsidR="00401AF6" w:rsidRPr="003B240D">
              <w:rPr>
                <w:rFonts w:ascii="Arial" w:hAnsi="Arial" w:hint="cs"/>
                <w:b/>
                <w:bCs/>
                <w:sz w:val="24"/>
                <w:szCs w:val="24"/>
                <w:rtl/>
                <w:lang w:bidi="ar-SY"/>
              </w:rPr>
              <w:t>%</w:t>
            </w:r>
          </w:p>
        </w:tc>
      </w:tr>
      <w:tr w:rsidR="00401AF6" w:rsidTr="000A1092">
        <w:tc>
          <w:tcPr>
            <w:tcW w:w="2127" w:type="dxa"/>
            <w:shd w:val="clear" w:color="auto" w:fill="BFBFBF" w:themeFill="background1" w:themeFillShade="BF"/>
          </w:tcPr>
          <w:p w:rsidR="00401AF6" w:rsidRPr="003B240D" w:rsidRDefault="00401AF6" w:rsidP="003B240D">
            <w:pPr>
              <w:bidi/>
              <w:jc w:val="center"/>
              <w:rPr>
                <w:rFonts w:ascii="Arial" w:hAnsi="Arial"/>
                <w:b/>
                <w:bCs/>
                <w:sz w:val="24"/>
                <w:szCs w:val="24"/>
                <w:rtl/>
                <w:lang w:bidi="ar-SY"/>
              </w:rPr>
            </w:pPr>
            <w:r w:rsidRPr="003B240D">
              <w:rPr>
                <w:rFonts w:ascii="Arial" w:hAnsi="Arial" w:hint="cs"/>
                <w:b/>
                <w:bCs/>
                <w:sz w:val="24"/>
                <w:szCs w:val="24"/>
                <w:rtl/>
                <w:lang w:bidi="ar-SY"/>
              </w:rPr>
              <w:t>جميع المرضى</w:t>
            </w:r>
          </w:p>
        </w:tc>
        <w:tc>
          <w:tcPr>
            <w:tcW w:w="1984" w:type="dxa"/>
          </w:tcPr>
          <w:p w:rsidR="00401AF6" w:rsidRPr="003B240D" w:rsidRDefault="00842C32" w:rsidP="00762DA7">
            <w:pPr>
              <w:bidi/>
              <w:jc w:val="center"/>
              <w:rPr>
                <w:rFonts w:ascii="Arial" w:hAnsi="Arial"/>
                <w:b/>
                <w:bCs/>
                <w:sz w:val="24"/>
                <w:szCs w:val="24"/>
                <w:rtl/>
                <w:lang w:bidi="ar-SY"/>
              </w:rPr>
            </w:pPr>
            <w:r>
              <w:rPr>
                <w:rFonts w:ascii="Arial" w:hAnsi="Arial" w:hint="cs"/>
                <w:b/>
                <w:bCs/>
                <w:sz w:val="24"/>
                <w:szCs w:val="24"/>
                <w:rtl/>
                <w:lang w:bidi="ar-SY"/>
              </w:rPr>
              <w:t>33.7</w:t>
            </w:r>
            <w:r w:rsidR="00762DA7">
              <w:rPr>
                <w:rFonts w:ascii="Arial" w:hAnsi="Arial" w:hint="cs"/>
                <w:b/>
                <w:bCs/>
                <w:sz w:val="24"/>
                <w:szCs w:val="24"/>
                <w:rtl/>
                <w:lang w:bidi="ar-SY"/>
              </w:rPr>
              <w:t>7</w:t>
            </w:r>
            <w:r w:rsidR="005A62F8" w:rsidRPr="003B240D">
              <w:rPr>
                <w:rFonts w:ascii="Arial" w:hAnsi="Arial" w:hint="cs"/>
                <w:b/>
                <w:bCs/>
                <w:sz w:val="24"/>
                <w:szCs w:val="24"/>
                <w:rtl/>
                <w:lang w:bidi="ar-SY"/>
              </w:rPr>
              <w:t>%</w:t>
            </w:r>
          </w:p>
        </w:tc>
        <w:tc>
          <w:tcPr>
            <w:tcW w:w="1843" w:type="dxa"/>
          </w:tcPr>
          <w:p w:rsidR="00401AF6" w:rsidRPr="003B240D" w:rsidRDefault="005A62F8" w:rsidP="00272832">
            <w:pPr>
              <w:bidi/>
              <w:jc w:val="center"/>
              <w:rPr>
                <w:rFonts w:ascii="Arial" w:hAnsi="Arial"/>
                <w:b/>
                <w:bCs/>
                <w:sz w:val="24"/>
                <w:szCs w:val="24"/>
                <w:rtl/>
                <w:lang w:bidi="ar-SY"/>
              </w:rPr>
            </w:pPr>
            <w:r w:rsidRPr="003B240D">
              <w:rPr>
                <w:rFonts w:ascii="Arial" w:hAnsi="Arial" w:hint="cs"/>
                <w:b/>
                <w:bCs/>
                <w:sz w:val="24"/>
                <w:szCs w:val="24"/>
                <w:rtl/>
                <w:lang w:bidi="ar-SY"/>
              </w:rPr>
              <w:t>77%</w:t>
            </w:r>
          </w:p>
        </w:tc>
        <w:tc>
          <w:tcPr>
            <w:tcW w:w="2518" w:type="dxa"/>
          </w:tcPr>
          <w:p w:rsidR="00401AF6" w:rsidRPr="003B240D" w:rsidRDefault="00762DA7" w:rsidP="003B240D">
            <w:pPr>
              <w:bidi/>
              <w:jc w:val="center"/>
              <w:rPr>
                <w:rFonts w:ascii="Arial" w:hAnsi="Arial"/>
                <w:b/>
                <w:bCs/>
                <w:sz w:val="24"/>
                <w:szCs w:val="24"/>
                <w:rtl/>
                <w:lang w:bidi="ar-SY"/>
              </w:rPr>
            </w:pPr>
            <w:r>
              <w:rPr>
                <w:rFonts w:ascii="Arial" w:hAnsi="Arial" w:hint="cs"/>
                <w:b/>
                <w:bCs/>
                <w:sz w:val="24"/>
                <w:szCs w:val="24"/>
                <w:rtl/>
                <w:lang w:bidi="ar-SY"/>
              </w:rPr>
              <w:t>26</w:t>
            </w:r>
            <w:r w:rsidR="005A62F8" w:rsidRPr="003B240D">
              <w:rPr>
                <w:rFonts w:ascii="Arial" w:hAnsi="Arial" w:hint="cs"/>
                <w:b/>
                <w:bCs/>
                <w:sz w:val="24"/>
                <w:szCs w:val="24"/>
                <w:rtl/>
                <w:lang w:bidi="ar-SY"/>
              </w:rPr>
              <w:t>%</w:t>
            </w:r>
          </w:p>
        </w:tc>
      </w:tr>
    </w:tbl>
    <w:bookmarkEnd w:id="414"/>
    <w:bookmarkEnd w:id="415"/>
    <w:bookmarkEnd w:id="416"/>
    <w:bookmarkEnd w:id="417"/>
    <w:p w:rsidR="008139A4" w:rsidRPr="00E5289F" w:rsidRDefault="000A1092" w:rsidP="00E5289F">
      <w:pPr>
        <w:bidi/>
        <w:ind w:left="413"/>
        <w:jc w:val="center"/>
        <w:rPr>
          <w:rFonts w:ascii="Andalus" w:hAnsi="Andalus" w:cs="Andalus"/>
          <w:sz w:val="24"/>
          <w:szCs w:val="24"/>
          <w:rtl/>
          <w:lang w:bidi="ar-SY"/>
        </w:rPr>
      </w:pPr>
      <w:r w:rsidRPr="00E5289F">
        <w:rPr>
          <w:rFonts w:ascii="Andalus" w:hAnsi="Andalus" w:cs="Andalus"/>
          <w:sz w:val="24"/>
          <w:szCs w:val="24"/>
          <w:rtl/>
          <w:lang w:bidi="ar-SY"/>
        </w:rPr>
        <w:t>جدول(1</w:t>
      </w:r>
      <w:r w:rsidR="00E5289F" w:rsidRPr="00E5289F">
        <w:rPr>
          <w:rFonts w:ascii="Andalus" w:hAnsi="Andalus" w:cs="Andalus"/>
          <w:sz w:val="24"/>
          <w:szCs w:val="24"/>
          <w:rtl/>
          <w:lang w:bidi="ar-SY"/>
        </w:rPr>
        <w:t>2</w:t>
      </w:r>
      <w:r w:rsidRPr="00E5289F">
        <w:rPr>
          <w:rFonts w:ascii="Andalus" w:hAnsi="Andalus" w:cs="Andalus"/>
          <w:sz w:val="24"/>
          <w:szCs w:val="24"/>
          <w:rtl/>
          <w:lang w:bidi="ar-SY"/>
        </w:rPr>
        <w:t>)</w:t>
      </w:r>
      <w:r w:rsidR="004800D6" w:rsidRPr="00E5289F">
        <w:rPr>
          <w:rFonts w:ascii="Andalus" w:hAnsi="Andalus" w:cs="Andalus"/>
          <w:sz w:val="24"/>
          <w:szCs w:val="24"/>
          <w:rtl/>
          <w:lang w:bidi="ar-SY"/>
        </w:rPr>
        <w:t xml:space="preserve"> السيطرة الموضعية والناحية والموضعية الناحية خلال 3 سنوات</w:t>
      </w:r>
    </w:p>
    <w:p w:rsidR="004800D6" w:rsidRPr="00714FBF" w:rsidRDefault="004800D6" w:rsidP="004800D6">
      <w:pPr>
        <w:bidi/>
        <w:ind w:left="413"/>
        <w:jc w:val="center"/>
        <w:rPr>
          <w:rFonts w:ascii="Arial" w:hAnsi="Arial"/>
          <w:sz w:val="16"/>
          <w:szCs w:val="16"/>
          <w:rtl/>
          <w:lang w:bidi="ar-SY"/>
        </w:rPr>
      </w:pPr>
    </w:p>
    <w:tbl>
      <w:tblPr>
        <w:tblStyle w:val="a3"/>
        <w:bidiVisual/>
        <w:tblW w:w="0" w:type="auto"/>
        <w:jc w:val="center"/>
        <w:tblInd w:w="10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2464"/>
        <w:gridCol w:w="1710"/>
        <w:gridCol w:w="1834"/>
        <w:gridCol w:w="2464"/>
      </w:tblGrid>
      <w:tr w:rsidR="006517AC" w:rsidRPr="006517AC" w:rsidTr="004800D6">
        <w:trPr>
          <w:trHeight w:val="504"/>
          <w:jc w:val="center"/>
        </w:trPr>
        <w:tc>
          <w:tcPr>
            <w:tcW w:w="2464" w:type="dxa"/>
            <w:tcBorders>
              <w:bottom w:val="single" w:sz="24" w:space="0" w:color="auto"/>
            </w:tcBorders>
            <w:shd w:val="clear" w:color="auto" w:fill="BFBFBF" w:themeFill="background1" w:themeFillShade="BF"/>
            <w:vAlign w:val="center"/>
          </w:tcPr>
          <w:p w:rsidR="006517AC" w:rsidRPr="004800D6" w:rsidRDefault="006517AC" w:rsidP="006517AC">
            <w:pPr>
              <w:bidi/>
              <w:ind w:left="413"/>
              <w:jc w:val="center"/>
              <w:rPr>
                <w:rFonts w:ascii="Simplified Arabic" w:hAnsi="Simplified Arabic"/>
                <w:b/>
                <w:bCs/>
                <w:sz w:val="24"/>
                <w:szCs w:val="24"/>
                <w:rtl/>
                <w:lang w:bidi="ar-SY"/>
              </w:rPr>
            </w:pPr>
          </w:p>
        </w:tc>
        <w:tc>
          <w:tcPr>
            <w:tcW w:w="1710" w:type="dxa"/>
            <w:shd w:val="clear" w:color="auto" w:fill="BFBFBF" w:themeFill="background1" w:themeFillShade="BF"/>
            <w:vAlign w:val="center"/>
          </w:tcPr>
          <w:p w:rsidR="006517AC" w:rsidRPr="004800D6" w:rsidRDefault="006517AC" w:rsidP="004800D6">
            <w:pPr>
              <w:bidi/>
              <w:jc w:val="center"/>
              <w:rPr>
                <w:rFonts w:ascii="Simplified Arabic" w:hAnsi="Simplified Arabic"/>
                <w:b/>
                <w:bCs/>
                <w:sz w:val="24"/>
                <w:szCs w:val="24"/>
                <w:lang w:bidi="ar-SY"/>
              </w:rPr>
            </w:pPr>
            <w:r w:rsidRPr="004800D6">
              <w:rPr>
                <w:rFonts w:ascii="Simplified Arabic" w:hAnsi="Simplified Arabic"/>
                <w:b/>
                <w:bCs/>
                <w:sz w:val="24"/>
                <w:szCs w:val="24"/>
                <w:rtl/>
                <w:lang w:bidi="ar-SY"/>
              </w:rPr>
              <w:t>المرحلة الأولى مزمار</w:t>
            </w:r>
          </w:p>
        </w:tc>
        <w:tc>
          <w:tcPr>
            <w:tcW w:w="1834" w:type="dxa"/>
            <w:shd w:val="clear" w:color="auto" w:fill="BFBFBF" w:themeFill="background1" w:themeFillShade="BF"/>
            <w:vAlign w:val="center"/>
          </w:tcPr>
          <w:p w:rsidR="004800D6" w:rsidRDefault="006517AC" w:rsidP="004800D6">
            <w:pPr>
              <w:bidi/>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 xml:space="preserve">المرحلة الثانية </w:t>
            </w:r>
          </w:p>
          <w:p w:rsidR="006517AC" w:rsidRPr="004800D6" w:rsidRDefault="006517AC" w:rsidP="004800D6">
            <w:pPr>
              <w:bidi/>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مزمار</w:t>
            </w:r>
          </w:p>
        </w:tc>
        <w:tc>
          <w:tcPr>
            <w:tcW w:w="2464" w:type="dxa"/>
            <w:shd w:val="clear" w:color="auto" w:fill="BFBFBF" w:themeFill="background1" w:themeFillShade="BF"/>
            <w:vAlign w:val="center"/>
          </w:tcPr>
          <w:p w:rsidR="006517AC" w:rsidRPr="004800D6" w:rsidRDefault="006517AC"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lang w:bidi="ar-SY"/>
              </w:rPr>
              <w:t>P Value</w:t>
            </w:r>
          </w:p>
        </w:tc>
      </w:tr>
      <w:tr w:rsidR="006517AC" w:rsidRPr="006517AC" w:rsidTr="004800D6">
        <w:trPr>
          <w:jc w:val="center"/>
        </w:trPr>
        <w:tc>
          <w:tcPr>
            <w:tcW w:w="2464" w:type="dxa"/>
            <w:shd w:val="clear" w:color="auto" w:fill="BFBFBF" w:themeFill="background1" w:themeFillShade="BF"/>
            <w:vAlign w:val="center"/>
          </w:tcPr>
          <w:p w:rsidR="006517AC" w:rsidRPr="004800D6" w:rsidRDefault="006517AC" w:rsidP="004800D6">
            <w:pPr>
              <w:bidi/>
              <w:jc w:val="center"/>
              <w:rPr>
                <w:rFonts w:ascii="Simplified Arabic" w:hAnsi="Simplified Arabic"/>
                <w:b/>
                <w:bCs/>
                <w:sz w:val="24"/>
                <w:szCs w:val="24"/>
                <w:lang w:bidi="ar-SY"/>
              </w:rPr>
            </w:pPr>
            <w:r w:rsidRPr="004800D6">
              <w:rPr>
                <w:rFonts w:ascii="Simplified Arabic" w:hAnsi="Simplified Arabic"/>
                <w:b/>
                <w:bCs/>
                <w:sz w:val="24"/>
                <w:szCs w:val="24"/>
                <w:rtl/>
                <w:lang w:bidi="ar-SY"/>
              </w:rPr>
              <w:t>السيطرة الموضعية</w:t>
            </w:r>
          </w:p>
        </w:tc>
        <w:tc>
          <w:tcPr>
            <w:tcW w:w="1710" w:type="dxa"/>
            <w:vAlign w:val="center"/>
          </w:tcPr>
          <w:p w:rsidR="006517AC" w:rsidRPr="004800D6" w:rsidRDefault="006517AC"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44.9%</w:t>
            </w:r>
          </w:p>
        </w:tc>
        <w:tc>
          <w:tcPr>
            <w:tcW w:w="1834" w:type="dxa"/>
            <w:vAlign w:val="center"/>
          </w:tcPr>
          <w:p w:rsidR="006517AC" w:rsidRPr="004800D6" w:rsidRDefault="002876F2"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19.23</w:t>
            </w:r>
            <w:r w:rsidR="006517AC" w:rsidRPr="004800D6">
              <w:rPr>
                <w:rFonts w:ascii="Simplified Arabic" w:hAnsi="Simplified Arabic"/>
                <w:b/>
                <w:bCs/>
                <w:sz w:val="24"/>
                <w:szCs w:val="24"/>
                <w:rtl/>
                <w:lang w:bidi="ar-SY"/>
              </w:rPr>
              <w:t>%</w:t>
            </w:r>
          </w:p>
        </w:tc>
        <w:tc>
          <w:tcPr>
            <w:tcW w:w="2464" w:type="dxa"/>
            <w:vAlign w:val="center"/>
          </w:tcPr>
          <w:p w:rsidR="006517AC" w:rsidRPr="00E5289F" w:rsidRDefault="00C91663" w:rsidP="00C91663">
            <w:pPr>
              <w:bidi/>
              <w:ind w:left="413"/>
              <w:jc w:val="center"/>
              <w:rPr>
                <w:rFonts w:ascii="Simplified Arabic" w:hAnsi="Simplified Arabic"/>
                <w:b/>
                <w:bCs/>
                <w:sz w:val="24"/>
                <w:szCs w:val="24"/>
                <w:highlight w:val="green"/>
                <w:lang w:bidi="ar-SY"/>
              </w:rPr>
            </w:pPr>
            <w:r w:rsidRPr="00E5289F">
              <w:rPr>
                <w:rFonts w:ascii="Simplified Arabic" w:hAnsi="Simplified Arabic"/>
                <w:b/>
                <w:bCs/>
                <w:sz w:val="24"/>
                <w:szCs w:val="24"/>
                <w:highlight w:val="green"/>
                <w:rtl/>
                <w:lang w:bidi="ar-SY"/>
              </w:rPr>
              <w:t>0.003</w:t>
            </w:r>
          </w:p>
        </w:tc>
      </w:tr>
      <w:tr w:rsidR="006517AC" w:rsidRPr="006517AC" w:rsidTr="004800D6">
        <w:trPr>
          <w:jc w:val="center"/>
        </w:trPr>
        <w:tc>
          <w:tcPr>
            <w:tcW w:w="2464" w:type="dxa"/>
            <w:shd w:val="clear" w:color="auto" w:fill="BFBFBF" w:themeFill="background1" w:themeFillShade="BF"/>
            <w:vAlign w:val="center"/>
          </w:tcPr>
          <w:p w:rsidR="006517AC" w:rsidRPr="004800D6" w:rsidRDefault="006517AC" w:rsidP="004800D6">
            <w:pPr>
              <w:bidi/>
              <w:jc w:val="center"/>
              <w:rPr>
                <w:rFonts w:ascii="Simplified Arabic" w:hAnsi="Simplified Arabic"/>
                <w:b/>
                <w:bCs/>
                <w:sz w:val="24"/>
                <w:szCs w:val="24"/>
                <w:lang w:bidi="ar-SY"/>
              </w:rPr>
            </w:pPr>
            <w:r w:rsidRPr="004800D6">
              <w:rPr>
                <w:rFonts w:ascii="Simplified Arabic" w:hAnsi="Simplified Arabic"/>
                <w:b/>
                <w:bCs/>
                <w:sz w:val="24"/>
                <w:szCs w:val="24"/>
                <w:rtl/>
                <w:lang w:bidi="ar-SY"/>
              </w:rPr>
              <w:t>السيطرة الناحية</w:t>
            </w:r>
          </w:p>
        </w:tc>
        <w:tc>
          <w:tcPr>
            <w:tcW w:w="1710" w:type="dxa"/>
            <w:vAlign w:val="center"/>
          </w:tcPr>
          <w:p w:rsidR="006517AC" w:rsidRPr="004800D6" w:rsidRDefault="002876F2"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79.99</w:t>
            </w:r>
            <w:r w:rsidR="006517AC" w:rsidRPr="004800D6">
              <w:rPr>
                <w:rFonts w:ascii="Simplified Arabic" w:hAnsi="Simplified Arabic"/>
                <w:b/>
                <w:bCs/>
                <w:sz w:val="24"/>
                <w:szCs w:val="24"/>
                <w:rtl/>
                <w:lang w:bidi="ar-SY"/>
              </w:rPr>
              <w:t>%</w:t>
            </w:r>
          </w:p>
        </w:tc>
        <w:tc>
          <w:tcPr>
            <w:tcW w:w="1834" w:type="dxa"/>
            <w:vAlign w:val="center"/>
          </w:tcPr>
          <w:p w:rsidR="006517AC" w:rsidRPr="004800D6" w:rsidRDefault="002876F2"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77.27</w:t>
            </w:r>
            <w:r w:rsidR="006517AC" w:rsidRPr="004800D6">
              <w:rPr>
                <w:rFonts w:ascii="Simplified Arabic" w:hAnsi="Simplified Arabic"/>
                <w:b/>
                <w:bCs/>
                <w:sz w:val="24"/>
                <w:szCs w:val="24"/>
                <w:rtl/>
                <w:lang w:bidi="ar-SY"/>
              </w:rPr>
              <w:t>%</w:t>
            </w:r>
          </w:p>
        </w:tc>
        <w:tc>
          <w:tcPr>
            <w:tcW w:w="2464" w:type="dxa"/>
            <w:vAlign w:val="center"/>
          </w:tcPr>
          <w:p w:rsidR="006517AC" w:rsidRPr="004800D6" w:rsidRDefault="00C91663" w:rsidP="006517AC">
            <w:pPr>
              <w:bidi/>
              <w:ind w:left="413"/>
              <w:jc w:val="center"/>
              <w:rPr>
                <w:rFonts w:ascii="Simplified Arabic" w:hAnsi="Simplified Arabic"/>
                <w:b/>
                <w:bCs/>
                <w:sz w:val="24"/>
                <w:szCs w:val="24"/>
                <w:lang w:bidi="ar-SY"/>
              </w:rPr>
            </w:pPr>
            <w:bookmarkStart w:id="418" w:name="OLE_LINK80"/>
            <w:bookmarkStart w:id="419" w:name="OLE_LINK81"/>
            <w:r w:rsidRPr="004800D6">
              <w:rPr>
                <w:rFonts w:ascii="Simplified Arabic" w:hAnsi="Simplified Arabic"/>
                <w:b/>
                <w:bCs/>
                <w:sz w:val="24"/>
                <w:szCs w:val="24"/>
                <w:rtl/>
                <w:lang w:bidi="ar-SY"/>
              </w:rPr>
              <w:t>0.765</w:t>
            </w:r>
            <w:bookmarkEnd w:id="418"/>
            <w:bookmarkEnd w:id="419"/>
          </w:p>
        </w:tc>
      </w:tr>
      <w:tr w:rsidR="006517AC" w:rsidRPr="006517AC" w:rsidTr="004800D6">
        <w:trPr>
          <w:jc w:val="center"/>
        </w:trPr>
        <w:tc>
          <w:tcPr>
            <w:tcW w:w="2464" w:type="dxa"/>
            <w:shd w:val="clear" w:color="auto" w:fill="BFBFBF" w:themeFill="background1" w:themeFillShade="BF"/>
            <w:vAlign w:val="center"/>
          </w:tcPr>
          <w:p w:rsidR="006517AC" w:rsidRPr="004800D6" w:rsidRDefault="006517AC" w:rsidP="004800D6">
            <w:pPr>
              <w:bidi/>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السيطرة الموضعية الناحية</w:t>
            </w:r>
          </w:p>
        </w:tc>
        <w:tc>
          <w:tcPr>
            <w:tcW w:w="1710" w:type="dxa"/>
            <w:vAlign w:val="center"/>
          </w:tcPr>
          <w:p w:rsidR="006517AC" w:rsidRPr="004800D6" w:rsidRDefault="002876F2"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35.91</w:t>
            </w:r>
            <w:r w:rsidR="006517AC" w:rsidRPr="004800D6">
              <w:rPr>
                <w:rFonts w:ascii="Simplified Arabic" w:hAnsi="Simplified Arabic"/>
                <w:b/>
                <w:bCs/>
                <w:sz w:val="24"/>
                <w:szCs w:val="24"/>
                <w:rtl/>
                <w:lang w:bidi="ar-SY"/>
              </w:rPr>
              <w:t>%</w:t>
            </w:r>
          </w:p>
        </w:tc>
        <w:tc>
          <w:tcPr>
            <w:tcW w:w="1834" w:type="dxa"/>
            <w:vAlign w:val="center"/>
          </w:tcPr>
          <w:p w:rsidR="006517AC" w:rsidRPr="004800D6" w:rsidRDefault="002876F2"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14.85</w:t>
            </w:r>
            <w:r w:rsidR="006517AC" w:rsidRPr="004800D6">
              <w:rPr>
                <w:rFonts w:ascii="Simplified Arabic" w:hAnsi="Simplified Arabic"/>
                <w:b/>
                <w:bCs/>
                <w:sz w:val="24"/>
                <w:szCs w:val="24"/>
                <w:rtl/>
                <w:lang w:bidi="ar-SY"/>
              </w:rPr>
              <w:t>%</w:t>
            </w:r>
          </w:p>
        </w:tc>
        <w:tc>
          <w:tcPr>
            <w:tcW w:w="2464" w:type="dxa"/>
            <w:vAlign w:val="center"/>
          </w:tcPr>
          <w:p w:rsidR="006517AC" w:rsidRPr="004800D6" w:rsidRDefault="00C91663" w:rsidP="006517AC">
            <w:pPr>
              <w:bidi/>
              <w:ind w:left="413"/>
              <w:jc w:val="center"/>
              <w:rPr>
                <w:rFonts w:ascii="Simplified Arabic" w:hAnsi="Simplified Arabic"/>
                <w:b/>
                <w:bCs/>
                <w:sz w:val="24"/>
                <w:szCs w:val="24"/>
                <w:rtl/>
                <w:lang w:bidi="ar-SY"/>
              </w:rPr>
            </w:pPr>
            <w:r w:rsidRPr="004800D6">
              <w:rPr>
                <w:rFonts w:ascii="Simplified Arabic" w:hAnsi="Simplified Arabic"/>
                <w:b/>
                <w:bCs/>
                <w:sz w:val="24"/>
                <w:szCs w:val="24"/>
                <w:rtl/>
                <w:lang w:bidi="ar-SY"/>
              </w:rPr>
              <w:t>0.080</w:t>
            </w:r>
          </w:p>
        </w:tc>
      </w:tr>
    </w:tbl>
    <w:p w:rsidR="006517AC" w:rsidRDefault="004800D6" w:rsidP="00E5289F">
      <w:pPr>
        <w:bidi/>
        <w:ind w:left="413"/>
        <w:jc w:val="center"/>
        <w:rPr>
          <w:rFonts w:ascii="Andalus" w:hAnsi="Andalus" w:cs="Andalus"/>
          <w:sz w:val="24"/>
          <w:szCs w:val="24"/>
          <w:rtl/>
          <w:lang w:bidi="ar-SY"/>
        </w:rPr>
      </w:pPr>
      <w:r w:rsidRPr="00E5289F">
        <w:rPr>
          <w:rFonts w:ascii="Andalus" w:hAnsi="Andalus" w:cs="Andalus"/>
          <w:sz w:val="24"/>
          <w:szCs w:val="24"/>
          <w:rtl/>
          <w:lang w:bidi="ar-SY"/>
        </w:rPr>
        <w:t>جدول(1</w:t>
      </w:r>
      <w:r w:rsidR="00E5289F" w:rsidRPr="00E5289F">
        <w:rPr>
          <w:rFonts w:ascii="Andalus" w:hAnsi="Andalus" w:cs="Andalus"/>
          <w:sz w:val="24"/>
          <w:szCs w:val="24"/>
          <w:rtl/>
          <w:lang w:bidi="ar-SY"/>
        </w:rPr>
        <w:t>3</w:t>
      </w:r>
      <w:r w:rsidRPr="00E5289F">
        <w:rPr>
          <w:rFonts w:ascii="Andalus" w:hAnsi="Andalus" w:cs="Andalus"/>
          <w:sz w:val="24"/>
          <w:szCs w:val="24"/>
          <w:rtl/>
          <w:lang w:bidi="ar-SY"/>
        </w:rPr>
        <w:t>) مقارنة السيطرة الموضعية والناحية والموضعية الناحية خلال 3 سنوات بين المرحلتين الأولى والثانية مزمار</w:t>
      </w:r>
    </w:p>
    <w:p w:rsidR="00714FBF" w:rsidRPr="00714FBF" w:rsidRDefault="00714FBF" w:rsidP="00714FBF">
      <w:pPr>
        <w:bidi/>
        <w:ind w:left="413"/>
        <w:jc w:val="center"/>
        <w:rPr>
          <w:rFonts w:ascii="Andalus" w:hAnsi="Andalus" w:cs="Andalus"/>
          <w:sz w:val="12"/>
          <w:szCs w:val="12"/>
          <w:rtl/>
          <w:lang w:bidi="ar-SY"/>
        </w:rPr>
      </w:pPr>
    </w:p>
    <w:tbl>
      <w:tblPr>
        <w:tblStyle w:val="a3"/>
        <w:bidiVisual/>
        <w:tblW w:w="0" w:type="auto"/>
        <w:jc w:val="center"/>
        <w:tblInd w:w="10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2190"/>
        <w:gridCol w:w="1984"/>
        <w:gridCol w:w="1834"/>
        <w:gridCol w:w="2464"/>
      </w:tblGrid>
      <w:tr w:rsidR="00714FBF" w:rsidRPr="005E7897" w:rsidTr="00887AD0">
        <w:trPr>
          <w:trHeight w:val="504"/>
          <w:jc w:val="center"/>
        </w:trPr>
        <w:tc>
          <w:tcPr>
            <w:tcW w:w="2190" w:type="dxa"/>
            <w:tcBorders>
              <w:bottom w:val="single" w:sz="24" w:space="0" w:color="auto"/>
            </w:tcBorders>
            <w:shd w:val="clear" w:color="auto" w:fill="BFBFBF" w:themeFill="background1" w:themeFillShade="BF"/>
            <w:vAlign w:val="center"/>
          </w:tcPr>
          <w:p w:rsidR="00714FBF" w:rsidRPr="005E7897" w:rsidRDefault="00714FBF" w:rsidP="00887AD0">
            <w:pPr>
              <w:bidi/>
              <w:ind w:left="413"/>
              <w:jc w:val="center"/>
              <w:rPr>
                <w:rFonts w:ascii="Simplified Arabic" w:hAnsi="Simplified Arabic"/>
                <w:b/>
                <w:bCs/>
                <w:sz w:val="24"/>
                <w:szCs w:val="24"/>
                <w:rtl/>
                <w:lang w:bidi="ar-SY"/>
              </w:rPr>
            </w:pPr>
          </w:p>
        </w:tc>
        <w:tc>
          <w:tcPr>
            <w:tcW w:w="1984" w:type="dxa"/>
            <w:shd w:val="clear" w:color="auto" w:fill="BFBFBF" w:themeFill="background1" w:themeFillShade="BF"/>
            <w:vAlign w:val="center"/>
          </w:tcPr>
          <w:p w:rsidR="00B32A94" w:rsidRDefault="00714FBF" w:rsidP="00714FBF">
            <w:pPr>
              <w:bidi/>
              <w:jc w:val="center"/>
              <w:rPr>
                <w:rFonts w:ascii="Simplified Arabic" w:hAnsi="Simplified Arabic"/>
                <w:b/>
                <w:bCs/>
                <w:sz w:val="24"/>
                <w:szCs w:val="24"/>
                <w:rtl/>
                <w:lang w:bidi="ar-SY"/>
              </w:rPr>
            </w:pPr>
            <w:r>
              <w:rPr>
                <w:rFonts w:ascii="Simplified Arabic" w:hAnsi="Simplified Arabic" w:hint="cs"/>
                <w:b/>
                <w:bCs/>
                <w:sz w:val="24"/>
                <w:szCs w:val="24"/>
                <w:rtl/>
                <w:lang w:bidi="ar-SY"/>
              </w:rPr>
              <w:t>المرحلة الثانية</w:t>
            </w:r>
          </w:p>
          <w:p w:rsidR="00714FBF" w:rsidRPr="005E7897" w:rsidRDefault="00714FBF" w:rsidP="00B32A94">
            <w:pPr>
              <w:bidi/>
              <w:jc w:val="center"/>
              <w:rPr>
                <w:rFonts w:ascii="Simplified Arabic" w:hAnsi="Simplified Arabic"/>
                <w:b/>
                <w:bCs/>
                <w:sz w:val="24"/>
                <w:szCs w:val="24"/>
                <w:lang w:bidi="ar-SY"/>
              </w:rPr>
            </w:pPr>
            <w:r>
              <w:rPr>
                <w:rFonts w:ascii="Simplified Arabic" w:hAnsi="Simplified Arabic" w:hint="cs"/>
                <w:b/>
                <w:bCs/>
                <w:sz w:val="24"/>
                <w:szCs w:val="24"/>
                <w:rtl/>
                <w:lang w:bidi="ar-SY"/>
              </w:rPr>
              <w:t xml:space="preserve"> مزمار</w:t>
            </w:r>
          </w:p>
        </w:tc>
        <w:tc>
          <w:tcPr>
            <w:tcW w:w="1834" w:type="dxa"/>
            <w:shd w:val="clear" w:color="auto" w:fill="BFBFBF" w:themeFill="background1" w:themeFillShade="BF"/>
            <w:vAlign w:val="center"/>
          </w:tcPr>
          <w:p w:rsidR="00714FBF" w:rsidRPr="005E7897" w:rsidRDefault="00714FBF" w:rsidP="00887AD0">
            <w:pPr>
              <w:bidi/>
              <w:ind w:left="25"/>
              <w:jc w:val="center"/>
              <w:rPr>
                <w:rFonts w:ascii="Simplified Arabic" w:hAnsi="Simplified Arabic"/>
                <w:b/>
                <w:bCs/>
                <w:sz w:val="24"/>
                <w:szCs w:val="24"/>
                <w:rtl/>
                <w:lang w:bidi="ar-SY"/>
              </w:rPr>
            </w:pPr>
            <w:r>
              <w:rPr>
                <w:rFonts w:ascii="Simplified Arabic" w:hAnsi="Simplified Arabic" w:hint="cs"/>
                <w:b/>
                <w:bCs/>
                <w:sz w:val="24"/>
                <w:szCs w:val="24"/>
                <w:rtl/>
                <w:lang w:bidi="ar-SY"/>
              </w:rPr>
              <w:t>المرحلة الثانية فوق مزمار</w:t>
            </w:r>
          </w:p>
        </w:tc>
        <w:tc>
          <w:tcPr>
            <w:tcW w:w="2464" w:type="dxa"/>
            <w:shd w:val="clear" w:color="auto" w:fill="BFBFBF" w:themeFill="background1" w:themeFillShade="BF"/>
            <w:vAlign w:val="center"/>
          </w:tcPr>
          <w:p w:rsidR="00714FBF" w:rsidRPr="005E7897" w:rsidRDefault="00714FBF" w:rsidP="00887AD0">
            <w:pPr>
              <w:bidi/>
              <w:ind w:left="413"/>
              <w:jc w:val="center"/>
              <w:rPr>
                <w:rFonts w:ascii="Simplified Arabic" w:hAnsi="Simplified Arabic"/>
                <w:b/>
                <w:bCs/>
                <w:sz w:val="24"/>
                <w:szCs w:val="24"/>
                <w:rtl/>
                <w:lang w:bidi="ar-SY"/>
              </w:rPr>
            </w:pPr>
            <w:r w:rsidRPr="005E7897">
              <w:rPr>
                <w:rFonts w:ascii="Simplified Arabic" w:hAnsi="Simplified Arabic"/>
                <w:b/>
                <w:bCs/>
                <w:sz w:val="24"/>
                <w:szCs w:val="24"/>
                <w:lang w:bidi="ar-SY"/>
              </w:rPr>
              <w:t>P</w:t>
            </w:r>
            <w:r>
              <w:rPr>
                <w:rFonts w:ascii="Simplified Arabic" w:hAnsi="Simplified Arabic"/>
                <w:b/>
                <w:bCs/>
                <w:sz w:val="24"/>
                <w:szCs w:val="24"/>
                <w:lang w:bidi="ar-SY"/>
              </w:rPr>
              <w:t xml:space="preserve"> Value</w:t>
            </w:r>
          </w:p>
        </w:tc>
      </w:tr>
      <w:tr w:rsidR="00714FBF" w:rsidRPr="005E7897" w:rsidTr="00887AD0">
        <w:trPr>
          <w:jc w:val="center"/>
        </w:trPr>
        <w:tc>
          <w:tcPr>
            <w:tcW w:w="2190" w:type="dxa"/>
            <w:shd w:val="clear" w:color="auto" w:fill="BFBFBF" w:themeFill="background1" w:themeFillShade="BF"/>
            <w:vAlign w:val="center"/>
          </w:tcPr>
          <w:p w:rsidR="00714FBF" w:rsidRPr="005E7897" w:rsidRDefault="00714FBF" w:rsidP="00887AD0">
            <w:pPr>
              <w:bidi/>
              <w:jc w:val="center"/>
              <w:rPr>
                <w:rFonts w:ascii="Simplified Arabic" w:hAnsi="Simplified Arabic"/>
                <w:b/>
                <w:bCs/>
                <w:sz w:val="24"/>
                <w:szCs w:val="24"/>
                <w:lang w:bidi="ar-SY"/>
              </w:rPr>
            </w:pPr>
            <w:r w:rsidRPr="005E7897">
              <w:rPr>
                <w:rFonts w:ascii="Simplified Arabic" w:hAnsi="Simplified Arabic"/>
                <w:b/>
                <w:bCs/>
                <w:sz w:val="24"/>
                <w:szCs w:val="24"/>
                <w:rtl/>
                <w:lang w:bidi="ar-SY"/>
              </w:rPr>
              <w:t>السيطرة الموضعية</w:t>
            </w:r>
          </w:p>
        </w:tc>
        <w:tc>
          <w:tcPr>
            <w:tcW w:w="198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ascii="Simplified Arabic" w:hAnsi="Arial" w:cs="Simplified Arabic" w:hint="cs"/>
                <w:b/>
                <w:bCs/>
                <w:kern w:val="24"/>
                <w:rtl/>
                <w:lang w:bidi="ar-SY"/>
              </w:rPr>
              <w:t>19.23%</w:t>
            </w:r>
            <w:r w:rsidRPr="00B32A94">
              <w:rPr>
                <w:rFonts w:cs="Simplified Arabic"/>
                <w:kern w:val="24"/>
              </w:rPr>
              <w:t xml:space="preserve"> </w:t>
            </w:r>
          </w:p>
        </w:tc>
        <w:tc>
          <w:tcPr>
            <w:tcW w:w="183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cs="Simplified Arabic"/>
                <w:b/>
                <w:bCs/>
                <w:kern w:val="24"/>
                <w:rtl/>
              </w:rPr>
              <w:t>25%</w:t>
            </w:r>
            <w:r w:rsidRPr="00B32A94">
              <w:rPr>
                <w:rFonts w:cs="Simplified Arabic"/>
                <w:b/>
                <w:bCs/>
                <w:kern w:val="24"/>
              </w:rPr>
              <w:t xml:space="preserve"> </w:t>
            </w:r>
          </w:p>
        </w:tc>
        <w:tc>
          <w:tcPr>
            <w:tcW w:w="246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cs="Simplified Arabic"/>
                <w:b/>
                <w:bCs/>
                <w:kern w:val="24"/>
              </w:rPr>
              <w:t xml:space="preserve">0.724 </w:t>
            </w:r>
          </w:p>
        </w:tc>
      </w:tr>
      <w:tr w:rsidR="00714FBF" w:rsidRPr="005E7897" w:rsidTr="00887AD0">
        <w:trPr>
          <w:jc w:val="center"/>
        </w:trPr>
        <w:tc>
          <w:tcPr>
            <w:tcW w:w="2190" w:type="dxa"/>
            <w:shd w:val="clear" w:color="auto" w:fill="BFBFBF" w:themeFill="background1" w:themeFillShade="BF"/>
            <w:vAlign w:val="center"/>
          </w:tcPr>
          <w:p w:rsidR="00714FBF" w:rsidRPr="005E7897" w:rsidRDefault="00714FBF" w:rsidP="00887AD0">
            <w:pPr>
              <w:bidi/>
              <w:jc w:val="center"/>
              <w:rPr>
                <w:rFonts w:ascii="Simplified Arabic" w:hAnsi="Simplified Arabic"/>
                <w:b/>
                <w:bCs/>
                <w:sz w:val="24"/>
                <w:szCs w:val="24"/>
                <w:lang w:bidi="ar-SY"/>
              </w:rPr>
            </w:pPr>
            <w:r w:rsidRPr="005E7897">
              <w:rPr>
                <w:rFonts w:ascii="Simplified Arabic" w:hAnsi="Simplified Arabic"/>
                <w:b/>
                <w:bCs/>
                <w:sz w:val="24"/>
                <w:szCs w:val="24"/>
                <w:rtl/>
                <w:lang w:bidi="ar-SY"/>
              </w:rPr>
              <w:t>السيطرة الناحية</w:t>
            </w:r>
          </w:p>
        </w:tc>
        <w:tc>
          <w:tcPr>
            <w:tcW w:w="198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ascii="Simplified Arabic" w:hAnsi="Arial" w:cs="Simplified Arabic" w:hint="cs"/>
                <w:b/>
                <w:bCs/>
                <w:kern w:val="24"/>
                <w:rtl/>
                <w:lang w:bidi="ar-SY"/>
              </w:rPr>
              <w:t>77.27%</w:t>
            </w:r>
            <w:r w:rsidRPr="00B32A94">
              <w:rPr>
                <w:rFonts w:cs="Simplified Arabic"/>
                <w:kern w:val="24"/>
              </w:rPr>
              <w:t xml:space="preserve"> </w:t>
            </w:r>
          </w:p>
        </w:tc>
        <w:tc>
          <w:tcPr>
            <w:tcW w:w="183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cs="Simplified Arabic"/>
                <w:b/>
                <w:bCs/>
                <w:kern w:val="24"/>
                <w:rtl/>
              </w:rPr>
              <w:t>62.49%</w:t>
            </w:r>
            <w:r w:rsidRPr="00B32A94">
              <w:rPr>
                <w:rFonts w:cs="Simplified Arabic"/>
                <w:b/>
                <w:bCs/>
                <w:kern w:val="24"/>
              </w:rPr>
              <w:t xml:space="preserve"> </w:t>
            </w:r>
          </w:p>
        </w:tc>
        <w:tc>
          <w:tcPr>
            <w:tcW w:w="246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cs="Simplified Arabic"/>
                <w:b/>
                <w:bCs/>
                <w:kern w:val="24"/>
              </w:rPr>
              <w:t xml:space="preserve">0.418 </w:t>
            </w:r>
          </w:p>
        </w:tc>
      </w:tr>
      <w:tr w:rsidR="00714FBF" w:rsidRPr="005E7897" w:rsidTr="00887AD0">
        <w:trPr>
          <w:jc w:val="center"/>
        </w:trPr>
        <w:tc>
          <w:tcPr>
            <w:tcW w:w="2190" w:type="dxa"/>
            <w:shd w:val="clear" w:color="auto" w:fill="BFBFBF" w:themeFill="background1" w:themeFillShade="BF"/>
            <w:vAlign w:val="center"/>
          </w:tcPr>
          <w:p w:rsidR="00714FBF" w:rsidRPr="005E7897" w:rsidRDefault="00714FBF" w:rsidP="00887AD0">
            <w:pPr>
              <w:bidi/>
              <w:jc w:val="center"/>
              <w:rPr>
                <w:rFonts w:ascii="Simplified Arabic" w:hAnsi="Simplified Arabic"/>
                <w:b/>
                <w:bCs/>
                <w:sz w:val="24"/>
                <w:szCs w:val="24"/>
                <w:rtl/>
                <w:lang w:bidi="ar-SY"/>
              </w:rPr>
            </w:pPr>
            <w:r w:rsidRPr="0021653B">
              <w:rPr>
                <w:rFonts w:ascii="Simplified Arabic" w:hAnsi="Simplified Arabic"/>
                <w:b/>
                <w:bCs/>
                <w:sz w:val="22"/>
                <w:szCs w:val="22"/>
                <w:rtl/>
                <w:lang w:bidi="ar-SY"/>
              </w:rPr>
              <w:t>السيطرة الموضعية الناحية</w:t>
            </w:r>
          </w:p>
        </w:tc>
        <w:tc>
          <w:tcPr>
            <w:tcW w:w="198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ascii="Simplified Arabic" w:hAnsi="Arial" w:cs="Simplified Arabic" w:hint="cs"/>
                <w:b/>
                <w:bCs/>
                <w:kern w:val="24"/>
                <w:rtl/>
                <w:lang w:bidi="ar-SY"/>
              </w:rPr>
              <w:t>14.85%</w:t>
            </w:r>
            <w:r w:rsidRPr="00B32A94">
              <w:rPr>
                <w:rFonts w:cs="Simplified Arabic"/>
                <w:kern w:val="24"/>
              </w:rPr>
              <w:t xml:space="preserve"> </w:t>
            </w:r>
          </w:p>
        </w:tc>
        <w:tc>
          <w:tcPr>
            <w:tcW w:w="183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cs="Simplified Arabic"/>
                <w:b/>
                <w:bCs/>
                <w:kern w:val="24"/>
                <w:rtl/>
              </w:rPr>
              <w:t>15.62%</w:t>
            </w:r>
            <w:r w:rsidRPr="00B32A94">
              <w:rPr>
                <w:rFonts w:cs="Simplified Arabic"/>
                <w:b/>
                <w:bCs/>
                <w:kern w:val="24"/>
              </w:rPr>
              <w:t xml:space="preserve"> </w:t>
            </w:r>
          </w:p>
        </w:tc>
        <w:tc>
          <w:tcPr>
            <w:tcW w:w="2464" w:type="dxa"/>
            <w:vAlign w:val="center"/>
          </w:tcPr>
          <w:p w:rsidR="00714FBF" w:rsidRPr="00B32A94" w:rsidRDefault="00714FBF">
            <w:pPr>
              <w:pStyle w:val="aa"/>
              <w:bidi/>
              <w:spacing w:before="0" w:beforeAutospacing="0" w:after="0" w:afterAutospacing="0"/>
              <w:ind w:left="418"/>
              <w:jc w:val="center"/>
              <w:rPr>
                <w:rFonts w:ascii="Arial" w:hAnsi="Arial" w:cs="Arial"/>
              </w:rPr>
            </w:pPr>
            <w:r w:rsidRPr="00B32A94">
              <w:rPr>
                <w:rFonts w:cs="Simplified Arabic"/>
                <w:b/>
                <w:bCs/>
                <w:kern w:val="24"/>
              </w:rPr>
              <w:t xml:space="preserve">0.532 </w:t>
            </w:r>
          </w:p>
        </w:tc>
      </w:tr>
    </w:tbl>
    <w:p w:rsidR="00714FBF" w:rsidRPr="00E5289F" w:rsidRDefault="00714FBF" w:rsidP="00714FBF">
      <w:pPr>
        <w:bidi/>
        <w:ind w:left="413"/>
        <w:jc w:val="center"/>
        <w:rPr>
          <w:rFonts w:ascii="Andalus" w:hAnsi="Andalus" w:cs="Andalus"/>
          <w:sz w:val="24"/>
          <w:szCs w:val="24"/>
          <w:rtl/>
          <w:lang w:bidi="ar-SY"/>
        </w:rPr>
      </w:pPr>
      <w:r w:rsidRPr="00E5289F">
        <w:rPr>
          <w:rFonts w:ascii="Andalus" w:hAnsi="Andalus" w:cs="Andalus"/>
          <w:sz w:val="24"/>
          <w:szCs w:val="24"/>
          <w:rtl/>
          <w:lang w:bidi="ar-SY"/>
        </w:rPr>
        <w:t xml:space="preserve">جدول (14) مقارنة السيطرة الموضعية والناحية والموضعية الناحية خلال 3 سنوات بين المرحلتين </w:t>
      </w:r>
      <w:r>
        <w:rPr>
          <w:rFonts w:ascii="Andalus" w:hAnsi="Andalus" w:cs="Andalus" w:hint="cs"/>
          <w:sz w:val="24"/>
          <w:szCs w:val="24"/>
          <w:rtl/>
          <w:lang w:bidi="ar-SY"/>
        </w:rPr>
        <w:t>الثانية مزمار وفوق مزمار</w:t>
      </w:r>
    </w:p>
    <w:p w:rsidR="00714FBF" w:rsidRPr="00714FBF" w:rsidRDefault="00714FBF" w:rsidP="00714FBF">
      <w:pPr>
        <w:bidi/>
        <w:ind w:left="413"/>
        <w:jc w:val="center"/>
        <w:rPr>
          <w:rFonts w:ascii="Andalus" w:hAnsi="Andalus" w:cs="Andalus"/>
          <w:sz w:val="2"/>
          <w:szCs w:val="2"/>
          <w:rtl/>
          <w:lang w:bidi="ar-SY"/>
        </w:rPr>
      </w:pPr>
    </w:p>
    <w:p w:rsidR="006517AC" w:rsidRPr="00714FBF" w:rsidRDefault="006517AC" w:rsidP="006517AC">
      <w:pPr>
        <w:bidi/>
        <w:ind w:left="413"/>
        <w:jc w:val="center"/>
        <w:rPr>
          <w:rFonts w:ascii="Arial" w:hAnsi="Arial"/>
          <w:sz w:val="10"/>
          <w:szCs w:val="10"/>
          <w:rtl/>
          <w:lang w:bidi="ar-SY"/>
        </w:rPr>
      </w:pPr>
    </w:p>
    <w:tbl>
      <w:tblPr>
        <w:tblStyle w:val="a3"/>
        <w:bidiVisual/>
        <w:tblW w:w="0" w:type="auto"/>
        <w:jc w:val="center"/>
        <w:tblInd w:w="10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2190"/>
        <w:gridCol w:w="1984"/>
        <w:gridCol w:w="1834"/>
        <w:gridCol w:w="2464"/>
      </w:tblGrid>
      <w:tr w:rsidR="007A2595" w:rsidRPr="005E7897" w:rsidTr="005E7897">
        <w:trPr>
          <w:trHeight w:val="504"/>
          <w:jc w:val="center"/>
        </w:trPr>
        <w:tc>
          <w:tcPr>
            <w:tcW w:w="2190" w:type="dxa"/>
            <w:tcBorders>
              <w:bottom w:val="single" w:sz="24" w:space="0" w:color="auto"/>
            </w:tcBorders>
            <w:shd w:val="clear" w:color="auto" w:fill="BFBFBF" w:themeFill="background1" w:themeFillShade="BF"/>
            <w:vAlign w:val="center"/>
          </w:tcPr>
          <w:p w:rsidR="007A2595" w:rsidRPr="005E7897" w:rsidRDefault="007A2595" w:rsidP="005E7897">
            <w:pPr>
              <w:bidi/>
              <w:ind w:left="413"/>
              <w:jc w:val="center"/>
              <w:rPr>
                <w:rFonts w:ascii="Simplified Arabic" w:hAnsi="Simplified Arabic"/>
                <w:b/>
                <w:bCs/>
                <w:sz w:val="24"/>
                <w:szCs w:val="24"/>
                <w:rtl/>
                <w:lang w:bidi="ar-SY"/>
              </w:rPr>
            </w:pPr>
            <w:bookmarkStart w:id="420" w:name="OLE_LINK470"/>
            <w:bookmarkStart w:id="421" w:name="OLE_LINK471"/>
          </w:p>
        </w:tc>
        <w:tc>
          <w:tcPr>
            <w:tcW w:w="1984" w:type="dxa"/>
            <w:shd w:val="clear" w:color="auto" w:fill="BFBFBF" w:themeFill="background1" w:themeFillShade="BF"/>
            <w:vAlign w:val="center"/>
          </w:tcPr>
          <w:p w:rsidR="007A2595" w:rsidRPr="005E7897" w:rsidRDefault="009607C9" w:rsidP="005E7897">
            <w:pPr>
              <w:bidi/>
              <w:jc w:val="center"/>
              <w:rPr>
                <w:rFonts w:ascii="Simplified Arabic" w:hAnsi="Simplified Arabic"/>
                <w:b/>
                <w:bCs/>
                <w:sz w:val="24"/>
                <w:szCs w:val="24"/>
                <w:lang w:bidi="ar-SY"/>
              </w:rPr>
            </w:pPr>
            <w:r>
              <w:rPr>
                <w:rFonts w:ascii="Simplified Arabic" w:hAnsi="Simplified Arabic" w:hint="cs"/>
                <w:b/>
                <w:bCs/>
                <w:sz w:val="24"/>
                <w:szCs w:val="24"/>
                <w:rtl/>
                <w:lang w:bidi="ar-SY"/>
              </w:rPr>
              <w:t>المرحلة الأولى</w:t>
            </w:r>
          </w:p>
        </w:tc>
        <w:tc>
          <w:tcPr>
            <w:tcW w:w="1834" w:type="dxa"/>
            <w:shd w:val="clear" w:color="auto" w:fill="BFBFBF" w:themeFill="background1" w:themeFillShade="BF"/>
            <w:vAlign w:val="center"/>
          </w:tcPr>
          <w:p w:rsidR="007A2595" w:rsidRPr="005E7897" w:rsidRDefault="009607C9" w:rsidP="005E7897">
            <w:pPr>
              <w:bidi/>
              <w:ind w:left="25"/>
              <w:jc w:val="center"/>
              <w:rPr>
                <w:rFonts w:ascii="Simplified Arabic" w:hAnsi="Simplified Arabic"/>
                <w:b/>
                <w:bCs/>
                <w:sz w:val="24"/>
                <w:szCs w:val="24"/>
                <w:rtl/>
                <w:lang w:bidi="ar-SY"/>
              </w:rPr>
            </w:pPr>
            <w:r>
              <w:rPr>
                <w:rFonts w:ascii="Simplified Arabic" w:hAnsi="Simplified Arabic" w:hint="cs"/>
                <w:b/>
                <w:bCs/>
                <w:sz w:val="24"/>
                <w:szCs w:val="24"/>
                <w:rtl/>
                <w:lang w:bidi="ar-SY"/>
              </w:rPr>
              <w:t>المرحلة الثانية</w:t>
            </w:r>
          </w:p>
        </w:tc>
        <w:tc>
          <w:tcPr>
            <w:tcW w:w="2464" w:type="dxa"/>
            <w:shd w:val="clear" w:color="auto" w:fill="BFBFBF" w:themeFill="background1" w:themeFillShade="BF"/>
            <w:vAlign w:val="center"/>
          </w:tcPr>
          <w:p w:rsidR="007A2595" w:rsidRPr="005E7897" w:rsidRDefault="005E7897" w:rsidP="005E7897">
            <w:pPr>
              <w:bidi/>
              <w:ind w:left="413"/>
              <w:jc w:val="center"/>
              <w:rPr>
                <w:rFonts w:ascii="Simplified Arabic" w:hAnsi="Simplified Arabic"/>
                <w:b/>
                <w:bCs/>
                <w:sz w:val="24"/>
                <w:szCs w:val="24"/>
                <w:rtl/>
                <w:lang w:bidi="ar-SY"/>
              </w:rPr>
            </w:pPr>
            <w:r w:rsidRPr="005E7897">
              <w:rPr>
                <w:rFonts w:ascii="Simplified Arabic" w:hAnsi="Simplified Arabic"/>
                <w:b/>
                <w:bCs/>
                <w:sz w:val="24"/>
                <w:szCs w:val="24"/>
                <w:lang w:bidi="ar-SY"/>
              </w:rPr>
              <w:t>P</w:t>
            </w:r>
            <w:r>
              <w:rPr>
                <w:rFonts w:ascii="Simplified Arabic" w:hAnsi="Simplified Arabic"/>
                <w:b/>
                <w:bCs/>
                <w:sz w:val="24"/>
                <w:szCs w:val="24"/>
                <w:lang w:bidi="ar-SY"/>
              </w:rPr>
              <w:t xml:space="preserve"> Value</w:t>
            </w:r>
          </w:p>
        </w:tc>
      </w:tr>
      <w:tr w:rsidR="005E7897" w:rsidRPr="005E7897" w:rsidTr="005E7897">
        <w:trPr>
          <w:jc w:val="center"/>
        </w:trPr>
        <w:tc>
          <w:tcPr>
            <w:tcW w:w="2190" w:type="dxa"/>
            <w:shd w:val="clear" w:color="auto" w:fill="BFBFBF" w:themeFill="background1" w:themeFillShade="BF"/>
            <w:vAlign w:val="center"/>
          </w:tcPr>
          <w:p w:rsidR="005E7897" w:rsidRPr="005E7897" w:rsidRDefault="005E7897" w:rsidP="0021653B">
            <w:pPr>
              <w:bidi/>
              <w:jc w:val="center"/>
              <w:rPr>
                <w:rFonts w:ascii="Simplified Arabic" w:hAnsi="Simplified Arabic"/>
                <w:b/>
                <w:bCs/>
                <w:sz w:val="24"/>
                <w:szCs w:val="24"/>
                <w:lang w:bidi="ar-SY"/>
              </w:rPr>
            </w:pPr>
            <w:r w:rsidRPr="005E7897">
              <w:rPr>
                <w:rFonts w:ascii="Simplified Arabic" w:hAnsi="Simplified Arabic"/>
                <w:b/>
                <w:bCs/>
                <w:sz w:val="24"/>
                <w:szCs w:val="24"/>
                <w:rtl/>
                <w:lang w:bidi="ar-SY"/>
              </w:rPr>
              <w:t>السيطرة الموضعية</w:t>
            </w:r>
          </w:p>
        </w:tc>
        <w:tc>
          <w:tcPr>
            <w:tcW w:w="1984" w:type="dxa"/>
            <w:vAlign w:val="center"/>
          </w:tcPr>
          <w:p w:rsidR="005E7897" w:rsidRPr="005E7897" w:rsidRDefault="005E7897" w:rsidP="0021653B">
            <w:pPr>
              <w:bidi/>
              <w:jc w:val="center"/>
              <w:rPr>
                <w:rFonts w:ascii="Simplified Arabic" w:hAnsi="Simplified Arabic"/>
                <w:b/>
                <w:bCs/>
                <w:sz w:val="24"/>
                <w:szCs w:val="24"/>
                <w:rtl/>
                <w:lang w:bidi="ar-SY"/>
              </w:rPr>
            </w:pPr>
            <w:r w:rsidRPr="005E7897">
              <w:rPr>
                <w:rFonts w:ascii="Simplified Arabic" w:hAnsi="Simplified Arabic"/>
                <w:b/>
                <w:bCs/>
                <w:sz w:val="24"/>
                <w:szCs w:val="24"/>
                <w:rtl/>
                <w:lang w:bidi="ar-SY"/>
              </w:rPr>
              <w:t>44.9%</w:t>
            </w:r>
          </w:p>
        </w:tc>
        <w:tc>
          <w:tcPr>
            <w:tcW w:w="1834" w:type="dxa"/>
            <w:vAlign w:val="center"/>
          </w:tcPr>
          <w:p w:rsidR="005E7897" w:rsidRPr="005E7897" w:rsidRDefault="006A0220" w:rsidP="0021653B">
            <w:pPr>
              <w:bidi/>
              <w:ind w:left="25"/>
              <w:jc w:val="center"/>
              <w:rPr>
                <w:rFonts w:ascii="Simplified Arabic" w:hAnsi="Simplified Arabic"/>
                <w:b/>
                <w:bCs/>
                <w:sz w:val="24"/>
                <w:szCs w:val="24"/>
                <w:rtl/>
                <w:lang w:bidi="ar-SY"/>
              </w:rPr>
            </w:pPr>
            <w:r>
              <w:rPr>
                <w:rFonts w:ascii="Simplified Arabic" w:hAnsi="Simplified Arabic" w:hint="cs"/>
                <w:b/>
                <w:bCs/>
                <w:sz w:val="24"/>
                <w:szCs w:val="24"/>
                <w:rtl/>
                <w:lang w:bidi="ar-SY"/>
              </w:rPr>
              <w:t>20.58</w:t>
            </w:r>
            <w:r w:rsidR="005E7897" w:rsidRPr="005E7897">
              <w:rPr>
                <w:rFonts w:ascii="Simplified Arabic" w:hAnsi="Simplified Arabic"/>
                <w:b/>
                <w:bCs/>
                <w:sz w:val="24"/>
                <w:szCs w:val="24"/>
                <w:rtl/>
                <w:lang w:bidi="ar-SY"/>
              </w:rPr>
              <w:t>%</w:t>
            </w:r>
          </w:p>
        </w:tc>
        <w:tc>
          <w:tcPr>
            <w:tcW w:w="2464" w:type="dxa"/>
            <w:vAlign w:val="center"/>
          </w:tcPr>
          <w:p w:rsidR="005E7897" w:rsidRPr="005E7897" w:rsidRDefault="003D2DD5" w:rsidP="005E7897">
            <w:pPr>
              <w:bidi/>
              <w:ind w:left="413"/>
              <w:jc w:val="center"/>
              <w:rPr>
                <w:rFonts w:ascii="Simplified Arabic" w:hAnsi="Simplified Arabic"/>
                <w:b/>
                <w:bCs/>
                <w:sz w:val="24"/>
                <w:szCs w:val="24"/>
                <w:lang w:bidi="ar-SY"/>
              </w:rPr>
            </w:pPr>
            <w:r w:rsidRPr="00E5289F">
              <w:rPr>
                <w:rFonts w:ascii="Simplified Arabic" w:hAnsi="Simplified Arabic" w:hint="cs"/>
                <w:b/>
                <w:bCs/>
                <w:sz w:val="24"/>
                <w:szCs w:val="24"/>
                <w:highlight w:val="green"/>
                <w:rtl/>
                <w:lang w:bidi="ar-SY"/>
              </w:rPr>
              <w:t>0.026</w:t>
            </w:r>
          </w:p>
        </w:tc>
      </w:tr>
      <w:tr w:rsidR="005E7897" w:rsidRPr="005E7897" w:rsidTr="005E7897">
        <w:trPr>
          <w:jc w:val="center"/>
        </w:trPr>
        <w:tc>
          <w:tcPr>
            <w:tcW w:w="2190" w:type="dxa"/>
            <w:shd w:val="clear" w:color="auto" w:fill="BFBFBF" w:themeFill="background1" w:themeFillShade="BF"/>
            <w:vAlign w:val="center"/>
          </w:tcPr>
          <w:p w:rsidR="005E7897" w:rsidRPr="005E7897" w:rsidRDefault="005E7897" w:rsidP="0021653B">
            <w:pPr>
              <w:bidi/>
              <w:jc w:val="center"/>
              <w:rPr>
                <w:rFonts w:ascii="Simplified Arabic" w:hAnsi="Simplified Arabic"/>
                <w:b/>
                <w:bCs/>
                <w:sz w:val="24"/>
                <w:szCs w:val="24"/>
                <w:lang w:bidi="ar-SY"/>
              </w:rPr>
            </w:pPr>
            <w:r w:rsidRPr="005E7897">
              <w:rPr>
                <w:rFonts w:ascii="Simplified Arabic" w:hAnsi="Simplified Arabic"/>
                <w:b/>
                <w:bCs/>
                <w:sz w:val="24"/>
                <w:szCs w:val="24"/>
                <w:rtl/>
                <w:lang w:bidi="ar-SY"/>
              </w:rPr>
              <w:t>السيطرة الناحية</w:t>
            </w:r>
          </w:p>
        </w:tc>
        <w:tc>
          <w:tcPr>
            <w:tcW w:w="1984" w:type="dxa"/>
            <w:vAlign w:val="center"/>
          </w:tcPr>
          <w:p w:rsidR="005E7897" w:rsidRPr="005E7897" w:rsidRDefault="006517AC" w:rsidP="0021653B">
            <w:pPr>
              <w:bidi/>
              <w:jc w:val="center"/>
              <w:rPr>
                <w:rFonts w:ascii="Simplified Arabic" w:hAnsi="Simplified Arabic"/>
                <w:b/>
                <w:bCs/>
                <w:sz w:val="24"/>
                <w:szCs w:val="24"/>
                <w:rtl/>
                <w:lang w:bidi="ar-SY"/>
              </w:rPr>
            </w:pPr>
            <w:r>
              <w:rPr>
                <w:rFonts w:ascii="Simplified Arabic" w:hAnsi="Simplified Arabic" w:hint="cs"/>
                <w:b/>
                <w:bCs/>
                <w:sz w:val="24"/>
                <w:szCs w:val="24"/>
                <w:rtl/>
                <w:lang w:bidi="ar-SY"/>
              </w:rPr>
              <w:t>79.99</w:t>
            </w:r>
            <w:r w:rsidR="005E7897" w:rsidRPr="005E7897">
              <w:rPr>
                <w:rFonts w:ascii="Simplified Arabic" w:hAnsi="Simplified Arabic"/>
                <w:b/>
                <w:bCs/>
                <w:sz w:val="24"/>
                <w:szCs w:val="24"/>
                <w:rtl/>
                <w:lang w:bidi="ar-SY"/>
              </w:rPr>
              <w:t>%</w:t>
            </w:r>
          </w:p>
        </w:tc>
        <w:tc>
          <w:tcPr>
            <w:tcW w:w="1834" w:type="dxa"/>
            <w:vAlign w:val="center"/>
          </w:tcPr>
          <w:p w:rsidR="005E7897" w:rsidRPr="005E7897" w:rsidRDefault="005E7897" w:rsidP="0021653B">
            <w:pPr>
              <w:bidi/>
              <w:ind w:left="25"/>
              <w:jc w:val="center"/>
              <w:rPr>
                <w:rFonts w:ascii="Simplified Arabic" w:hAnsi="Simplified Arabic"/>
                <w:b/>
                <w:bCs/>
                <w:sz w:val="24"/>
                <w:szCs w:val="24"/>
                <w:rtl/>
                <w:lang w:bidi="ar-SY"/>
              </w:rPr>
            </w:pPr>
            <w:r w:rsidRPr="005E7897">
              <w:rPr>
                <w:rFonts w:ascii="Simplified Arabic" w:hAnsi="Simplified Arabic"/>
                <w:b/>
                <w:bCs/>
                <w:sz w:val="24"/>
                <w:szCs w:val="24"/>
                <w:rtl/>
                <w:lang w:bidi="ar-SY"/>
              </w:rPr>
              <w:t>73.51%</w:t>
            </w:r>
          </w:p>
        </w:tc>
        <w:tc>
          <w:tcPr>
            <w:tcW w:w="2464" w:type="dxa"/>
            <w:vAlign w:val="center"/>
          </w:tcPr>
          <w:p w:rsidR="005E7897" w:rsidRPr="005E7897" w:rsidRDefault="003D2DD5" w:rsidP="005E7897">
            <w:pPr>
              <w:bidi/>
              <w:ind w:left="413"/>
              <w:jc w:val="center"/>
              <w:rPr>
                <w:rFonts w:ascii="Simplified Arabic" w:hAnsi="Simplified Arabic"/>
                <w:b/>
                <w:bCs/>
                <w:sz w:val="24"/>
                <w:szCs w:val="24"/>
                <w:lang w:bidi="ar-SY"/>
              </w:rPr>
            </w:pPr>
            <w:r>
              <w:rPr>
                <w:rFonts w:ascii="Simplified Arabic" w:hAnsi="Simplified Arabic" w:hint="cs"/>
                <w:b/>
                <w:bCs/>
                <w:sz w:val="24"/>
                <w:szCs w:val="24"/>
                <w:rtl/>
                <w:lang w:bidi="ar-SY"/>
              </w:rPr>
              <w:t>0.509</w:t>
            </w:r>
          </w:p>
        </w:tc>
      </w:tr>
      <w:tr w:rsidR="005E7897" w:rsidRPr="005E7897" w:rsidTr="005E7897">
        <w:trPr>
          <w:jc w:val="center"/>
        </w:trPr>
        <w:tc>
          <w:tcPr>
            <w:tcW w:w="2190" w:type="dxa"/>
            <w:shd w:val="clear" w:color="auto" w:fill="BFBFBF" w:themeFill="background1" w:themeFillShade="BF"/>
            <w:vAlign w:val="center"/>
          </w:tcPr>
          <w:p w:rsidR="005E7897" w:rsidRPr="005E7897" w:rsidRDefault="005E7897" w:rsidP="0021653B">
            <w:pPr>
              <w:bidi/>
              <w:jc w:val="center"/>
              <w:rPr>
                <w:rFonts w:ascii="Simplified Arabic" w:hAnsi="Simplified Arabic"/>
                <w:b/>
                <w:bCs/>
                <w:sz w:val="24"/>
                <w:szCs w:val="24"/>
                <w:rtl/>
                <w:lang w:bidi="ar-SY"/>
              </w:rPr>
            </w:pPr>
            <w:r w:rsidRPr="0021653B">
              <w:rPr>
                <w:rFonts w:ascii="Simplified Arabic" w:hAnsi="Simplified Arabic"/>
                <w:b/>
                <w:bCs/>
                <w:sz w:val="22"/>
                <w:szCs w:val="22"/>
                <w:rtl/>
                <w:lang w:bidi="ar-SY"/>
              </w:rPr>
              <w:t>السيطرة الموضعية الناحية</w:t>
            </w:r>
          </w:p>
        </w:tc>
        <w:tc>
          <w:tcPr>
            <w:tcW w:w="1984" w:type="dxa"/>
            <w:vAlign w:val="center"/>
          </w:tcPr>
          <w:p w:rsidR="005E7897" w:rsidRPr="005E7897" w:rsidRDefault="006517AC" w:rsidP="0021653B">
            <w:pPr>
              <w:bidi/>
              <w:jc w:val="center"/>
              <w:rPr>
                <w:rFonts w:ascii="Simplified Arabic" w:hAnsi="Simplified Arabic"/>
                <w:b/>
                <w:bCs/>
                <w:sz w:val="24"/>
                <w:szCs w:val="24"/>
                <w:rtl/>
                <w:lang w:bidi="ar-SY"/>
              </w:rPr>
            </w:pPr>
            <w:r>
              <w:rPr>
                <w:rFonts w:ascii="Simplified Arabic" w:hAnsi="Simplified Arabic" w:hint="cs"/>
                <w:b/>
                <w:bCs/>
                <w:sz w:val="24"/>
                <w:szCs w:val="24"/>
                <w:rtl/>
                <w:lang w:bidi="ar-SY"/>
              </w:rPr>
              <w:t>35.91</w:t>
            </w:r>
            <w:r w:rsidR="005E7897" w:rsidRPr="005E7897">
              <w:rPr>
                <w:rFonts w:ascii="Simplified Arabic" w:hAnsi="Simplified Arabic"/>
                <w:b/>
                <w:bCs/>
                <w:sz w:val="24"/>
                <w:szCs w:val="24"/>
                <w:rtl/>
                <w:lang w:bidi="ar-SY"/>
              </w:rPr>
              <w:t>%</w:t>
            </w:r>
          </w:p>
        </w:tc>
        <w:tc>
          <w:tcPr>
            <w:tcW w:w="1834" w:type="dxa"/>
            <w:vAlign w:val="center"/>
          </w:tcPr>
          <w:p w:rsidR="005E7897" w:rsidRPr="005E7897" w:rsidRDefault="006A0220" w:rsidP="0021653B">
            <w:pPr>
              <w:bidi/>
              <w:ind w:left="25"/>
              <w:jc w:val="center"/>
              <w:rPr>
                <w:rFonts w:ascii="Simplified Arabic" w:hAnsi="Simplified Arabic"/>
                <w:b/>
                <w:bCs/>
                <w:sz w:val="24"/>
                <w:szCs w:val="24"/>
                <w:rtl/>
                <w:lang w:bidi="ar-SY"/>
              </w:rPr>
            </w:pPr>
            <w:r>
              <w:rPr>
                <w:rFonts w:ascii="Simplified Arabic" w:hAnsi="Simplified Arabic" w:hint="cs"/>
                <w:b/>
                <w:bCs/>
                <w:sz w:val="24"/>
                <w:szCs w:val="24"/>
                <w:rtl/>
                <w:lang w:bidi="ar-SY"/>
              </w:rPr>
              <w:t>15.13</w:t>
            </w:r>
            <w:r w:rsidR="005E7897" w:rsidRPr="005E7897">
              <w:rPr>
                <w:rFonts w:ascii="Simplified Arabic" w:hAnsi="Simplified Arabic"/>
                <w:b/>
                <w:bCs/>
                <w:sz w:val="24"/>
                <w:szCs w:val="24"/>
                <w:rtl/>
                <w:lang w:bidi="ar-SY"/>
              </w:rPr>
              <w:t>%</w:t>
            </w:r>
          </w:p>
        </w:tc>
        <w:tc>
          <w:tcPr>
            <w:tcW w:w="2464" w:type="dxa"/>
            <w:vAlign w:val="center"/>
          </w:tcPr>
          <w:p w:rsidR="005E7897" w:rsidRPr="005E7897" w:rsidRDefault="003D2DD5" w:rsidP="005E7897">
            <w:pPr>
              <w:bidi/>
              <w:ind w:left="413"/>
              <w:jc w:val="center"/>
              <w:rPr>
                <w:rFonts w:ascii="Simplified Arabic" w:hAnsi="Simplified Arabic"/>
                <w:b/>
                <w:bCs/>
                <w:sz w:val="24"/>
                <w:szCs w:val="24"/>
                <w:rtl/>
                <w:lang w:bidi="ar-SY"/>
              </w:rPr>
            </w:pPr>
            <w:r w:rsidRPr="00E5289F">
              <w:rPr>
                <w:rFonts w:ascii="Simplified Arabic" w:hAnsi="Simplified Arabic" w:hint="cs"/>
                <w:b/>
                <w:bCs/>
                <w:sz w:val="24"/>
                <w:szCs w:val="24"/>
                <w:highlight w:val="green"/>
                <w:rtl/>
                <w:lang w:bidi="ar-SY"/>
              </w:rPr>
              <w:t>0.046</w:t>
            </w:r>
          </w:p>
        </w:tc>
      </w:tr>
    </w:tbl>
    <w:bookmarkEnd w:id="420"/>
    <w:bookmarkEnd w:id="421"/>
    <w:p w:rsidR="00C63169" w:rsidRPr="00DD7F5F" w:rsidRDefault="009607C9" w:rsidP="00DD7F5F">
      <w:pPr>
        <w:bidi/>
        <w:ind w:left="413"/>
        <w:jc w:val="center"/>
        <w:rPr>
          <w:rFonts w:ascii="Andalus" w:hAnsi="Andalus" w:cs="Andalus"/>
          <w:sz w:val="24"/>
          <w:szCs w:val="24"/>
          <w:rtl/>
          <w:lang w:bidi="ar-SY"/>
        </w:rPr>
      </w:pPr>
      <w:r w:rsidRPr="00E5289F">
        <w:rPr>
          <w:rFonts w:ascii="Andalus" w:hAnsi="Andalus" w:cs="Andalus"/>
          <w:sz w:val="24"/>
          <w:szCs w:val="24"/>
          <w:rtl/>
          <w:lang w:bidi="ar-SY"/>
        </w:rPr>
        <w:t>جدول (1</w:t>
      </w:r>
      <w:r w:rsidR="00DD7F5F">
        <w:rPr>
          <w:rFonts w:ascii="Andalus" w:hAnsi="Andalus" w:cs="Andalus" w:hint="cs"/>
          <w:sz w:val="24"/>
          <w:szCs w:val="24"/>
          <w:rtl/>
          <w:lang w:bidi="ar-SY"/>
        </w:rPr>
        <w:t>5</w:t>
      </w:r>
      <w:r w:rsidRPr="00E5289F">
        <w:rPr>
          <w:rFonts w:ascii="Andalus" w:hAnsi="Andalus" w:cs="Andalus"/>
          <w:sz w:val="24"/>
          <w:szCs w:val="24"/>
          <w:rtl/>
          <w:lang w:bidi="ar-SY"/>
        </w:rPr>
        <w:t>)</w:t>
      </w:r>
      <w:r w:rsidR="004800D6" w:rsidRPr="00E5289F">
        <w:rPr>
          <w:rFonts w:ascii="Andalus" w:hAnsi="Andalus" w:cs="Andalus"/>
          <w:sz w:val="24"/>
          <w:szCs w:val="24"/>
          <w:rtl/>
          <w:lang w:bidi="ar-SY"/>
        </w:rPr>
        <w:t xml:space="preserve"> مقارنة السيطرة الموضعية والناحية والموضعية الناحية خلال 3 سنوات بين المرحلتين الأولى والثانية لجميع المرضى</w:t>
      </w:r>
    </w:p>
    <w:p w:rsidR="000A0257" w:rsidRPr="00491ECA" w:rsidRDefault="00C30469" w:rsidP="004800D6">
      <w:pPr>
        <w:bidi/>
        <w:jc w:val="center"/>
        <w:rPr>
          <w:b/>
          <w:bCs/>
          <w:sz w:val="72"/>
          <w:szCs w:val="72"/>
          <w:rtl/>
          <w:lang w:bidi="ar-SY"/>
        </w:rPr>
      </w:pPr>
      <w:r w:rsidRPr="00491ECA">
        <w:rPr>
          <w:rFonts w:hint="cs"/>
          <w:b/>
          <w:bCs/>
          <w:sz w:val="72"/>
          <w:szCs w:val="72"/>
          <w:rtl/>
          <w:lang w:bidi="ar-SY"/>
        </w:rPr>
        <w:lastRenderedPageBreak/>
        <w:t>المناقشة</w:t>
      </w:r>
      <w:r w:rsidR="000A0257" w:rsidRPr="00491ECA">
        <w:rPr>
          <w:rFonts w:hint="cs"/>
          <w:b/>
          <w:bCs/>
          <w:sz w:val="72"/>
          <w:szCs w:val="72"/>
          <w:rtl/>
          <w:lang w:bidi="ar-SY"/>
        </w:rPr>
        <w:t>:</w:t>
      </w:r>
    </w:p>
    <w:p w:rsidR="00C30469" w:rsidRPr="00491ECA" w:rsidRDefault="000A0257" w:rsidP="00C51DD5">
      <w:pPr>
        <w:pStyle w:val="ac"/>
        <w:numPr>
          <w:ilvl w:val="0"/>
          <w:numId w:val="20"/>
        </w:numPr>
        <w:spacing w:after="0" w:line="240" w:lineRule="auto"/>
        <w:ind w:left="426"/>
        <w:rPr>
          <w:rFonts w:cs="Simplified Arabic"/>
          <w:b/>
          <w:bCs/>
          <w:rtl/>
          <w:lang w:bidi="ar-SY"/>
        </w:rPr>
      </w:pPr>
      <w:bookmarkStart w:id="422" w:name="OLE_LINK427"/>
      <w:bookmarkStart w:id="423" w:name="OLE_LINK428"/>
      <w:r w:rsidRPr="00491ECA">
        <w:rPr>
          <w:rFonts w:cs="Simplified Arabic" w:hint="cs"/>
          <w:b/>
          <w:bCs/>
          <w:rtl/>
          <w:lang w:bidi="ar-SY"/>
        </w:rPr>
        <w:t xml:space="preserve">من </w:t>
      </w:r>
      <w:r w:rsidR="00F75412" w:rsidRPr="00491ECA">
        <w:rPr>
          <w:rFonts w:cs="Simplified Arabic" w:hint="cs"/>
          <w:b/>
          <w:bCs/>
          <w:rtl/>
          <w:lang w:bidi="ar-SY"/>
        </w:rPr>
        <w:t>الإحصائيات</w:t>
      </w:r>
      <w:r w:rsidRPr="00491ECA">
        <w:rPr>
          <w:rFonts w:cs="Simplified Arabic" w:hint="cs"/>
          <w:b/>
          <w:bCs/>
          <w:rtl/>
          <w:lang w:bidi="ar-SY"/>
        </w:rPr>
        <w:t xml:space="preserve"> العامة حول سرطان الحنجرة نلاحظ ما يلي </w:t>
      </w:r>
      <w:bookmarkEnd w:id="422"/>
      <w:bookmarkEnd w:id="423"/>
      <w:r w:rsidRPr="00491ECA">
        <w:rPr>
          <w:rFonts w:cs="Simplified Arabic" w:hint="cs"/>
          <w:b/>
          <w:bCs/>
          <w:rtl/>
          <w:lang w:bidi="ar-SY"/>
        </w:rPr>
        <w:t>:</w:t>
      </w:r>
    </w:p>
    <w:p w:rsidR="007672C3" w:rsidRPr="00491ECA" w:rsidRDefault="007672C3" w:rsidP="00C51DD5">
      <w:pPr>
        <w:numPr>
          <w:ilvl w:val="0"/>
          <w:numId w:val="3"/>
        </w:numPr>
        <w:tabs>
          <w:tab w:val="right" w:pos="426"/>
        </w:tabs>
        <w:bidi/>
        <w:ind w:left="53" w:firstLine="0"/>
        <w:jc w:val="both"/>
        <w:rPr>
          <w:sz w:val="28"/>
          <w:szCs w:val="28"/>
          <w:lang w:bidi="ar-SY"/>
        </w:rPr>
      </w:pPr>
      <w:bookmarkStart w:id="424" w:name="OLE_LINK429"/>
      <w:bookmarkStart w:id="425" w:name="OLE_LINK430"/>
      <w:r w:rsidRPr="00491ECA">
        <w:rPr>
          <w:rFonts w:hint="cs"/>
          <w:sz w:val="28"/>
          <w:szCs w:val="28"/>
          <w:rtl/>
          <w:lang w:bidi="ar-SY"/>
        </w:rPr>
        <w:t>قلة المرضى المراجعين في المراحل المبكرة</w:t>
      </w:r>
      <w:r w:rsidR="009E7392">
        <w:rPr>
          <w:rFonts w:hint="cs"/>
          <w:sz w:val="28"/>
          <w:szCs w:val="28"/>
          <w:rtl/>
          <w:lang w:bidi="ar-SY"/>
        </w:rPr>
        <w:t xml:space="preserve"> (16.75%)</w:t>
      </w:r>
      <w:r w:rsidR="00E572AB">
        <w:rPr>
          <w:sz w:val="28"/>
          <w:szCs w:val="28"/>
          <w:lang w:bidi="ar-SY"/>
        </w:rPr>
        <w:t xml:space="preserve"> </w:t>
      </w:r>
      <w:r w:rsidRPr="00491ECA">
        <w:rPr>
          <w:rFonts w:hint="cs"/>
          <w:sz w:val="28"/>
          <w:szCs w:val="28"/>
          <w:rtl/>
          <w:lang w:bidi="ar-SY"/>
        </w:rPr>
        <w:t xml:space="preserve"> وهذا يعود إلى تأخر التشخيص </w:t>
      </w:r>
    </w:p>
    <w:p w:rsidR="007672C3" w:rsidRPr="00491ECA" w:rsidRDefault="007672C3" w:rsidP="00C51DD5">
      <w:pPr>
        <w:numPr>
          <w:ilvl w:val="0"/>
          <w:numId w:val="3"/>
        </w:numPr>
        <w:tabs>
          <w:tab w:val="right" w:pos="426"/>
        </w:tabs>
        <w:bidi/>
        <w:ind w:left="53" w:firstLine="0"/>
        <w:jc w:val="both"/>
        <w:rPr>
          <w:sz w:val="28"/>
          <w:szCs w:val="28"/>
          <w:lang w:bidi="ar-SY"/>
        </w:rPr>
      </w:pPr>
      <w:r w:rsidRPr="00491ECA">
        <w:rPr>
          <w:rFonts w:hint="cs"/>
          <w:sz w:val="28"/>
          <w:szCs w:val="28"/>
          <w:rtl/>
          <w:lang w:bidi="ar-SY"/>
        </w:rPr>
        <w:t xml:space="preserve">عدم وجود أي مريض بورم فوق مزمار </w:t>
      </w:r>
      <w:r w:rsidRPr="00491ECA">
        <w:rPr>
          <w:sz w:val="28"/>
          <w:szCs w:val="28"/>
          <w:lang w:bidi="ar-SY"/>
        </w:rPr>
        <w:t>T1</w:t>
      </w:r>
      <w:r w:rsidRPr="00491ECA">
        <w:rPr>
          <w:rFonts w:hint="cs"/>
          <w:sz w:val="28"/>
          <w:szCs w:val="28"/>
          <w:rtl/>
          <w:lang w:bidi="ar-SY"/>
        </w:rPr>
        <w:t xml:space="preserve"> وقلة مرضى ورم فوق المزمار </w:t>
      </w:r>
      <w:r w:rsidRPr="00491ECA">
        <w:rPr>
          <w:sz w:val="28"/>
          <w:szCs w:val="28"/>
          <w:lang w:bidi="ar-SY"/>
        </w:rPr>
        <w:t>T2</w:t>
      </w:r>
      <w:r w:rsidR="00D7378A" w:rsidRPr="00491ECA">
        <w:rPr>
          <w:sz w:val="28"/>
          <w:szCs w:val="28"/>
          <w:lang w:bidi="ar-SY"/>
        </w:rPr>
        <w:t>N0M0</w:t>
      </w:r>
      <w:r w:rsidRPr="00491ECA">
        <w:rPr>
          <w:rFonts w:hint="cs"/>
          <w:sz w:val="28"/>
          <w:szCs w:val="28"/>
          <w:rtl/>
          <w:lang w:bidi="ar-SY"/>
        </w:rPr>
        <w:t xml:space="preserve"> (فقط 8 مرضى</w:t>
      </w:r>
      <w:r w:rsidR="0008517A" w:rsidRPr="00491ECA">
        <w:rPr>
          <w:rFonts w:hint="cs"/>
          <w:sz w:val="28"/>
          <w:szCs w:val="28"/>
          <w:rtl/>
          <w:lang w:bidi="ar-SY"/>
        </w:rPr>
        <w:t xml:space="preserve"> خلال 3 سنوات</w:t>
      </w:r>
      <w:r w:rsidRPr="00491ECA">
        <w:rPr>
          <w:rFonts w:hint="cs"/>
          <w:sz w:val="28"/>
          <w:szCs w:val="28"/>
          <w:rtl/>
          <w:lang w:bidi="ar-SY"/>
        </w:rPr>
        <w:t>)</w:t>
      </w:r>
      <w:r w:rsidR="009E7392">
        <w:rPr>
          <w:rFonts w:hint="cs"/>
          <w:sz w:val="28"/>
          <w:szCs w:val="28"/>
          <w:rtl/>
          <w:lang w:bidi="ar-SY"/>
        </w:rPr>
        <w:t xml:space="preserve"> </w:t>
      </w:r>
      <w:r w:rsidRPr="00491ECA">
        <w:rPr>
          <w:rFonts w:hint="cs"/>
          <w:sz w:val="28"/>
          <w:szCs w:val="28"/>
          <w:rtl/>
          <w:lang w:bidi="ar-SY"/>
        </w:rPr>
        <w:t xml:space="preserve">وذلك بسبب تأخر التشخيص والأعراض غير النوعية في هذه المراحل المبكرة </w:t>
      </w:r>
    </w:p>
    <w:p w:rsidR="00783DBB" w:rsidRPr="00491ECA" w:rsidRDefault="00C30469" w:rsidP="00C51DD5">
      <w:pPr>
        <w:pStyle w:val="ac"/>
        <w:numPr>
          <w:ilvl w:val="0"/>
          <w:numId w:val="20"/>
        </w:numPr>
        <w:spacing w:line="240" w:lineRule="auto"/>
        <w:ind w:left="426"/>
        <w:jc w:val="lowKashida"/>
        <w:rPr>
          <w:rFonts w:cs="Simplified Arabic"/>
          <w:sz w:val="28"/>
          <w:lang w:bidi="ar-SY"/>
        </w:rPr>
      </w:pPr>
      <w:bookmarkStart w:id="426" w:name="OLE_LINK431"/>
      <w:bookmarkStart w:id="427" w:name="OLE_LINK432"/>
      <w:bookmarkEnd w:id="424"/>
      <w:bookmarkEnd w:id="425"/>
      <w:r w:rsidRPr="00491ECA">
        <w:rPr>
          <w:rFonts w:cs="Simplified Arabic"/>
          <w:b/>
          <w:bCs/>
          <w:rtl/>
          <w:lang w:bidi="ar-SY"/>
        </w:rPr>
        <w:t>من الجدول رقم (1)</w:t>
      </w:r>
      <w:r w:rsidRPr="00491ECA">
        <w:rPr>
          <w:rFonts w:cs="Simplified Arabic" w:hint="cs"/>
          <w:sz w:val="28"/>
          <w:rtl/>
        </w:rPr>
        <w:t xml:space="preserve"> </w:t>
      </w:r>
      <w:r w:rsidRPr="00491ECA">
        <w:rPr>
          <w:rFonts w:cs="Simplified Arabic"/>
          <w:sz w:val="28"/>
          <w:rtl/>
          <w:lang w:bidi="ar-SY"/>
        </w:rPr>
        <w:t xml:space="preserve">نلاحظ أن </w:t>
      </w:r>
      <w:r w:rsidRPr="00491ECA">
        <w:rPr>
          <w:rFonts w:cs="Simplified Arabic" w:hint="cs"/>
          <w:sz w:val="28"/>
          <w:rtl/>
          <w:lang w:bidi="ar-SY"/>
        </w:rPr>
        <w:t>غ</w:t>
      </w:r>
      <w:r w:rsidRPr="00491ECA">
        <w:rPr>
          <w:rFonts w:cs="Simplified Arabic" w:hint="cs"/>
          <w:sz w:val="28"/>
          <w:rtl/>
        </w:rPr>
        <w:t>ا</w:t>
      </w:r>
      <w:r w:rsidRPr="00491ECA">
        <w:rPr>
          <w:rFonts w:cs="Simplified Arabic" w:hint="cs"/>
          <w:sz w:val="28"/>
          <w:rtl/>
          <w:lang w:bidi="ar-SY"/>
        </w:rPr>
        <w:t>لبية</w:t>
      </w:r>
      <w:r w:rsidRPr="00491ECA">
        <w:rPr>
          <w:rFonts w:cs="Simplified Arabic"/>
          <w:sz w:val="28"/>
          <w:rtl/>
          <w:lang w:bidi="ar-SY"/>
        </w:rPr>
        <w:t xml:space="preserve"> المرضى </w:t>
      </w:r>
      <w:r w:rsidRPr="00491ECA">
        <w:rPr>
          <w:rFonts w:cs="Simplified Arabic" w:hint="cs"/>
          <w:sz w:val="28"/>
          <w:rtl/>
          <w:lang w:bidi="ar-SY"/>
        </w:rPr>
        <w:t xml:space="preserve">هم </w:t>
      </w:r>
      <w:r w:rsidRPr="00491ECA">
        <w:rPr>
          <w:rFonts w:cs="Simplified Arabic"/>
          <w:sz w:val="28"/>
          <w:rtl/>
          <w:lang w:bidi="ar-SY"/>
        </w:rPr>
        <w:t>من خارج مدينة دمشق</w:t>
      </w:r>
      <w:r w:rsidR="002A1755" w:rsidRPr="00491ECA">
        <w:rPr>
          <w:rFonts w:cs="Simplified Arabic" w:hint="cs"/>
          <w:sz w:val="28"/>
          <w:rtl/>
          <w:lang w:bidi="ar-SY"/>
        </w:rPr>
        <w:t xml:space="preserve"> وريفها</w:t>
      </w:r>
      <w:r w:rsidRPr="00491ECA">
        <w:rPr>
          <w:rFonts w:cs="Simplified Arabic"/>
          <w:sz w:val="28"/>
          <w:rtl/>
          <w:lang w:bidi="ar-SY"/>
        </w:rPr>
        <w:t xml:space="preserve"> حيث أن المراجعين من دمشق وضواحيها  </w:t>
      </w:r>
      <w:r w:rsidR="002A1755" w:rsidRPr="00491ECA">
        <w:rPr>
          <w:rFonts w:cs="Simplified Arabic" w:hint="cs"/>
          <w:sz w:val="28"/>
          <w:rtl/>
          <w:lang w:bidi="ar-SY"/>
        </w:rPr>
        <w:t>17</w:t>
      </w:r>
      <w:r w:rsidRPr="00491ECA">
        <w:rPr>
          <w:rFonts w:cs="Simplified Arabic"/>
          <w:sz w:val="28"/>
          <w:rtl/>
          <w:lang w:bidi="ar-SY"/>
        </w:rPr>
        <w:t xml:space="preserve"> مريض (</w:t>
      </w:r>
      <w:r w:rsidR="002A1755" w:rsidRPr="00491ECA">
        <w:rPr>
          <w:rFonts w:cs="Simplified Arabic" w:hint="cs"/>
          <w:sz w:val="28"/>
          <w:rtl/>
          <w:lang w:bidi="ar-SY"/>
        </w:rPr>
        <w:t>23</w:t>
      </w:r>
      <w:r w:rsidRPr="00491ECA">
        <w:rPr>
          <w:rFonts w:cs="Simplified Arabic"/>
          <w:sz w:val="28"/>
          <w:rtl/>
          <w:lang w:bidi="ar-SY"/>
        </w:rPr>
        <w:t xml:space="preserve">%) أما </w:t>
      </w:r>
      <w:r w:rsidRPr="00491ECA">
        <w:rPr>
          <w:rFonts w:cs="Simplified Arabic" w:hint="cs"/>
          <w:sz w:val="28"/>
          <w:rtl/>
          <w:lang w:bidi="ar-SY"/>
        </w:rPr>
        <w:t xml:space="preserve">المرضى الذين جاؤوا </w:t>
      </w:r>
      <w:r w:rsidRPr="00491ECA">
        <w:rPr>
          <w:rFonts w:cs="Simplified Arabic"/>
          <w:sz w:val="28"/>
          <w:rtl/>
          <w:lang w:bidi="ar-SY"/>
        </w:rPr>
        <w:t xml:space="preserve">من </w:t>
      </w:r>
      <w:r w:rsidRPr="00491ECA">
        <w:rPr>
          <w:rFonts w:cs="Simplified Arabic" w:hint="cs"/>
          <w:sz w:val="28"/>
          <w:rtl/>
        </w:rPr>
        <w:t>باقي ال</w:t>
      </w:r>
      <w:r w:rsidRPr="00491ECA">
        <w:rPr>
          <w:rFonts w:cs="Simplified Arabic"/>
          <w:sz w:val="28"/>
          <w:rtl/>
          <w:lang w:bidi="ar-SY"/>
        </w:rPr>
        <w:t xml:space="preserve">محافظات </w:t>
      </w:r>
      <w:r w:rsidRPr="00491ECA">
        <w:rPr>
          <w:rFonts w:cs="Simplified Arabic" w:hint="cs"/>
          <w:sz w:val="28"/>
          <w:rtl/>
          <w:lang w:bidi="ar-SY"/>
        </w:rPr>
        <w:t xml:space="preserve">فعددهم </w:t>
      </w:r>
      <w:r w:rsidR="002A1755" w:rsidRPr="00491ECA">
        <w:rPr>
          <w:rFonts w:cs="Simplified Arabic" w:hint="cs"/>
          <w:sz w:val="28"/>
          <w:rtl/>
          <w:lang w:bidi="ar-SY"/>
        </w:rPr>
        <w:t>57</w:t>
      </w:r>
      <w:r w:rsidRPr="00491ECA">
        <w:rPr>
          <w:rFonts w:cs="Simplified Arabic"/>
          <w:sz w:val="28"/>
          <w:rtl/>
          <w:lang w:bidi="ar-SY"/>
        </w:rPr>
        <w:t xml:space="preserve">  مريض  </w:t>
      </w:r>
      <w:r w:rsidRPr="00491ECA">
        <w:rPr>
          <w:rFonts w:cs="Simplified Arabic" w:hint="cs"/>
          <w:sz w:val="28"/>
          <w:rtl/>
          <w:lang w:bidi="ar-SY"/>
        </w:rPr>
        <w:t>(</w:t>
      </w:r>
      <w:r w:rsidR="002A1755" w:rsidRPr="00491ECA">
        <w:rPr>
          <w:rFonts w:cs="Simplified Arabic" w:hint="cs"/>
          <w:sz w:val="28"/>
          <w:rtl/>
          <w:lang w:bidi="ar-SY"/>
        </w:rPr>
        <w:t>77</w:t>
      </w:r>
      <w:r w:rsidRPr="00491ECA">
        <w:rPr>
          <w:rFonts w:cs="Simplified Arabic" w:hint="cs"/>
          <w:sz w:val="28"/>
          <w:rtl/>
          <w:lang w:bidi="ar-SY"/>
        </w:rPr>
        <w:t xml:space="preserve">%) ، </w:t>
      </w:r>
      <w:r w:rsidR="002A1755" w:rsidRPr="00491ECA">
        <w:rPr>
          <w:rFonts w:cs="Simplified Arabic" w:hint="cs"/>
          <w:sz w:val="28"/>
          <w:rtl/>
          <w:lang w:bidi="ar-SY"/>
        </w:rPr>
        <w:t>وهذا يسبب صعوبة لدى المرضى في المتابعة المتكررة بعد العلاج وفي الالتزام أيضاً بالعلاج حيث أن فترة العلاج طويلة من 6-8 أسابيع ولا تحتاج لإقامة ضمن المشفى.</w:t>
      </w:r>
    </w:p>
    <w:p w:rsidR="009E7392" w:rsidRDefault="00783DBB" w:rsidP="00C51DD5">
      <w:pPr>
        <w:pStyle w:val="ac"/>
        <w:numPr>
          <w:ilvl w:val="0"/>
          <w:numId w:val="20"/>
        </w:numPr>
        <w:spacing w:line="240" w:lineRule="auto"/>
        <w:ind w:left="426"/>
        <w:jc w:val="lowKashida"/>
        <w:rPr>
          <w:rFonts w:cs="Simplified Arabic"/>
          <w:sz w:val="28"/>
          <w:lang w:bidi="ar-SY"/>
        </w:rPr>
      </w:pPr>
      <w:bookmarkStart w:id="428" w:name="OLE_LINK433"/>
      <w:bookmarkStart w:id="429" w:name="OLE_LINK434"/>
      <w:bookmarkEnd w:id="426"/>
      <w:bookmarkEnd w:id="427"/>
      <w:r w:rsidRPr="009E7392">
        <w:rPr>
          <w:rFonts w:cs="Simplified Arabic" w:hint="cs"/>
          <w:sz w:val="28"/>
          <w:rtl/>
          <w:lang w:bidi="ar-SY"/>
        </w:rPr>
        <w:t xml:space="preserve">من </w:t>
      </w:r>
      <w:r w:rsidR="007B5A95">
        <w:rPr>
          <w:rFonts w:cs="Simplified Arabic" w:hint="cs"/>
          <w:sz w:val="28"/>
          <w:rtl/>
          <w:lang w:bidi="ar-SY"/>
        </w:rPr>
        <w:t>ال</w:t>
      </w:r>
      <w:r w:rsidRPr="009E7392">
        <w:rPr>
          <w:rFonts w:cs="Simplified Arabic" w:hint="cs"/>
          <w:sz w:val="28"/>
          <w:rtl/>
          <w:lang w:bidi="ar-SY"/>
        </w:rPr>
        <w:t>مخطط</w:t>
      </w:r>
      <w:r w:rsidR="007B5A95">
        <w:rPr>
          <w:rFonts w:cs="Simplified Arabic" w:hint="cs"/>
          <w:sz w:val="28"/>
          <w:rtl/>
          <w:lang w:bidi="ar-SY"/>
        </w:rPr>
        <w:t xml:space="preserve"> (2)</w:t>
      </w:r>
      <w:r w:rsidRPr="009E7392">
        <w:rPr>
          <w:rFonts w:cs="Simplified Arabic" w:hint="cs"/>
          <w:sz w:val="28"/>
          <w:rtl/>
          <w:lang w:bidi="ar-SY"/>
        </w:rPr>
        <w:t xml:space="preserve"> التوزع بين الجنسين نجد أن سرطان الحنجرة هو مرض الذكور (9</w:t>
      </w:r>
      <w:r w:rsidR="00FC703D">
        <w:rPr>
          <w:rFonts w:cs="Simplified Arabic" w:hint="cs"/>
          <w:sz w:val="28"/>
          <w:rtl/>
          <w:lang w:bidi="ar-SY"/>
        </w:rPr>
        <w:t>4.6</w:t>
      </w:r>
      <w:r w:rsidRPr="009E7392">
        <w:rPr>
          <w:rFonts w:cs="Simplified Arabic" w:hint="cs"/>
          <w:sz w:val="28"/>
          <w:rtl/>
          <w:lang w:bidi="ar-SY"/>
        </w:rPr>
        <w:t>%) و هذا مرده غالبا</w:t>
      </w:r>
      <w:r w:rsidR="009E7392">
        <w:rPr>
          <w:rFonts w:cs="Simplified Arabic" w:hint="cs"/>
          <w:sz w:val="28"/>
          <w:rtl/>
          <w:lang w:bidi="ar-SY"/>
        </w:rPr>
        <w:t>ً</w:t>
      </w:r>
      <w:r w:rsidRPr="009E7392">
        <w:rPr>
          <w:rFonts w:cs="Simplified Arabic" w:hint="cs"/>
          <w:sz w:val="28"/>
          <w:rtl/>
          <w:lang w:bidi="ar-SY"/>
        </w:rPr>
        <w:t xml:space="preserve"> إلى </w:t>
      </w:r>
      <w:r w:rsidR="000E5E70" w:rsidRPr="009E7392">
        <w:rPr>
          <w:rFonts w:cs="Simplified Arabic" w:hint="cs"/>
          <w:sz w:val="28"/>
          <w:rtl/>
          <w:lang w:bidi="ar-SY"/>
        </w:rPr>
        <w:t>ارتفاع نسبة المدخنين بين الذكور عنها بين الإناث .</w:t>
      </w:r>
    </w:p>
    <w:p w:rsidR="008D3E30" w:rsidRDefault="00291426" w:rsidP="00C51DD5">
      <w:pPr>
        <w:pStyle w:val="ac"/>
        <w:numPr>
          <w:ilvl w:val="0"/>
          <w:numId w:val="20"/>
        </w:numPr>
        <w:spacing w:line="240" w:lineRule="auto"/>
        <w:ind w:left="426"/>
        <w:jc w:val="lowKashida"/>
        <w:rPr>
          <w:rFonts w:cs="Simplified Arabic"/>
          <w:sz w:val="28"/>
          <w:lang w:bidi="ar-SY"/>
        </w:rPr>
      </w:pPr>
      <w:r w:rsidRPr="009E7392">
        <w:rPr>
          <w:rFonts w:cs="Simplified Arabic" w:hint="cs"/>
          <w:b/>
          <w:bCs/>
          <w:rtl/>
          <w:lang w:bidi="ar-SY"/>
        </w:rPr>
        <w:t>من الجدول (2)</w:t>
      </w:r>
      <w:r w:rsidR="00C30469" w:rsidRPr="009E7392">
        <w:rPr>
          <w:rFonts w:cs="Simplified Arabic" w:hint="cs"/>
          <w:sz w:val="28"/>
          <w:rtl/>
          <w:lang w:bidi="ar-SY"/>
        </w:rPr>
        <w:t xml:space="preserve"> نلاحظ أن </w:t>
      </w:r>
      <w:r w:rsidR="00C30469" w:rsidRPr="009E7392">
        <w:rPr>
          <w:rFonts w:cs="Simplified Arabic"/>
          <w:sz w:val="28"/>
          <w:rtl/>
          <w:lang w:bidi="ar-SY"/>
        </w:rPr>
        <w:t xml:space="preserve">أغلبية المرضى </w:t>
      </w:r>
      <w:r w:rsidR="00C30469" w:rsidRPr="009E7392">
        <w:rPr>
          <w:rFonts w:cs="Simplified Arabic" w:hint="cs"/>
          <w:sz w:val="28"/>
          <w:rtl/>
          <w:lang w:bidi="ar-SY"/>
        </w:rPr>
        <w:t xml:space="preserve">هم </w:t>
      </w:r>
      <w:r w:rsidR="00C46B7C" w:rsidRPr="009E7392">
        <w:rPr>
          <w:rFonts w:cs="Simplified Arabic"/>
          <w:sz w:val="28"/>
          <w:rtl/>
          <w:lang w:bidi="ar-SY"/>
        </w:rPr>
        <w:t xml:space="preserve">في العقد </w:t>
      </w:r>
      <w:r w:rsidR="002A1755" w:rsidRPr="009E7392">
        <w:rPr>
          <w:rFonts w:cs="Simplified Arabic" w:hint="cs"/>
          <w:sz w:val="28"/>
          <w:rtl/>
          <w:lang w:bidi="ar-SY"/>
        </w:rPr>
        <w:t xml:space="preserve">ين </w:t>
      </w:r>
      <w:r w:rsidR="00C30469" w:rsidRPr="009E7392">
        <w:rPr>
          <w:rFonts w:cs="Simplified Arabic"/>
          <w:sz w:val="28"/>
          <w:rtl/>
          <w:lang w:bidi="ar-SY"/>
        </w:rPr>
        <w:t xml:space="preserve">السادس </w:t>
      </w:r>
      <w:r w:rsidR="00C46B7C" w:rsidRPr="009E7392">
        <w:rPr>
          <w:rFonts w:cs="Simplified Arabic" w:hint="cs"/>
          <w:sz w:val="28"/>
          <w:rtl/>
          <w:lang w:bidi="ar-SY"/>
        </w:rPr>
        <w:t xml:space="preserve">و السابع </w:t>
      </w:r>
      <w:r w:rsidR="00C30469" w:rsidRPr="009E7392">
        <w:rPr>
          <w:rFonts w:cs="Simplified Arabic"/>
          <w:sz w:val="28"/>
          <w:rtl/>
          <w:lang w:bidi="ar-SY"/>
        </w:rPr>
        <w:t xml:space="preserve">وهو يتوافق مع الدراسات العالمية حيث أن أغلب حالات سرطان </w:t>
      </w:r>
      <w:r w:rsidR="00C30469" w:rsidRPr="009E7392">
        <w:rPr>
          <w:rFonts w:cs="Simplified Arabic" w:hint="cs"/>
          <w:sz w:val="28"/>
          <w:rtl/>
        </w:rPr>
        <w:t xml:space="preserve">الحنجرة </w:t>
      </w:r>
      <w:r w:rsidR="00C30469" w:rsidRPr="009E7392">
        <w:rPr>
          <w:rFonts w:cs="Simplified Arabic"/>
          <w:sz w:val="28"/>
          <w:rtl/>
          <w:lang w:bidi="ar-SY"/>
        </w:rPr>
        <w:t>تصيب المرضى في العقد</w:t>
      </w:r>
      <w:r w:rsidR="002A1755" w:rsidRPr="009E7392">
        <w:rPr>
          <w:rFonts w:cs="Simplified Arabic" w:hint="cs"/>
          <w:sz w:val="28"/>
          <w:rtl/>
          <w:lang w:bidi="ar-SY"/>
        </w:rPr>
        <w:t>ين</w:t>
      </w:r>
      <w:r w:rsidR="00C30469" w:rsidRPr="009E7392">
        <w:rPr>
          <w:rFonts w:cs="Simplified Arabic"/>
          <w:sz w:val="28"/>
          <w:rtl/>
          <w:lang w:bidi="ar-SY"/>
        </w:rPr>
        <w:t xml:space="preserve"> السادس</w:t>
      </w:r>
      <w:r w:rsidR="00C46B7C" w:rsidRPr="009E7392">
        <w:rPr>
          <w:rFonts w:cs="Simplified Arabic" w:hint="cs"/>
          <w:sz w:val="28"/>
          <w:rtl/>
          <w:lang w:bidi="ar-SY"/>
        </w:rPr>
        <w:t xml:space="preserve"> والسابع </w:t>
      </w:r>
      <w:r w:rsidRPr="009E7392">
        <w:rPr>
          <w:rFonts w:cs="Simplified Arabic" w:hint="cs"/>
          <w:sz w:val="28"/>
          <w:rtl/>
          <w:lang w:bidi="ar-SY"/>
        </w:rPr>
        <w:t>.</w:t>
      </w:r>
    </w:p>
    <w:p w:rsidR="008D3E30" w:rsidRDefault="00291426" w:rsidP="00C51DD5">
      <w:pPr>
        <w:pStyle w:val="ac"/>
        <w:numPr>
          <w:ilvl w:val="0"/>
          <w:numId w:val="20"/>
        </w:numPr>
        <w:spacing w:line="240" w:lineRule="auto"/>
        <w:ind w:left="426"/>
        <w:jc w:val="lowKashida"/>
        <w:rPr>
          <w:rFonts w:cs="Simplified Arabic"/>
          <w:sz w:val="28"/>
          <w:lang w:bidi="ar-SY"/>
        </w:rPr>
      </w:pPr>
      <w:bookmarkStart w:id="430" w:name="OLE_LINK435"/>
      <w:bookmarkStart w:id="431" w:name="OLE_LINK436"/>
      <w:bookmarkEnd w:id="428"/>
      <w:bookmarkEnd w:id="429"/>
      <w:r w:rsidRPr="008D3E30">
        <w:rPr>
          <w:rFonts w:cs="Simplified Arabic" w:hint="cs"/>
          <w:b/>
          <w:bCs/>
          <w:rtl/>
          <w:lang w:bidi="ar-SY"/>
        </w:rPr>
        <w:t>من المخطط (</w:t>
      </w:r>
      <w:r w:rsidR="007B5A95">
        <w:rPr>
          <w:rFonts w:cs="Simplified Arabic" w:hint="cs"/>
          <w:b/>
          <w:bCs/>
          <w:rtl/>
          <w:lang w:bidi="ar-SY"/>
        </w:rPr>
        <w:t>3</w:t>
      </w:r>
      <w:r w:rsidRPr="008D3E30">
        <w:rPr>
          <w:rFonts w:cs="Simplified Arabic" w:hint="cs"/>
          <w:b/>
          <w:bCs/>
          <w:rtl/>
          <w:lang w:bidi="ar-SY"/>
        </w:rPr>
        <w:t>)</w:t>
      </w:r>
      <w:r w:rsidRPr="008D3E30">
        <w:rPr>
          <w:rFonts w:cs="Simplified Arabic" w:hint="cs"/>
          <w:sz w:val="28"/>
          <w:rtl/>
          <w:lang w:bidi="ar-SY"/>
        </w:rPr>
        <w:t xml:space="preserve"> نلاحظ أن 100 % من المرضى كانوا من المدخنين و هذا يعكس خطورة التدخين كعامل خطورة </w:t>
      </w:r>
      <w:r w:rsidR="002B152E" w:rsidRPr="008D3E30">
        <w:rPr>
          <w:rFonts w:cs="Simplified Arabic" w:hint="cs"/>
          <w:sz w:val="28"/>
          <w:rtl/>
          <w:lang w:bidi="ar-SY"/>
        </w:rPr>
        <w:t>مثبت و مؤكد بحدوث سرطان الحنجرة.</w:t>
      </w:r>
    </w:p>
    <w:p w:rsidR="008D3E30" w:rsidRDefault="00D7378A" w:rsidP="00C51DD5">
      <w:pPr>
        <w:pStyle w:val="ac"/>
        <w:numPr>
          <w:ilvl w:val="0"/>
          <w:numId w:val="20"/>
        </w:numPr>
        <w:spacing w:line="240" w:lineRule="auto"/>
        <w:ind w:left="426"/>
        <w:jc w:val="lowKashida"/>
        <w:rPr>
          <w:rFonts w:cs="Simplified Arabic"/>
          <w:sz w:val="28"/>
          <w:lang w:bidi="ar-SY"/>
        </w:rPr>
      </w:pPr>
      <w:bookmarkStart w:id="432" w:name="OLE_LINK437"/>
      <w:bookmarkStart w:id="433" w:name="OLE_LINK438"/>
      <w:bookmarkEnd w:id="430"/>
      <w:bookmarkEnd w:id="431"/>
      <w:r w:rsidRPr="008D3E30">
        <w:rPr>
          <w:rFonts w:cs="Simplified Arabic" w:hint="cs"/>
          <w:b/>
          <w:bCs/>
          <w:sz w:val="28"/>
          <w:rtl/>
          <w:lang w:bidi="ar-SY"/>
        </w:rPr>
        <w:t>من المخطط</w:t>
      </w:r>
      <w:r w:rsidR="008D3E30" w:rsidRPr="008D3E30">
        <w:rPr>
          <w:rFonts w:hint="cs"/>
          <w:b/>
          <w:bCs/>
          <w:sz w:val="28"/>
          <w:rtl/>
          <w:lang w:bidi="ar-SY"/>
        </w:rPr>
        <w:t>(</w:t>
      </w:r>
      <w:r w:rsidR="007B5A95">
        <w:rPr>
          <w:rFonts w:hint="cs"/>
          <w:b/>
          <w:bCs/>
          <w:sz w:val="28"/>
          <w:rtl/>
          <w:lang w:bidi="ar-SY"/>
        </w:rPr>
        <w:t>4</w:t>
      </w:r>
      <w:r w:rsidR="008D3E30" w:rsidRPr="008D3E30">
        <w:rPr>
          <w:rFonts w:hint="cs"/>
          <w:b/>
          <w:bCs/>
          <w:sz w:val="28"/>
          <w:rtl/>
          <w:lang w:bidi="ar-SY"/>
        </w:rPr>
        <w:t>)</w:t>
      </w:r>
      <w:r w:rsidRPr="008D3E30">
        <w:rPr>
          <w:rFonts w:cs="Simplified Arabic" w:hint="cs"/>
          <w:sz w:val="28"/>
          <w:rtl/>
          <w:lang w:bidi="ar-SY"/>
        </w:rPr>
        <w:t xml:space="preserve"> نلاحظ أن كل المرضى تمت معالجتهم بجهاز الكوبالت60 ولم يعالج أي مريض بالمسرع الخطي علمأً أن </w:t>
      </w:r>
      <w:r w:rsidR="009607C9">
        <w:rPr>
          <w:rFonts w:cs="Simplified Arabic" w:hint="cs"/>
          <w:sz w:val="28"/>
          <w:rtl/>
          <w:lang w:bidi="ar-SY"/>
        </w:rPr>
        <w:t>العديد من</w:t>
      </w:r>
      <w:r w:rsidRPr="008D3E30">
        <w:rPr>
          <w:rFonts w:cs="Simplified Arabic" w:hint="cs"/>
          <w:sz w:val="28"/>
          <w:rtl/>
          <w:lang w:bidi="ar-SY"/>
        </w:rPr>
        <w:t xml:space="preserve"> المراكز على مستوى العالم </w:t>
      </w:r>
      <w:r w:rsidR="007B5A95">
        <w:rPr>
          <w:rFonts w:cs="Simplified Arabic" w:hint="cs"/>
          <w:sz w:val="28"/>
          <w:rtl/>
          <w:lang w:bidi="ar-SY"/>
        </w:rPr>
        <w:t>استبدلت جهاز الكوبالت بالمسرع الخطي 4-6 ميغافولت.</w:t>
      </w:r>
    </w:p>
    <w:p w:rsidR="00690352" w:rsidRDefault="00D7378A" w:rsidP="00C51DD5">
      <w:pPr>
        <w:pStyle w:val="ac"/>
        <w:numPr>
          <w:ilvl w:val="0"/>
          <w:numId w:val="20"/>
        </w:numPr>
        <w:spacing w:line="240" w:lineRule="auto"/>
        <w:ind w:left="426"/>
        <w:jc w:val="lowKashida"/>
        <w:rPr>
          <w:rFonts w:cs="Simplified Arabic"/>
          <w:sz w:val="28"/>
          <w:lang w:bidi="ar-SY"/>
        </w:rPr>
      </w:pPr>
      <w:bookmarkStart w:id="434" w:name="OLE_LINK439"/>
      <w:bookmarkStart w:id="435" w:name="OLE_LINK440"/>
      <w:bookmarkEnd w:id="432"/>
      <w:bookmarkEnd w:id="433"/>
      <w:r w:rsidRPr="008D3E30">
        <w:rPr>
          <w:rFonts w:cs="Simplified Arabic" w:hint="cs"/>
          <w:sz w:val="28"/>
          <w:rtl/>
          <w:lang w:bidi="ar-SY"/>
        </w:rPr>
        <w:t xml:space="preserve">بالنسبة للجرعة والتجزئة المستخدمة في العلاج فنلاحظ أنه تم استخدام العلاج التقليدي لدى كل المرضى ولم يتم استخدام أي من أنواع التجزئة المعدلة علماً أن العديد من الدراسات تظهر تفوق التجزئة </w:t>
      </w:r>
      <w:r w:rsidR="009607C9">
        <w:rPr>
          <w:rFonts w:cs="Simplified Arabic" w:hint="cs"/>
          <w:sz w:val="28"/>
          <w:rtl/>
          <w:lang w:bidi="ar-SY"/>
        </w:rPr>
        <w:t>المعدلة</w:t>
      </w:r>
      <w:r w:rsidRPr="008D3E30">
        <w:rPr>
          <w:rFonts w:cs="Simplified Arabic" w:hint="cs"/>
          <w:sz w:val="28"/>
          <w:rtl/>
          <w:lang w:bidi="ar-SY"/>
        </w:rPr>
        <w:t xml:space="preserve"> على التجزئة التقليدية</w:t>
      </w:r>
      <w:r w:rsidR="009607C9">
        <w:rPr>
          <w:rFonts w:cs="Simplified Arabic" w:hint="cs"/>
          <w:sz w:val="28"/>
          <w:rtl/>
          <w:lang w:bidi="ar-SY"/>
        </w:rPr>
        <w:t xml:space="preserve"> سواء من ناحية السيطرة على الورم والبقيا أو من ناحية التأثيرات الجانبية للأشعة</w:t>
      </w:r>
      <w:r w:rsidRPr="008D3E30">
        <w:rPr>
          <w:rFonts w:cs="Simplified Arabic" w:hint="cs"/>
          <w:sz w:val="28"/>
          <w:rtl/>
          <w:lang w:bidi="ar-SY"/>
        </w:rPr>
        <w:t>.</w:t>
      </w:r>
    </w:p>
    <w:p w:rsidR="007B5A95" w:rsidRDefault="00175DF8" w:rsidP="00916D14">
      <w:pPr>
        <w:pStyle w:val="ac"/>
        <w:numPr>
          <w:ilvl w:val="0"/>
          <w:numId w:val="20"/>
        </w:numPr>
        <w:ind w:left="426"/>
        <w:jc w:val="lowKashida"/>
        <w:rPr>
          <w:rFonts w:cs="Simplified Arabic"/>
          <w:sz w:val="28"/>
          <w:lang w:bidi="ar-SY"/>
        </w:rPr>
      </w:pPr>
      <w:bookmarkStart w:id="436" w:name="OLE_LINK441"/>
      <w:bookmarkStart w:id="437" w:name="OLE_LINK442"/>
      <w:bookmarkEnd w:id="434"/>
      <w:bookmarkEnd w:id="435"/>
      <w:r w:rsidRPr="00F707F8">
        <w:rPr>
          <w:rFonts w:cs="Simplified Arabic" w:hint="cs"/>
          <w:b/>
          <w:bCs/>
          <w:sz w:val="28"/>
          <w:rtl/>
          <w:lang w:bidi="ar-SY"/>
        </w:rPr>
        <w:t>من الجد</w:t>
      </w:r>
      <w:r w:rsidR="00690352" w:rsidRPr="00F707F8">
        <w:rPr>
          <w:rFonts w:hint="cs"/>
          <w:b/>
          <w:bCs/>
          <w:sz w:val="28"/>
          <w:rtl/>
          <w:lang w:bidi="ar-SY"/>
        </w:rPr>
        <w:t>ول(</w:t>
      </w:r>
      <w:r w:rsidR="007B5A95">
        <w:rPr>
          <w:rFonts w:hint="cs"/>
          <w:b/>
          <w:bCs/>
          <w:sz w:val="28"/>
          <w:rtl/>
          <w:lang w:bidi="ar-SY"/>
        </w:rPr>
        <w:t>1</w:t>
      </w:r>
      <w:r w:rsidR="00916D14">
        <w:rPr>
          <w:rFonts w:hint="cs"/>
          <w:b/>
          <w:bCs/>
          <w:sz w:val="28"/>
          <w:rtl/>
          <w:lang w:bidi="ar-SY"/>
        </w:rPr>
        <w:t>1</w:t>
      </w:r>
      <w:r w:rsidR="00690352" w:rsidRPr="00F707F8">
        <w:rPr>
          <w:rFonts w:hint="cs"/>
          <w:b/>
          <w:bCs/>
          <w:sz w:val="28"/>
          <w:rtl/>
          <w:lang w:bidi="ar-SY"/>
        </w:rPr>
        <w:t>)</w:t>
      </w:r>
      <w:r w:rsidR="00CA6F0C">
        <w:rPr>
          <w:rFonts w:cs="Simplified Arabic" w:hint="cs"/>
          <w:sz w:val="28"/>
          <w:rtl/>
          <w:lang w:bidi="ar-SY"/>
        </w:rPr>
        <w:t xml:space="preserve">  </w:t>
      </w:r>
      <w:r w:rsidRPr="00690352">
        <w:rPr>
          <w:rFonts w:cs="Simplified Arabic" w:hint="cs"/>
          <w:sz w:val="28"/>
          <w:rtl/>
          <w:lang w:bidi="ar-SY"/>
        </w:rPr>
        <w:t>نلاحظ أنه لايوجد في دراستنا فارق هام إحصائياً في العلاقة بين درجة تمايز الخلايا ونجاح العلاج الشعاعي  وربما يعود ذلك إلى قلة عدد المرضى المصابين بالأورام قليلة التمايز والتي هي عادة أكثر حساسية للأشعة من الدرجات الأخرى</w:t>
      </w:r>
      <w:r w:rsidR="007B5A95">
        <w:rPr>
          <w:rFonts w:cs="Simplified Arabic" w:hint="cs"/>
          <w:sz w:val="28"/>
          <w:rtl/>
          <w:lang w:bidi="ar-SY"/>
        </w:rPr>
        <w:t>.</w:t>
      </w:r>
    </w:p>
    <w:bookmarkEnd w:id="436"/>
    <w:bookmarkEnd w:id="437"/>
    <w:p w:rsidR="00690352" w:rsidRDefault="00690352" w:rsidP="00916D14">
      <w:pPr>
        <w:pStyle w:val="ac"/>
        <w:numPr>
          <w:ilvl w:val="0"/>
          <w:numId w:val="20"/>
        </w:numPr>
        <w:spacing w:line="240" w:lineRule="auto"/>
        <w:ind w:left="426"/>
        <w:jc w:val="lowKashida"/>
        <w:rPr>
          <w:rFonts w:ascii="Simplified Arabic" w:hAnsi="Simplified Arabic" w:cs="Simplified Arabic"/>
          <w:sz w:val="28"/>
          <w:lang w:bidi="ar-SY"/>
        </w:rPr>
      </w:pPr>
      <w:r w:rsidRPr="007B5A95">
        <w:rPr>
          <w:rFonts w:ascii="Simplified Arabic" w:hAnsi="Simplified Arabic" w:cs="Simplified Arabic"/>
          <w:b/>
          <w:bCs/>
          <w:sz w:val="28"/>
          <w:rtl/>
          <w:lang w:bidi="ar-SY"/>
        </w:rPr>
        <w:lastRenderedPageBreak/>
        <w:t>من الجد</w:t>
      </w:r>
      <w:r w:rsidR="007B5A95" w:rsidRPr="007B5A95">
        <w:rPr>
          <w:rFonts w:ascii="Simplified Arabic" w:hAnsi="Simplified Arabic" w:cs="Simplified Arabic" w:hint="cs"/>
          <w:b/>
          <w:bCs/>
          <w:sz w:val="28"/>
          <w:rtl/>
          <w:lang w:bidi="ar-SY"/>
        </w:rPr>
        <w:t>ا</w:t>
      </w:r>
      <w:r w:rsidR="007B5A95" w:rsidRPr="007B5A95">
        <w:rPr>
          <w:rFonts w:ascii="Simplified Arabic" w:hAnsi="Simplified Arabic" w:cs="Simplified Arabic"/>
          <w:b/>
          <w:bCs/>
          <w:sz w:val="28"/>
          <w:rtl/>
          <w:lang w:bidi="ar-SY"/>
        </w:rPr>
        <w:t xml:space="preserve">ول </w:t>
      </w:r>
      <w:r w:rsidR="007B5A95" w:rsidRPr="007B5A95">
        <w:rPr>
          <w:rFonts w:ascii="Simplified Arabic" w:hAnsi="Simplified Arabic" w:cs="Simplified Arabic" w:hint="cs"/>
          <w:b/>
          <w:bCs/>
          <w:sz w:val="28"/>
          <w:rtl/>
          <w:lang w:bidi="ar-SY"/>
        </w:rPr>
        <w:t>(1</w:t>
      </w:r>
      <w:r w:rsidR="00916D14">
        <w:rPr>
          <w:rFonts w:ascii="Simplified Arabic" w:hAnsi="Simplified Arabic" w:cs="Simplified Arabic" w:hint="cs"/>
          <w:b/>
          <w:bCs/>
          <w:sz w:val="28"/>
          <w:rtl/>
          <w:lang w:bidi="ar-SY"/>
        </w:rPr>
        <w:t>2</w:t>
      </w:r>
      <w:r w:rsidR="007B5A95" w:rsidRPr="007B5A95">
        <w:rPr>
          <w:rFonts w:ascii="Simplified Arabic" w:hAnsi="Simplified Arabic" w:cs="Simplified Arabic" w:hint="cs"/>
          <w:b/>
          <w:bCs/>
          <w:sz w:val="28"/>
          <w:rtl/>
          <w:lang w:bidi="ar-SY"/>
        </w:rPr>
        <w:t>-1</w:t>
      </w:r>
      <w:r w:rsidR="00916D14">
        <w:rPr>
          <w:rFonts w:ascii="Simplified Arabic" w:hAnsi="Simplified Arabic" w:cs="Simplified Arabic" w:hint="cs"/>
          <w:b/>
          <w:bCs/>
          <w:sz w:val="28"/>
          <w:rtl/>
          <w:lang w:bidi="ar-SY"/>
        </w:rPr>
        <w:t>3</w:t>
      </w:r>
      <w:r w:rsidR="007B5A95" w:rsidRPr="007B5A95">
        <w:rPr>
          <w:rFonts w:ascii="Simplified Arabic" w:hAnsi="Simplified Arabic" w:cs="Simplified Arabic" w:hint="cs"/>
          <w:b/>
          <w:bCs/>
          <w:sz w:val="28"/>
          <w:rtl/>
          <w:lang w:bidi="ar-SY"/>
        </w:rPr>
        <w:t>-1</w:t>
      </w:r>
      <w:r w:rsidR="00916D14">
        <w:rPr>
          <w:rFonts w:ascii="Simplified Arabic" w:hAnsi="Simplified Arabic" w:cs="Simplified Arabic" w:hint="cs"/>
          <w:b/>
          <w:bCs/>
          <w:sz w:val="28"/>
          <w:rtl/>
          <w:lang w:bidi="ar-SY"/>
        </w:rPr>
        <w:t>4</w:t>
      </w:r>
      <w:r w:rsidR="00EA533D">
        <w:rPr>
          <w:rFonts w:ascii="Simplified Arabic" w:hAnsi="Simplified Arabic" w:cs="Simplified Arabic" w:hint="cs"/>
          <w:b/>
          <w:bCs/>
          <w:sz w:val="28"/>
          <w:rtl/>
          <w:lang w:bidi="ar-SY"/>
        </w:rPr>
        <w:t>-15</w:t>
      </w:r>
      <w:r w:rsidRPr="007B5A95">
        <w:rPr>
          <w:rFonts w:ascii="Simplified Arabic" w:hAnsi="Simplified Arabic" w:cs="Simplified Arabic"/>
          <w:b/>
          <w:bCs/>
          <w:sz w:val="28"/>
          <w:rtl/>
          <w:lang w:bidi="ar-SY"/>
        </w:rPr>
        <w:t>)</w:t>
      </w:r>
      <w:r w:rsidRPr="007B5A95">
        <w:rPr>
          <w:rFonts w:ascii="Simplified Arabic" w:hAnsi="Simplified Arabic" w:cs="Simplified Arabic"/>
          <w:sz w:val="28"/>
          <w:rtl/>
          <w:lang w:bidi="ar-SY"/>
        </w:rPr>
        <w:t xml:space="preserve"> نلاحظ بأن خلال 3 سنوات</w:t>
      </w:r>
      <w:r w:rsidR="007B5A95">
        <w:rPr>
          <w:rFonts w:ascii="Simplified Arabic" w:hAnsi="Simplified Arabic" w:cs="Simplified Arabic" w:hint="cs"/>
          <w:sz w:val="28"/>
          <w:rtl/>
          <w:lang w:bidi="ar-SY"/>
        </w:rPr>
        <w:t xml:space="preserve"> كاني</w:t>
      </w:r>
      <w:r w:rsidRPr="007B5A95">
        <w:rPr>
          <w:rFonts w:ascii="Simplified Arabic" w:hAnsi="Simplified Arabic" w:cs="Simplified Arabic"/>
          <w:sz w:val="28"/>
          <w:rtl/>
          <w:lang w:bidi="ar-SY"/>
        </w:rPr>
        <w:t xml:space="preserve"> </w:t>
      </w:r>
      <w:r w:rsidR="00FA09B6" w:rsidRPr="007B5A95">
        <w:rPr>
          <w:rFonts w:ascii="Simplified Arabic" w:hAnsi="Simplified Arabic" w:cs="Simplified Arabic"/>
          <w:sz w:val="28"/>
          <w:rtl/>
        </w:rPr>
        <w:t xml:space="preserve">نسبة </w:t>
      </w:r>
      <w:r w:rsidR="00FA09B6" w:rsidRPr="00916D14">
        <w:rPr>
          <w:rFonts w:ascii="Simplified Arabic" w:hAnsi="Simplified Arabic" w:cs="Simplified Arabic"/>
          <w:b/>
          <w:bCs/>
          <w:sz w:val="28"/>
          <w:rtl/>
        </w:rPr>
        <w:t>السيطرة الموضعية</w:t>
      </w:r>
      <w:r w:rsidR="00FA09B6" w:rsidRPr="007B5A95">
        <w:rPr>
          <w:rFonts w:ascii="Simplified Arabic" w:hAnsi="Simplified Arabic" w:cs="Simplified Arabic"/>
          <w:sz w:val="28"/>
          <w:rtl/>
        </w:rPr>
        <w:t xml:space="preserve"> على ورم المزمار مرحلة أولى , ومزمار مرحلة ثانية, وفوق مزمار مرحلة ثانية, وكل المرضى هو 44.9% , 19.23% , 25% ,33.77% على التوالي وكانت نسبة </w:t>
      </w:r>
      <w:r w:rsidR="00FA09B6" w:rsidRPr="00916D14">
        <w:rPr>
          <w:rFonts w:ascii="Simplified Arabic" w:hAnsi="Simplified Arabic" w:cs="Simplified Arabic"/>
          <w:b/>
          <w:bCs/>
          <w:sz w:val="28"/>
          <w:rtl/>
        </w:rPr>
        <w:t>السيطرة الناحية</w:t>
      </w:r>
      <w:r w:rsidR="00FA09B6" w:rsidRPr="007B5A95">
        <w:rPr>
          <w:rFonts w:ascii="Simplified Arabic" w:hAnsi="Simplified Arabic" w:cs="Simplified Arabic"/>
          <w:sz w:val="28"/>
          <w:rtl/>
        </w:rPr>
        <w:t xml:space="preserve"> على ورم المزمار مرحلة أولى , ومزمار مرحلة ثانية, وفوق مزمار مرحلة ثانية, وكل المرضى هي 79.99% , 77.27% , 62.49% , 77% على التوالي وكانت نسبة </w:t>
      </w:r>
      <w:r w:rsidR="00FA09B6" w:rsidRPr="00916D14">
        <w:rPr>
          <w:rFonts w:ascii="Simplified Arabic" w:hAnsi="Simplified Arabic" w:cs="Simplified Arabic"/>
          <w:b/>
          <w:bCs/>
          <w:sz w:val="28"/>
          <w:rtl/>
        </w:rPr>
        <w:t>السيطرة الموضعية الناحية</w:t>
      </w:r>
      <w:r w:rsidR="00FA09B6" w:rsidRPr="007B5A95">
        <w:rPr>
          <w:rFonts w:ascii="Simplified Arabic" w:hAnsi="Simplified Arabic" w:cs="Simplified Arabic"/>
          <w:sz w:val="28"/>
          <w:rtl/>
        </w:rPr>
        <w:t xml:space="preserve"> على ورم المزمار مرحلة أولى , ومزمار مرحلة ثانية, وفوق مزمار مرحلة ثانية, وكل المرضى هي 35.91% ,14.85% ,15.62% , 26% </w:t>
      </w:r>
      <w:bookmarkStart w:id="438" w:name="OLE_LINK78"/>
      <w:bookmarkStart w:id="439" w:name="OLE_LINK79"/>
      <w:r w:rsidR="00FA09B6" w:rsidRPr="007B5A95">
        <w:rPr>
          <w:rFonts w:ascii="Simplified Arabic" w:hAnsi="Simplified Arabic" w:cs="Simplified Arabic"/>
          <w:sz w:val="28"/>
          <w:rtl/>
          <w:lang w:bidi="ar-SY"/>
        </w:rPr>
        <w:t xml:space="preserve">وكانت نسبة السيطرة الموضعية عند مرضى ورم المزمار </w:t>
      </w:r>
      <w:r w:rsidR="00FA09B6" w:rsidRPr="007B5A95">
        <w:rPr>
          <w:rFonts w:ascii="Simplified Arabic" w:hAnsi="Simplified Arabic" w:cs="Simplified Arabic"/>
          <w:sz w:val="28"/>
          <w:lang w:bidi="ar-SY"/>
        </w:rPr>
        <w:t>T1</w:t>
      </w:r>
      <w:r w:rsidR="00FA09B6" w:rsidRPr="007B5A95">
        <w:rPr>
          <w:rFonts w:ascii="Simplified Arabic" w:hAnsi="Simplified Arabic" w:cs="Simplified Arabic"/>
          <w:sz w:val="28"/>
          <w:rtl/>
          <w:lang w:bidi="ar-SY"/>
        </w:rPr>
        <w:t xml:space="preserve"> أعلى منها عند </w:t>
      </w:r>
      <w:r w:rsidR="00FA09B6" w:rsidRPr="007B5A95">
        <w:rPr>
          <w:rFonts w:ascii="Simplified Arabic" w:hAnsi="Simplified Arabic" w:cs="Simplified Arabic"/>
          <w:sz w:val="28"/>
          <w:lang w:bidi="ar-SY"/>
        </w:rPr>
        <w:t>T2</w:t>
      </w:r>
      <w:r w:rsidR="00FA09B6" w:rsidRPr="007B5A95">
        <w:rPr>
          <w:rFonts w:ascii="Simplified Arabic" w:hAnsi="Simplified Arabic" w:cs="Simplified Arabic"/>
          <w:sz w:val="28"/>
          <w:rtl/>
          <w:lang w:bidi="ar-SY"/>
        </w:rPr>
        <w:t xml:space="preserve"> مزمار (</w:t>
      </w:r>
      <w:r w:rsidR="00FA09B6" w:rsidRPr="007B5A95">
        <w:rPr>
          <w:rFonts w:ascii="Simplified Arabic" w:hAnsi="Simplified Arabic" w:cs="Simplified Arabic"/>
          <w:sz w:val="28"/>
        </w:rPr>
        <w:t>P=0.003</w:t>
      </w:r>
      <w:r w:rsidR="00FA09B6" w:rsidRPr="007B5A95">
        <w:rPr>
          <w:rFonts w:ascii="Simplified Arabic" w:hAnsi="Simplified Arabic" w:cs="Simplified Arabic"/>
          <w:sz w:val="28"/>
          <w:rtl/>
          <w:lang w:bidi="ar-SY"/>
        </w:rPr>
        <w:t>) و</w:t>
      </w:r>
      <w:r w:rsidR="00916D14">
        <w:rPr>
          <w:rFonts w:ascii="Simplified Arabic" w:hAnsi="Simplified Arabic" w:cs="Simplified Arabic" w:hint="cs"/>
          <w:sz w:val="28"/>
          <w:rtl/>
          <w:lang w:bidi="ar-SY"/>
        </w:rPr>
        <w:t xml:space="preserve">أعلى </w:t>
      </w:r>
      <w:r w:rsidR="00FA09B6" w:rsidRPr="007B5A95">
        <w:rPr>
          <w:rFonts w:ascii="Simplified Arabic" w:hAnsi="Simplified Arabic" w:cs="Simplified Arabic"/>
          <w:sz w:val="28"/>
          <w:rtl/>
          <w:lang w:bidi="ar-SY"/>
        </w:rPr>
        <w:t xml:space="preserve">من </w:t>
      </w:r>
      <w:r w:rsidR="00FA09B6" w:rsidRPr="007B5A95">
        <w:rPr>
          <w:rFonts w:ascii="Simplified Arabic" w:hAnsi="Simplified Arabic" w:cs="Simplified Arabic"/>
          <w:sz w:val="28"/>
          <w:lang w:bidi="ar-SY"/>
        </w:rPr>
        <w:t>T2</w:t>
      </w:r>
      <w:r w:rsidR="00FA09B6" w:rsidRPr="007B5A95">
        <w:rPr>
          <w:rFonts w:ascii="Simplified Arabic" w:hAnsi="Simplified Arabic" w:cs="Simplified Arabic"/>
          <w:sz w:val="28"/>
          <w:rtl/>
          <w:lang w:bidi="ar-SY"/>
        </w:rPr>
        <w:t xml:space="preserve"> مزمار وفوق مزمار معاً(</w:t>
      </w:r>
      <w:r w:rsidR="00FA09B6" w:rsidRPr="007B5A95">
        <w:rPr>
          <w:rFonts w:ascii="Simplified Arabic" w:hAnsi="Simplified Arabic" w:cs="Simplified Arabic"/>
          <w:sz w:val="28"/>
        </w:rPr>
        <w:t>P=0.026</w:t>
      </w:r>
      <w:bookmarkEnd w:id="438"/>
      <w:bookmarkEnd w:id="439"/>
      <w:r w:rsidR="00FA09B6" w:rsidRPr="007B5A95">
        <w:rPr>
          <w:rFonts w:ascii="Simplified Arabic" w:hAnsi="Simplified Arabic" w:cs="Simplified Arabic"/>
          <w:sz w:val="28"/>
          <w:rtl/>
          <w:lang w:bidi="ar-SY"/>
        </w:rPr>
        <w:t xml:space="preserve">) </w:t>
      </w:r>
      <w:r w:rsidR="00EA533D">
        <w:rPr>
          <w:rFonts w:ascii="Simplified Arabic" w:hAnsi="Simplified Arabic" w:cs="Simplified Arabic" w:hint="cs"/>
          <w:sz w:val="28"/>
          <w:rtl/>
          <w:lang w:bidi="ar-SY"/>
        </w:rPr>
        <w:t>وليس هناك فرق</w:t>
      </w:r>
      <w:r w:rsidR="008A3E3A">
        <w:rPr>
          <w:rFonts w:ascii="Simplified Arabic" w:hAnsi="Simplified Arabic" w:cs="Simplified Arabic" w:hint="cs"/>
          <w:sz w:val="28"/>
          <w:rtl/>
          <w:lang w:bidi="ar-SY"/>
        </w:rPr>
        <w:t xml:space="preserve"> إحصائي</w:t>
      </w:r>
      <w:r w:rsidR="00EA533D">
        <w:rPr>
          <w:rFonts w:ascii="Simplified Arabic" w:hAnsi="Simplified Arabic" w:cs="Simplified Arabic" w:hint="cs"/>
          <w:sz w:val="28"/>
          <w:rtl/>
          <w:lang w:bidi="ar-SY"/>
        </w:rPr>
        <w:t xml:space="preserve"> بين المرحلة الثانية مزمار والثانية فوق مزمار</w:t>
      </w:r>
      <w:r w:rsidR="008A3E3A">
        <w:rPr>
          <w:rFonts w:ascii="Simplified Arabic" w:hAnsi="Simplified Arabic" w:cs="Simplified Arabic" w:hint="cs"/>
          <w:sz w:val="28"/>
          <w:rtl/>
          <w:lang w:bidi="ar-SY"/>
        </w:rPr>
        <w:t>,</w:t>
      </w:r>
      <w:r w:rsidR="00FA09B6" w:rsidRPr="007B5A95">
        <w:rPr>
          <w:rFonts w:ascii="Simplified Arabic" w:hAnsi="Simplified Arabic" w:cs="Simplified Arabic"/>
          <w:sz w:val="28"/>
          <w:rtl/>
        </w:rPr>
        <w:t>ولم يكن هناك علاقة بين درجة تمايز الخلايا والاستجابة على العلاج الشعاعي (</w:t>
      </w:r>
      <w:r w:rsidR="00FA09B6" w:rsidRPr="007B5A95">
        <w:rPr>
          <w:rFonts w:ascii="Simplified Arabic" w:hAnsi="Simplified Arabic" w:cs="Simplified Arabic"/>
          <w:sz w:val="28"/>
        </w:rPr>
        <w:t>P=0.536</w:t>
      </w:r>
      <w:r w:rsidR="00FA09B6" w:rsidRPr="007B5A95">
        <w:rPr>
          <w:rFonts w:ascii="Simplified Arabic" w:hAnsi="Simplified Arabic" w:cs="Simplified Arabic"/>
          <w:sz w:val="28"/>
          <w:rtl/>
          <w:lang w:bidi="ar-SY"/>
        </w:rPr>
        <w:t>)</w:t>
      </w:r>
      <w:r w:rsidR="00FA09B6" w:rsidRPr="007B5A95">
        <w:rPr>
          <w:rFonts w:ascii="Simplified Arabic" w:hAnsi="Simplified Arabic" w:cs="Simplified Arabic"/>
          <w:sz w:val="28"/>
          <w:rtl/>
          <w:lang w:val="en-GB" w:bidi="ar-SY"/>
        </w:rPr>
        <w:t xml:space="preserve"> </w:t>
      </w:r>
      <w:r w:rsidRPr="007B5A95">
        <w:rPr>
          <w:rFonts w:ascii="Simplified Arabic" w:hAnsi="Simplified Arabic" w:cs="Simplified Arabic"/>
          <w:sz w:val="24"/>
          <w:rtl/>
          <w:lang w:bidi="ar-SY"/>
        </w:rPr>
        <w:t>وهي نسب قليلة جداً وهو ما يجعلنا نبتعد كثيراً عن تحويل المريض للعلاج الشعاعي والتوجه نحو العلاجات الأخرى (ليزر- استئصالات قسمية) وهو أيضاً ما يلقي عبئاَ مالياً ضخماً حيث أن المرضى الناكسين سيتم تحويلهم إلى العلاج الكيميائي المشارك أو الجراحي وهو ما يضيع الكثير من الوقت والمال والجهد بالنسبة للمريض وللكادر الطبي والتمريضي والمستشفى</w:t>
      </w:r>
      <w:r w:rsidR="00EF64EF" w:rsidRPr="007B5A95">
        <w:rPr>
          <w:rFonts w:ascii="Simplified Arabic" w:hAnsi="Simplified Arabic" w:cs="Simplified Arabic"/>
          <w:sz w:val="24"/>
          <w:rtl/>
          <w:lang w:bidi="ar-SY"/>
        </w:rPr>
        <w:t xml:space="preserve"> ويزيد من الاختلاطات</w:t>
      </w:r>
      <w:r w:rsidRPr="007B5A95">
        <w:rPr>
          <w:rFonts w:ascii="Simplified Arabic" w:hAnsi="Simplified Arabic" w:cs="Simplified Arabic"/>
          <w:sz w:val="24"/>
          <w:rtl/>
          <w:lang w:bidi="ar-SY"/>
        </w:rPr>
        <w:t>.</w:t>
      </w:r>
    </w:p>
    <w:p w:rsidR="00916D14" w:rsidRPr="00973223" w:rsidRDefault="00916D14" w:rsidP="00803C1E">
      <w:pPr>
        <w:pStyle w:val="ac"/>
        <w:numPr>
          <w:ilvl w:val="0"/>
          <w:numId w:val="20"/>
        </w:numPr>
        <w:spacing w:line="240" w:lineRule="auto"/>
        <w:ind w:left="426"/>
        <w:jc w:val="lowKashida"/>
        <w:rPr>
          <w:rFonts w:ascii="Simplified Arabic" w:hAnsi="Simplified Arabic" w:cs="Simplified Arabic"/>
          <w:sz w:val="28"/>
          <w:lang w:bidi="ar-SY"/>
        </w:rPr>
      </w:pPr>
      <w:bookmarkStart w:id="440" w:name="OLE_LINK443"/>
      <w:bookmarkStart w:id="441" w:name="OLE_LINK444"/>
      <w:r w:rsidRPr="00803C1E">
        <w:rPr>
          <w:rFonts w:ascii="Simplified Arabic" w:hAnsi="Simplified Arabic" w:cs="Simplified Arabic" w:hint="cs"/>
          <w:b/>
          <w:bCs/>
          <w:sz w:val="28"/>
          <w:rtl/>
          <w:lang w:bidi="ar-SY"/>
        </w:rPr>
        <w:t>من الجدول 3</w:t>
      </w:r>
      <w:r w:rsidRPr="00973223">
        <w:rPr>
          <w:rFonts w:ascii="Simplified Arabic" w:hAnsi="Simplified Arabic" w:cs="Simplified Arabic" w:hint="cs"/>
          <w:sz w:val="28"/>
          <w:rtl/>
          <w:lang w:bidi="ar-SY"/>
        </w:rPr>
        <w:t xml:space="preserve"> من القسم النظري والذي يظهر ال</w:t>
      </w:r>
      <w:r w:rsidR="00803C1E">
        <w:rPr>
          <w:rFonts w:ascii="Simplified Arabic" w:hAnsi="Simplified Arabic" w:cs="Simplified Arabic" w:hint="cs"/>
          <w:sz w:val="28"/>
          <w:rtl/>
          <w:lang w:bidi="ar-SY"/>
        </w:rPr>
        <w:t>ن</w:t>
      </w:r>
      <w:r w:rsidRPr="00973223">
        <w:rPr>
          <w:rFonts w:ascii="Simplified Arabic" w:hAnsi="Simplified Arabic" w:cs="Simplified Arabic" w:hint="cs"/>
          <w:sz w:val="28"/>
          <w:rtl/>
          <w:lang w:bidi="ar-SY"/>
        </w:rPr>
        <w:t>سب العالمية للسيطرة الموضعية على أورام الحنجرة في المراحل المبكرة نلاحظ أن النسب العالمية تفوق النسب في دراستنا ضعفين تقريباً على الأقل وهنا يجب البحث عن سبب تدني نسب الشفاء وهل تعود لـ</w:t>
      </w:r>
    </w:p>
    <w:p w:rsidR="00916D14" w:rsidRPr="00973223" w:rsidRDefault="00916D14" w:rsidP="00DC41DA">
      <w:pPr>
        <w:pStyle w:val="ac"/>
        <w:numPr>
          <w:ilvl w:val="0"/>
          <w:numId w:val="50"/>
        </w:numPr>
        <w:spacing w:line="240" w:lineRule="auto"/>
        <w:jc w:val="lowKashida"/>
        <w:rPr>
          <w:rFonts w:ascii="Simplified Arabic" w:hAnsi="Simplified Arabic" w:cs="Simplified Arabic"/>
          <w:sz w:val="28"/>
          <w:lang w:bidi="ar-SY"/>
        </w:rPr>
      </w:pPr>
      <w:r w:rsidRPr="00973223">
        <w:rPr>
          <w:rFonts w:ascii="Simplified Arabic" w:hAnsi="Simplified Arabic" w:cs="Simplified Arabic" w:hint="cs"/>
          <w:sz w:val="28"/>
          <w:rtl/>
          <w:lang w:bidi="ar-SY"/>
        </w:rPr>
        <w:t xml:space="preserve">هل تقييم الورم </w:t>
      </w:r>
      <w:r w:rsidRPr="00973223">
        <w:rPr>
          <w:rFonts w:ascii="Simplified Arabic" w:hAnsi="Simplified Arabic" w:cs="Simplified Arabic"/>
          <w:sz w:val="28"/>
          <w:lang w:bidi="ar-SY"/>
        </w:rPr>
        <w:t>,</w:t>
      </w:r>
      <w:r w:rsidRPr="00973223">
        <w:rPr>
          <w:rFonts w:ascii="Simplified Arabic" w:hAnsi="Simplified Arabic" w:cs="Simplified Arabic" w:hint="cs"/>
          <w:sz w:val="28"/>
          <w:rtl/>
          <w:lang w:bidi="ar-SY"/>
        </w:rPr>
        <w:t xml:space="preserve">والمرحلة </w:t>
      </w:r>
      <w:r w:rsidRPr="00973223">
        <w:rPr>
          <w:rFonts w:ascii="Simplified Arabic" w:hAnsi="Simplified Arabic" w:cs="Simplified Arabic"/>
          <w:sz w:val="28"/>
          <w:lang w:bidi="ar-SY"/>
        </w:rPr>
        <w:t>TNM &amp; Staging</w:t>
      </w:r>
      <w:r w:rsidRPr="00973223">
        <w:rPr>
          <w:rFonts w:ascii="Simplified Arabic" w:hAnsi="Simplified Arabic" w:cs="Simplified Arabic" w:hint="cs"/>
          <w:sz w:val="28"/>
          <w:rtl/>
          <w:lang w:bidi="ar-SY"/>
        </w:rPr>
        <w:t xml:space="preserve"> غير صحيح</w:t>
      </w:r>
    </w:p>
    <w:p w:rsidR="00916D14" w:rsidRPr="00973223" w:rsidRDefault="00916D14" w:rsidP="00DC41DA">
      <w:pPr>
        <w:pStyle w:val="ac"/>
        <w:numPr>
          <w:ilvl w:val="0"/>
          <w:numId w:val="50"/>
        </w:numPr>
        <w:spacing w:line="240" w:lineRule="auto"/>
        <w:jc w:val="lowKashida"/>
        <w:rPr>
          <w:rFonts w:ascii="Simplified Arabic" w:hAnsi="Simplified Arabic" w:cs="Simplified Arabic"/>
          <w:sz w:val="28"/>
          <w:lang w:bidi="ar-SY"/>
        </w:rPr>
      </w:pPr>
      <w:r w:rsidRPr="00973223">
        <w:rPr>
          <w:rFonts w:ascii="Simplified Arabic" w:hAnsi="Simplified Arabic" w:cs="Simplified Arabic" w:hint="cs"/>
          <w:sz w:val="28"/>
          <w:rtl/>
          <w:lang w:bidi="ar-SY"/>
        </w:rPr>
        <w:t>هل هناك سوء بتطبيق المعالجة الشعاعية</w:t>
      </w:r>
    </w:p>
    <w:p w:rsidR="00916D14" w:rsidRDefault="00916D14" w:rsidP="00DC41DA">
      <w:pPr>
        <w:pStyle w:val="ac"/>
        <w:numPr>
          <w:ilvl w:val="0"/>
          <w:numId w:val="50"/>
        </w:numPr>
        <w:spacing w:line="240" w:lineRule="auto"/>
        <w:jc w:val="lowKashida"/>
        <w:rPr>
          <w:rFonts w:ascii="Simplified Arabic" w:hAnsi="Simplified Arabic" w:cs="Simplified Arabic"/>
          <w:sz w:val="28"/>
          <w:lang w:bidi="ar-SY"/>
        </w:rPr>
      </w:pPr>
      <w:r w:rsidRPr="00973223">
        <w:rPr>
          <w:rFonts w:ascii="Simplified Arabic" w:hAnsi="Simplified Arabic" w:cs="Simplified Arabic" w:hint="cs"/>
          <w:sz w:val="28"/>
          <w:rtl/>
          <w:lang w:bidi="ar-SY"/>
        </w:rPr>
        <w:t>أم أن أجهزتنا المستخدمة قديمة وتحتاج لصيانة ومعايرة</w:t>
      </w:r>
    </w:p>
    <w:p w:rsidR="00973223" w:rsidRDefault="00973223" w:rsidP="00DC41DA">
      <w:pPr>
        <w:pStyle w:val="ac"/>
        <w:numPr>
          <w:ilvl w:val="0"/>
          <w:numId w:val="50"/>
        </w:numPr>
        <w:spacing w:line="240" w:lineRule="auto"/>
        <w:jc w:val="lowKashida"/>
        <w:rPr>
          <w:rFonts w:ascii="Simplified Arabic" w:hAnsi="Simplified Arabic" w:cs="Simplified Arabic"/>
          <w:sz w:val="28"/>
          <w:lang w:bidi="ar-SY"/>
        </w:rPr>
      </w:pPr>
      <w:r>
        <w:rPr>
          <w:rFonts w:ascii="Simplified Arabic" w:hAnsi="Simplified Arabic" w:cs="Simplified Arabic" w:hint="cs"/>
          <w:sz w:val="28"/>
          <w:rtl/>
          <w:lang w:bidi="ar-SY"/>
        </w:rPr>
        <w:t>وهل هناك خطأ من المريض (عدم التزام بالعلاج / العودة للتدخين وتناول الكحول)</w:t>
      </w:r>
    </w:p>
    <w:p w:rsidR="000319D2" w:rsidRPr="00914176" w:rsidRDefault="00973223" w:rsidP="00914176">
      <w:pPr>
        <w:bidi/>
        <w:jc w:val="lowKashida"/>
        <w:rPr>
          <w:rFonts w:ascii="Simplified Arabic" w:hAnsi="Simplified Arabic"/>
          <w:b/>
          <w:bCs/>
          <w:sz w:val="28"/>
          <w:szCs w:val="28"/>
          <w:rtl/>
          <w:lang w:bidi="ar-SY"/>
        </w:rPr>
      </w:pPr>
      <w:bookmarkStart w:id="442" w:name="OLE_LINK445"/>
      <w:bookmarkStart w:id="443" w:name="OLE_LINK446"/>
      <w:bookmarkEnd w:id="440"/>
      <w:bookmarkEnd w:id="441"/>
      <w:r w:rsidRPr="00A1643A">
        <w:rPr>
          <w:rFonts w:ascii="Simplified Arabic" w:hAnsi="Simplified Arabic" w:hint="cs"/>
          <w:b/>
          <w:bCs/>
          <w:sz w:val="28"/>
          <w:szCs w:val="28"/>
          <w:rtl/>
          <w:lang w:bidi="ar-SY"/>
        </w:rPr>
        <w:t xml:space="preserve">يبدو أن جميع العوامل السابقة مجتمعة لدينا وبالتالي لا يمكن التغلب عليها </w:t>
      </w:r>
      <w:r w:rsidR="00CA2AAB" w:rsidRPr="00A1643A">
        <w:rPr>
          <w:rFonts w:ascii="Simplified Arabic" w:hAnsi="Simplified Arabic" w:hint="cs"/>
          <w:b/>
          <w:bCs/>
          <w:sz w:val="28"/>
          <w:szCs w:val="28"/>
          <w:rtl/>
          <w:lang w:bidi="ar-SY"/>
        </w:rPr>
        <w:t xml:space="preserve">إلا بتشكيل فريق متكامل يشرف على المريض بدءاً من التشخيص وحتى انتهاء العلاج </w:t>
      </w:r>
      <w:r w:rsidRPr="00A1643A">
        <w:rPr>
          <w:rFonts w:ascii="Simplified Arabic" w:hAnsi="Simplified Arabic" w:hint="cs"/>
          <w:b/>
          <w:bCs/>
          <w:sz w:val="28"/>
          <w:szCs w:val="28"/>
          <w:rtl/>
          <w:lang w:bidi="ar-SY"/>
        </w:rPr>
        <w:t>والمتابعة</w:t>
      </w:r>
      <w:bookmarkStart w:id="444" w:name="OLE_LINK447"/>
      <w:bookmarkStart w:id="445" w:name="OLE_LINK448"/>
      <w:bookmarkEnd w:id="442"/>
      <w:bookmarkEnd w:id="443"/>
    </w:p>
    <w:p w:rsidR="00C51DD5" w:rsidRDefault="00C51DD5" w:rsidP="000319D2">
      <w:pPr>
        <w:bidi/>
        <w:jc w:val="center"/>
        <w:rPr>
          <w:rFonts w:hint="cs"/>
          <w:b/>
          <w:bCs/>
          <w:sz w:val="44"/>
          <w:szCs w:val="44"/>
          <w:rtl/>
        </w:rPr>
      </w:pPr>
    </w:p>
    <w:p w:rsidR="00C51DD5" w:rsidRDefault="00C51DD5" w:rsidP="00C51DD5">
      <w:pPr>
        <w:bidi/>
        <w:jc w:val="center"/>
        <w:rPr>
          <w:rFonts w:hint="cs"/>
          <w:b/>
          <w:bCs/>
          <w:sz w:val="44"/>
          <w:szCs w:val="44"/>
          <w:rtl/>
        </w:rPr>
      </w:pPr>
    </w:p>
    <w:p w:rsidR="00437FFB" w:rsidRPr="00FC1AC9" w:rsidRDefault="00437FFB" w:rsidP="00C51DD5">
      <w:pPr>
        <w:bidi/>
        <w:jc w:val="center"/>
        <w:rPr>
          <w:sz w:val="24"/>
          <w:szCs w:val="24"/>
          <w:rtl/>
          <w:lang w:bidi="ar-SY"/>
        </w:rPr>
      </w:pPr>
      <w:r w:rsidRPr="00FC1AC9">
        <w:rPr>
          <w:rFonts w:hint="cs"/>
          <w:b/>
          <w:bCs/>
          <w:sz w:val="44"/>
          <w:szCs w:val="44"/>
          <w:rtl/>
        </w:rPr>
        <w:lastRenderedPageBreak/>
        <w:t>المقارنة مع الدراسات العالمية</w:t>
      </w:r>
    </w:p>
    <w:p w:rsidR="00443DC2" w:rsidRPr="006940BE" w:rsidRDefault="00306814" w:rsidP="006940BE">
      <w:pPr>
        <w:pStyle w:val="ac"/>
        <w:numPr>
          <w:ilvl w:val="0"/>
          <w:numId w:val="58"/>
        </w:numPr>
        <w:spacing w:line="240" w:lineRule="auto"/>
        <w:ind w:left="284"/>
        <w:jc w:val="both"/>
        <w:rPr>
          <w:rFonts w:cs="Simplified Arabic"/>
          <w:b/>
          <w:bCs/>
          <w:sz w:val="24"/>
          <w:szCs w:val="24"/>
          <w:rtl/>
          <w:lang w:bidi="ar-SY"/>
        </w:rPr>
      </w:pPr>
      <w:bookmarkStart w:id="446" w:name="OLE_LINK449"/>
      <w:bookmarkStart w:id="447" w:name="OLE_LINK450"/>
      <w:bookmarkEnd w:id="444"/>
      <w:bookmarkEnd w:id="445"/>
      <w:r w:rsidRPr="006940BE">
        <w:rPr>
          <w:rFonts w:cs="Simplified Arabic" w:hint="cs"/>
          <w:b/>
          <w:bCs/>
          <w:sz w:val="28"/>
          <w:rtl/>
          <w:lang w:bidi="ar-SY"/>
        </w:rPr>
        <w:t xml:space="preserve">في دراسة بعنوان العلاج الشعاعي البدئي لكارسينوما الحنجرة أجريت في جامعة </w:t>
      </w:r>
      <w:r w:rsidRPr="006940BE">
        <w:rPr>
          <w:rFonts w:cs="Simplified Arabic"/>
          <w:b/>
          <w:bCs/>
          <w:sz w:val="28"/>
          <w:lang w:bidi="ar-SY"/>
        </w:rPr>
        <w:t>Munster</w:t>
      </w:r>
      <w:r w:rsidRPr="006940BE">
        <w:rPr>
          <w:rFonts w:cs="Simplified Arabic" w:hint="cs"/>
          <w:b/>
          <w:bCs/>
          <w:sz w:val="28"/>
          <w:rtl/>
          <w:lang w:bidi="ar-SY"/>
        </w:rPr>
        <w:t xml:space="preserve"> في ألمانيا ونشرت عام 1997</w:t>
      </w:r>
    </w:p>
    <w:p w:rsidR="00306814" w:rsidRPr="00FC1AC9" w:rsidRDefault="00306814" w:rsidP="00065A86">
      <w:pPr>
        <w:jc w:val="both"/>
        <w:rPr>
          <w:b/>
          <w:bCs/>
          <w:sz w:val="24"/>
          <w:szCs w:val="24"/>
          <w:rtl/>
          <w:lang w:bidi="ar-SY"/>
        </w:rPr>
      </w:pPr>
      <w:r w:rsidRPr="00FC1AC9">
        <w:rPr>
          <w:b/>
          <w:bCs/>
          <w:sz w:val="24"/>
          <w:szCs w:val="24"/>
          <w:lang w:bidi="ar-SY"/>
        </w:rPr>
        <w:t>[Primary radiotherapy of laryngea</w:t>
      </w:r>
      <w:r w:rsidR="00065A86" w:rsidRPr="00FC1AC9">
        <w:rPr>
          <w:b/>
          <w:bCs/>
          <w:sz w:val="24"/>
          <w:szCs w:val="24"/>
          <w:lang w:bidi="ar-SY"/>
        </w:rPr>
        <w:t xml:space="preserve">l carcinoma. An analysis of the </w:t>
      </w:r>
      <w:r w:rsidRPr="00FC1AC9">
        <w:rPr>
          <w:b/>
          <w:bCs/>
          <w:sz w:val="24"/>
          <w:szCs w:val="24"/>
          <w:lang w:bidi="ar-SY"/>
        </w:rPr>
        <w:t>therapeutic results and of the the relapse behavior in 283 patients]</w:t>
      </w:r>
      <w:bookmarkStart w:id="448" w:name="OLE_LINK17"/>
      <w:bookmarkStart w:id="449" w:name="OLE_LINK18"/>
      <w:r w:rsidR="00065A86" w:rsidRPr="00FC1AC9">
        <w:rPr>
          <w:b/>
          <w:bCs/>
          <w:sz w:val="24"/>
          <w:szCs w:val="24"/>
          <w:lang w:bidi="ar-SY"/>
        </w:rPr>
        <w:t xml:space="preserve"> </w:t>
      </w:r>
      <w:r w:rsidRPr="00FC1AC9">
        <w:rPr>
          <w:sz w:val="24"/>
          <w:szCs w:val="24"/>
          <w:lang w:bidi="ar-SY"/>
        </w:rPr>
        <w:t>Rübe C</w:t>
      </w:r>
      <w:bookmarkEnd w:id="448"/>
      <w:bookmarkEnd w:id="449"/>
      <w:r w:rsidRPr="00FC1AC9">
        <w:rPr>
          <w:sz w:val="24"/>
          <w:szCs w:val="24"/>
          <w:lang w:bidi="ar-SY"/>
        </w:rPr>
        <w:t>, Micke O, Grevers G, Rohloff R, Kaufmann H, Busch M, Willich N.</w:t>
      </w:r>
      <w:r w:rsidRPr="00FC1AC9">
        <w:rPr>
          <w:sz w:val="28"/>
          <w:szCs w:val="28"/>
        </w:rPr>
        <w:t xml:space="preserve"> </w:t>
      </w:r>
      <w:r w:rsidRPr="00FC1AC9">
        <w:rPr>
          <w:sz w:val="24"/>
          <w:szCs w:val="24"/>
          <w:lang w:bidi="ar-SY"/>
        </w:rPr>
        <w:t>Strahlenther Onkol. 1997 Feb;173(2):83-90.</w:t>
      </w:r>
    </w:p>
    <w:tbl>
      <w:tblPr>
        <w:tblStyle w:val="a3"/>
        <w:tblpPr w:leftFromText="180" w:rightFromText="180" w:vertAnchor="page" w:horzAnchor="margin" w:tblpXSpec="center" w:tblpY="5836"/>
        <w:bidiVisual/>
        <w:tblW w:w="946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2552"/>
        <w:gridCol w:w="3368"/>
        <w:gridCol w:w="3544"/>
      </w:tblGrid>
      <w:tr w:rsidR="00FC1AC9" w:rsidTr="00CE5E1A">
        <w:tc>
          <w:tcPr>
            <w:tcW w:w="2552" w:type="dxa"/>
            <w:tcBorders>
              <w:bottom w:val="single" w:sz="24" w:space="0" w:color="auto"/>
            </w:tcBorders>
            <w:shd w:val="clear" w:color="auto" w:fill="BFBFBF" w:themeFill="background1" w:themeFillShade="BF"/>
            <w:vAlign w:val="center"/>
          </w:tcPr>
          <w:p w:rsidR="00FC1AC9" w:rsidRPr="00E12C3B" w:rsidRDefault="00FC1AC9" w:rsidP="00CE5E1A">
            <w:pPr>
              <w:bidi/>
              <w:jc w:val="center"/>
              <w:rPr>
                <w:b/>
                <w:bCs/>
                <w:sz w:val="26"/>
                <w:szCs w:val="26"/>
                <w:rtl/>
                <w:lang w:bidi="ar-SY"/>
              </w:rPr>
            </w:pPr>
            <w:bookmarkStart w:id="450" w:name="OLE_LINK451"/>
            <w:bookmarkStart w:id="451" w:name="OLE_LINK452"/>
          </w:p>
        </w:tc>
        <w:tc>
          <w:tcPr>
            <w:tcW w:w="3368"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 xml:space="preserve">دراسة </w:t>
            </w:r>
            <w:r w:rsidRPr="00E12C3B">
              <w:rPr>
                <w:b/>
                <w:bCs/>
                <w:sz w:val="26"/>
                <w:szCs w:val="26"/>
                <w:lang w:bidi="ar-SY"/>
              </w:rPr>
              <w:t>Rübe C</w:t>
            </w:r>
          </w:p>
        </w:tc>
        <w:tc>
          <w:tcPr>
            <w:tcW w:w="3544"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دراستنا</w:t>
            </w:r>
          </w:p>
        </w:tc>
      </w:tr>
      <w:tr w:rsidR="00FC1AC9" w:rsidTr="00CE5E1A">
        <w:tc>
          <w:tcPr>
            <w:tcW w:w="2552" w:type="dxa"/>
            <w:vMerge w:val="restart"/>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عدد المرضى</w:t>
            </w: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283 مريض كل المراحل</w:t>
            </w:r>
          </w:p>
        </w:tc>
        <w:tc>
          <w:tcPr>
            <w:tcW w:w="3544"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573 مريض كل المراحل</w:t>
            </w:r>
          </w:p>
        </w:tc>
      </w:tr>
      <w:tr w:rsidR="00FC1AC9" w:rsidTr="00CE5E1A">
        <w:tc>
          <w:tcPr>
            <w:tcW w:w="2552" w:type="dxa"/>
            <w:vMerge/>
            <w:shd w:val="clear" w:color="auto" w:fill="BFBFBF" w:themeFill="background1" w:themeFillShade="BF"/>
            <w:vAlign w:val="center"/>
          </w:tcPr>
          <w:p w:rsidR="00FC1AC9" w:rsidRPr="00E12C3B" w:rsidRDefault="00FC1AC9" w:rsidP="00CE5E1A">
            <w:pPr>
              <w:bidi/>
              <w:jc w:val="center"/>
              <w:rPr>
                <w:b/>
                <w:bCs/>
                <w:sz w:val="26"/>
                <w:szCs w:val="26"/>
                <w:rtl/>
                <w:lang w:bidi="ar-SY"/>
              </w:rPr>
            </w:pP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183 مريض مرحلة أولى وثانية(64.66%)</w:t>
            </w:r>
          </w:p>
        </w:tc>
        <w:tc>
          <w:tcPr>
            <w:tcW w:w="3544"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96 مريض مرحلة أولى وثانية (16.75%)</w:t>
            </w:r>
          </w:p>
        </w:tc>
      </w:tr>
      <w:tr w:rsidR="00FC1AC9" w:rsidTr="00CE5E1A">
        <w:tc>
          <w:tcPr>
            <w:tcW w:w="2552"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وسطي العمر</w:t>
            </w: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69.25 سنة</w:t>
            </w:r>
          </w:p>
        </w:tc>
        <w:tc>
          <w:tcPr>
            <w:tcW w:w="3544"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57.25</w:t>
            </w:r>
            <w:r>
              <w:rPr>
                <w:rFonts w:hint="cs"/>
                <w:b/>
                <w:bCs/>
                <w:sz w:val="26"/>
                <w:szCs w:val="26"/>
                <w:rtl/>
                <w:lang w:bidi="ar-SY"/>
              </w:rPr>
              <w:t xml:space="preserve"> </w:t>
            </w:r>
            <w:r w:rsidRPr="00E12C3B">
              <w:rPr>
                <w:rFonts w:hint="cs"/>
                <w:b/>
                <w:bCs/>
                <w:sz w:val="26"/>
                <w:szCs w:val="26"/>
                <w:rtl/>
                <w:lang w:bidi="ar-SY"/>
              </w:rPr>
              <w:t>سنة</w:t>
            </w:r>
          </w:p>
        </w:tc>
      </w:tr>
      <w:tr w:rsidR="00FC1AC9" w:rsidTr="00CE5E1A">
        <w:tc>
          <w:tcPr>
            <w:tcW w:w="2552"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نسبة الذكور/ للإناث</w:t>
            </w: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90.8% / 9.2% (لكامل المجموعة)</w:t>
            </w:r>
          </w:p>
        </w:tc>
        <w:tc>
          <w:tcPr>
            <w:tcW w:w="3544" w:type="dxa"/>
            <w:vAlign w:val="center"/>
          </w:tcPr>
          <w:p w:rsidR="00FC1AC9" w:rsidRPr="00E12C3B" w:rsidRDefault="00FC1AC9" w:rsidP="00CE5E1A">
            <w:pPr>
              <w:bidi/>
              <w:jc w:val="center"/>
              <w:rPr>
                <w:b/>
                <w:bCs/>
                <w:sz w:val="26"/>
                <w:szCs w:val="26"/>
                <w:rtl/>
                <w:lang w:bidi="ar-SY"/>
              </w:rPr>
            </w:pPr>
            <w:r w:rsidRPr="003E15AF">
              <w:rPr>
                <w:rFonts w:hint="cs"/>
                <w:b/>
                <w:bCs/>
                <w:sz w:val="24"/>
                <w:szCs w:val="24"/>
                <w:rtl/>
                <w:lang w:bidi="ar-SY"/>
              </w:rPr>
              <w:t>94.6% /5.4% (للمرحلة الأولى والثانية)</w:t>
            </w:r>
          </w:p>
        </w:tc>
      </w:tr>
      <w:tr w:rsidR="00FC1AC9" w:rsidTr="00CE5E1A">
        <w:tc>
          <w:tcPr>
            <w:tcW w:w="2552"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حالات ورم تحت مزمار حقيقية</w:t>
            </w: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لا يوجد</w:t>
            </w:r>
          </w:p>
        </w:tc>
        <w:tc>
          <w:tcPr>
            <w:tcW w:w="3544"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لا</w:t>
            </w:r>
            <w:r>
              <w:rPr>
                <w:b/>
                <w:bCs/>
                <w:sz w:val="26"/>
                <w:szCs w:val="26"/>
                <w:lang w:bidi="ar-SY"/>
              </w:rPr>
              <w:t xml:space="preserve"> </w:t>
            </w:r>
            <w:r w:rsidRPr="00E12C3B">
              <w:rPr>
                <w:rFonts w:hint="cs"/>
                <w:b/>
                <w:bCs/>
                <w:sz w:val="26"/>
                <w:szCs w:val="26"/>
                <w:rtl/>
                <w:lang w:bidi="ar-SY"/>
              </w:rPr>
              <w:t>يوجد</w:t>
            </w:r>
          </w:p>
        </w:tc>
      </w:tr>
      <w:tr w:rsidR="00FC1AC9" w:rsidTr="00CE5E1A">
        <w:tc>
          <w:tcPr>
            <w:tcW w:w="2552"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الجهاز المستخدم بالعلاج</w:t>
            </w: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كوبالت 60</w:t>
            </w:r>
          </w:p>
        </w:tc>
        <w:tc>
          <w:tcPr>
            <w:tcW w:w="3544"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كوبالت 6</w:t>
            </w:r>
            <w:r>
              <w:rPr>
                <w:rFonts w:hint="cs"/>
                <w:b/>
                <w:bCs/>
                <w:sz w:val="26"/>
                <w:szCs w:val="26"/>
                <w:rtl/>
                <w:lang w:bidi="ar-SY"/>
              </w:rPr>
              <w:t>0</w:t>
            </w:r>
          </w:p>
        </w:tc>
      </w:tr>
      <w:tr w:rsidR="00FC1AC9" w:rsidTr="00CE5E1A">
        <w:tc>
          <w:tcPr>
            <w:tcW w:w="2552"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متوسط الجرعة الكلية</w:t>
            </w:r>
          </w:p>
        </w:tc>
        <w:tc>
          <w:tcPr>
            <w:tcW w:w="3368"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61.9 غري</w:t>
            </w:r>
          </w:p>
        </w:tc>
        <w:tc>
          <w:tcPr>
            <w:tcW w:w="3544" w:type="dxa"/>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65.3 غري</w:t>
            </w:r>
          </w:p>
        </w:tc>
      </w:tr>
      <w:tr w:rsidR="00FC1AC9" w:rsidTr="00CE5E1A">
        <w:tc>
          <w:tcPr>
            <w:tcW w:w="2552" w:type="dxa"/>
            <w:vMerge w:val="restart"/>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مرضى ورم المزمار غير الناكسين</w:t>
            </w:r>
          </w:p>
        </w:tc>
        <w:tc>
          <w:tcPr>
            <w:tcW w:w="3368" w:type="dxa"/>
            <w:vAlign w:val="center"/>
          </w:tcPr>
          <w:p w:rsidR="00FC1AC9" w:rsidRPr="00E12C3B" w:rsidRDefault="00FC1AC9" w:rsidP="00CE5E1A">
            <w:pPr>
              <w:bidi/>
              <w:jc w:val="center"/>
              <w:rPr>
                <w:b/>
                <w:bCs/>
                <w:sz w:val="26"/>
                <w:szCs w:val="26"/>
                <w:lang w:bidi="ar-SY"/>
              </w:rPr>
            </w:pPr>
            <w:r w:rsidRPr="00E12C3B">
              <w:rPr>
                <w:b/>
                <w:bCs/>
                <w:sz w:val="26"/>
                <w:szCs w:val="26"/>
                <w:lang w:bidi="ar-SY"/>
              </w:rPr>
              <w:t>Tis/T1</w:t>
            </w:r>
            <w:r w:rsidR="0095080C">
              <w:rPr>
                <w:b/>
                <w:bCs/>
                <w:sz w:val="26"/>
                <w:szCs w:val="26"/>
                <w:lang w:bidi="ar-SY"/>
              </w:rPr>
              <w:t>N0</w:t>
            </w:r>
            <w:r w:rsidRPr="00E12C3B">
              <w:rPr>
                <w:b/>
                <w:bCs/>
                <w:sz w:val="26"/>
                <w:szCs w:val="26"/>
                <w:lang w:bidi="ar-SY"/>
              </w:rPr>
              <w:t xml:space="preserve"> </w:t>
            </w:r>
            <w:r>
              <w:rPr>
                <w:b/>
                <w:bCs/>
                <w:sz w:val="26"/>
                <w:szCs w:val="26"/>
                <w:lang w:bidi="ar-SY"/>
              </w:rPr>
              <w:t>(</w:t>
            </w:r>
            <w:r w:rsidRPr="00E12C3B">
              <w:rPr>
                <w:b/>
                <w:bCs/>
                <w:sz w:val="26"/>
                <w:szCs w:val="26"/>
                <w:lang w:bidi="ar-SY"/>
              </w:rPr>
              <w:t>90.5%</w:t>
            </w:r>
            <w:r>
              <w:rPr>
                <w:b/>
                <w:bCs/>
                <w:sz w:val="26"/>
                <w:szCs w:val="26"/>
                <w:lang w:bidi="ar-SY"/>
              </w:rPr>
              <w:t>)</w:t>
            </w:r>
          </w:p>
          <w:p w:rsidR="00FC1AC9" w:rsidRPr="00E12C3B" w:rsidRDefault="00FC1AC9" w:rsidP="00CE5E1A">
            <w:pPr>
              <w:bidi/>
              <w:jc w:val="center"/>
              <w:rPr>
                <w:b/>
                <w:bCs/>
                <w:sz w:val="26"/>
                <w:szCs w:val="26"/>
                <w:rtl/>
                <w:lang w:bidi="ar-SY"/>
              </w:rPr>
            </w:pPr>
            <w:r w:rsidRPr="00E12C3B">
              <w:rPr>
                <w:rFonts w:hint="cs"/>
                <w:b/>
                <w:bCs/>
                <w:sz w:val="26"/>
                <w:szCs w:val="26"/>
                <w:rtl/>
                <w:lang w:bidi="ar-SY"/>
              </w:rPr>
              <w:t>( 5 سنوات)</w:t>
            </w:r>
          </w:p>
        </w:tc>
        <w:tc>
          <w:tcPr>
            <w:tcW w:w="3544" w:type="dxa"/>
            <w:vAlign w:val="center"/>
          </w:tcPr>
          <w:p w:rsidR="00FC1AC9" w:rsidRPr="00E12C3B" w:rsidRDefault="00FC1AC9" w:rsidP="00CE5E1A">
            <w:pPr>
              <w:bidi/>
              <w:jc w:val="center"/>
              <w:rPr>
                <w:b/>
                <w:bCs/>
                <w:sz w:val="26"/>
                <w:szCs w:val="26"/>
                <w:lang w:bidi="ar-SY"/>
              </w:rPr>
            </w:pPr>
            <w:r w:rsidRPr="00E12C3B">
              <w:rPr>
                <w:b/>
                <w:bCs/>
                <w:sz w:val="26"/>
                <w:szCs w:val="26"/>
                <w:lang w:bidi="ar-SY"/>
              </w:rPr>
              <w:t xml:space="preserve">T1 </w:t>
            </w:r>
            <w:r>
              <w:rPr>
                <w:b/>
                <w:bCs/>
                <w:sz w:val="26"/>
                <w:szCs w:val="26"/>
                <w:lang w:bidi="ar-SY"/>
              </w:rPr>
              <w:t>(</w:t>
            </w:r>
            <w:r w:rsidRPr="00E12C3B">
              <w:rPr>
                <w:b/>
                <w:bCs/>
                <w:sz w:val="26"/>
                <w:szCs w:val="26"/>
                <w:lang w:bidi="ar-SY"/>
              </w:rPr>
              <w:t>45%</w:t>
            </w:r>
            <w:r>
              <w:rPr>
                <w:b/>
                <w:bCs/>
                <w:sz w:val="26"/>
                <w:szCs w:val="26"/>
                <w:lang w:bidi="ar-SY"/>
              </w:rPr>
              <w:t>)</w:t>
            </w:r>
          </w:p>
          <w:p w:rsidR="00FC1AC9" w:rsidRPr="00E12C3B" w:rsidRDefault="00FC1AC9" w:rsidP="00CE5E1A">
            <w:pPr>
              <w:bidi/>
              <w:jc w:val="center"/>
              <w:rPr>
                <w:b/>
                <w:bCs/>
                <w:sz w:val="26"/>
                <w:szCs w:val="26"/>
                <w:rtl/>
                <w:lang w:bidi="ar-SY"/>
              </w:rPr>
            </w:pPr>
            <w:r w:rsidRPr="00E12C3B">
              <w:rPr>
                <w:rFonts w:hint="cs"/>
                <w:b/>
                <w:bCs/>
                <w:sz w:val="26"/>
                <w:szCs w:val="26"/>
                <w:rtl/>
                <w:lang w:bidi="ar-SY"/>
              </w:rPr>
              <w:t>(3 سنوات)</w:t>
            </w:r>
          </w:p>
        </w:tc>
      </w:tr>
      <w:tr w:rsidR="00FC1AC9" w:rsidTr="00CE5E1A">
        <w:tc>
          <w:tcPr>
            <w:tcW w:w="2552" w:type="dxa"/>
            <w:vMerge/>
            <w:shd w:val="clear" w:color="auto" w:fill="BFBFBF" w:themeFill="background1" w:themeFillShade="BF"/>
            <w:vAlign w:val="center"/>
          </w:tcPr>
          <w:p w:rsidR="00FC1AC9" w:rsidRPr="00E12C3B" w:rsidRDefault="00FC1AC9" w:rsidP="00CE5E1A">
            <w:pPr>
              <w:bidi/>
              <w:jc w:val="center"/>
              <w:rPr>
                <w:b/>
                <w:bCs/>
                <w:sz w:val="26"/>
                <w:szCs w:val="26"/>
                <w:rtl/>
                <w:lang w:bidi="ar-SY"/>
              </w:rPr>
            </w:pPr>
          </w:p>
        </w:tc>
        <w:tc>
          <w:tcPr>
            <w:tcW w:w="3368" w:type="dxa"/>
            <w:vAlign w:val="center"/>
          </w:tcPr>
          <w:p w:rsidR="00FC1AC9" w:rsidRPr="00E12C3B" w:rsidRDefault="00FC1AC9" w:rsidP="00CE5E1A">
            <w:pPr>
              <w:bidi/>
              <w:jc w:val="center"/>
              <w:rPr>
                <w:b/>
                <w:bCs/>
                <w:sz w:val="26"/>
                <w:szCs w:val="26"/>
                <w:rtl/>
                <w:lang w:bidi="ar-SY"/>
              </w:rPr>
            </w:pPr>
            <w:r w:rsidRPr="00E12C3B">
              <w:rPr>
                <w:b/>
                <w:bCs/>
                <w:sz w:val="26"/>
                <w:szCs w:val="26"/>
                <w:lang w:bidi="ar-SY"/>
              </w:rPr>
              <w:t>T2</w:t>
            </w:r>
            <w:r w:rsidR="0095080C">
              <w:rPr>
                <w:b/>
                <w:bCs/>
                <w:sz w:val="26"/>
                <w:szCs w:val="26"/>
                <w:lang w:bidi="ar-SY"/>
              </w:rPr>
              <w:t>N0</w:t>
            </w:r>
            <w:r w:rsidRPr="00E12C3B">
              <w:rPr>
                <w:b/>
                <w:bCs/>
                <w:sz w:val="26"/>
                <w:szCs w:val="26"/>
                <w:lang w:bidi="ar-SY"/>
              </w:rPr>
              <w:t xml:space="preserve"> </w:t>
            </w:r>
            <w:r>
              <w:rPr>
                <w:b/>
                <w:bCs/>
                <w:sz w:val="26"/>
                <w:szCs w:val="26"/>
                <w:lang w:bidi="ar-SY"/>
              </w:rPr>
              <w:t>(</w:t>
            </w:r>
            <w:r w:rsidRPr="00E12C3B">
              <w:rPr>
                <w:b/>
                <w:bCs/>
                <w:sz w:val="26"/>
                <w:szCs w:val="26"/>
                <w:lang w:bidi="ar-SY"/>
              </w:rPr>
              <w:t xml:space="preserve"> 59.4%</w:t>
            </w:r>
            <w:r>
              <w:rPr>
                <w:b/>
                <w:bCs/>
                <w:sz w:val="26"/>
                <w:szCs w:val="26"/>
                <w:lang w:bidi="ar-SY"/>
              </w:rPr>
              <w:t>)</w:t>
            </w:r>
          </w:p>
          <w:p w:rsidR="00FC1AC9" w:rsidRPr="00E12C3B" w:rsidRDefault="00FC1AC9" w:rsidP="00CE5E1A">
            <w:pPr>
              <w:bidi/>
              <w:jc w:val="center"/>
              <w:rPr>
                <w:b/>
                <w:bCs/>
                <w:sz w:val="26"/>
                <w:szCs w:val="26"/>
                <w:rtl/>
                <w:lang w:bidi="ar-SY"/>
              </w:rPr>
            </w:pPr>
            <w:r w:rsidRPr="00E12C3B">
              <w:rPr>
                <w:rFonts w:hint="cs"/>
                <w:b/>
                <w:bCs/>
                <w:sz w:val="26"/>
                <w:szCs w:val="26"/>
                <w:rtl/>
                <w:lang w:bidi="ar-SY"/>
              </w:rPr>
              <w:t>( 5 سنوات)</w:t>
            </w:r>
          </w:p>
        </w:tc>
        <w:tc>
          <w:tcPr>
            <w:tcW w:w="3544" w:type="dxa"/>
            <w:vAlign w:val="center"/>
          </w:tcPr>
          <w:p w:rsidR="00FC1AC9" w:rsidRPr="00E12C3B" w:rsidRDefault="00FC1AC9" w:rsidP="00CE5E1A">
            <w:pPr>
              <w:bidi/>
              <w:jc w:val="center"/>
              <w:rPr>
                <w:b/>
                <w:bCs/>
                <w:sz w:val="26"/>
                <w:szCs w:val="26"/>
                <w:lang w:bidi="ar-SY"/>
              </w:rPr>
            </w:pPr>
            <w:r w:rsidRPr="00E12C3B">
              <w:rPr>
                <w:b/>
                <w:bCs/>
                <w:sz w:val="26"/>
                <w:szCs w:val="26"/>
                <w:lang w:bidi="ar-SY"/>
              </w:rPr>
              <w:t xml:space="preserve">T2 </w:t>
            </w:r>
            <w:r>
              <w:rPr>
                <w:b/>
                <w:bCs/>
                <w:sz w:val="26"/>
                <w:szCs w:val="26"/>
                <w:lang w:bidi="ar-SY"/>
              </w:rPr>
              <w:t>(</w:t>
            </w:r>
            <w:r w:rsidRPr="00E12C3B">
              <w:rPr>
                <w:b/>
                <w:bCs/>
                <w:sz w:val="26"/>
                <w:szCs w:val="26"/>
                <w:lang w:bidi="ar-SY"/>
              </w:rPr>
              <w:t>19.23%</w:t>
            </w:r>
            <w:r>
              <w:rPr>
                <w:b/>
                <w:bCs/>
                <w:sz w:val="26"/>
                <w:szCs w:val="26"/>
                <w:lang w:bidi="ar-SY"/>
              </w:rPr>
              <w:t>)</w:t>
            </w:r>
          </w:p>
          <w:p w:rsidR="00FC1AC9" w:rsidRPr="00E12C3B" w:rsidRDefault="00FC1AC9" w:rsidP="00CE5E1A">
            <w:pPr>
              <w:bidi/>
              <w:jc w:val="center"/>
              <w:rPr>
                <w:b/>
                <w:bCs/>
                <w:sz w:val="26"/>
                <w:szCs w:val="26"/>
                <w:lang w:bidi="ar-SY"/>
              </w:rPr>
            </w:pPr>
            <w:r w:rsidRPr="00E12C3B">
              <w:rPr>
                <w:rFonts w:hint="cs"/>
                <w:b/>
                <w:bCs/>
                <w:sz w:val="26"/>
                <w:szCs w:val="26"/>
                <w:rtl/>
                <w:lang w:bidi="ar-SY"/>
              </w:rPr>
              <w:t>(3 سنوات)</w:t>
            </w:r>
          </w:p>
        </w:tc>
      </w:tr>
      <w:tr w:rsidR="00FC1AC9" w:rsidTr="00CE5E1A">
        <w:tc>
          <w:tcPr>
            <w:tcW w:w="2552" w:type="dxa"/>
            <w:shd w:val="clear" w:color="auto" w:fill="BFBFBF" w:themeFill="background1" w:themeFillShade="BF"/>
            <w:vAlign w:val="center"/>
          </w:tcPr>
          <w:p w:rsidR="00FC1AC9" w:rsidRPr="00E12C3B" w:rsidRDefault="00FC1AC9" w:rsidP="00CE5E1A">
            <w:pPr>
              <w:bidi/>
              <w:jc w:val="center"/>
              <w:rPr>
                <w:b/>
                <w:bCs/>
                <w:sz w:val="26"/>
                <w:szCs w:val="26"/>
                <w:rtl/>
                <w:lang w:bidi="ar-SY"/>
              </w:rPr>
            </w:pPr>
            <w:r w:rsidRPr="00E12C3B">
              <w:rPr>
                <w:rFonts w:hint="cs"/>
                <w:b/>
                <w:bCs/>
                <w:sz w:val="26"/>
                <w:szCs w:val="26"/>
                <w:rtl/>
                <w:lang w:bidi="ar-SY"/>
              </w:rPr>
              <w:t>مرضى ورم فوق المزمار غير الناكسين</w:t>
            </w:r>
          </w:p>
        </w:tc>
        <w:tc>
          <w:tcPr>
            <w:tcW w:w="3368" w:type="dxa"/>
            <w:vAlign w:val="center"/>
          </w:tcPr>
          <w:p w:rsidR="00FC1AC9" w:rsidRPr="00E12C3B" w:rsidRDefault="00FC1AC9" w:rsidP="00CE5E1A">
            <w:pPr>
              <w:bidi/>
              <w:jc w:val="center"/>
              <w:rPr>
                <w:b/>
                <w:bCs/>
                <w:sz w:val="26"/>
                <w:szCs w:val="26"/>
                <w:rtl/>
                <w:lang w:bidi="ar-SY"/>
              </w:rPr>
            </w:pPr>
            <w:r w:rsidRPr="00E12C3B">
              <w:rPr>
                <w:b/>
                <w:bCs/>
                <w:sz w:val="26"/>
                <w:szCs w:val="26"/>
                <w:lang w:bidi="ar-SY"/>
              </w:rPr>
              <w:t xml:space="preserve">T2/T3   </w:t>
            </w:r>
            <w:r>
              <w:rPr>
                <w:b/>
                <w:bCs/>
                <w:sz w:val="26"/>
                <w:szCs w:val="26"/>
                <w:lang w:bidi="ar-SY"/>
              </w:rPr>
              <w:t>(</w:t>
            </w:r>
            <w:r w:rsidRPr="00E12C3B">
              <w:rPr>
                <w:b/>
                <w:bCs/>
                <w:sz w:val="26"/>
                <w:szCs w:val="26"/>
                <w:lang w:bidi="ar-SY"/>
              </w:rPr>
              <w:t>28.6%</w:t>
            </w:r>
            <w:r>
              <w:rPr>
                <w:b/>
                <w:bCs/>
                <w:sz w:val="26"/>
                <w:szCs w:val="26"/>
                <w:lang w:bidi="ar-SY"/>
              </w:rPr>
              <w:t>)</w:t>
            </w:r>
          </w:p>
          <w:p w:rsidR="00FC1AC9" w:rsidRPr="00E12C3B" w:rsidRDefault="00FC1AC9" w:rsidP="00CE5E1A">
            <w:pPr>
              <w:bidi/>
              <w:jc w:val="center"/>
              <w:rPr>
                <w:b/>
                <w:bCs/>
                <w:sz w:val="26"/>
                <w:szCs w:val="26"/>
                <w:lang w:bidi="ar-SY"/>
              </w:rPr>
            </w:pPr>
            <w:r w:rsidRPr="00E12C3B">
              <w:rPr>
                <w:rFonts w:hint="cs"/>
                <w:b/>
                <w:bCs/>
                <w:sz w:val="26"/>
                <w:szCs w:val="26"/>
                <w:rtl/>
                <w:lang w:bidi="ar-SY"/>
              </w:rPr>
              <w:t>(</w:t>
            </w:r>
            <w:r>
              <w:rPr>
                <w:b/>
                <w:bCs/>
                <w:sz w:val="26"/>
                <w:szCs w:val="26"/>
                <w:lang w:bidi="ar-SY"/>
              </w:rPr>
              <w:t>3</w:t>
            </w:r>
            <w:r w:rsidRPr="00E12C3B">
              <w:rPr>
                <w:rFonts w:hint="cs"/>
                <w:b/>
                <w:bCs/>
                <w:sz w:val="26"/>
                <w:szCs w:val="26"/>
                <w:rtl/>
                <w:lang w:bidi="ar-SY"/>
              </w:rPr>
              <w:t xml:space="preserve"> سنوات)</w:t>
            </w:r>
          </w:p>
        </w:tc>
        <w:tc>
          <w:tcPr>
            <w:tcW w:w="3544" w:type="dxa"/>
            <w:vAlign w:val="center"/>
          </w:tcPr>
          <w:p w:rsidR="00FC1AC9" w:rsidRPr="00E12C3B" w:rsidRDefault="00FC1AC9" w:rsidP="00CE5E1A">
            <w:pPr>
              <w:bidi/>
              <w:jc w:val="center"/>
              <w:rPr>
                <w:b/>
                <w:bCs/>
                <w:sz w:val="26"/>
                <w:szCs w:val="26"/>
                <w:lang w:bidi="ar-SY"/>
              </w:rPr>
            </w:pPr>
            <w:r w:rsidRPr="00E12C3B">
              <w:rPr>
                <w:b/>
                <w:bCs/>
                <w:sz w:val="26"/>
                <w:szCs w:val="26"/>
                <w:lang w:bidi="ar-SY"/>
              </w:rPr>
              <w:t xml:space="preserve">T2  </w:t>
            </w:r>
            <w:r>
              <w:rPr>
                <w:b/>
                <w:bCs/>
                <w:sz w:val="26"/>
                <w:szCs w:val="26"/>
                <w:lang w:bidi="ar-SY"/>
              </w:rPr>
              <w:t>(</w:t>
            </w:r>
            <w:r w:rsidRPr="00E12C3B">
              <w:rPr>
                <w:b/>
                <w:bCs/>
                <w:sz w:val="26"/>
                <w:szCs w:val="26"/>
                <w:lang w:bidi="ar-SY"/>
              </w:rPr>
              <w:t>25%</w:t>
            </w:r>
            <w:r>
              <w:rPr>
                <w:b/>
                <w:bCs/>
                <w:sz w:val="26"/>
                <w:szCs w:val="26"/>
                <w:lang w:bidi="ar-SY"/>
              </w:rPr>
              <w:t>)</w:t>
            </w:r>
          </w:p>
          <w:p w:rsidR="00FC1AC9" w:rsidRPr="00E12C3B" w:rsidRDefault="00FC1AC9" w:rsidP="00CE5E1A">
            <w:pPr>
              <w:bidi/>
              <w:jc w:val="center"/>
              <w:rPr>
                <w:b/>
                <w:bCs/>
                <w:sz w:val="26"/>
                <w:szCs w:val="26"/>
                <w:rtl/>
                <w:lang w:bidi="ar-SY"/>
              </w:rPr>
            </w:pPr>
            <w:r w:rsidRPr="00E12C3B">
              <w:rPr>
                <w:rFonts w:hint="cs"/>
                <w:b/>
                <w:bCs/>
                <w:sz w:val="26"/>
                <w:szCs w:val="26"/>
                <w:rtl/>
                <w:lang w:bidi="ar-SY"/>
              </w:rPr>
              <w:t>(</w:t>
            </w:r>
            <w:r>
              <w:rPr>
                <w:b/>
                <w:bCs/>
                <w:sz w:val="26"/>
                <w:szCs w:val="26"/>
                <w:lang w:bidi="ar-SY"/>
              </w:rPr>
              <w:t>3</w:t>
            </w:r>
            <w:r w:rsidRPr="00E12C3B">
              <w:rPr>
                <w:rFonts w:hint="cs"/>
                <w:b/>
                <w:bCs/>
                <w:sz w:val="26"/>
                <w:szCs w:val="26"/>
                <w:rtl/>
                <w:lang w:bidi="ar-SY"/>
              </w:rPr>
              <w:t xml:space="preserve"> سنوات)</w:t>
            </w:r>
          </w:p>
        </w:tc>
      </w:tr>
    </w:tbl>
    <w:p w:rsidR="00443DC2" w:rsidRPr="00F96477" w:rsidRDefault="005047A7" w:rsidP="00065A86">
      <w:pPr>
        <w:bidi/>
        <w:jc w:val="both"/>
        <w:rPr>
          <w:sz w:val="28"/>
          <w:szCs w:val="28"/>
          <w:rtl/>
          <w:lang w:bidi="ar-SY"/>
        </w:rPr>
      </w:pPr>
      <w:r>
        <w:rPr>
          <w:rFonts w:hint="cs"/>
          <w:sz w:val="28"/>
          <w:szCs w:val="28"/>
          <w:rtl/>
          <w:lang w:bidi="ar-SY"/>
        </w:rPr>
        <w:t>حيث ضمت الدراسة 283 مريض مصابين بكارسينوما شائكة الخلايا</w:t>
      </w:r>
      <w:r w:rsidR="004B0F6F">
        <w:rPr>
          <w:rFonts w:hint="cs"/>
          <w:sz w:val="28"/>
          <w:szCs w:val="28"/>
          <w:rtl/>
          <w:lang w:bidi="ar-SY"/>
        </w:rPr>
        <w:t xml:space="preserve"> في الحنجرة</w:t>
      </w:r>
      <w:r w:rsidR="00055133">
        <w:rPr>
          <w:rFonts w:hint="cs"/>
          <w:sz w:val="28"/>
          <w:szCs w:val="28"/>
          <w:rtl/>
          <w:lang w:bidi="ar-SY"/>
        </w:rPr>
        <w:t xml:space="preserve"> بين عامي 1971-1986</w:t>
      </w:r>
      <w:r>
        <w:rPr>
          <w:rFonts w:hint="cs"/>
          <w:sz w:val="28"/>
          <w:szCs w:val="28"/>
          <w:rtl/>
          <w:lang w:bidi="ar-SY"/>
        </w:rPr>
        <w:t xml:space="preserve"> </w:t>
      </w:r>
      <w:r w:rsidR="00FC1AC9">
        <w:rPr>
          <w:rFonts w:hint="cs"/>
          <w:sz w:val="28"/>
          <w:szCs w:val="28"/>
          <w:rtl/>
          <w:lang w:bidi="ar-SY"/>
        </w:rPr>
        <w:t xml:space="preserve">عولجوا بالأشعة </w:t>
      </w:r>
      <w:r>
        <w:rPr>
          <w:rFonts w:hint="cs"/>
          <w:sz w:val="28"/>
          <w:szCs w:val="28"/>
          <w:rtl/>
          <w:lang w:bidi="ar-SY"/>
        </w:rPr>
        <w:t xml:space="preserve">حيث يظهر الجدول التالي </w:t>
      </w:r>
      <w:r w:rsidR="00065A86">
        <w:rPr>
          <w:rFonts w:hint="cs"/>
          <w:sz w:val="28"/>
          <w:szCs w:val="28"/>
          <w:rtl/>
          <w:lang w:bidi="ar-SY"/>
        </w:rPr>
        <w:t xml:space="preserve"> </w:t>
      </w:r>
      <w:r>
        <w:rPr>
          <w:rFonts w:hint="cs"/>
          <w:sz w:val="28"/>
          <w:szCs w:val="28"/>
          <w:rtl/>
          <w:lang w:bidi="ar-SY"/>
        </w:rPr>
        <w:t xml:space="preserve">تصميم ونتائج الدراسة ومقارنتها مع دراستنا </w:t>
      </w:r>
    </w:p>
    <w:bookmarkEnd w:id="446"/>
    <w:bookmarkEnd w:id="447"/>
    <w:bookmarkEnd w:id="450"/>
    <w:bookmarkEnd w:id="451"/>
    <w:p w:rsidR="005047A7" w:rsidRDefault="005047A7" w:rsidP="005047A7">
      <w:pPr>
        <w:bidi/>
        <w:ind w:left="279"/>
        <w:jc w:val="both"/>
        <w:rPr>
          <w:sz w:val="28"/>
          <w:szCs w:val="28"/>
          <w:rtl/>
          <w:lang w:val="en-GB" w:bidi="ar-SY"/>
        </w:rPr>
      </w:pPr>
    </w:p>
    <w:p w:rsidR="008E183A" w:rsidRDefault="00F96477" w:rsidP="00625957">
      <w:pPr>
        <w:bidi/>
        <w:jc w:val="both"/>
        <w:rPr>
          <w:sz w:val="28"/>
          <w:szCs w:val="28"/>
          <w:rtl/>
          <w:lang w:bidi="ar-SY"/>
        </w:rPr>
      </w:pPr>
      <w:bookmarkStart w:id="452" w:name="OLE_LINK453"/>
      <w:bookmarkStart w:id="453" w:name="OLE_LINK454"/>
      <w:r>
        <w:rPr>
          <w:rFonts w:hint="cs"/>
          <w:sz w:val="28"/>
          <w:szCs w:val="28"/>
          <w:rtl/>
          <w:lang w:val="en-GB" w:bidi="ar-SY"/>
        </w:rPr>
        <w:t xml:space="preserve">ونلاحظ في الدراسة السابقة أن نسبة المراجعين بمرحلة مبكرة 64.66% ( في دراستنا 16.75%) ونسبة شفاء عالية لورم المزمار </w:t>
      </w:r>
      <w:r>
        <w:rPr>
          <w:sz w:val="28"/>
          <w:szCs w:val="28"/>
          <w:lang w:bidi="ar-SY"/>
        </w:rPr>
        <w:t>T1</w:t>
      </w:r>
      <w:r>
        <w:rPr>
          <w:rFonts w:hint="cs"/>
          <w:sz w:val="28"/>
          <w:szCs w:val="28"/>
          <w:rtl/>
          <w:lang w:bidi="ar-SY"/>
        </w:rPr>
        <w:t xml:space="preserve"> 90.5% ( في دراستنا 45%) وأقل بالنسبة </w:t>
      </w:r>
      <w:r>
        <w:rPr>
          <w:rFonts w:hint="cs"/>
          <w:sz w:val="28"/>
          <w:szCs w:val="28"/>
          <w:rtl/>
          <w:lang w:bidi="ar-SY"/>
        </w:rPr>
        <w:lastRenderedPageBreak/>
        <w:t xml:space="preserve">لباقي الأورام , وقد خلصت الدراسة إلى أن العلاج الشعاعي يجب أن يستخدم في المرحلة الأولى من </w:t>
      </w:r>
      <w:r w:rsidR="002C44B0">
        <w:rPr>
          <w:rFonts w:hint="cs"/>
          <w:sz w:val="28"/>
          <w:szCs w:val="28"/>
          <w:rtl/>
          <w:lang w:bidi="ar-SY"/>
        </w:rPr>
        <w:t>سرطان الحنجرة</w:t>
      </w:r>
      <w:r>
        <w:rPr>
          <w:rFonts w:hint="cs"/>
          <w:sz w:val="28"/>
          <w:szCs w:val="28"/>
          <w:rtl/>
          <w:lang w:bidi="ar-SY"/>
        </w:rPr>
        <w:t xml:space="preserve"> وأن يشرك العلاج الجراحي والشعاعي في باقي المراحل.</w:t>
      </w:r>
    </w:p>
    <w:p w:rsidR="008E183A" w:rsidRPr="006940BE" w:rsidRDefault="008E183A" w:rsidP="006940BE">
      <w:pPr>
        <w:pStyle w:val="ac"/>
        <w:numPr>
          <w:ilvl w:val="0"/>
          <w:numId w:val="53"/>
        </w:numPr>
        <w:spacing w:after="0" w:line="240" w:lineRule="auto"/>
        <w:ind w:left="284"/>
        <w:jc w:val="both"/>
        <w:rPr>
          <w:rFonts w:cs="Simplified Arabic"/>
          <w:b/>
          <w:bCs/>
          <w:sz w:val="28"/>
          <w:rtl/>
        </w:rPr>
      </w:pPr>
      <w:r w:rsidRPr="006940BE">
        <w:rPr>
          <w:rFonts w:cs="Simplified Arabic" w:hint="cs"/>
          <w:b/>
          <w:bCs/>
          <w:sz w:val="28"/>
          <w:rtl/>
          <w:lang w:bidi="ar-SY"/>
        </w:rPr>
        <w:t xml:space="preserve">في دراسة </w:t>
      </w:r>
      <w:r w:rsidR="00B360F2" w:rsidRPr="006940BE">
        <w:rPr>
          <w:rFonts w:cs="Simplified Arabic" w:hint="cs"/>
          <w:b/>
          <w:bCs/>
          <w:sz w:val="28"/>
          <w:rtl/>
          <w:lang w:bidi="ar-SY"/>
        </w:rPr>
        <w:t xml:space="preserve">بعنوان العلاج الشعاعي لسرطان الحنجرة والبلعوم السفلي بتقنية التجزئة المفرطة </w:t>
      </w:r>
      <w:r w:rsidR="00910AF6" w:rsidRPr="006940BE">
        <w:rPr>
          <w:rFonts w:cs="Simplified Arabic" w:hint="cs"/>
          <w:b/>
          <w:bCs/>
          <w:sz w:val="28"/>
          <w:rtl/>
          <w:lang w:bidi="ar-SY"/>
        </w:rPr>
        <w:t xml:space="preserve">أجريت في مركز الأبحاث الشعاعية الياباني </w:t>
      </w:r>
      <w:r w:rsidR="00B360F2" w:rsidRPr="006940BE">
        <w:rPr>
          <w:rFonts w:cs="Simplified Arabic" w:hint="cs"/>
          <w:b/>
          <w:bCs/>
          <w:sz w:val="28"/>
          <w:rtl/>
          <w:lang w:bidi="ar-SY"/>
        </w:rPr>
        <w:t>ونشرت عام 2013</w:t>
      </w:r>
      <w:r w:rsidR="00910AF6" w:rsidRPr="006940BE">
        <w:rPr>
          <w:rFonts w:cs="Simplified Arabic" w:hint="cs"/>
          <w:b/>
          <w:bCs/>
          <w:sz w:val="28"/>
          <w:rtl/>
        </w:rPr>
        <w:t xml:space="preserve"> في صحيفة جامعة أوكسفورد</w:t>
      </w:r>
    </w:p>
    <w:p w:rsidR="00B360F2" w:rsidRPr="00B360F2" w:rsidRDefault="00B360F2" w:rsidP="00B360F2">
      <w:pPr>
        <w:jc w:val="both"/>
        <w:rPr>
          <w:b/>
          <w:bCs/>
          <w:sz w:val="28"/>
          <w:szCs w:val="28"/>
          <w:lang w:bidi="ar-SY"/>
        </w:rPr>
      </w:pPr>
      <w:r w:rsidRPr="00B360F2">
        <w:rPr>
          <w:b/>
          <w:bCs/>
          <w:sz w:val="28"/>
          <w:szCs w:val="28"/>
          <w:lang w:bidi="ar-SY"/>
        </w:rPr>
        <w:t>Radiotherapy with fraction size of 2.25 Gy in T1-2 laryngeal and hypopharyngeal cancer</w:t>
      </w:r>
    </w:p>
    <w:p w:rsidR="00B360F2" w:rsidRPr="005845CC" w:rsidRDefault="00B360F2" w:rsidP="006940BE">
      <w:pPr>
        <w:jc w:val="both"/>
        <w:rPr>
          <w:sz w:val="22"/>
          <w:szCs w:val="22"/>
        </w:rPr>
      </w:pPr>
      <w:r w:rsidRPr="005845CC">
        <w:rPr>
          <w:sz w:val="22"/>
          <w:szCs w:val="22"/>
          <w:lang w:bidi="ar-SY"/>
        </w:rPr>
        <w:t>Kumiko Karasawa, Hiroaki Kunogi, Takahisa Hirai, Hidehiro Hoji, Hisako Hirowatari, Hiromi Izawa, Kana Ito, Keisuke Sasai Tomohisa Furuya, Shuichi Ozawa, Fumihiko Matsumoto, Shin Ito, and Shinichi Oba</w:t>
      </w:r>
      <w:r w:rsidR="005845CC">
        <w:rPr>
          <w:sz w:val="22"/>
          <w:szCs w:val="22"/>
          <w:lang w:bidi="ar-SY"/>
        </w:rPr>
        <w:t xml:space="preserve"> </w:t>
      </w:r>
      <w:r w:rsidR="005845CC" w:rsidRPr="005845CC">
        <w:rPr>
          <w:sz w:val="22"/>
          <w:szCs w:val="22"/>
        </w:rPr>
        <w:t>J Radiat Res. 2013 July; 54(4): 684–689.  Published online 2013 January 7. doi:  10.1093/jrr/rrs134</w:t>
      </w:r>
    </w:p>
    <w:p w:rsidR="00625957" w:rsidRDefault="005845CC" w:rsidP="005845CC">
      <w:pPr>
        <w:bidi/>
        <w:jc w:val="both"/>
        <w:rPr>
          <w:sz w:val="28"/>
          <w:szCs w:val="28"/>
          <w:rtl/>
        </w:rPr>
      </w:pPr>
      <w:r>
        <w:rPr>
          <w:rFonts w:hint="cs"/>
          <w:sz w:val="28"/>
          <w:szCs w:val="28"/>
          <w:rtl/>
        </w:rPr>
        <w:t>حيث ضمت الدراسة 80 مريض مصابين بسرطان حنجرة وبلعوم سفلي بين عامي 2002 و 2012 (69 مريض بورم حنجرة</w:t>
      </w:r>
      <w:r>
        <w:rPr>
          <w:sz w:val="28"/>
          <w:szCs w:val="28"/>
        </w:rPr>
        <w:t>]</w:t>
      </w:r>
      <w:r>
        <w:rPr>
          <w:rFonts w:hint="cs"/>
          <w:sz w:val="28"/>
          <w:szCs w:val="28"/>
          <w:rtl/>
        </w:rPr>
        <w:t xml:space="preserve">3 مرضى فوق مزمار </w:t>
      </w:r>
      <w:r>
        <w:rPr>
          <w:sz w:val="28"/>
          <w:szCs w:val="28"/>
          <w:rtl/>
        </w:rPr>
        <w:t>–</w:t>
      </w:r>
      <w:r>
        <w:rPr>
          <w:rFonts w:hint="cs"/>
          <w:sz w:val="28"/>
          <w:szCs w:val="28"/>
          <w:rtl/>
        </w:rPr>
        <w:t xml:space="preserve"> 64 مريض مزمار </w:t>
      </w:r>
      <w:r>
        <w:rPr>
          <w:sz w:val="28"/>
          <w:szCs w:val="28"/>
          <w:rtl/>
        </w:rPr>
        <w:t>–</w:t>
      </w:r>
      <w:r>
        <w:rPr>
          <w:rFonts w:hint="cs"/>
          <w:sz w:val="28"/>
          <w:szCs w:val="28"/>
          <w:rtl/>
        </w:rPr>
        <w:t xml:space="preserve"> 2 تحت مزمار</w:t>
      </w:r>
      <w:r>
        <w:rPr>
          <w:sz w:val="28"/>
          <w:szCs w:val="28"/>
        </w:rPr>
        <w:t>[</w:t>
      </w:r>
      <w:r>
        <w:rPr>
          <w:rFonts w:hint="cs"/>
          <w:sz w:val="28"/>
          <w:szCs w:val="28"/>
          <w:rtl/>
        </w:rPr>
        <w:t xml:space="preserve"> و11 مريض بورم بلعوم سفلي) وعولجوا </w:t>
      </w:r>
      <w:r w:rsidRPr="00196253">
        <w:rPr>
          <w:rFonts w:hint="cs"/>
          <w:b/>
          <w:bCs/>
          <w:sz w:val="28"/>
          <w:szCs w:val="28"/>
          <w:rtl/>
        </w:rPr>
        <w:t>بالمسرع الخطي 4 ميغافولت</w:t>
      </w:r>
      <w:r>
        <w:rPr>
          <w:rFonts w:hint="cs"/>
          <w:sz w:val="28"/>
          <w:szCs w:val="28"/>
          <w:rtl/>
        </w:rPr>
        <w:t xml:space="preserve"> وكانت النتائج والمقارنة مع دراستنا كالتالي :( لم نذكر حالات البلعوم السفلي بالمقارنة) </w:t>
      </w:r>
    </w:p>
    <w:tbl>
      <w:tblPr>
        <w:tblStyle w:val="a3"/>
        <w:tblpPr w:leftFromText="180" w:rightFromText="180" w:vertAnchor="page" w:horzAnchor="margin" w:tblpXSpec="center" w:tblpY="7258"/>
        <w:bidiVisual/>
        <w:tblW w:w="946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2552"/>
        <w:gridCol w:w="3368"/>
        <w:gridCol w:w="3544"/>
      </w:tblGrid>
      <w:tr w:rsidR="00196253" w:rsidRPr="005845CC" w:rsidTr="00196253">
        <w:tc>
          <w:tcPr>
            <w:tcW w:w="2552" w:type="dxa"/>
            <w:tcBorders>
              <w:bottom w:val="single" w:sz="24" w:space="0" w:color="auto"/>
            </w:tcBorders>
            <w:shd w:val="clear" w:color="auto" w:fill="BFBFBF" w:themeFill="background1" w:themeFillShade="BF"/>
            <w:vAlign w:val="center"/>
          </w:tcPr>
          <w:p w:rsidR="00196253" w:rsidRPr="005845CC" w:rsidRDefault="00196253" w:rsidP="00196253">
            <w:pPr>
              <w:bidi/>
              <w:jc w:val="center"/>
              <w:rPr>
                <w:b/>
                <w:bCs/>
                <w:sz w:val="22"/>
                <w:szCs w:val="22"/>
                <w:rtl/>
              </w:rPr>
            </w:pPr>
          </w:p>
        </w:tc>
        <w:tc>
          <w:tcPr>
            <w:tcW w:w="3368" w:type="dxa"/>
            <w:shd w:val="clear" w:color="auto" w:fill="BFBFBF" w:themeFill="background1" w:themeFillShade="BF"/>
            <w:vAlign w:val="center"/>
          </w:tcPr>
          <w:p w:rsidR="00196253" w:rsidRPr="005845CC" w:rsidRDefault="00196253" w:rsidP="00196253">
            <w:pPr>
              <w:bidi/>
              <w:jc w:val="center"/>
              <w:rPr>
                <w:b/>
                <w:bCs/>
                <w:sz w:val="22"/>
                <w:szCs w:val="22"/>
                <w:rtl/>
              </w:rPr>
            </w:pPr>
            <w:r w:rsidRPr="005845CC">
              <w:rPr>
                <w:rFonts w:hint="cs"/>
                <w:b/>
                <w:bCs/>
                <w:sz w:val="22"/>
                <w:szCs w:val="22"/>
                <w:rtl/>
                <w:lang w:bidi="ar-SY"/>
              </w:rPr>
              <w:t xml:space="preserve">دراسة </w:t>
            </w:r>
            <w:r>
              <w:rPr>
                <w:b/>
                <w:bCs/>
                <w:sz w:val="22"/>
                <w:szCs w:val="22"/>
                <w:lang w:bidi="ar-SY"/>
              </w:rPr>
              <w:t>Kumiko</w:t>
            </w:r>
            <w:r>
              <w:rPr>
                <w:rFonts w:hint="cs"/>
                <w:b/>
                <w:bCs/>
                <w:sz w:val="22"/>
                <w:szCs w:val="22"/>
                <w:rtl/>
              </w:rPr>
              <w:t xml:space="preserve"> وزملاؤه</w:t>
            </w:r>
          </w:p>
        </w:tc>
        <w:tc>
          <w:tcPr>
            <w:tcW w:w="3544"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دراستنا</w:t>
            </w:r>
          </w:p>
        </w:tc>
      </w:tr>
      <w:tr w:rsidR="00196253" w:rsidRPr="005845CC" w:rsidTr="00196253">
        <w:trPr>
          <w:trHeight w:val="501"/>
        </w:trPr>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عدد المرضى</w:t>
            </w:r>
          </w:p>
        </w:tc>
        <w:tc>
          <w:tcPr>
            <w:tcW w:w="3368" w:type="dxa"/>
            <w:vAlign w:val="center"/>
          </w:tcPr>
          <w:p w:rsidR="00196253" w:rsidRPr="005845CC" w:rsidRDefault="00196253" w:rsidP="00196253">
            <w:pPr>
              <w:bidi/>
              <w:jc w:val="center"/>
              <w:rPr>
                <w:b/>
                <w:bCs/>
                <w:sz w:val="22"/>
                <w:szCs w:val="22"/>
                <w:rtl/>
                <w:lang w:bidi="ar-SY"/>
              </w:rPr>
            </w:pPr>
            <w:r w:rsidRPr="005845CC">
              <w:rPr>
                <w:b/>
                <w:bCs/>
                <w:sz w:val="22"/>
                <w:szCs w:val="22"/>
                <w:lang w:bidi="ar-SY"/>
              </w:rPr>
              <w:t>80</w:t>
            </w:r>
            <w:r w:rsidRPr="005845CC">
              <w:rPr>
                <w:rFonts w:hint="cs"/>
                <w:b/>
                <w:bCs/>
                <w:sz w:val="22"/>
                <w:szCs w:val="22"/>
                <w:rtl/>
                <w:lang w:bidi="ar-SY"/>
              </w:rPr>
              <w:t xml:space="preserve"> مريض</w:t>
            </w:r>
          </w:p>
        </w:tc>
        <w:tc>
          <w:tcPr>
            <w:tcW w:w="3544" w:type="dxa"/>
            <w:vAlign w:val="center"/>
          </w:tcPr>
          <w:p w:rsidR="00196253" w:rsidRPr="005845CC" w:rsidRDefault="00196253" w:rsidP="00196253">
            <w:pPr>
              <w:bidi/>
              <w:jc w:val="center"/>
              <w:rPr>
                <w:b/>
                <w:bCs/>
                <w:sz w:val="22"/>
                <w:szCs w:val="22"/>
                <w:rtl/>
              </w:rPr>
            </w:pPr>
            <w:r w:rsidRPr="005845CC">
              <w:rPr>
                <w:b/>
                <w:bCs/>
                <w:sz w:val="22"/>
                <w:szCs w:val="22"/>
                <w:lang w:bidi="ar-SY"/>
              </w:rPr>
              <w:t xml:space="preserve">74 </w:t>
            </w:r>
            <w:r w:rsidRPr="005845CC">
              <w:rPr>
                <w:rFonts w:hint="cs"/>
                <w:b/>
                <w:bCs/>
                <w:sz w:val="22"/>
                <w:szCs w:val="22"/>
                <w:rtl/>
              </w:rPr>
              <w:t xml:space="preserve"> مريض</w:t>
            </w:r>
          </w:p>
        </w:tc>
      </w:tr>
      <w:tr w:rsidR="00196253" w:rsidRPr="005845CC" w:rsidTr="00196253">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وسطي العمر</w:t>
            </w:r>
          </w:p>
        </w:tc>
        <w:tc>
          <w:tcPr>
            <w:tcW w:w="3368" w:type="dxa"/>
            <w:vAlign w:val="center"/>
          </w:tcPr>
          <w:p w:rsidR="00196253" w:rsidRPr="005845CC" w:rsidRDefault="00196253" w:rsidP="00196253">
            <w:pPr>
              <w:bidi/>
              <w:jc w:val="center"/>
              <w:rPr>
                <w:b/>
                <w:bCs/>
                <w:sz w:val="22"/>
                <w:szCs w:val="22"/>
                <w:rtl/>
                <w:lang w:bidi="ar-SY"/>
              </w:rPr>
            </w:pPr>
            <w:r w:rsidRPr="005845CC">
              <w:rPr>
                <w:b/>
                <w:bCs/>
                <w:sz w:val="22"/>
                <w:szCs w:val="22"/>
                <w:lang w:bidi="ar-SY"/>
              </w:rPr>
              <w:t>63</w:t>
            </w:r>
            <w:r w:rsidRPr="005845CC">
              <w:rPr>
                <w:rFonts w:hint="cs"/>
                <w:b/>
                <w:bCs/>
                <w:sz w:val="22"/>
                <w:szCs w:val="22"/>
                <w:rtl/>
                <w:lang w:bidi="ar-SY"/>
              </w:rPr>
              <w:t xml:space="preserve"> سنة</w:t>
            </w:r>
          </w:p>
        </w:tc>
        <w:tc>
          <w:tcPr>
            <w:tcW w:w="3544"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57.25 سنة</w:t>
            </w:r>
          </w:p>
        </w:tc>
      </w:tr>
      <w:tr w:rsidR="00196253" w:rsidRPr="005845CC" w:rsidTr="00196253">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نسبة الذكور/ للإناث</w:t>
            </w:r>
          </w:p>
        </w:tc>
        <w:tc>
          <w:tcPr>
            <w:tcW w:w="3368"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90% / 10%</w:t>
            </w:r>
          </w:p>
        </w:tc>
        <w:tc>
          <w:tcPr>
            <w:tcW w:w="3544" w:type="dxa"/>
            <w:vAlign w:val="center"/>
          </w:tcPr>
          <w:p w:rsidR="00196253" w:rsidRPr="005845CC" w:rsidRDefault="00196253" w:rsidP="00196253">
            <w:pPr>
              <w:bidi/>
              <w:jc w:val="center"/>
              <w:rPr>
                <w:b/>
                <w:bCs/>
                <w:sz w:val="22"/>
                <w:szCs w:val="22"/>
                <w:rtl/>
                <w:lang w:bidi="ar-SY"/>
              </w:rPr>
            </w:pPr>
            <w:r w:rsidRPr="005845CC">
              <w:rPr>
                <w:rFonts w:hint="cs"/>
                <w:b/>
                <w:bCs/>
                <w:sz w:val="20"/>
                <w:szCs w:val="20"/>
                <w:rtl/>
                <w:lang w:bidi="ar-SY"/>
              </w:rPr>
              <w:t>94.6% /5.4</w:t>
            </w:r>
          </w:p>
        </w:tc>
      </w:tr>
      <w:tr w:rsidR="00196253" w:rsidRPr="005845CC" w:rsidTr="00196253">
        <w:trPr>
          <w:trHeight w:val="380"/>
        </w:trPr>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حالات ورم تحت مزمار حقيقية</w:t>
            </w:r>
          </w:p>
        </w:tc>
        <w:tc>
          <w:tcPr>
            <w:tcW w:w="3368"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2</w:t>
            </w:r>
          </w:p>
        </w:tc>
        <w:tc>
          <w:tcPr>
            <w:tcW w:w="3544"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لا</w:t>
            </w:r>
            <w:r w:rsidRPr="005845CC">
              <w:rPr>
                <w:b/>
                <w:bCs/>
                <w:sz w:val="22"/>
                <w:szCs w:val="22"/>
                <w:lang w:bidi="ar-SY"/>
              </w:rPr>
              <w:t xml:space="preserve"> </w:t>
            </w:r>
            <w:r w:rsidRPr="005845CC">
              <w:rPr>
                <w:rFonts w:hint="cs"/>
                <w:b/>
                <w:bCs/>
                <w:sz w:val="22"/>
                <w:szCs w:val="22"/>
                <w:rtl/>
                <w:lang w:bidi="ar-SY"/>
              </w:rPr>
              <w:t>يوجد</w:t>
            </w:r>
          </w:p>
        </w:tc>
      </w:tr>
      <w:tr w:rsidR="00196253" w:rsidRPr="005845CC" w:rsidTr="00196253">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الجهاز المستخدم بالعلاج</w:t>
            </w:r>
          </w:p>
        </w:tc>
        <w:tc>
          <w:tcPr>
            <w:tcW w:w="3368"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مسرع خطي 4 ميغافولت</w:t>
            </w:r>
          </w:p>
        </w:tc>
        <w:tc>
          <w:tcPr>
            <w:tcW w:w="3544"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كوبالت 60</w:t>
            </w:r>
          </w:p>
        </w:tc>
      </w:tr>
      <w:tr w:rsidR="00196253" w:rsidRPr="005845CC" w:rsidTr="00196253">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الجرعة المستخدمة</w:t>
            </w:r>
          </w:p>
        </w:tc>
        <w:tc>
          <w:tcPr>
            <w:tcW w:w="3368"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63غري/2.25غري/اليوم/5 أيام/الأسبوع</w:t>
            </w:r>
          </w:p>
        </w:tc>
        <w:tc>
          <w:tcPr>
            <w:tcW w:w="3544" w:type="dxa"/>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60-70غري/2 غري/اليوم/5أيام/الأسبوع</w:t>
            </w:r>
          </w:p>
        </w:tc>
      </w:tr>
      <w:tr w:rsidR="00196253" w:rsidRPr="005845CC" w:rsidTr="00196253">
        <w:trPr>
          <w:trHeight w:val="799"/>
        </w:trPr>
        <w:tc>
          <w:tcPr>
            <w:tcW w:w="2552" w:type="dxa"/>
            <w:shd w:val="clear" w:color="auto" w:fill="BFBFBF" w:themeFill="background1" w:themeFillShade="BF"/>
            <w:vAlign w:val="center"/>
          </w:tcPr>
          <w:p w:rsidR="00196253" w:rsidRPr="005845CC" w:rsidRDefault="00196253" w:rsidP="00196253">
            <w:pPr>
              <w:bidi/>
              <w:jc w:val="center"/>
              <w:rPr>
                <w:b/>
                <w:bCs/>
                <w:sz w:val="22"/>
                <w:szCs w:val="22"/>
                <w:rtl/>
              </w:rPr>
            </w:pPr>
            <w:r w:rsidRPr="005845CC">
              <w:rPr>
                <w:rFonts w:hint="cs"/>
                <w:b/>
                <w:bCs/>
                <w:sz w:val="22"/>
                <w:szCs w:val="22"/>
                <w:rtl/>
              </w:rPr>
              <w:t>مرضى ورم الحنجرة مرحلة أولى</w:t>
            </w:r>
            <w:r>
              <w:rPr>
                <w:rFonts w:hint="cs"/>
                <w:b/>
                <w:bCs/>
                <w:sz w:val="22"/>
                <w:szCs w:val="22"/>
                <w:rtl/>
              </w:rPr>
              <w:t xml:space="preserve"> غير الناكسين</w:t>
            </w:r>
          </w:p>
        </w:tc>
        <w:tc>
          <w:tcPr>
            <w:tcW w:w="3368" w:type="dxa"/>
            <w:vAlign w:val="center"/>
          </w:tcPr>
          <w:p w:rsidR="00196253" w:rsidRPr="005845CC" w:rsidRDefault="00196253" w:rsidP="00196253">
            <w:pPr>
              <w:bidi/>
              <w:jc w:val="center"/>
              <w:rPr>
                <w:b/>
                <w:bCs/>
                <w:sz w:val="22"/>
                <w:szCs w:val="22"/>
                <w:lang w:bidi="ar-SY"/>
              </w:rPr>
            </w:pPr>
            <w:r w:rsidRPr="005845CC">
              <w:rPr>
                <w:b/>
                <w:bCs/>
                <w:sz w:val="22"/>
                <w:szCs w:val="22"/>
                <w:lang w:bidi="ar-SY"/>
              </w:rPr>
              <w:t>T1N0 (97.6%)</w:t>
            </w:r>
          </w:p>
          <w:p w:rsidR="00196253" w:rsidRPr="005845CC" w:rsidRDefault="00196253" w:rsidP="00196253">
            <w:pPr>
              <w:bidi/>
              <w:jc w:val="center"/>
              <w:rPr>
                <w:b/>
                <w:bCs/>
                <w:sz w:val="22"/>
                <w:szCs w:val="22"/>
                <w:rtl/>
                <w:lang w:bidi="ar-SY"/>
              </w:rPr>
            </w:pPr>
            <w:r w:rsidRPr="005845CC">
              <w:rPr>
                <w:rFonts w:hint="cs"/>
                <w:b/>
                <w:bCs/>
                <w:sz w:val="22"/>
                <w:szCs w:val="22"/>
                <w:rtl/>
                <w:lang w:bidi="ar-SY"/>
              </w:rPr>
              <w:t>( 5 سنوات)</w:t>
            </w:r>
          </w:p>
        </w:tc>
        <w:tc>
          <w:tcPr>
            <w:tcW w:w="3544" w:type="dxa"/>
            <w:vAlign w:val="center"/>
          </w:tcPr>
          <w:p w:rsidR="00196253" w:rsidRPr="005845CC" w:rsidRDefault="00196253" w:rsidP="00196253">
            <w:pPr>
              <w:bidi/>
              <w:jc w:val="center"/>
              <w:rPr>
                <w:b/>
                <w:bCs/>
                <w:sz w:val="22"/>
                <w:szCs w:val="22"/>
                <w:lang w:bidi="ar-SY"/>
              </w:rPr>
            </w:pPr>
            <w:r w:rsidRPr="005845CC">
              <w:rPr>
                <w:b/>
                <w:bCs/>
                <w:sz w:val="22"/>
                <w:szCs w:val="22"/>
                <w:lang w:bidi="ar-SY"/>
              </w:rPr>
              <w:t>T1N0 (45%)</w:t>
            </w:r>
          </w:p>
          <w:p w:rsidR="00196253" w:rsidRPr="005845CC" w:rsidRDefault="00196253" w:rsidP="00196253">
            <w:pPr>
              <w:bidi/>
              <w:jc w:val="center"/>
              <w:rPr>
                <w:b/>
                <w:bCs/>
                <w:sz w:val="22"/>
                <w:szCs w:val="22"/>
                <w:rtl/>
                <w:lang w:bidi="ar-SY"/>
              </w:rPr>
            </w:pPr>
            <w:r w:rsidRPr="005845CC">
              <w:rPr>
                <w:rFonts w:hint="cs"/>
                <w:b/>
                <w:bCs/>
                <w:sz w:val="22"/>
                <w:szCs w:val="22"/>
                <w:rtl/>
                <w:lang w:bidi="ar-SY"/>
              </w:rPr>
              <w:t>(3 سنوات)</w:t>
            </w:r>
          </w:p>
        </w:tc>
      </w:tr>
      <w:tr w:rsidR="00196253" w:rsidRPr="005845CC" w:rsidTr="00196253">
        <w:trPr>
          <w:trHeight w:val="625"/>
        </w:trPr>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مرضى ورم الحنجرة مر</w:t>
            </w:r>
            <w:r w:rsidRPr="005845CC">
              <w:rPr>
                <w:rFonts w:hint="cs"/>
                <w:b/>
                <w:bCs/>
                <w:sz w:val="22"/>
                <w:szCs w:val="22"/>
                <w:rtl/>
              </w:rPr>
              <w:t>ح</w:t>
            </w:r>
            <w:r w:rsidRPr="005845CC">
              <w:rPr>
                <w:rFonts w:hint="cs"/>
                <w:b/>
                <w:bCs/>
                <w:sz w:val="22"/>
                <w:szCs w:val="22"/>
                <w:rtl/>
                <w:lang w:bidi="ar-SY"/>
              </w:rPr>
              <w:t>لة ثانية</w:t>
            </w:r>
            <w:r>
              <w:rPr>
                <w:rFonts w:hint="cs"/>
                <w:b/>
                <w:bCs/>
                <w:sz w:val="22"/>
                <w:szCs w:val="22"/>
                <w:rtl/>
                <w:lang w:bidi="ar-SY"/>
              </w:rPr>
              <w:t xml:space="preserve"> غير الناكسين</w:t>
            </w:r>
          </w:p>
        </w:tc>
        <w:tc>
          <w:tcPr>
            <w:tcW w:w="3368" w:type="dxa"/>
            <w:vAlign w:val="center"/>
          </w:tcPr>
          <w:p w:rsidR="00196253" w:rsidRPr="005845CC" w:rsidRDefault="00196253" w:rsidP="00196253">
            <w:pPr>
              <w:bidi/>
              <w:jc w:val="center"/>
              <w:rPr>
                <w:b/>
                <w:bCs/>
                <w:sz w:val="22"/>
                <w:szCs w:val="22"/>
                <w:rtl/>
                <w:lang w:bidi="ar-SY"/>
              </w:rPr>
            </w:pPr>
            <w:r w:rsidRPr="005845CC">
              <w:rPr>
                <w:b/>
                <w:bCs/>
                <w:sz w:val="22"/>
                <w:szCs w:val="22"/>
                <w:lang w:bidi="ar-SY"/>
              </w:rPr>
              <w:t>T2N0 (70.1%)</w:t>
            </w:r>
          </w:p>
          <w:p w:rsidR="00196253" w:rsidRPr="005845CC" w:rsidRDefault="00196253" w:rsidP="00196253">
            <w:pPr>
              <w:bidi/>
              <w:jc w:val="center"/>
              <w:rPr>
                <w:b/>
                <w:bCs/>
                <w:sz w:val="22"/>
                <w:szCs w:val="22"/>
                <w:lang w:bidi="ar-SY"/>
              </w:rPr>
            </w:pPr>
            <w:r w:rsidRPr="005845CC">
              <w:rPr>
                <w:rFonts w:hint="cs"/>
                <w:b/>
                <w:bCs/>
                <w:sz w:val="22"/>
                <w:szCs w:val="22"/>
                <w:rtl/>
                <w:lang w:bidi="ar-SY"/>
              </w:rPr>
              <w:t>(</w:t>
            </w:r>
            <w:r w:rsidRPr="005845CC">
              <w:rPr>
                <w:b/>
                <w:bCs/>
                <w:sz w:val="22"/>
                <w:szCs w:val="22"/>
                <w:lang w:bidi="ar-SY"/>
              </w:rPr>
              <w:t>5</w:t>
            </w:r>
            <w:r w:rsidRPr="005845CC">
              <w:rPr>
                <w:rFonts w:hint="cs"/>
                <w:b/>
                <w:bCs/>
                <w:sz w:val="22"/>
                <w:szCs w:val="22"/>
                <w:rtl/>
                <w:lang w:bidi="ar-SY"/>
              </w:rPr>
              <w:t xml:space="preserve"> سنوات)</w:t>
            </w:r>
          </w:p>
        </w:tc>
        <w:tc>
          <w:tcPr>
            <w:tcW w:w="3544" w:type="dxa"/>
            <w:vAlign w:val="center"/>
          </w:tcPr>
          <w:p w:rsidR="00196253" w:rsidRPr="005845CC" w:rsidRDefault="00196253" w:rsidP="00196253">
            <w:pPr>
              <w:bidi/>
              <w:jc w:val="center"/>
              <w:rPr>
                <w:b/>
                <w:bCs/>
                <w:sz w:val="22"/>
                <w:szCs w:val="22"/>
                <w:lang w:bidi="ar-SY"/>
              </w:rPr>
            </w:pPr>
            <w:r w:rsidRPr="005845CC">
              <w:rPr>
                <w:b/>
                <w:bCs/>
                <w:sz w:val="22"/>
                <w:szCs w:val="22"/>
                <w:lang w:bidi="ar-SY"/>
              </w:rPr>
              <w:t>T2  (25%)</w:t>
            </w:r>
          </w:p>
          <w:p w:rsidR="00196253" w:rsidRPr="005845CC" w:rsidRDefault="00196253" w:rsidP="00196253">
            <w:pPr>
              <w:bidi/>
              <w:jc w:val="center"/>
              <w:rPr>
                <w:b/>
                <w:bCs/>
                <w:sz w:val="22"/>
                <w:szCs w:val="22"/>
                <w:rtl/>
                <w:lang w:bidi="ar-SY"/>
              </w:rPr>
            </w:pPr>
            <w:r w:rsidRPr="005845CC">
              <w:rPr>
                <w:rFonts w:hint="cs"/>
                <w:b/>
                <w:bCs/>
                <w:sz w:val="22"/>
                <w:szCs w:val="22"/>
                <w:rtl/>
                <w:lang w:bidi="ar-SY"/>
              </w:rPr>
              <w:t>(</w:t>
            </w:r>
            <w:r w:rsidRPr="005845CC">
              <w:rPr>
                <w:b/>
                <w:bCs/>
                <w:sz w:val="22"/>
                <w:szCs w:val="22"/>
                <w:lang w:bidi="ar-SY"/>
              </w:rPr>
              <w:t>3</w:t>
            </w:r>
            <w:r w:rsidRPr="005845CC">
              <w:rPr>
                <w:rFonts w:hint="cs"/>
                <w:b/>
                <w:bCs/>
                <w:sz w:val="22"/>
                <w:szCs w:val="22"/>
                <w:rtl/>
                <w:lang w:bidi="ar-SY"/>
              </w:rPr>
              <w:t xml:space="preserve"> سنوات)</w:t>
            </w:r>
          </w:p>
        </w:tc>
      </w:tr>
      <w:tr w:rsidR="00196253" w:rsidRPr="005845CC" w:rsidTr="00196253">
        <w:tc>
          <w:tcPr>
            <w:tcW w:w="2552" w:type="dxa"/>
            <w:shd w:val="clear" w:color="auto" w:fill="BFBFBF" w:themeFill="background1" w:themeFillShade="BF"/>
            <w:vAlign w:val="center"/>
          </w:tcPr>
          <w:p w:rsidR="00196253" w:rsidRPr="005845CC" w:rsidRDefault="00196253" w:rsidP="00196253">
            <w:pPr>
              <w:bidi/>
              <w:jc w:val="center"/>
              <w:rPr>
                <w:b/>
                <w:bCs/>
                <w:sz w:val="22"/>
                <w:szCs w:val="22"/>
                <w:rtl/>
                <w:lang w:bidi="ar-SY"/>
              </w:rPr>
            </w:pPr>
            <w:r w:rsidRPr="005845CC">
              <w:rPr>
                <w:rFonts w:hint="cs"/>
                <w:b/>
                <w:bCs/>
                <w:sz w:val="22"/>
                <w:szCs w:val="22"/>
                <w:rtl/>
                <w:lang w:bidi="ar-SY"/>
              </w:rPr>
              <w:t>جميع المرضى</w:t>
            </w:r>
          </w:p>
        </w:tc>
        <w:tc>
          <w:tcPr>
            <w:tcW w:w="3368" w:type="dxa"/>
            <w:vAlign w:val="center"/>
          </w:tcPr>
          <w:p w:rsidR="00196253" w:rsidRPr="005845CC" w:rsidRDefault="00196253" w:rsidP="00196253">
            <w:pPr>
              <w:bidi/>
              <w:jc w:val="center"/>
              <w:rPr>
                <w:b/>
                <w:bCs/>
                <w:sz w:val="22"/>
                <w:szCs w:val="22"/>
                <w:lang w:bidi="ar-SY"/>
              </w:rPr>
            </w:pPr>
            <w:r w:rsidRPr="005845CC">
              <w:rPr>
                <w:rFonts w:hint="cs"/>
                <w:b/>
                <w:bCs/>
                <w:sz w:val="22"/>
                <w:szCs w:val="22"/>
                <w:rtl/>
                <w:lang w:bidi="ar-SY"/>
              </w:rPr>
              <w:t>85.8%</w:t>
            </w:r>
          </w:p>
        </w:tc>
        <w:tc>
          <w:tcPr>
            <w:tcW w:w="3544" w:type="dxa"/>
            <w:vAlign w:val="center"/>
          </w:tcPr>
          <w:p w:rsidR="00196253" w:rsidRPr="005845CC" w:rsidRDefault="00196253" w:rsidP="00196253">
            <w:pPr>
              <w:bidi/>
              <w:jc w:val="center"/>
              <w:rPr>
                <w:b/>
                <w:bCs/>
                <w:sz w:val="22"/>
                <w:szCs w:val="22"/>
                <w:lang w:bidi="ar-SY"/>
              </w:rPr>
            </w:pPr>
            <w:r w:rsidRPr="005845CC">
              <w:rPr>
                <w:rFonts w:hint="cs"/>
                <w:b/>
                <w:bCs/>
                <w:sz w:val="22"/>
                <w:szCs w:val="22"/>
                <w:rtl/>
                <w:lang w:bidi="ar-SY"/>
              </w:rPr>
              <w:t>33.77</w:t>
            </w:r>
            <w:r>
              <w:rPr>
                <w:rFonts w:hint="cs"/>
                <w:b/>
                <w:bCs/>
                <w:sz w:val="22"/>
                <w:szCs w:val="22"/>
                <w:rtl/>
                <w:lang w:bidi="ar-SY"/>
              </w:rPr>
              <w:t>%</w:t>
            </w:r>
          </w:p>
        </w:tc>
      </w:tr>
    </w:tbl>
    <w:p w:rsidR="00625957" w:rsidRPr="00196253" w:rsidRDefault="00625957" w:rsidP="00B360F2">
      <w:pPr>
        <w:jc w:val="both"/>
        <w:rPr>
          <w:sz w:val="12"/>
          <w:szCs w:val="12"/>
        </w:rPr>
      </w:pPr>
    </w:p>
    <w:p w:rsidR="005845CC" w:rsidRPr="00B360F2" w:rsidRDefault="005845CC" w:rsidP="00196253">
      <w:pPr>
        <w:bidi/>
        <w:spacing w:line="216" w:lineRule="auto"/>
        <w:jc w:val="both"/>
        <w:rPr>
          <w:sz w:val="28"/>
          <w:szCs w:val="28"/>
          <w:rtl/>
        </w:rPr>
      </w:pPr>
      <w:r>
        <w:rPr>
          <w:rFonts w:hint="cs"/>
          <w:sz w:val="28"/>
          <w:szCs w:val="28"/>
          <w:rtl/>
        </w:rPr>
        <w:t>ونلاحظ أن نسبة الشفاء في المرحلة الأولى من سرطان الحنجرة عالية جداً 97.6% وأعلى من دراستنا (45%) ومن الدراسة السابقة المعالجة بالكوبالت 60 (90.5%) بينما النسبة في المرحلة الثانية</w:t>
      </w:r>
      <w:r w:rsidR="00676335">
        <w:rPr>
          <w:rFonts w:hint="cs"/>
          <w:sz w:val="28"/>
          <w:szCs w:val="28"/>
          <w:rtl/>
        </w:rPr>
        <w:t>(</w:t>
      </w:r>
      <w:r>
        <w:rPr>
          <w:rFonts w:hint="cs"/>
          <w:sz w:val="28"/>
          <w:szCs w:val="28"/>
          <w:rtl/>
        </w:rPr>
        <w:t xml:space="preserve"> 70.1%</w:t>
      </w:r>
      <w:r w:rsidR="00676335">
        <w:rPr>
          <w:rFonts w:hint="cs"/>
          <w:sz w:val="28"/>
          <w:szCs w:val="28"/>
          <w:rtl/>
        </w:rPr>
        <w:t>)</w:t>
      </w:r>
      <w:r>
        <w:rPr>
          <w:rFonts w:hint="cs"/>
          <w:sz w:val="28"/>
          <w:szCs w:val="28"/>
          <w:rtl/>
        </w:rPr>
        <w:t xml:space="preserve">وفي دراستنا </w:t>
      </w:r>
      <w:r w:rsidR="00676335">
        <w:rPr>
          <w:rFonts w:hint="cs"/>
          <w:sz w:val="28"/>
          <w:szCs w:val="28"/>
          <w:rtl/>
        </w:rPr>
        <w:t xml:space="preserve">(25%) وفي الدراسة السابقة (59.4%) وقد خلصت الدراسة إلى أن العلاج بتقنية التجزئة المفرطة للمرحلة الأولى من سرطان الحنجرة هو طريقة آمنة وفعالة وذات سيطرة موضعية عالية بينما لم تظهر في المرحلة الثانية </w:t>
      </w:r>
      <w:r w:rsidR="006940BE">
        <w:rPr>
          <w:rFonts w:hint="cs"/>
          <w:sz w:val="28"/>
          <w:szCs w:val="28"/>
          <w:rtl/>
        </w:rPr>
        <w:t>فرق هام عن الطريقة التقليدية في العلاج الشعاعي.</w:t>
      </w:r>
    </w:p>
    <w:bookmarkEnd w:id="452"/>
    <w:bookmarkEnd w:id="453"/>
    <w:p w:rsidR="00E52F95" w:rsidRPr="00397952" w:rsidRDefault="00E52F95" w:rsidP="00F21B78">
      <w:pPr>
        <w:bidi/>
        <w:ind w:left="279"/>
        <w:rPr>
          <w:rFonts w:ascii="Arial" w:hAnsi="Arial"/>
          <w:b/>
          <w:bCs/>
          <w:color w:val="000025"/>
          <w:sz w:val="48"/>
          <w:szCs w:val="48"/>
          <w:rtl/>
          <w:lang w:bidi="ar-SY"/>
        </w:rPr>
      </w:pPr>
      <w:r w:rsidRPr="00397952">
        <w:rPr>
          <w:rFonts w:ascii="Arial" w:hAnsi="Arial" w:hint="cs"/>
          <w:b/>
          <w:bCs/>
          <w:color w:val="000025"/>
          <w:sz w:val="48"/>
          <w:szCs w:val="48"/>
          <w:rtl/>
          <w:lang w:bidi="ar-SY"/>
        </w:rPr>
        <w:lastRenderedPageBreak/>
        <w:t>الخلاصة :</w:t>
      </w:r>
    </w:p>
    <w:p w:rsidR="00F21B78" w:rsidRPr="00556A47" w:rsidRDefault="00F21B78" w:rsidP="004E63C2">
      <w:pPr>
        <w:numPr>
          <w:ilvl w:val="0"/>
          <w:numId w:val="6"/>
        </w:numPr>
        <w:bidi/>
        <w:jc w:val="both"/>
        <w:rPr>
          <w:rFonts w:ascii="Arial" w:hAnsi="Arial"/>
          <w:color w:val="000025"/>
          <w:sz w:val="28"/>
          <w:szCs w:val="28"/>
          <w:lang w:bidi="ar-SY"/>
        </w:rPr>
      </w:pPr>
      <w:r>
        <w:rPr>
          <w:rFonts w:ascii="Arial" w:hAnsi="Arial" w:hint="cs"/>
          <w:color w:val="000025"/>
          <w:sz w:val="28"/>
          <w:szCs w:val="28"/>
          <w:rtl/>
          <w:lang w:bidi="ar-SY"/>
        </w:rPr>
        <w:t>قلة عدد المرضى المراجعين في المراحل المبكرة</w:t>
      </w:r>
      <w:r w:rsidR="00EC0D37">
        <w:rPr>
          <w:rFonts w:ascii="Arial" w:hAnsi="Arial" w:hint="cs"/>
          <w:color w:val="000025"/>
          <w:sz w:val="28"/>
          <w:szCs w:val="28"/>
          <w:rtl/>
          <w:lang w:bidi="ar-SY"/>
        </w:rPr>
        <w:t xml:space="preserve"> من سرطان الحنجرة</w:t>
      </w:r>
      <w:r w:rsidR="00556A47">
        <w:rPr>
          <w:rFonts w:ascii="Arial" w:hAnsi="Arial" w:hint="cs"/>
          <w:color w:val="000025"/>
          <w:sz w:val="28"/>
          <w:szCs w:val="28"/>
          <w:rtl/>
          <w:lang w:bidi="ar-SY"/>
        </w:rPr>
        <w:t xml:space="preserve"> في سوريا و</w:t>
      </w:r>
      <w:r w:rsidRPr="00556A47">
        <w:rPr>
          <w:rFonts w:ascii="Arial" w:hAnsi="Arial" w:hint="cs"/>
          <w:color w:val="000025"/>
          <w:sz w:val="28"/>
          <w:szCs w:val="28"/>
          <w:rtl/>
          <w:lang w:bidi="ar-SY"/>
        </w:rPr>
        <w:t>التأخر الواض</w:t>
      </w:r>
      <w:r w:rsidR="00EC0D37" w:rsidRPr="00556A47">
        <w:rPr>
          <w:rFonts w:ascii="Arial" w:hAnsi="Arial" w:hint="cs"/>
          <w:color w:val="000025"/>
          <w:sz w:val="28"/>
          <w:szCs w:val="28"/>
          <w:rtl/>
          <w:lang w:bidi="ar-SY"/>
        </w:rPr>
        <w:t>ح</w:t>
      </w:r>
      <w:r w:rsidRPr="00556A47">
        <w:rPr>
          <w:rFonts w:ascii="Arial" w:hAnsi="Arial" w:hint="cs"/>
          <w:color w:val="000025"/>
          <w:sz w:val="28"/>
          <w:szCs w:val="28"/>
          <w:rtl/>
          <w:lang w:bidi="ar-SY"/>
        </w:rPr>
        <w:t xml:space="preserve"> في تشخيص الورم في المراحل المبكرة</w:t>
      </w:r>
    </w:p>
    <w:p w:rsidR="00F21B78" w:rsidRPr="00F21B78" w:rsidRDefault="00F21B78" w:rsidP="004E63C2">
      <w:pPr>
        <w:numPr>
          <w:ilvl w:val="0"/>
          <w:numId w:val="6"/>
        </w:numPr>
        <w:bidi/>
        <w:jc w:val="both"/>
        <w:rPr>
          <w:rFonts w:ascii="Arial" w:hAnsi="Arial"/>
          <w:color w:val="000025"/>
          <w:sz w:val="28"/>
          <w:szCs w:val="28"/>
          <w:lang w:bidi="ar-SY"/>
        </w:rPr>
      </w:pPr>
      <w:r>
        <w:rPr>
          <w:rFonts w:ascii="Arial" w:hAnsi="Arial" w:hint="cs"/>
          <w:color w:val="000025"/>
          <w:sz w:val="28"/>
          <w:szCs w:val="28"/>
          <w:rtl/>
          <w:lang w:bidi="ar-SY"/>
        </w:rPr>
        <w:t xml:space="preserve">أشيع مكان لسرطان الحنجرة هو المزمار </w:t>
      </w:r>
    </w:p>
    <w:p w:rsidR="00150C8F" w:rsidRPr="00F21B78" w:rsidRDefault="00150C8F" w:rsidP="004E63C2">
      <w:pPr>
        <w:numPr>
          <w:ilvl w:val="0"/>
          <w:numId w:val="6"/>
        </w:numPr>
        <w:bidi/>
        <w:jc w:val="both"/>
        <w:rPr>
          <w:rFonts w:ascii="Arial" w:hAnsi="Arial"/>
          <w:color w:val="000025"/>
          <w:sz w:val="28"/>
          <w:szCs w:val="28"/>
          <w:lang w:bidi="ar-SY"/>
        </w:rPr>
      </w:pPr>
      <w:r>
        <w:rPr>
          <w:rFonts w:ascii="Arial" w:hAnsi="Arial" w:hint="cs"/>
          <w:color w:val="000025"/>
          <w:sz w:val="28"/>
          <w:szCs w:val="28"/>
          <w:rtl/>
          <w:lang w:bidi="ar-SY"/>
        </w:rPr>
        <w:t xml:space="preserve">التدخين عامل </w:t>
      </w:r>
      <w:r w:rsidR="00901B31">
        <w:rPr>
          <w:rFonts w:ascii="Arial" w:hAnsi="Arial" w:hint="cs"/>
          <w:color w:val="000025"/>
          <w:sz w:val="28"/>
          <w:szCs w:val="28"/>
          <w:rtl/>
          <w:lang w:bidi="ar-SY"/>
        </w:rPr>
        <w:t>خطورة أساسي</w:t>
      </w:r>
      <w:r w:rsidR="00EC0D37">
        <w:rPr>
          <w:rFonts w:ascii="Arial" w:hAnsi="Arial" w:hint="cs"/>
          <w:color w:val="000025"/>
          <w:sz w:val="28"/>
          <w:szCs w:val="28"/>
          <w:rtl/>
          <w:lang w:bidi="ar-SY"/>
        </w:rPr>
        <w:t xml:space="preserve"> ومثبت</w:t>
      </w:r>
      <w:r w:rsidR="00901B31">
        <w:rPr>
          <w:rFonts w:ascii="Arial" w:hAnsi="Arial" w:hint="cs"/>
          <w:color w:val="000025"/>
          <w:sz w:val="28"/>
          <w:szCs w:val="28"/>
          <w:rtl/>
          <w:lang w:bidi="ar-SY"/>
        </w:rPr>
        <w:t xml:space="preserve"> بحدوث سرطان الحنجرة </w:t>
      </w:r>
    </w:p>
    <w:p w:rsidR="00150C8F" w:rsidRDefault="00F21B78" w:rsidP="004E63C2">
      <w:pPr>
        <w:numPr>
          <w:ilvl w:val="0"/>
          <w:numId w:val="6"/>
        </w:numPr>
        <w:bidi/>
        <w:jc w:val="both"/>
        <w:rPr>
          <w:rFonts w:ascii="Arial" w:hAnsi="Arial"/>
          <w:color w:val="000025"/>
          <w:sz w:val="28"/>
          <w:szCs w:val="28"/>
          <w:lang w:bidi="ar-SY"/>
        </w:rPr>
      </w:pPr>
      <w:r>
        <w:rPr>
          <w:rFonts w:ascii="Arial" w:hAnsi="Arial" w:hint="cs"/>
          <w:color w:val="000025"/>
          <w:sz w:val="28"/>
          <w:szCs w:val="28"/>
          <w:rtl/>
          <w:lang w:bidi="ar-SY"/>
        </w:rPr>
        <w:t>نسبة نجاح العلاج الشعاعي في السيطرة الموضعية</w:t>
      </w:r>
      <w:r w:rsidR="00EC0D37">
        <w:rPr>
          <w:rFonts w:ascii="Arial" w:hAnsi="Arial" w:hint="cs"/>
          <w:color w:val="000025"/>
          <w:sz w:val="28"/>
          <w:szCs w:val="28"/>
          <w:rtl/>
          <w:lang w:bidi="ar-SY"/>
        </w:rPr>
        <w:t xml:space="preserve"> والناحية على الورم </w:t>
      </w:r>
      <w:r w:rsidR="00EC0D37" w:rsidRPr="00D56223">
        <w:rPr>
          <w:rFonts w:ascii="Arial" w:hAnsi="Arial" w:hint="cs"/>
          <w:b/>
          <w:bCs/>
          <w:color w:val="000025"/>
          <w:sz w:val="28"/>
          <w:szCs w:val="28"/>
          <w:rtl/>
          <w:lang w:bidi="ar-SY"/>
        </w:rPr>
        <w:t>منخفضة جداً</w:t>
      </w:r>
      <w:r w:rsidR="00EC0D37">
        <w:rPr>
          <w:rFonts w:ascii="Arial" w:hAnsi="Arial" w:hint="cs"/>
          <w:color w:val="000025"/>
          <w:sz w:val="28"/>
          <w:szCs w:val="28"/>
          <w:rtl/>
          <w:lang w:bidi="ar-SY"/>
        </w:rPr>
        <w:t xml:space="preserve"> ولا ترقى إلى المستوى المطلوب  والمثبت في العديد من الدراسات العالمية.</w:t>
      </w:r>
    </w:p>
    <w:p w:rsidR="00F21B78" w:rsidRDefault="00EC0D37" w:rsidP="004E63C2">
      <w:pPr>
        <w:numPr>
          <w:ilvl w:val="0"/>
          <w:numId w:val="6"/>
        </w:numPr>
        <w:bidi/>
        <w:jc w:val="both"/>
        <w:rPr>
          <w:rFonts w:ascii="Arial" w:hAnsi="Arial"/>
          <w:color w:val="000025"/>
          <w:sz w:val="28"/>
          <w:szCs w:val="28"/>
          <w:lang w:bidi="ar-SY"/>
        </w:rPr>
      </w:pPr>
      <w:r>
        <w:rPr>
          <w:rFonts w:ascii="Arial" w:hAnsi="Arial" w:hint="cs"/>
          <w:color w:val="000025"/>
          <w:sz w:val="28"/>
          <w:szCs w:val="28"/>
          <w:rtl/>
          <w:lang w:bidi="ar-SY"/>
        </w:rPr>
        <w:t xml:space="preserve">لا يوجد في دراستنا </w:t>
      </w:r>
      <w:r w:rsidR="00F21B78">
        <w:rPr>
          <w:rFonts w:ascii="Arial" w:hAnsi="Arial" w:hint="cs"/>
          <w:color w:val="000025"/>
          <w:sz w:val="28"/>
          <w:szCs w:val="28"/>
          <w:rtl/>
          <w:lang w:bidi="ar-SY"/>
        </w:rPr>
        <w:t>علاقة بين درجة تمايز الخلاي</w:t>
      </w:r>
      <w:r>
        <w:rPr>
          <w:rFonts w:ascii="Arial" w:hAnsi="Arial" w:hint="cs"/>
          <w:color w:val="000025"/>
          <w:sz w:val="28"/>
          <w:szCs w:val="28"/>
          <w:rtl/>
          <w:lang w:bidi="ar-SY"/>
        </w:rPr>
        <w:t>ا</w:t>
      </w:r>
      <w:r w:rsidR="00F21B78">
        <w:rPr>
          <w:rFonts w:ascii="Arial" w:hAnsi="Arial" w:hint="cs"/>
          <w:color w:val="000025"/>
          <w:sz w:val="28"/>
          <w:szCs w:val="28"/>
          <w:rtl/>
          <w:lang w:bidi="ar-SY"/>
        </w:rPr>
        <w:t xml:space="preserve"> الورمية والاستجابة للعلاج الشعاعي</w:t>
      </w:r>
      <w:r>
        <w:rPr>
          <w:rFonts w:ascii="Arial" w:hAnsi="Arial" w:hint="cs"/>
          <w:color w:val="000025"/>
          <w:sz w:val="28"/>
          <w:szCs w:val="28"/>
          <w:rtl/>
          <w:lang w:bidi="ar-SY"/>
        </w:rPr>
        <w:t>.</w:t>
      </w:r>
    </w:p>
    <w:p w:rsidR="007B5A95" w:rsidRDefault="007B5A95" w:rsidP="00D56223">
      <w:pPr>
        <w:numPr>
          <w:ilvl w:val="0"/>
          <w:numId w:val="6"/>
        </w:numPr>
        <w:bidi/>
        <w:jc w:val="both"/>
        <w:rPr>
          <w:rFonts w:ascii="Arial" w:hAnsi="Arial"/>
          <w:color w:val="000025"/>
          <w:sz w:val="28"/>
          <w:szCs w:val="28"/>
          <w:lang w:bidi="ar-SY"/>
        </w:rPr>
      </w:pPr>
      <w:r>
        <w:rPr>
          <w:rFonts w:ascii="Arial" w:hAnsi="Arial" w:hint="cs"/>
          <w:color w:val="000025"/>
          <w:sz w:val="28"/>
          <w:szCs w:val="28"/>
          <w:rtl/>
          <w:lang w:bidi="ar-SY"/>
        </w:rPr>
        <w:t xml:space="preserve">نسبة نجاح العلاج الشعاعي في سرطان الحنجرة مرحلة </w:t>
      </w:r>
      <w:r w:rsidR="00D56223">
        <w:rPr>
          <w:rFonts w:ascii="Arial" w:hAnsi="Arial" w:hint="cs"/>
          <w:color w:val="000025"/>
          <w:sz w:val="28"/>
          <w:szCs w:val="28"/>
          <w:rtl/>
          <w:lang w:bidi="ar-SY"/>
        </w:rPr>
        <w:t>أ</w:t>
      </w:r>
      <w:r>
        <w:rPr>
          <w:rFonts w:ascii="Arial" w:hAnsi="Arial" w:hint="cs"/>
          <w:color w:val="000025"/>
          <w:sz w:val="28"/>
          <w:szCs w:val="28"/>
          <w:rtl/>
          <w:lang w:bidi="ar-SY"/>
        </w:rPr>
        <w:t>ولى أعلى من المرحلة الثانية.</w:t>
      </w:r>
    </w:p>
    <w:p w:rsidR="00397952" w:rsidRDefault="00397952" w:rsidP="00397952">
      <w:pPr>
        <w:bidi/>
        <w:ind w:left="631"/>
        <w:jc w:val="both"/>
        <w:rPr>
          <w:rFonts w:ascii="Arial" w:hAnsi="Arial"/>
          <w:color w:val="000025"/>
          <w:sz w:val="28"/>
          <w:szCs w:val="28"/>
          <w:rtl/>
          <w:lang w:bidi="ar-SY"/>
        </w:rPr>
      </w:pPr>
    </w:p>
    <w:p w:rsidR="00150C8F" w:rsidRPr="002309A1" w:rsidRDefault="00150C8F" w:rsidP="00397952">
      <w:pPr>
        <w:bidi/>
        <w:jc w:val="both"/>
        <w:rPr>
          <w:rFonts w:ascii="Arial" w:hAnsi="Arial"/>
          <w:b/>
          <w:bCs/>
          <w:color w:val="000025"/>
          <w:sz w:val="48"/>
          <w:szCs w:val="48"/>
          <w:rtl/>
          <w:lang w:bidi="ar-SY"/>
        </w:rPr>
      </w:pPr>
      <w:bookmarkStart w:id="454" w:name="OLE_LINK455"/>
      <w:bookmarkStart w:id="455" w:name="OLE_LINK456"/>
      <w:r w:rsidRPr="002309A1">
        <w:rPr>
          <w:rFonts w:ascii="Arial" w:hAnsi="Arial" w:hint="cs"/>
          <w:b/>
          <w:bCs/>
          <w:color w:val="000025"/>
          <w:sz w:val="48"/>
          <w:szCs w:val="48"/>
          <w:rtl/>
          <w:lang w:bidi="ar-SY"/>
        </w:rPr>
        <w:t xml:space="preserve">  </w:t>
      </w:r>
      <w:r w:rsidR="00397952" w:rsidRPr="002309A1">
        <w:rPr>
          <w:rFonts w:ascii="Arial" w:hAnsi="Arial" w:hint="cs"/>
          <w:b/>
          <w:bCs/>
          <w:color w:val="000025"/>
          <w:sz w:val="48"/>
          <w:szCs w:val="48"/>
          <w:rtl/>
          <w:lang w:bidi="ar-SY"/>
        </w:rPr>
        <w:t xml:space="preserve">التوصيات </w:t>
      </w:r>
      <w:bookmarkEnd w:id="454"/>
      <w:bookmarkEnd w:id="455"/>
      <w:r w:rsidR="00397952" w:rsidRPr="002309A1">
        <w:rPr>
          <w:rFonts w:ascii="Arial" w:hAnsi="Arial" w:hint="cs"/>
          <w:b/>
          <w:bCs/>
          <w:color w:val="000025"/>
          <w:sz w:val="48"/>
          <w:szCs w:val="48"/>
          <w:rtl/>
          <w:lang w:bidi="ar-SY"/>
        </w:rPr>
        <w:t>:</w:t>
      </w:r>
    </w:p>
    <w:p w:rsidR="00131C3D" w:rsidRPr="00131C3D" w:rsidRDefault="00131C3D" w:rsidP="001355DF">
      <w:pPr>
        <w:pStyle w:val="ac"/>
        <w:numPr>
          <w:ilvl w:val="0"/>
          <w:numId w:val="11"/>
        </w:numPr>
        <w:spacing w:line="240" w:lineRule="auto"/>
        <w:ind w:left="714" w:hanging="357"/>
        <w:jc w:val="both"/>
        <w:rPr>
          <w:rFonts w:ascii="Arial" w:hAnsi="Arial" w:cs="Simplified Arabic"/>
          <w:color w:val="000025"/>
          <w:sz w:val="28"/>
          <w:lang w:bidi="ar-SY"/>
        </w:rPr>
      </w:pPr>
      <w:r>
        <w:rPr>
          <w:rFonts w:ascii="Arial" w:hAnsi="Arial" w:cs="Simplified Arabic" w:hint="cs"/>
          <w:color w:val="000025"/>
          <w:sz w:val="28"/>
          <w:rtl/>
          <w:lang w:bidi="ar-SY"/>
        </w:rPr>
        <w:t xml:space="preserve">تقييم جيد وحقيقي للورم من ناحية </w:t>
      </w:r>
      <w:r>
        <w:rPr>
          <w:rFonts w:ascii="Arial" w:hAnsi="Arial" w:cs="Simplified Arabic"/>
          <w:color w:val="000025"/>
          <w:sz w:val="28"/>
          <w:lang w:bidi="ar-SY"/>
        </w:rPr>
        <w:t>TNM</w:t>
      </w:r>
      <w:r>
        <w:rPr>
          <w:rFonts w:ascii="Arial" w:hAnsi="Arial" w:cs="Simplified Arabic" w:hint="cs"/>
          <w:color w:val="000025"/>
          <w:sz w:val="28"/>
          <w:rtl/>
          <w:lang w:bidi="ar-SY"/>
        </w:rPr>
        <w:t xml:space="preserve"> و </w:t>
      </w:r>
      <w:r>
        <w:rPr>
          <w:rFonts w:ascii="Arial" w:hAnsi="Arial" w:cs="Simplified Arabic"/>
          <w:color w:val="000025"/>
          <w:sz w:val="28"/>
          <w:lang w:bidi="ar-SY"/>
        </w:rPr>
        <w:t>Staging</w:t>
      </w:r>
      <w:r>
        <w:rPr>
          <w:rFonts w:ascii="Arial" w:hAnsi="Arial" w:cs="Simplified Arabic" w:hint="cs"/>
          <w:color w:val="000025"/>
          <w:sz w:val="28"/>
          <w:rtl/>
          <w:lang w:bidi="ar-SY"/>
        </w:rPr>
        <w:t xml:space="preserve"> واستعمال المنظار الليفي المرن قبل إجراء التنظير المباشر وذلك لتقييم جيد لحركة الحبال وتحديد وجود تحدد أو تثبت في حركة الحبال بغية الوصول إلى تصنيف </w:t>
      </w:r>
      <w:r>
        <w:rPr>
          <w:rFonts w:ascii="Arial" w:hAnsi="Arial" w:cs="Simplified Arabic"/>
          <w:color w:val="000025"/>
          <w:sz w:val="28"/>
          <w:lang w:bidi="ar-SY"/>
        </w:rPr>
        <w:t>TNM</w:t>
      </w:r>
      <w:r>
        <w:rPr>
          <w:rFonts w:ascii="Arial" w:hAnsi="Arial" w:cs="Simplified Arabic" w:hint="cs"/>
          <w:color w:val="000025"/>
          <w:sz w:val="28"/>
          <w:rtl/>
          <w:lang w:bidi="ar-SY"/>
        </w:rPr>
        <w:t xml:space="preserve"> دقيق</w:t>
      </w:r>
    </w:p>
    <w:p w:rsidR="001355DF" w:rsidRPr="001355DF" w:rsidRDefault="00D5730A" w:rsidP="001355DF">
      <w:pPr>
        <w:pStyle w:val="ac"/>
        <w:numPr>
          <w:ilvl w:val="0"/>
          <w:numId w:val="11"/>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 xml:space="preserve">التقييم الدقيق للمريض من ناحية القصة المرضية والفحص السريري والدراسة المتأنية لامتداد الورم و ذلك بتنظير الحنجرة المباشر تحت التخدير العام  </w:t>
      </w:r>
      <w:r w:rsidR="00216B05" w:rsidRPr="007419D2">
        <w:rPr>
          <w:rFonts w:cs="Simplified Arabic" w:hint="cs"/>
          <w:sz w:val="28"/>
          <w:rtl/>
          <w:lang w:bidi="ar-SY"/>
        </w:rPr>
        <w:t>و أ</w:t>
      </w:r>
      <w:r w:rsidRPr="007419D2">
        <w:rPr>
          <w:rFonts w:cs="Simplified Arabic" w:hint="cs"/>
          <w:sz w:val="28"/>
          <w:rtl/>
          <w:lang w:bidi="ar-SY"/>
        </w:rPr>
        <w:t>خذ  خزعات متعددة من المناطق المشتبهة هي أمور إلزامية من أجل ضمان التقييم و العلاج الجيد للمريض بشكل يناسب حالته</w:t>
      </w:r>
      <w:r w:rsidR="007B5A95">
        <w:rPr>
          <w:rFonts w:cs="Simplified Arabic" w:hint="cs"/>
          <w:sz w:val="28"/>
          <w:rtl/>
          <w:lang w:bidi="ar-SY"/>
        </w:rPr>
        <w:t xml:space="preserve"> </w:t>
      </w:r>
      <w:r w:rsidR="001355DF">
        <w:rPr>
          <w:rFonts w:ascii="Arial" w:hAnsi="Arial" w:cs="Simplified Arabic" w:hint="cs"/>
          <w:color w:val="000025"/>
          <w:sz w:val="28"/>
          <w:rtl/>
          <w:lang w:bidi="ar-SY"/>
        </w:rPr>
        <w:t>.</w:t>
      </w:r>
    </w:p>
    <w:p w:rsidR="00D5730A" w:rsidRPr="00140C5E" w:rsidRDefault="007B5A95" w:rsidP="001355DF">
      <w:pPr>
        <w:pStyle w:val="ac"/>
        <w:numPr>
          <w:ilvl w:val="0"/>
          <w:numId w:val="11"/>
        </w:numPr>
        <w:spacing w:line="240" w:lineRule="auto"/>
        <w:ind w:left="714" w:hanging="357"/>
        <w:jc w:val="both"/>
        <w:rPr>
          <w:rFonts w:ascii="Arial" w:hAnsi="Arial" w:cs="Simplified Arabic"/>
          <w:color w:val="000025"/>
          <w:sz w:val="28"/>
          <w:lang w:bidi="ar-SY"/>
        </w:rPr>
      </w:pPr>
      <w:r>
        <w:rPr>
          <w:rFonts w:cs="Simplified Arabic" w:hint="cs"/>
          <w:sz w:val="28"/>
          <w:rtl/>
          <w:lang w:bidi="ar-SY"/>
        </w:rPr>
        <w:t>التقييم الشعاعي الدقيق بالطبقي المحوري والمرنان في حال إصابة الملتقى الأمامي مع وجود حركية جيدة في الحبال.</w:t>
      </w:r>
    </w:p>
    <w:p w:rsidR="00140C5E" w:rsidRPr="007419D2" w:rsidRDefault="00140C5E" w:rsidP="001355DF">
      <w:pPr>
        <w:pStyle w:val="ac"/>
        <w:numPr>
          <w:ilvl w:val="0"/>
          <w:numId w:val="11"/>
        </w:numPr>
        <w:spacing w:line="240" w:lineRule="auto"/>
        <w:ind w:left="714" w:hanging="357"/>
        <w:jc w:val="both"/>
        <w:rPr>
          <w:rFonts w:ascii="Arial" w:hAnsi="Arial" w:cs="Simplified Arabic"/>
          <w:color w:val="000025"/>
          <w:sz w:val="28"/>
          <w:lang w:bidi="ar-SY"/>
        </w:rPr>
      </w:pPr>
      <w:r>
        <w:rPr>
          <w:rFonts w:cs="Simplified Arabic" w:hint="cs"/>
          <w:sz w:val="28"/>
          <w:rtl/>
          <w:lang w:bidi="ar-SY"/>
        </w:rPr>
        <w:t xml:space="preserve">تفعيل استخدام المنظار الصلب والكاميرا في تقييم مريض ورم الحنجرة وخاصة في حال </w:t>
      </w:r>
      <w:r w:rsidR="001355DF">
        <w:rPr>
          <w:rFonts w:cs="Simplified Arabic" w:hint="cs"/>
          <w:sz w:val="28"/>
          <w:rtl/>
          <w:lang w:bidi="ar-SY"/>
        </w:rPr>
        <w:t>اتخاذ قرار بالجراحة</w:t>
      </w:r>
      <w:r>
        <w:rPr>
          <w:rFonts w:cs="Simplified Arabic" w:hint="cs"/>
          <w:sz w:val="28"/>
          <w:rtl/>
          <w:lang w:bidi="ar-SY"/>
        </w:rPr>
        <w:t xml:space="preserve"> القسمية</w:t>
      </w:r>
      <w:r w:rsidR="001355DF">
        <w:rPr>
          <w:rFonts w:cs="Simplified Arabic" w:hint="cs"/>
          <w:sz w:val="28"/>
          <w:rtl/>
          <w:lang w:bidi="ar-SY"/>
        </w:rPr>
        <w:t>.</w:t>
      </w:r>
    </w:p>
    <w:p w:rsidR="00901B31" w:rsidRPr="007419D2" w:rsidRDefault="00901B31" w:rsidP="004E63C2">
      <w:pPr>
        <w:pStyle w:val="ac"/>
        <w:numPr>
          <w:ilvl w:val="0"/>
          <w:numId w:val="11"/>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 xml:space="preserve">معالجة مرضى سرطان الحنجرة تتطلب </w:t>
      </w:r>
      <w:r w:rsidR="00D5730A" w:rsidRPr="007419D2">
        <w:rPr>
          <w:rFonts w:cs="Simplified Arabic" w:hint="cs"/>
          <w:sz w:val="28"/>
          <w:rtl/>
          <w:lang w:bidi="ar-SY"/>
        </w:rPr>
        <w:t>فريق متكامل</w:t>
      </w:r>
      <w:r w:rsidRPr="007419D2">
        <w:rPr>
          <w:rFonts w:cs="Simplified Arabic" w:hint="cs"/>
          <w:sz w:val="28"/>
          <w:rtl/>
          <w:lang w:bidi="ar-SY"/>
        </w:rPr>
        <w:t>(</w:t>
      </w:r>
      <w:r w:rsidRPr="007419D2">
        <w:rPr>
          <w:rFonts w:cs="Simplified Arabic"/>
          <w:sz w:val="28"/>
          <w:lang w:val="en-GB" w:bidi="ar-SY"/>
        </w:rPr>
        <w:t>Multidisciplinary team</w:t>
      </w:r>
      <w:r w:rsidRPr="007419D2">
        <w:rPr>
          <w:rFonts w:cs="Simplified Arabic" w:hint="cs"/>
          <w:sz w:val="28"/>
          <w:rtl/>
          <w:lang w:val="de-DE" w:bidi="ar-SY"/>
        </w:rPr>
        <w:t xml:space="preserve">) </w:t>
      </w:r>
      <w:r w:rsidR="00D5730A" w:rsidRPr="007419D2">
        <w:rPr>
          <w:rFonts w:cs="Simplified Arabic" w:hint="cs"/>
          <w:sz w:val="28"/>
          <w:rtl/>
          <w:lang w:bidi="ar-SY"/>
        </w:rPr>
        <w:t>يتضمن</w:t>
      </w:r>
      <w:r w:rsidRPr="007419D2">
        <w:rPr>
          <w:rFonts w:cs="Simplified Arabic" w:hint="cs"/>
          <w:sz w:val="28"/>
          <w:rtl/>
          <w:lang w:bidi="ar-SY"/>
        </w:rPr>
        <w:t xml:space="preserve"> جراح رأس و عنق ،معالج شعاعي ،معالج كيماوي ، طبيب أورام ، طاقم تمريضي مختص ، طبيب تغذية ،معالج كلام </w:t>
      </w:r>
      <w:r w:rsidR="0095080C">
        <w:rPr>
          <w:rFonts w:cs="Simplified Arabic" w:hint="cs"/>
          <w:sz w:val="28"/>
          <w:rtl/>
          <w:lang w:bidi="ar-SY"/>
        </w:rPr>
        <w:t>ويجب أن يجتمع الجراح مع الشعاعي والمعالج الكيماوي بغية تقييم كل حالة على حدة واتخاذ القرار المناسب.</w:t>
      </w:r>
    </w:p>
    <w:p w:rsidR="00FC18FB" w:rsidRPr="007419D2" w:rsidRDefault="00FC18FB" w:rsidP="004E63C2">
      <w:pPr>
        <w:pStyle w:val="ac"/>
        <w:numPr>
          <w:ilvl w:val="0"/>
          <w:numId w:val="11"/>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lastRenderedPageBreak/>
        <w:t>إتباع</w:t>
      </w:r>
      <w:r w:rsidRPr="007419D2">
        <w:rPr>
          <w:rFonts w:cs="Simplified Arabic"/>
          <w:sz w:val="28"/>
          <w:rtl/>
          <w:lang w:bidi="ar-SY"/>
        </w:rPr>
        <w:t xml:space="preserve"> </w:t>
      </w:r>
      <w:r w:rsidR="001E2139" w:rsidRPr="007419D2">
        <w:rPr>
          <w:rFonts w:cs="Simplified Arabic" w:hint="cs"/>
          <w:sz w:val="28"/>
          <w:rtl/>
          <w:lang w:bidi="ar-SY"/>
        </w:rPr>
        <w:t>إستراتيجية</w:t>
      </w:r>
      <w:r w:rsidRPr="007419D2">
        <w:rPr>
          <w:rFonts w:cs="Simplified Arabic"/>
          <w:sz w:val="28"/>
          <w:rtl/>
          <w:lang w:bidi="ar-SY"/>
        </w:rPr>
        <w:t xml:space="preserve"> واضحة ت</w:t>
      </w:r>
      <w:r w:rsidRPr="007419D2">
        <w:rPr>
          <w:rFonts w:cs="Simplified Arabic" w:hint="cs"/>
          <w:sz w:val="28"/>
          <w:rtl/>
        </w:rPr>
        <w:t>ع</w:t>
      </w:r>
      <w:r w:rsidRPr="007419D2">
        <w:rPr>
          <w:rFonts w:cs="Simplified Arabic"/>
          <w:sz w:val="28"/>
          <w:rtl/>
          <w:lang w:bidi="ar-SY"/>
        </w:rPr>
        <w:t xml:space="preserve">مم </w:t>
      </w:r>
      <w:r w:rsidRPr="007419D2">
        <w:rPr>
          <w:rFonts w:cs="Simplified Arabic" w:hint="cs"/>
          <w:sz w:val="28"/>
          <w:rtl/>
          <w:lang w:bidi="ar-SY"/>
        </w:rPr>
        <w:t>على</w:t>
      </w:r>
      <w:r w:rsidRPr="007419D2">
        <w:rPr>
          <w:rFonts w:cs="Simplified Arabic"/>
          <w:sz w:val="28"/>
          <w:rtl/>
          <w:lang w:bidi="ar-SY"/>
        </w:rPr>
        <w:t xml:space="preserve"> </w:t>
      </w:r>
      <w:r w:rsidRPr="007419D2">
        <w:rPr>
          <w:rFonts w:cs="Simplified Arabic" w:hint="cs"/>
          <w:sz w:val="28"/>
          <w:rtl/>
          <w:lang w:bidi="ar-SY"/>
        </w:rPr>
        <w:t>الشعبة</w:t>
      </w:r>
      <w:r w:rsidR="002309A1" w:rsidRPr="007419D2">
        <w:rPr>
          <w:rFonts w:cs="Simplified Arabic" w:hint="cs"/>
          <w:sz w:val="28"/>
          <w:rtl/>
          <w:lang w:bidi="ar-SY"/>
        </w:rPr>
        <w:t xml:space="preserve"> ل</w:t>
      </w:r>
      <w:r w:rsidRPr="007419D2">
        <w:rPr>
          <w:rFonts w:cs="Simplified Arabic"/>
          <w:sz w:val="28"/>
          <w:rtl/>
          <w:lang w:bidi="ar-SY"/>
        </w:rPr>
        <w:t>تد</w:t>
      </w:r>
      <w:r w:rsidRPr="007419D2">
        <w:rPr>
          <w:rFonts w:cs="Simplified Arabic" w:hint="cs"/>
          <w:sz w:val="28"/>
          <w:rtl/>
          <w:lang w:bidi="ar-SY"/>
        </w:rPr>
        <w:t>ب</w:t>
      </w:r>
      <w:r w:rsidRPr="007419D2">
        <w:rPr>
          <w:rFonts w:cs="Simplified Arabic"/>
          <w:sz w:val="28"/>
          <w:rtl/>
          <w:lang w:bidi="ar-SY"/>
        </w:rPr>
        <w:t>ير ح</w:t>
      </w:r>
      <w:r w:rsidRPr="007419D2">
        <w:rPr>
          <w:rFonts w:cs="Simplified Arabic" w:hint="cs"/>
          <w:sz w:val="28"/>
          <w:rtl/>
        </w:rPr>
        <w:t>ا</w:t>
      </w:r>
      <w:r w:rsidRPr="007419D2">
        <w:rPr>
          <w:rFonts w:cs="Simplified Arabic"/>
          <w:sz w:val="28"/>
          <w:rtl/>
          <w:lang w:bidi="ar-SY"/>
        </w:rPr>
        <w:t xml:space="preserve">لات سرطان الحنجرة تشمل </w:t>
      </w:r>
      <w:r w:rsidRPr="007419D2">
        <w:rPr>
          <w:rFonts w:cs="Simplified Arabic" w:hint="cs"/>
          <w:sz w:val="28"/>
          <w:rtl/>
          <w:lang w:bidi="ar-SY"/>
        </w:rPr>
        <w:t>التقيي</w:t>
      </w:r>
      <w:r w:rsidRPr="007419D2">
        <w:rPr>
          <w:rFonts w:cs="Simplified Arabic" w:hint="eastAsia"/>
          <w:sz w:val="28"/>
          <w:rtl/>
          <w:lang w:bidi="ar-SY"/>
        </w:rPr>
        <w:t>م</w:t>
      </w:r>
      <w:r w:rsidRPr="007419D2">
        <w:rPr>
          <w:rFonts w:cs="Simplified Arabic"/>
          <w:sz w:val="28"/>
          <w:rtl/>
          <w:lang w:bidi="ar-SY"/>
        </w:rPr>
        <w:t xml:space="preserve"> ال</w:t>
      </w:r>
      <w:r w:rsidRPr="007419D2">
        <w:rPr>
          <w:rFonts w:cs="Simplified Arabic" w:hint="cs"/>
          <w:sz w:val="28"/>
          <w:rtl/>
          <w:lang w:bidi="ar-SY"/>
        </w:rPr>
        <w:t>جيد</w:t>
      </w:r>
      <w:r w:rsidRPr="007419D2">
        <w:rPr>
          <w:rFonts w:cs="Simplified Arabic"/>
          <w:sz w:val="28"/>
          <w:rtl/>
          <w:lang w:bidi="ar-SY"/>
        </w:rPr>
        <w:t xml:space="preserve"> </w:t>
      </w:r>
      <w:r w:rsidRPr="007419D2">
        <w:rPr>
          <w:rFonts w:cs="Simplified Arabic" w:hint="cs"/>
          <w:sz w:val="28"/>
          <w:rtl/>
          <w:lang w:bidi="ar-SY"/>
        </w:rPr>
        <w:t>ل</w:t>
      </w:r>
      <w:r w:rsidRPr="007419D2">
        <w:rPr>
          <w:rFonts w:cs="Simplified Arabic"/>
          <w:sz w:val="28"/>
          <w:rtl/>
          <w:lang w:bidi="ar-SY"/>
        </w:rPr>
        <w:t xml:space="preserve">لمريض وتحديد </w:t>
      </w:r>
      <w:r w:rsidRPr="007419D2">
        <w:rPr>
          <w:rFonts w:cs="Simplified Arabic" w:hint="cs"/>
          <w:sz w:val="28"/>
          <w:rtl/>
          <w:lang w:bidi="ar-SY"/>
        </w:rPr>
        <w:t>مرحلة</w:t>
      </w:r>
      <w:r w:rsidRPr="007419D2">
        <w:rPr>
          <w:rFonts w:cs="Simplified Arabic"/>
          <w:sz w:val="28"/>
          <w:rtl/>
          <w:lang w:bidi="ar-SY"/>
        </w:rPr>
        <w:t xml:space="preserve"> الورم</w:t>
      </w:r>
      <w:r w:rsidRPr="007419D2">
        <w:rPr>
          <w:rFonts w:cs="Simplified Arabic" w:hint="cs"/>
          <w:sz w:val="28"/>
          <w:rtl/>
        </w:rPr>
        <w:t xml:space="preserve"> بدقة</w:t>
      </w:r>
      <w:r w:rsidRPr="007419D2">
        <w:rPr>
          <w:rFonts w:cs="Simplified Arabic"/>
          <w:sz w:val="28"/>
          <w:rtl/>
          <w:lang w:bidi="ar-SY"/>
        </w:rPr>
        <w:t xml:space="preserve"> ونوع ا</w:t>
      </w:r>
      <w:r w:rsidR="002309A1" w:rsidRPr="007419D2">
        <w:rPr>
          <w:rFonts w:cs="Simplified Arabic" w:hint="cs"/>
          <w:sz w:val="28"/>
          <w:rtl/>
          <w:lang w:bidi="ar-SY"/>
        </w:rPr>
        <w:t>لمعالجة</w:t>
      </w:r>
      <w:r w:rsidRPr="007419D2">
        <w:rPr>
          <w:rFonts w:cs="Simplified Arabic"/>
          <w:sz w:val="28"/>
          <w:rtl/>
          <w:lang w:bidi="ar-SY"/>
        </w:rPr>
        <w:t xml:space="preserve"> الواجب </w:t>
      </w:r>
      <w:r w:rsidR="002309A1" w:rsidRPr="007419D2">
        <w:rPr>
          <w:rFonts w:cs="Simplified Arabic" w:hint="cs"/>
          <w:sz w:val="28"/>
          <w:rtl/>
          <w:lang w:bidi="ar-SY"/>
        </w:rPr>
        <w:t>تطبيقها</w:t>
      </w:r>
      <w:r w:rsidRPr="007419D2">
        <w:rPr>
          <w:rFonts w:cs="Simplified Arabic"/>
          <w:sz w:val="28"/>
          <w:rtl/>
          <w:lang w:bidi="ar-SY"/>
        </w:rPr>
        <w:t xml:space="preserve"> </w:t>
      </w:r>
      <w:r w:rsidR="002309A1" w:rsidRPr="007419D2">
        <w:rPr>
          <w:rFonts w:cs="Simplified Arabic" w:hint="cs"/>
          <w:sz w:val="28"/>
          <w:rtl/>
          <w:lang w:bidi="ar-SY"/>
        </w:rPr>
        <w:t>بحيث ت</w:t>
      </w:r>
      <w:r w:rsidR="002632AC" w:rsidRPr="007419D2">
        <w:rPr>
          <w:rFonts w:ascii="Arial" w:hAnsi="Arial" w:cs="Simplified Arabic" w:hint="cs"/>
          <w:color w:val="000025"/>
          <w:sz w:val="28"/>
          <w:rtl/>
          <w:lang w:bidi="ar-SY"/>
        </w:rPr>
        <w:t>وضع خطة علاجية لكل مريض على حدة</w:t>
      </w:r>
      <w:r w:rsidR="00216B05" w:rsidRPr="007419D2">
        <w:rPr>
          <w:rFonts w:ascii="Arial" w:hAnsi="Arial" w:cs="Simplified Arabic" w:hint="cs"/>
          <w:color w:val="000025"/>
          <w:sz w:val="28"/>
          <w:rtl/>
          <w:lang w:bidi="ar-SY"/>
        </w:rPr>
        <w:t>(من قبل الفريق السابق)</w:t>
      </w:r>
      <w:r w:rsidR="002632AC" w:rsidRPr="007419D2">
        <w:rPr>
          <w:rFonts w:ascii="Arial" w:hAnsi="Arial" w:cs="Simplified Arabic" w:hint="cs"/>
          <w:color w:val="000025"/>
          <w:sz w:val="28"/>
          <w:rtl/>
          <w:lang w:bidi="ar-SY"/>
        </w:rPr>
        <w:t xml:space="preserve"> حسب درجة ورمه و مكانه وعمر المريض و حالته العامة </w:t>
      </w:r>
      <w:r w:rsidR="00F82E62" w:rsidRPr="007419D2">
        <w:rPr>
          <w:rFonts w:ascii="Arial" w:hAnsi="Arial" w:cs="Simplified Arabic" w:hint="cs"/>
          <w:color w:val="000025"/>
          <w:sz w:val="28"/>
          <w:rtl/>
          <w:lang w:bidi="ar-SY"/>
        </w:rPr>
        <w:t>والابتعاد عن المعالجة النمطية الواحدة لكل المرضى .</w:t>
      </w:r>
    </w:p>
    <w:p w:rsidR="00EC0D37" w:rsidRPr="00EC0D37" w:rsidRDefault="00901B31" w:rsidP="004E63C2">
      <w:pPr>
        <w:pStyle w:val="ac"/>
        <w:numPr>
          <w:ilvl w:val="0"/>
          <w:numId w:val="11"/>
        </w:numPr>
        <w:spacing w:line="240" w:lineRule="auto"/>
        <w:ind w:left="714" w:hanging="357"/>
        <w:jc w:val="both"/>
        <w:rPr>
          <w:rFonts w:ascii="Arial" w:hAnsi="Arial" w:cs="Simplified Arabic"/>
          <w:color w:val="000025"/>
          <w:sz w:val="28"/>
          <w:lang w:bidi="ar-SY"/>
        </w:rPr>
      </w:pPr>
      <w:bookmarkStart w:id="456" w:name="OLE_LINK457"/>
      <w:bookmarkStart w:id="457" w:name="OLE_LINK458"/>
      <w:r w:rsidRPr="007419D2">
        <w:rPr>
          <w:rFonts w:cs="Simplified Arabic" w:hint="cs"/>
          <w:sz w:val="28"/>
          <w:rtl/>
          <w:lang w:bidi="ar-SY"/>
        </w:rPr>
        <w:t>ضرورة الكشف المبكر عن سرطان الحنجرة بسبب ارتفاع نسبة الشفاء بالمراحل الباكرة للمرض</w:t>
      </w:r>
      <w:r w:rsidR="002632AC" w:rsidRPr="007419D2">
        <w:rPr>
          <w:rFonts w:cs="Simplified Arabic" w:hint="cs"/>
          <w:sz w:val="28"/>
          <w:rtl/>
          <w:lang w:bidi="ar-SY"/>
        </w:rPr>
        <w:t xml:space="preserve"> </w:t>
      </w:r>
      <w:r w:rsidR="00FC18FB" w:rsidRPr="007419D2">
        <w:rPr>
          <w:rFonts w:cs="Simplified Arabic" w:hint="cs"/>
          <w:sz w:val="28"/>
          <w:rtl/>
          <w:lang w:bidi="ar-SY"/>
        </w:rPr>
        <w:t>و ذلك ب</w:t>
      </w:r>
      <w:r w:rsidR="00FC18FB" w:rsidRPr="007419D2">
        <w:rPr>
          <w:rFonts w:cs="Simplified Arabic"/>
          <w:sz w:val="28"/>
          <w:rtl/>
          <w:lang w:bidi="ar-SY"/>
        </w:rPr>
        <w:t>نشر الوعي</w:t>
      </w:r>
      <w:r w:rsidR="00FC18FB" w:rsidRPr="007419D2">
        <w:rPr>
          <w:rFonts w:cs="Simplified Arabic" w:hint="cs"/>
          <w:sz w:val="28"/>
          <w:rtl/>
        </w:rPr>
        <w:t xml:space="preserve"> الصحي</w:t>
      </w:r>
      <w:r w:rsidR="00FC18FB" w:rsidRPr="007419D2">
        <w:rPr>
          <w:rFonts w:cs="Simplified Arabic"/>
          <w:sz w:val="28"/>
          <w:rtl/>
          <w:lang w:bidi="ar-SY"/>
        </w:rPr>
        <w:t xml:space="preserve"> بكافة </w:t>
      </w:r>
      <w:r w:rsidR="00FC18FB" w:rsidRPr="007419D2">
        <w:rPr>
          <w:rFonts w:cs="Simplified Arabic" w:hint="cs"/>
          <w:sz w:val="28"/>
          <w:rtl/>
          <w:lang w:bidi="ar-SY"/>
        </w:rPr>
        <w:t>الوسائ</w:t>
      </w:r>
      <w:r w:rsidR="00FC18FB" w:rsidRPr="007419D2">
        <w:rPr>
          <w:rFonts w:cs="Simplified Arabic" w:hint="eastAsia"/>
          <w:sz w:val="28"/>
          <w:rtl/>
          <w:lang w:bidi="ar-SY"/>
        </w:rPr>
        <w:t>ل</w:t>
      </w:r>
      <w:r w:rsidR="00FC18FB" w:rsidRPr="007419D2">
        <w:rPr>
          <w:rFonts w:cs="Simplified Arabic"/>
          <w:sz w:val="28"/>
          <w:rtl/>
          <w:lang w:bidi="ar-SY"/>
        </w:rPr>
        <w:t xml:space="preserve"> </w:t>
      </w:r>
      <w:r w:rsidR="00FC18FB" w:rsidRPr="007419D2">
        <w:rPr>
          <w:rFonts w:cs="Simplified Arabic" w:hint="cs"/>
          <w:sz w:val="28"/>
          <w:rtl/>
          <w:lang w:bidi="ar-SY"/>
        </w:rPr>
        <w:t>الإعلامية</w:t>
      </w:r>
      <w:r w:rsidR="00FC18FB" w:rsidRPr="007419D2">
        <w:rPr>
          <w:rFonts w:cs="Simplified Arabic"/>
          <w:sz w:val="28"/>
          <w:rtl/>
          <w:lang w:bidi="ar-SY"/>
        </w:rPr>
        <w:t xml:space="preserve"> المتاحة وخاصة التلفزيون </w:t>
      </w:r>
      <w:r w:rsidR="00FC18FB" w:rsidRPr="007419D2">
        <w:rPr>
          <w:rFonts w:cs="Simplified Arabic" w:hint="cs"/>
          <w:sz w:val="28"/>
          <w:rtl/>
          <w:lang w:bidi="ar-SY"/>
        </w:rPr>
        <w:t>أو</w:t>
      </w:r>
      <w:r w:rsidR="00FC18FB" w:rsidRPr="007419D2">
        <w:rPr>
          <w:rFonts w:cs="Simplified Arabic"/>
          <w:sz w:val="28"/>
          <w:rtl/>
          <w:lang w:bidi="ar-SY"/>
        </w:rPr>
        <w:t xml:space="preserve"> النشرات وبشكل دوري</w:t>
      </w:r>
      <w:r w:rsidR="00FC18FB" w:rsidRPr="007419D2">
        <w:rPr>
          <w:rFonts w:cs="Simplified Arabic" w:hint="cs"/>
          <w:sz w:val="28"/>
          <w:rtl/>
          <w:lang w:bidi="ar-SY"/>
        </w:rPr>
        <w:t xml:space="preserve"> ليتم </w:t>
      </w:r>
      <w:r w:rsidR="00FC18FB" w:rsidRPr="007419D2">
        <w:rPr>
          <w:rFonts w:cs="Simplified Arabic"/>
          <w:sz w:val="28"/>
          <w:rtl/>
          <w:lang w:bidi="ar-SY"/>
        </w:rPr>
        <w:t>تثقيف ال</w:t>
      </w:r>
      <w:r w:rsidR="00FC18FB" w:rsidRPr="007419D2">
        <w:rPr>
          <w:rFonts w:cs="Simplified Arabic" w:hint="cs"/>
          <w:sz w:val="28"/>
          <w:rtl/>
          <w:lang w:bidi="ar-SY"/>
        </w:rPr>
        <w:t>ع</w:t>
      </w:r>
      <w:r w:rsidR="00FC18FB" w:rsidRPr="007419D2">
        <w:rPr>
          <w:rFonts w:cs="Simplified Arabic"/>
          <w:sz w:val="28"/>
          <w:rtl/>
          <w:lang w:bidi="ar-SY"/>
        </w:rPr>
        <w:t>املين في الوسط الطبي وخاصة ال</w:t>
      </w:r>
      <w:r w:rsidR="00FC18FB" w:rsidRPr="007419D2">
        <w:rPr>
          <w:rFonts w:cs="Simplified Arabic" w:hint="cs"/>
          <w:sz w:val="28"/>
          <w:rtl/>
          <w:lang w:bidi="ar-SY"/>
        </w:rPr>
        <w:t>ص</w:t>
      </w:r>
      <w:r w:rsidR="00FC18FB" w:rsidRPr="007419D2">
        <w:rPr>
          <w:rFonts w:cs="Simplified Arabic"/>
          <w:sz w:val="28"/>
          <w:rtl/>
          <w:lang w:bidi="ar-SY"/>
        </w:rPr>
        <w:t>ياد</w:t>
      </w:r>
      <w:r w:rsidR="00FC18FB" w:rsidRPr="007419D2">
        <w:rPr>
          <w:rFonts w:cs="Simplified Arabic" w:hint="cs"/>
          <w:sz w:val="28"/>
          <w:rtl/>
          <w:lang w:bidi="ar-SY"/>
        </w:rPr>
        <w:t>ل</w:t>
      </w:r>
      <w:r w:rsidR="00FC18FB" w:rsidRPr="007419D2">
        <w:rPr>
          <w:rFonts w:cs="Simplified Arabic"/>
          <w:sz w:val="28"/>
          <w:rtl/>
          <w:lang w:bidi="ar-SY"/>
        </w:rPr>
        <w:t xml:space="preserve">ة </w:t>
      </w:r>
      <w:r w:rsidR="00FC18FB" w:rsidRPr="007419D2">
        <w:rPr>
          <w:rFonts w:cs="Simplified Arabic" w:hint="cs"/>
          <w:sz w:val="28"/>
          <w:rtl/>
          <w:lang w:bidi="ar-SY"/>
        </w:rPr>
        <w:t>والأطباء</w:t>
      </w:r>
      <w:r w:rsidR="00FC18FB" w:rsidRPr="007419D2">
        <w:rPr>
          <w:rFonts w:cs="Simplified Arabic"/>
          <w:sz w:val="28"/>
          <w:rtl/>
          <w:lang w:bidi="ar-SY"/>
        </w:rPr>
        <w:t xml:space="preserve"> العام</w:t>
      </w:r>
      <w:r w:rsidR="00FC18FB" w:rsidRPr="007419D2">
        <w:rPr>
          <w:rFonts w:cs="Simplified Arabic" w:hint="cs"/>
          <w:sz w:val="28"/>
          <w:rtl/>
          <w:lang w:bidi="ar-SY"/>
        </w:rPr>
        <w:t>ي</w:t>
      </w:r>
      <w:r w:rsidR="00FC18FB" w:rsidRPr="007419D2">
        <w:rPr>
          <w:rFonts w:cs="Simplified Arabic"/>
          <w:sz w:val="28"/>
          <w:rtl/>
          <w:lang w:bidi="ar-SY"/>
        </w:rPr>
        <w:t>ن الذين يلج</w:t>
      </w:r>
      <w:r w:rsidR="00FC18FB" w:rsidRPr="007419D2">
        <w:rPr>
          <w:rFonts w:cs="Simplified Arabic" w:hint="cs"/>
          <w:sz w:val="28"/>
          <w:rtl/>
          <w:lang w:bidi="ar-SY"/>
        </w:rPr>
        <w:t>أ</w:t>
      </w:r>
      <w:r w:rsidR="00FC18FB" w:rsidRPr="007419D2">
        <w:rPr>
          <w:rFonts w:cs="Simplified Arabic"/>
          <w:sz w:val="28"/>
          <w:rtl/>
          <w:lang w:bidi="ar-SY"/>
        </w:rPr>
        <w:t xml:space="preserve"> </w:t>
      </w:r>
      <w:r w:rsidR="00FC18FB" w:rsidRPr="007419D2">
        <w:rPr>
          <w:rFonts w:cs="Simplified Arabic" w:hint="cs"/>
          <w:sz w:val="28"/>
          <w:rtl/>
          <w:lang w:bidi="ar-SY"/>
        </w:rPr>
        <w:t>إليهم</w:t>
      </w:r>
      <w:r w:rsidR="00FC18FB" w:rsidRPr="007419D2">
        <w:rPr>
          <w:rFonts w:cs="Simplified Arabic"/>
          <w:sz w:val="28"/>
          <w:rtl/>
          <w:lang w:bidi="ar-SY"/>
        </w:rPr>
        <w:t xml:space="preserve"> المرضى عادة في المرحلة ال</w:t>
      </w:r>
      <w:r w:rsidR="00FC18FB" w:rsidRPr="007419D2">
        <w:rPr>
          <w:rFonts w:cs="Simplified Arabic" w:hint="cs"/>
          <w:sz w:val="28"/>
          <w:rtl/>
          <w:lang w:bidi="ar-SY"/>
        </w:rPr>
        <w:t>أو</w:t>
      </w:r>
      <w:r w:rsidR="00FC18FB" w:rsidRPr="007419D2">
        <w:rPr>
          <w:rFonts w:cs="Simplified Arabic"/>
          <w:sz w:val="28"/>
          <w:rtl/>
          <w:lang w:bidi="ar-SY"/>
        </w:rPr>
        <w:t xml:space="preserve">لى لضرورة </w:t>
      </w:r>
      <w:r w:rsidR="00FC18FB" w:rsidRPr="007419D2">
        <w:rPr>
          <w:rFonts w:cs="Simplified Arabic" w:hint="cs"/>
          <w:sz w:val="28"/>
          <w:rtl/>
          <w:lang w:bidi="ar-SY"/>
        </w:rPr>
        <w:t>إحالة</w:t>
      </w:r>
      <w:r w:rsidR="00FC18FB" w:rsidRPr="007419D2">
        <w:rPr>
          <w:rFonts w:cs="Simplified Arabic"/>
          <w:sz w:val="28"/>
          <w:rtl/>
          <w:lang w:bidi="ar-SY"/>
        </w:rPr>
        <w:t xml:space="preserve"> كل </w:t>
      </w:r>
      <w:r w:rsidR="00EC0D37">
        <w:rPr>
          <w:rFonts w:cs="Simplified Arabic" w:hint="cs"/>
          <w:sz w:val="28"/>
          <w:rtl/>
          <w:lang w:bidi="ar-SY"/>
        </w:rPr>
        <w:t>ال</w:t>
      </w:r>
      <w:r w:rsidR="00FC18FB" w:rsidRPr="007419D2">
        <w:rPr>
          <w:rFonts w:cs="Simplified Arabic"/>
          <w:sz w:val="28"/>
          <w:rtl/>
          <w:lang w:bidi="ar-SY"/>
        </w:rPr>
        <w:t>مر</w:t>
      </w:r>
      <w:r w:rsidR="00EC0D37">
        <w:rPr>
          <w:rFonts w:cs="Simplified Arabic" w:hint="cs"/>
          <w:sz w:val="28"/>
          <w:rtl/>
          <w:lang w:bidi="ar-SY"/>
        </w:rPr>
        <w:t>ضى في الحالات التالية إلى طبيب اختصاصي وهي:</w:t>
      </w:r>
      <w:r w:rsidR="00FC18FB" w:rsidRPr="007419D2">
        <w:rPr>
          <w:rFonts w:cs="Simplified Arabic"/>
          <w:sz w:val="28"/>
          <w:rtl/>
          <w:lang w:bidi="ar-SY"/>
        </w:rPr>
        <w:t xml:space="preserve"> </w:t>
      </w:r>
    </w:p>
    <w:p w:rsidR="00901B31" w:rsidRDefault="00FC18FB" w:rsidP="00DC41DA">
      <w:pPr>
        <w:pStyle w:val="ac"/>
        <w:numPr>
          <w:ilvl w:val="0"/>
          <w:numId w:val="56"/>
        </w:numPr>
        <w:spacing w:line="240" w:lineRule="auto"/>
        <w:jc w:val="both"/>
        <w:rPr>
          <w:rFonts w:ascii="Arial" w:hAnsi="Arial" w:cs="Simplified Arabic"/>
          <w:color w:val="000025"/>
          <w:sz w:val="28"/>
          <w:lang w:bidi="ar-SY"/>
        </w:rPr>
      </w:pPr>
      <w:r w:rsidRPr="007419D2">
        <w:rPr>
          <w:rFonts w:cs="Simplified Arabic"/>
          <w:sz w:val="28"/>
          <w:rtl/>
          <w:lang w:bidi="ar-SY"/>
        </w:rPr>
        <w:t xml:space="preserve">بحة صوت لمدة </w:t>
      </w:r>
      <w:r w:rsidRPr="007419D2">
        <w:rPr>
          <w:rFonts w:cs="Simplified Arabic" w:hint="cs"/>
          <w:sz w:val="28"/>
          <w:rtl/>
          <w:lang w:bidi="ar-SY"/>
        </w:rPr>
        <w:t>أكثر</w:t>
      </w:r>
      <w:r w:rsidRPr="007419D2">
        <w:rPr>
          <w:rFonts w:cs="Simplified Arabic"/>
          <w:sz w:val="28"/>
          <w:rtl/>
          <w:lang w:bidi="ar-SY"/>
        </w:rPr>
        <w:t xml:space="preserve"> من </w:t>
      </w:r>
      <w:r w:rsidR="00EC0D37">
        <w:rPr>
          <w:rFonts w:cs="Simplified Arabic" w:hint="cs"/>
          <w:sz w:val="28"/>
          <w:rtl/>
          <w:lang w:bidi="ar-SY"/>
        </w:rPr>
        <w:t>3 أسابيع</w:t>
      </w:r>
      <w:r w:rsidRPr="007419D2">
        <w:rPr>
          <w:rFonts w:ascii="Arial" w:hAnsi="Arial" w:cs="Simplified Arabic" w:hint="cs"/>
          <w:color w:val="000025"/>
          <w:sz w:val="28"/>
          <w:rtl/>
          <w:lang w:bidi="ar-SY"/>
        </w:rPr>
        <w:t>.</w:t>
      </w:r>
    </w:p>
    <w:p w:rsidR="00E35474" w:rsidRPr="00E35474" w:rsidRDefault="00E35474" w:rsidP="00DC41DA">
      <w:pPr>
        <w:pStyle w:val="ac"/>
        <w:numPr>
          <w:ilvl w:val="0"/>
          <w:numId w:val="56"/>
        </w:numPr>
        <w:spacing w:line="240" w:lineRule="auto"/>
        <w:jc w:val="both"/>
        <w:rPr>
          <w:rFonts w:ascii="Arial" w:hAnsi="Arial" w:cs="Simplified Arabic"/>
          <w:color w:val="000025"/>
          <w:sz w:val="28"/>
          <w:lang w:bidi="ar-SY"/>
        </w:rPr>
      </w:pPr>
      <w:r>
        <w:rPr>
          <w:rFonts w:cs="Simplified Arabic" w:hint="cs"/>
          <w:sz w:val="28"/>
          <w:rtl/>
          <w:lang w:bidi="ar-SY"/>
        </w:rPr>
        <w:t>صعوبة بلع</w:t>
      </w:r>
      <w:r w:rsidR="009D2193">
        <w:rPr>
          <w:rFonts w:cs="Simplified Arabic" w:hint="cs"/>
          <w:sz w:val="28"/>
          <w:rtl/>
          <w:lang w:bidi="ar-SY"/>
        </w:rPr>
        <w:t xml:space="preserve"> أو ألم أثناء البلع</w:t>
      </w:r>
      <w:r>
        <w:rPr>
          <w:rFonts w:cs="Simplified Arabic" w:hint="cs"/>
          <w:sz w:val="28"/>
          <w:rtl/>
          <w:lang w:bidi="ar-SY"/>
        </w:rPr>
        <w:t xml:space="preserve"> لمدة أكثر</w:t>
      </w:r>
      <w:r w:rsidR="009D2193">
        <w:rPr>
          <w:rFonts w:cs="Simplified Arabic" w:hint="cs"/>
          <w:sz w:val="28"/>
          <w:rtl/>
          <w:lang w:bidi="ar-SY"/>
        </w:rPr>
        <w:t xml:space="preserve"> من 3 أسابيع.</w:t>
      </w:r>
    </w:p>
    <w:p w:rsidR="00E35474" w:rsidRPr="00A148FC" w:rsidRDefault="00E35474" w:rsidP="004E63C2">
      <w:pPr>
        <w:pStyle w:val="ac"/>
        <w:numPr>
          <w:ilvl w:val="0"/>
          <w:numId w:val="11"/>
        </w:numPr>
        <w:spacing w:line="240" w:lineRule="auto"/>
        <w:ind w:left="714" w:hanging="357"/>
        <w:jc w:val="both"/>
        <w:rPr>
          <w:rFonts w:ascii="Arial" w:hAnsi="Arial" w:cs="Simplified Arabic"/>
          <w:color w:val="000025"/>
          <w:sz w:val="28"/>
          <w:lang w:bidi="ar-SY"/>
        </w:rPr>
      </w:pPr>
      <w:bookmarkStart w:id="458" w:name="OLE_LINK459"/>
      <w:bookmarkStart w:id="459" w:name="OLE_LINK460"/>
      <w:bookmarkEnd w:id="456"/>
      <w:bookmarkEnd w:id="457"/>
      <w:r>
        <w:rPr>
          <w:rFonts w:cs="Simplified Arabic" w:hint="cs"/>
          <w:sz w:val="28"/>
          <w:rtl/>
          <w:lang w:bidi="ar-SY"/>
        </w:rPr>
        <w:t>إعادة النظر في العلاج الشعاعي المستخدم لدينا وفي الأجهزة</w:t>
      </w:r>
      <w:r w:rsidR="00750541">
        <w:rPr>
          <w:rFonts w:cs="Simplified Arabic" w:hint="cs"/>
          <w:sz w:val="28"/>
          <w:rtl/>
          <w:lang w:bidi="ar-SY"/>
        </w:rPr>
        <w:t xml:space="preserve"> المستخدمة</w:t>
      </w:r>
      <w:r>
        <w:rPr>
          <w:rFonts w:cs="Simplified Arabic" w:hint="cs"/>
          <w:sz w:val="28"/>
          <w:rtl/>
          <w:lang w:bidi="ar-SY"/>
        </w:rPr>
        <w:t xml:space="preserve"> وفي </w:t>
      </w:r>
      <w:r w:rsidR="00750541">
        <w:rPr>
          <w:rFonts w:cs="Simplified Arabic" w:hint="cs"/>
          <w:sz w:val="28"/>
          <w:rtl/>
          <w:lang w:bidi="ar-SY"/>
        </w:rPr>
        <w:t xml:space="preserve">التخطيط الشعاعي المتبع والساحات المعالجة </w:t>
      </w:r>
      <w:r>
        <w:rPr>
          <w:rFonts w:cs="Simplified Arabic" w:hint="cs"/>
          <w:sz w:val="28"/>
          <w:rtl/>
          <w:lang w:bidi="ar-SY"/>
        </w:rPr>
        <w:t xml:space="preserve">عبر فريق متكامل من المعالجين الشعاعيين </w:t>
      </w:r>
      <w:r w:rsidR="00750541">
        <w:rPr>
          <w:rFonts w:cs="Simplified Arabic" w:hint="cs"/>
          <w:sz w:val="28"/>
          <w:rtl/>
          <w:lang w:bidi="ar-SY"/>
        </w:rPr>
        <w:t xml:space="preserve">وإجراء دورات حول العلاج الشعاعي والتقنيات المستخدمة في إعطاء الجرعات وخاصة </w:t>
      </w:r>
      <w:r w:rsidR="00312D3A">
        <w:rPr>
          <w:rFonts w:cs="Simplified Arabic" w:hint="cs"/>
          <w:sz w:val="28"/>
          <w:rtl/>
          <w:lang w:bidi="ar-SY"/>
        </w:rPr>
        <w:t>أن ا</w:t>
      </w:r>
      <w:r w:rsidR="00750541">
        <w:rPr>
          <w:rFonts w:cs="Simplified Arabic" w:hint="cs"/>
          <w:sz w:val="28"/>
          <w:rtl/>
          <w:lang w:bidi="ar-SY"/>
        </w:rPr>
        <w:t xml:space="preserve">لفنيين </w:t>
      </w:r>
      <w:r w:rsidR="005371D4">
        <w:rPr>
          <w:rFonts w:cs="Simplified Arabic" w:hint="cs"/>
          <w:sz w:val="28"/>
          <w:rtl/>
          <w:lang w:bidi="ar-SY"/>
        </w:rPr>
        <w:t>هم من يقوموا بإعطاء الجلسات للمرضى</w:t>
      </w:r>
      <w:r w:rsidR="00A148FC">
        <w:rPr>
          <w:rFonts w:cs="Simplified Arabic" w:hint="cs"/>
          <w:sz w:val="28"/>
          <w:rtl/>
          <w:lang w:bidi="ar-SY"/>
        </w:rPr>
        <w:t>.</w:t>
      </w:r>
    </w:p>
    <w:p w:rsidR="00A148FC" w:rsidRPr="007419D2" w:rsidRDefault="00A148FC" w:rsidP="004E63C2">
      <w:pPr>
        <w:pStyle w:val="ac"/>
        <w:numPr>
          <w:ilvl w:val="0"/>
          <w:numId w:val="11"/>
        </w:numPr>
        <w:spacing w:line="240" w:lineRule="auto"/>
        <w:ind w:left="714" w:hanging="357"/>
        <w:jc w:val="both"/>
        <w:rPr>
          <w:rFonts w:ascii="Arial" w:hAnsi="Arial" w:cs="Simplified Arabic"/>
          <w:color w:val="000025"/>
          <w:sz w:val="28"/>
          <w:lang w:bidi="ar-SY"/>
        </w:rPr>
      </w:pPr>
      <w:r>
        <w:rPr>
          <w:rFonts w:cs="Simplified Arabic" w:hint="cs"/>
          <w:sz w:val="28"/>
          <w:rtl/>
          <w:lang w:bidi="ar-SY"/>
        </w:rPr>
        <w:t>تفعيل استخدام جهاز المسرع الخطي في علاج سرطان الحنجرة حيث أنه حالياً يستخدم على نطاق ضيق جداً لدينا وإجراء دراسات حول فعاليته ومقارنتها مع العلاج بالكوبالت لدينا.</w:t>
      </w:r>
    </w:p>
    <w:p w:rsidR="002309A1" w:rsidRPr="007419D2" w:rsidRDefault="00E35474" w:rsidP="004E63C2">
      <w:pPr>
        <w:pStyle w:val="ac"/>
        <w:numPr>
          <w:ilvl w:val="0"/>
          <w:numId w:val="11"/>
        </w:numPr>
        <w:spacing w:line="240" w:lineRule="auto"/>
        <w:ind w:left="714" w:hanging="357"/>
        <w:jc w:val="both"/>
        <w:rPr>
          <w:rFonts w:ascii="Arial" w:hAnsi="Arial" w:cs="Simplified Arabic"/>
          <w:color w:val="000025"/>
          <w:sz w:val="28"/>
          <w:lang w:bidi="ar-SY"/>
        </w:rPr>
      </w:pPr>
      <w:r>
        <w:rPr>
          <w:rFonts w:cs="Simplified Arabic" w:hint="cs"/>
          <w:sz w:val="28"/>
          <w:rtl/>
          <w:lang w:bidi="ar-SY"/>
        </w:rPr>
        <w:t>التوجه حالياً نحو الليزر والجراحات القسمية في علاج المراحل المبكرة ريثما يتم إجراء دراسات موسعة تقدمية حول</w:t>
      </w:r>
      <w:r w:rsidR="005002A3">
        <w:rPr>
          <w:rFonts w:cs="Simplified Arabic" w:hint="cs"/>
          <w:sz w:val="28"/>
          <w:rtl/>
          <w:lang w:bidi="ar-SY"/>
        </w:rPr>
        <w:t xml:space="preserve"> جدوى</w:t>
      </w:r>
      <w:r>
        <w:rPr>
          <w:rFonts w:cs="Simplified Arabic" w:hint="cs"/>
          <w:sz w:val="28"/>
          <w:rtl/>
          <w:lang w:bidi="ar-SY"/>
        </w:rPr>
        <w:t xml:space="preserve"> العلاج الشعاعي</w:t>
      </w:r>
      <w:r w:rsidR="005002A3">
        <w:rPr>
          <w:rFonts w:cs="Simplified Arabic" w:hint="cs"/>
          <w:sz w:val="28"/>
          <w:rtl/>
          <w:lang w:bidi="ar-SY"/>
        </w:rPr>
        <w:t xml:space="preserve"> لدينا</w:t>
      </w:r>
      <w:r>
        <w:rPr>
          <w:rFonts w:cs="Simplified Arabic" w:hint="cs"/>
          <w:sz w:val="28"/>
          <w:rtl/>
          <w:lang w:bidi="ar-SY"/>
        </w:rPr>
        <w:t xml:space="preserve"> ودراسة عوامل الخطورة المساعدة في النكس وخاصة عودة المريض للتدخين </w:t>
      </w:r>
      <w:r w:rsidR="00312D3A">
        <w:rPr>
          <w:rFonts w:ascii="Simplified Arabic" w:hAnsi="Simplified Arabic" w:cs="Simplified Arabic"/>
          <w:sz w:val="28"/>
          <w:rtl/>
          <w:lang w:bidi="ar-SY"/>
        </w:rPr>
        <w:t>±</w:t>
      </w:r>
      <w:r>
        <w:rPr>
          <w:rFonts w:cs="Simplified Arabic" w:hint="cs"/>
          <w:sz w:val="28"/>
          <w:rtl/>
          <w:lang w:bidi="ar-SY"/>
        </w:rPr>
        <w:t xml:space="preserve"> تناول الكحول </w:t>
      </w:r>
    </w:p>
    <w:p w:rsidR="00FC18FB" w:rsidRPr="007419D2" w:rsidRDefault="00FC18FB" w:rsidP="004E63C2">
      <w:pPr>
        <w:pStyle w:val="ac"/>
        <w:numPr>
          <w:ilvl w:val="0"/>
          <w:numId w:val="11"/>
        </w:numPr>
        <w:spacing w:line="240" w:lineRule="auto"/>
        <w:ind w:left="714" w:hanging="357"/>
        <w:jc w:val="both"/>
        <w:rPr>
          <w:rFonts w:ascii="Arial" w:hAnsi="Arial" w:cs="Simplified Arabic"/>
          <w:color w:val="000025"/>
          <w:sz w:val="28"/>
          <w:lang w:bidi="ar-SY"/>
        </w:rPr>
      </w:pPr>
      <w:bookmarkStart w:id="460" w:name="OLE_LINK461"/>
      <w:bookmarkStart w:id="461" w:name="OLE_LINK462"/>
      <w:bookmarkEnd w:id="458"/>
      <w:bookmarkEnd w:id="459"/>
      <w:r w:rsidRPr="007419D2">
        <w:rPr>
          <w:rFonts w:cs="Simplified Arabic"/>
          <w:sz w:val="28"/>
          <w:rtl/>
          <w:lang w:bidi="ar-SY"/>
        </w:rPr>
        <w:t>نؤكد على طلاب الدراسات العليا ب</w:t>
      </w:r>
      <w:r w:rsidRPr="007419D2">
        <w:rPr>
          <w:rFonts w:cs="Simplified Arabic" w:hint="cs"/>
          <w:sz w:val="28"/>
          <w:rtl/>
          <w:lang w:bidi="ar-SY"/>
        </w:rPr>
        <w:t>ان</w:t>
      </w:r>
      <w:r w:rsidRPr="007419D2">
        <w:rPr>
          <w:rFonts w:cs="Simplified Arabic"/>
          <w:sz w:val="28"/>
          <w:rtl/>
          <w:lang w:bidi="ar-SY"/>
        </w:rPr>
        <w:t>ت</w:t>
      </w:r>
      <w:r w:rsidRPr="007419D2">
        <w:rPr>
          <w:rFonts w:cs="Simplified Arabic" w:hint="cs"/>
          <w:sz w:val="28"/>
          <w:rtl/>
          <w:lang w:bidi="ar-SY"/>
        </w:rPr>
        <w:t>ه</w:t>
      </w:r>
      <w:r w:rsidRPr="007419D2">
        <w:rPr>
          <w:rFonts w:cs="Simplified Arabic"/>
          <w:sz w:val="28"/>
          <w:rtl/>
          <w:lang w:bidi="ar-SY"/>
        </w:rPr>
        <w:t>ا</w:t>
      </w:r>
      <w:r w:rsidRPr="007419D2">
        <w:rPr>
          <w:rFonts w:cs="Simplified Arabic" w:hint="cs"/>
          <w:sz w:val="28"/>
          <w:rtl/>
          <w:lang w:bidi="ar-SY"/>
        </w:rPr>
        <w:t>ج</w:t>
      </w:r>
      <w:r w:rsidRPr="007419D2">
        <w:rPr>
          <w:rFonts w:cs="Simplified Arabic"/>
          <w:sz w:val="28"/>
          <w:rtl/>
          <w:lang w:bidi="ar-SY"/>
        </w:rPr>
        <w:t xml:space="preserve"> الجدية و </w:t>
      </w:r>
      <w:r w:rsidRPr="007419D2">
        <w:rPr>
          <w:rFonts w:cs="Simplified Arabic" w:hint="cs"/>
          <w:sz w:val="28"/>
          <w:rtl/>
          <w:lang w:bidi="ar-SY"/>
        </w:rPr>
        <w:t>المسؤولي</w:t>
      </w:r>
      <w:r w:rsidRPr="007419D2">
        <w:rPr>
          <w:rFonts w:cs="Simplified Arabic" w:hint="eastAsia"/>
          <w:sz w:val="28"/>
          <w:rtl/>
          <w:lang w:bidi="ar-SY"/>
        </w:rPr>
        <w:t>ة</w:t>
      </w:r>
      <w:r w:rsidRPr="007419D2">
        <w:rPr>
          <w:rFonts w:cs="Simplified Arabic"/>
          <w:sz w:val="28"/>
          <w:rtl/>
          <w:lang w:bidi="ar-SY"/>
        </w:rPr>
        <w:t xml:space="preserve"> لدى كتابة </w:t>
      </w:r>
      <w:r w:rsidR="003351FA">
        <w:rPr>
          <w:rFonts w:cs="Simplified Arabic" w:hint="cs"/>
          <w:sz w:val="28"/>
          <w:rtl/>
          <w:lang w:bidi="ar-SY"/>
        </w:rPr>
        <w:t>بيانات</w:t>
      </w:r>
      <w:r w:rsidRPr="007419D2">
        <w:rPr>
          <w:rFonts w:cs="Simplified Arabic"/>
          <w:sz w:val="28"/>
          <w:rtl/>
          <w:lang w:bidi="ar-SY"/>
        </w:rPr>
        <w:t xml:space="preserve"> المريض بذكر كافة الموجودات السريرية وعدم </w:t>
      </w:r>
      <w:r w:rsidRPr="007419D2">
        <w:rPr>
          <w:rFonts w:cs="Simplified Arabic" w:hint="cs"/>
          <w:sz w:val="28"/>
          <w:rtl/>
          <w:lang w:bidi="ar-SY"/>
        </w:rPr>
        <w:t>إهمال</w:t>
      </w:r>
      <w:r w:rsidRPr="007419D2">
        <w:rPr>
          <w:rFonts w:cs="Simplified Arabic"/>
          <w:sz w:val="28"/>
          <w:rtl/>
          <w:lang w:bidi="ar-SY"/>
        </w:rPr>
        <w:t xml:space="preserve"> أي معلومة قد تكون مفيدة في التقييم </w:t>
      </w:r>
      <w:r w:rsidRPr="007419D2">
        <w:rPr>
          <w:rFonts w:cs="Simplified Arabic" w:hint="cs"/>
          <w:sz w:val="28"/>
          <w:rtl/>
        </w:rPr>
        <w:t>وفي خطة المعالجة</w:t>
      </w:r>
      <w:r w:rsidRPr="007419D2">
        <w:rPr>
          <w:rFonts w:cs="Simplified Arabic"/>
          <w:sz w:val="28"/>
          <w:rtl/>
          <w:lang w:bidi="ar-SY"/>
        </w:rPr>
        <w:t xml:space="preserve">.  </w:t>
      </w:r>
    </w:p>
    <w:p w:rsidR="00FC18FB" w:rsidRPr="007419D2" w:rsidRDefault="00216B05" w:rsidP="004E63C2">
      <w:pPr>
        <w:pStyle w:val="ac"/>
        <w:numPr>
          <w:ilvl w:val="0"/>
          <w:numId w:val="11"/>
        </w:numPr>
        <w:spacing w:line="240" w:lineRule="auto"/>
        <w:ind w:left="714" w:hanging="357"/>
        <w:jc w:val="both"/>
        <w:rPr>
          <w:rFonts w:ascii="Arial" w:hAnsi="Arial" w:cs="Simplified Arabic"/>
          <w:color w:val="000025"/>
          <w:sz w:val="28"/>
          <w:rtl/>
          <w:lang w:bidi="ar-SY"/>
        </w:rPr>
      </w:pPr>
      <w:r w:rsidRPr="007419D2">
        <w:rPr>
          <w:rFonts w:ascii="Arial" w:hAnsi="Arial" w:cs="Simplified Arabic"/>
          <w:color w:val="000025"/>
          <w:sz w:val="28"/>
          <w:lang w:bidi="ar-SY"/>
        </w:rPr>
        <w:t xml:space="preserve"> </w:t>
      </w:r>
      <w:r w:rsidRPr="007419D2">
        <w:rPr>
          <w:rFonts w:ascii="Arial" w:hAnsi="Arial" w:cs="Simplified Arabic" w:hint="cs"/>
          <w:color w:val="000025"/>
          <w:sz w:val="28"/>
          <w:rtl/>
          <w:lang w:bidi="ar-SY"/>
        </w:rPr>
        <w:t xml:space="preserve">التأكيد على متابعة المرضى بعد </w:t>
      </w:r>
      <w:r w:rsidR="00DE583E">
        <w:rPr>
          <w:rFonts w:ascii="Arial" w:hAnsi="Arial" w:cs="Simplified Arabic" w:hint="cs"/>
          <w:color w:val="000025"/>
          <w:sz w:val="28"/>
          <w:rtl/>
          <w:lang w:bidi="ar-SY"/>
        </w:rPr>
        <w:t>العلاج الشعاعي</w:t>
      </w:r>
      <w:r w:rsidRPr="007419D2">
        <w:rPr>
          <w:rFonts w:ascii="Arial" w:hAnsi="Arial" w:cs="Simplified Arabic" w:hint="cs"/>
          <w:color w:val="000025"/>
          <w:sz w:val="28"/>
          <w:rtl/>
          <w:lang w:bidi="ar-SY"/>
        </w:rPr>
        <w:t xml:space="preserve"> بشكل دوري و بمواعيد منتظمة أمر هام جدا</w:t>
      </w:r>
      <w:r w:rsidR="003350C7">
        <w:rPr>
          <w:rFonts w:ascii="Arial" w:hAnsi="Arial" w:cs="Simplified Arabic" w:hint="cs"/>
          <w:color w:val="000025"/>
          <w:sz w:val="28"/>
          <w:rtl/>
          <w:lang w:bidi="ar-SY"/>
        </w:rPr>
        <w:t>ً</w:t>
      </w:r>
      <w:r w:rsidRPr="007419D2">
        <w:rPr>
          <w:rFonts w:ascii="Arial" w:hAnsi="Arial" w:cs="Simplified Arabic" w:hint="cs"/>
          <w:color w:val="000025"/>
          <w:sz w:val="28"/>
          <w:rtl/>
          <w:lang w:bidi="ar-SY"/>
        </w:rPr>
        <w:t xml:space="preserve"> </w:t>
      </w:r>
      <w:r w:rsidR="00DE583E">
        <w:rPr>
          <w:rFonts w:ascii="Arial" w:hAnsi="Arial" w:cs="Simplified Arabic" w:hint="cs"/>
          <w:color w:val="000025"/>
          <w:sz w:val="28"/>
          <w:rtl/>
          <w:lang w:bidi="ar-SY"/>
        </w:rPr>
        <w:t xml:space="preserve">حيث أن </w:t>
      </w:r>
      <w:r w:rsidRPr="007419D2">
        <w:rPr>
          <w:rFonts w:ascii="Arial" w:hAnsi="Arial" w:cs="Simplified Arabic" w:hint="cs"/>
          <w:color w:val="000025"/>
          <w:sz w:val="28"/>
          <w:rtl/>
          <w:lang w:bidi="ar-SY"/>
        </w:rPr>
        <w:t>الكشف المبكر عن</w:t>
      </w:r>
      <w:r w:rsidR="00DE583E">
        <w:rPr>
          <w:rFonts w:ascii="Arial" w:hAnsi="Arial" w:cs="Simplified Arabic" w:hint="cs"/>
          <w:color w:val="000025"/>
          <w:sz w:val="28"/>
          <w:rtl/>
          <w:lang w:bidi="ar-SY"/>
        </w:rPr>
        <w:t xml:space="preserve"> النكس </w:t>
      </w:r>
      <w:r w:rsidRPr="007419D2">
        <w:rPr>
          <w:rFonts w:ascii="Arial" w:hAnsi="Arial" w:cs="Simplified Arabic" w:hint="cs"/>
          <w:color w:val="000025"/>
          <w:sz w:val="28"/>
          <w:rtl/>
          <w:lang w:bidi="ar-SY"/>
        </w:rPr>
        <w:t xml:space="preserve"> يعني سهولة و فعالية العلاج</w:t>
      </w:r>
      <w:r w:rsidR="00DE583E">
        <w:rPr>
          <w:rFonts w:ascii="Arial" w:hAnsi="Arial" w:cs="Simplified Arabic" w:hint="cs"/>
          <w:color w:val="000025"/>
          <w:sz w:val="28"/>
          <w:rtl/>
          <w:lang w:bidi="ar-SY"/>
        </w:rPr>
        <w:t xml:space="preserve"> الإنقاذي المتبع</w:t>
      </w:r>
      <w:r w:rsidRPr="007419D2">
        <w:rPr>
          <w:rFonts w:ascii="Arial" w:hAnsi="Arial" w:cs="Simplified Arabic" w:hint="cs"/>
          <w:color w:val="000025"/>
          <w:sz w:val="28"/>
          <w:rtl/>
          <w:lang w:bidi="ar-SY"/>
        </w:rPr>
        <w:t xml:space="preserve"> .</w:t>
      </w:r>
    </w:p>
    <w:p w:rsidR="00216B05" w:rsidRPr="007419D2" w:rsidRDefault="00216B05" w:rsidP="004E63C2">
      <w:pPr>
        <w:pStyle w:val="ac"/>
        <w:numPr>
          <w:ilvl w:val="0"/>
          <w:numId w:val="11"/>
        </w:numPr>
        <w:spacing w:line="240" w:lineRule="auto"/>
        <w:ind w:left="714" w:hanging="357"/>
        <w:jc w:val="both"/>
        <w:rPr>
          <w:rFonts w:ascii="Arial" w:hAnsi="Arial" w:cs="Simplified Arabic"/>
          <w:color w:val="000025"/>
          <w:sz w:val="28"/>
          <w:lang w:bidi="ar-SY"/>
        </w:rPr>
      </w:pPr>
      <w:r w:rsidRPr="007419D2">
        <w:rPr>
          <w:rFonts w:cs="Simplified Arabic" w:hint="cs"/>
          <w:color w:val="000000"/>
          <w:sz w:val="28"/>
          <w:rtl/>
          <w:lang w:bidi="ar-AE"/>
        </w:rPr>
        <w:lastRenderedPageBreak/>
        <w:t>توضيح سير المرض و العلاج وتوقعات النجاح و مقاطعتها مع تطلعات المريض وطموحاته وتبيان ذلك للمريض</w:t>
      </w:r>
      <w:r w:rsidR="00FC18FB" w:rsidRPr="007419D2">
        <w:rPr>
          <w:rFonts w:cs="Simplified Arabic" w:hint="cs"/>
          <w:color w:val="000000"/>
          <w:sz w:val="28"/>
          <w:rtl/>
          <w:lang w:bidi="ar-AE"/>
        </w:rPr>
        <w:t xml:space="preserve"> و أسرته و</w:t>
      </w:r>
      <w:r w:rsidR="00FC18FB" w:rsidRPr="007419D2">
        <w:rPr>
          <w:rFonts w:cs="Simplified Arabic"/>
          <w:sz w:val="28"/>
          <w:rtl/>
          <w:lang w:bidi="ar-SY"/>
        </w:rPr>
        <w:t xml:space="preserve">الشرح الجيد للمريض </w:t>
      </w:r>
      <w:r w:rsidR="00DE583E">
        <w:rPr>
          <w:rFonts w:cs="Simplified Arabic" w:hint="cs"/>
          <w:sz w:val="28"/>
          <w:rtl/>
          <w:lang w:bidi="ar-SY"/>
        </w:rPr>
        <w:t>و</w:t>
      </w:r>
      <w:r w:rsidR="00FC18FB" w:rsidRPr="007419D2">
        <w:rPr>
          <w:rFonts w:cs="Simplified Arabic" w:hint="cs"/>
          <w:sz w:val="28"/>
          <w:rtl/>
        </w:rPr>
        <w:t xml:space="preserve">بيان </w:t>
      </w:r>
      <w:r w:rsidR="00FC18FB" w:rsidRPr="007419D2">
        <w:rPr>
          <w:rFonts w:cs="Simplified Arabic"/>
          <w:sz w:val="28"/>
          <w:rtl/>
          <w:lang w:bidi="ar-SY"/>
        </w:rPr>
        <w:t xml:space="preserve">جدوى المعالجة </w:t>
      </w:r>
      <w:r w:rsidR="00DE583E">
        <w:rPr>
          <w:rFonts w:cs="Simplified Arabic" w:hint="cs"/>
          <w:sz w:val="28"/>
          <w:rtl/>
          <w:lang w:bidi="ar-SY"/>
        </w:rPr>
        <w:t>الشعاعية</w:t>
      </w:r>
      <w:r w:rsidR="00FC18FB" w:rsidRPr="007419D2">
        <w:rPr>
          <w:rFonts w:cs="Simplified Arabic"/>
          <w:sz w:val="28"/>
          <w:rtl/>
          <w:lang w:bidi="ar-SY"/>
        </w:rPr>
        <w:t xml:space="preserve"> في شفاء سرطان الحنجرة</w:t>
      </w:r>
      <w:r w:rsidR="00FC18FB" w:rsidRPr="007419D2">
        <w:rPr>
          <w:rFonts w:cs="Simplified Arabic" w:hint="cs"/>
          <w:sz w:val="28"/>
          <w:rtl/>
          <w:lang w:bidi="ar-SY"/>
        </w:rPr>
        <w:t>.</w:t>
      </w:r>
    </w:p>
    <w:p w:rsidR="00216B05" w:rsidRPr="007419D2" w:rsidRDefault="00216B05" w:rsidP="004E63C2">
      <w:pPr>
        <w:pStyle w:val="ac"/>
        <w:numPr>
          <w:ilvl w:val="0"/>
          <w:numId w:val="11"/>
        </w:numPr>
        <w:spacing w:line="240" w:lineRule="auto"/>
        <w:ind w:left="714" w:hanging="357"/>
        <w:jc w:val="both"/>
        <w:rPr>
          <w:rFonts w:cs="Simplified Arabic"/>
          <w:color w:val="000000"/>
          <w:sz w:val="28"/>
          <w:lang w:bidi="ar-AE"/>
        </w:rPr>
      </w:pPr>
      <w:bookmarkStart w:id="462" w:name="OLE_LINK463"/>
      <w:bookmarkStart w:id="463" w:name="OLE_LINK464"/>
      <w:bookmarkEnd w:id="460"/>
      <w:bookmarkEnd w:id="461"/>
      <w:r w:rsidRPr="007419D2">
        <w:rPr>
          <w:rFonts w:cs="Simplified Arabic" w:hint="cs"/>
          <w:color w:val="000000"/>
          <w:sz w:val="28"/>
          <w:rtl/>
          <w:lang w:bidi="ar-AE"/>
        </w:rPr>
        <w:t>إجراء دراسات مقارنة</w:t>
      </w:r>
      <w:r w:rsidR="00DE583E">
        <w:rPr>
          <w:rFonts w:cs="Simplified Arabic" w:hint="cs"/>
          <w:color w:val="000000"/>
          <w:sz w:val="28"/>
          <w:rtl/>
          <w:lang w:bidi="ar-AE"/>
        </w:rPr>
        <w:t xml:space="preserve"> موسعة وتقدمية</w:t>
      </w:r>
      <w:r w:rsidRPr="007419D2">
        <w:rPr>
          <w:rFonts w:cs="Simplified Arabic" w:hint="cs"/>
          <w:color w:val="000000"/>
          <w:sz w:val="28"/>
          <w:rtl/>
          <w:lang w:bidi="ar-AE"/>
        </w:rPr>
        <w:t xml:space="preserve"> حول طرق علاج سرطان الحنجرة المختلفة  شعاعي ، جراحي ، تنظيري</w:t>
      </w:r>
      <w:r w:rsidR="00DE583E">
        <w:rPr>
          <w:rFonts w:cs="Simplified Arabic" w:hint="cs"/>
          <w:color w:val="000000"/>
          <w:sz w:val="28"/>
          <w:rtl/>
          <w:lang w:bidi="ar-AE"/>
        </w:rPr>
        <w:t xml:space="preserve"> / ليزر</w:t>
      </w:r>
      <w:r w:rsidRPr="007419D2">
        <w:rPr>
          <w:rFonts w:cs="Simplified Arabic" w:hint="cs"/>
          <w:color w:val="000000"/>
          <w:sz w:val="28"/>
          <w:rtl/>
          <w:lang w:bidi="ar-AE"/>
        </w:rPr>
        <w:t xml:space="preserve"> ، كيماوي )</w:t>
      </w:r>
      <w:r w:rsidR="00DE583E">
        <w:rPr>
          <w:rFonts w:cs="Simplified Arabic" w:hint="cs"/>
          <w:color w:val="000000"/>
          <w:sz w:val="28"/>
          <w:rtl/>
          <w:lang w:bidi="ar-AE"/>
        </w:rPr>
        <w:t xml:space="preserve"> مع دراسة موسعة لعوامل الخطورة</w:t>
      </w:r>
      <w:r w:rsidRPr="007419D2">
        <w:rPr>
          <w:rFonts w:cs="Simplified Arabic" w:hint="cs"/>
          <w:color w:val="000000"/>
          <w:sz w:val="28"/>
          <w:rtl/>
          <w:lang w:bidi="ar-AE"/>
        </w:rPr>
        <w:t xml:space="preserve"> لتحديد الطريقة الأنسب لعلاج كل ورم حسب مرحلته</w:t>
      </w:r>
      <w:r w:rsidR="00DE583E">
        <w:rPr>
          <w:rFonts w:cs="Simplified Arabic" w:hint="cs"/>
          <w:color w:val="000000"/>
          <w:sz w:val="28"/>
          <w:rtl/>
          <w:lang w:bidi="ar-AE"/>
        </w:rPr>
        <w:t xml:space="preserve"> </w:t>
      </w:r>
      <w:r w:rsidR="00B9083F" w:rsidRPr="007419D2">
        <w:rPr>
          <w:rFonts w:cs="Simplified Arabic" w:hint="cs"/>
          <w:color w:val="000000"/>
          <w:sz w:val="28"/>
          <w:rtl/>
          <w:lang w:bidi="ar-AE"/>
        </w:rPr>
        <w:t xml:space="preserve"> و هي عناوين مقترحة لرسائل الماجستير لطلاب الدراسات العليا بقسم الأذنية</w:t>
      </w:r>
      <w:r w:rsidRPr="007419D2">
        <w:rPr>
          <w:rFonts w:cs="Simplified Arabic" w:hint="cs"/>
          <w:color w:val="000000"/>
          <w:sz w:val="28"/>
          <w:rtl/>
          <w:lang w:bidi="ar-AE"/>
        </w:rPr>
        <w:t xml:space="preserve"> . </w:t>
      </w:r>
    </w:p>
    <w:p w:rsidR="00397952" w:rsidRPr="007419D2" w:rsidRDefault="00901B31" w:rsidP="004E63C2">
      <w:pPr>
        <w:pStyle w:val="ac"/>
        <w:numPr>
          <w:ilvl w:val="0"/>
          <w:numId w:val="11"/>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 xml:space="preserve">ضرورة توعية المجتمع بشكل عام عن مخاطر التدخين و ضرورة </w:t>
      </w:r>
      <w:r w:rsidR="002632AC" w:rsidRPr="007419D2">
        <w:rPr>
          <w:rFonts w:cs="Simplified Arabic" w:hint="cs"/>
          <w:sz w:val="28"/>
          <w:rtl/>
          <w:lang w:bidi="ar-SY"/>
        </w:rPr>
        <w:t>الإقلاع</w:t>
      </w:r>
      <w:r w:rsidRPr="007419D2">
        <w:rPr>
          <w:rFonts w:cs="Simplified Arabic" w:hint="cs"/>
          <w:sz w:val="28"/>
          <w:rtl/>
          <w:lang w:bidi="ar-SY"/>
        </w:rPr>
        <w:t xml:space="preserve"> عنه </w:t>
      </w:r>
      <w:r w:rsidR="002632AC" w:rsidRPr="007419D2">
        <w:rPr>
          <w:rFonts w:cs="Simplified Arabic" w:hint="cs"/>
          <w:sz w:val="28"/>
          <w:rtl/>
          <w:lang w:bidi="ar-SY"/>
        </w:rPr>
        <w:t>لما له من علاقة سببية مؤكدة مع السرطان (بالإضافة للعديد من الأمراض الأخرى القلبية و الصدرية )</w:t>
      </w:r>
      <w:r w:rsidR="00742EE2" w:rsidRPr="007419D2">
        <w:rPr>
          <w:rFonts w:cs="Simplified Arabic" w:hint="cs"/>
          <w:sz w:val="28"/>
          <w:rtl/>
          <w:lang w:bidi="ar-SY"/>
        </w:rPr>
        <w:t xml:space="preserve"> و ذلك من خلال تطبيق القوانين الخاصة بمنع الإعلان عن التبغ و مشتقاته و منع بيع السجائر لمن هو دون 18 سنة كذلك منع التدخين بالأماكن العامة بالإضافة إلى تثقيف شريحة الأطفال و اليافعين عن مخاطر </w:t>
      </w:r>
      <w:r w:rsidR="00216B05" w:rsidRPr="007419D2">
        <w:rPr>
          <w:rFonts w:cs="Simplified Arabic" w:hint="cs"/>
          <w:sz w:val="28"/>
          <w:rtl/>
          <w:lang w:bidi="ar-SY"/>
        </w:rPr>
        <w:t>التدخين</w:t>
      </w:r>
      <w:r w:rsidR="00742EE2" w:rsidRPr="007419D2">
        <w:rPr>
          <w:rFonts w:cs="Simplified Arabic" w:hint="cs"/>
          <w:sz w:val="28"/>
          <w:rtl/>
          <w:lang w:bidi="ar-SY"/>
        </w:rPr>
        <w:t xml:space="preserve"> </w:t>
      </w:r>
      <w:r w:rsidR="002632AC" w:rsidRPr="007419D2">
        <w:rPr>
          <w:rFonts w:cs="Simplified Arabic" w:hint="cs"/>
          <w:sz w:val="28"/>
          <w:rtl/>
          <w:lang w:bidi="ar-SY"/>
        </w:rPr>
        <w:t>.</w:t>
      </w:r>
      <w:r w:rsidR="00216B05" w:rsidRPr="007419D2">
        <w:rPr>
          <w:rFonts w:cs="Simplified Arabic" w:hint="cs"/>
          <w:sz w:val="28"/>
          <w:rtl/>
          <w:lang w:bidi="ar-SY"/>
        </w:rPr>
        <w:t>(هناك دراسة أوروبية توقعت أن ينخفض معدل حدوث سرطان الحنجرة بنسبة  90% بحال توقف الناس عن التدخين نهائيا).</w:t>
      </w:r>
      <w:r w:rsidRPr="007419D2">
        <w:rPr>
          <w:rFonts w:cs="Simplified Arabic" w:hint="cs"/>
          <w:sz w:val="28"/>
          <w:rtl/>
          <w:lang w:bidi="ar-SY"/>
        </w:rPr>
        <w:t xml:space="preserve"> </w:t>
      </w:r>
      <w:r w:rsidR="00D5730A" w:rsidRPr="007419D2">
        <w:rPr>
          <w:rFonts w:cs="Simplified Arabic" w:hint="cs"/>
          <w:sz w:val="28"/>
          <w:rtl/>
          <w:lang w:bidi="ar-SY"/>
        </w:rPr>
        <w:t xml:space="preserve"> </w:t>
      </w:r>
    </w:p>
    <w:bookmarkEnd w:id="462"/>
    <w:bookmarkEnd w:id="463"/>
    <w:p w:rsidR="00F82E62" w:rsidRPr="007419D2" w:rsidRDefault="00F82E62" w:rsidP="004E63C2">
      <w:pPr>
        <w:pStyle w:val="ac"/>
        <w:numPr>
          <w:ilvl w:val="0"/>
          <w:numId w:val="11"/>
        </w:numPr>
        <w:spacing w:line="240" w:lineRule="auto"/>
        <w:ind w:left="714" w:hanging="357"/>
        <w:jc w:val="both"/>
        <w:rPr>
          <w:rFonts w:cs="Simplified Arabic"/>
          <w:color w:val="000000"/>
          <w:sz w:val="28"/>
          <w:rtl/>
          <w:lang w:bidi="ar-AE"/>
        </w:rPr>
      </w:pPr>
      <w:r w:rsidRPr="007419D2">
        <w:rPr>
          <w:rFonts w:cs="Simplified Arabic" w:hint="cs"/>
          <w:color w:val="000000"/>
          <w:sz w:val="28"/>
          <w:rtl/>
          <w:lang w:bidi="ar-AE"/>
        </w:rPr>
        <w:t>اعتماد التدقيق الإحصائي و الاختبارات الإحصائية الحديثة لتقييم النتائج في رسائل الماجستير و الاستعانة بقسم الإحصاء في ذلك لجعل الدراسات تتماشى مع النتائج العالمية</w:t>
      </w:r>
      <w:r w:rsidR="00FC18FB" w:rsidRPr="007419D2">
        <w:rPr>
          <w:rFonts w:cs="Simplified Arabic" w:hint="cs"/>
          <w:color w:val="000000"/>
          <w:sz w:val="28"/>
          <w:rtl/>
          <w:lang w:bidi="ar-AE"/>
        </w:rPr>
        <w:t xml:space="preserve"> و</w:t>
      </w:r>
      <w:r w:rsidR="00FC18FB" w:rsidRPr="007419D2">
        <w:rPr>
          <w:rFonts w:cs="Simplified Arabic" w:hint="cs"/>
          <w:sz w:val="28"/>
          <w:rtl/>
          <w:lang w:bidi="ar-SY"/>
        </w:rPr>
        <w:t xml:space="preserve"> التأكيد على  أهمية </w:t>
      </w:r>
      <w:r w:rsidR="00FC18FB" w:rsidRPr="007419D2">
        <w:rPr>
          <w:rFonts w:cs="Simplified Arabic"/>
          <w:sz w:val="28"/>
          <w:rtl/>
          <w:lang w:bidi="ar-SY"/>
        </w:rPr>
        <w:t xml:space="preserve"> </w:t>
      </w:r>
      <w:r w:rsidR="00FC18FB" w:rsidRPr="007419D2">
        <w:rPr>
          <w:rFonts w:cs="Simplified Arabic" w:hint="cs"/>
          <w:sz w:val="28"/>
          <w:rtl/>
        </w:rPr>
        <w:t>الدراسات التقدمية</w:t>
      </w:r>
      <w:r w:rsidR="00FC18FB" w:rsidRPr="007419D2">
        <w:rPr>
          <w:rFonts w:cs="Simplified Arabic" w:hint="cs"/>
          <w:sz w:val="28"/>
          <w:rtl/>
          <w:lang w:bidi="ar-SY"/>
        </w:rPr>
        <w:t xml:space="preserve"> وتفضيلها على </w:t>
      </w:r>
      <w:r w:rsidR="00FC18FB" w:rsidRPr="007419D2">
        <w:rPr>
          <w:rFonts w:cs="Simplified Arabic" w:hint="cs"/>
          <w:sz w:val="28"/>
          <w:rtl/>
        </w:rPr>
        <w:t>الدراسات التراجعية من حيث النتائج والدقة العلمية .</w:t>
      </w:r>
    </w:p>
    <w:p w:rsidR="00281757" w:rsidRPr="007419D2" w:rsidRDefault="00C30469" w:rsidP="004E63C2">
      <w:pPr>
        <w:pStyle w:val="ac"/>
        <w:numPr>
          <w:ilvl w:val="0"/>
          <w:numId w:val="11"/>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إن عدم توفر المعلومات ا</w:t>
      </w:r>
      <w:r w:rsidRPr="007419D2">
        <w:rPr>
          <w:rFonts w:cs="Simplified Arabic" w:hint="cs"/>
          <w:sz w:val="28"/>
          <w:rtl/>
        </w:rPr>
        <w:t>ل</w:t>
      </w:r>
      <w:r w:rsidRPr="007419D2">
        <w:rPr>
          <w:rFonts w:cs="Simplified Arabic" w:hint="cs"/>
          <w:sz w:val="28"/>
          <w:rtl/>
          <w:lang w:bidi="ar-SY"/>
        </w:rPr>
        <w:t xml:space="preserve">لازمة </w:t>
      </w:r>
      <w:r w:rsidRPr="007419D2">
        <w:rPr>
          <w:rFonts w:cs="Simplified Arabic" w:hint="cs"/>
          <w:sz w:val="28"/>
          <w:rtl/>
        </w:rPr>
        <w:t xml:space="preserve">في </w:t>
      </w:r>
      <w:r w:rsidR="00B42AEC">
        <w:rPr>
          <w:rFonts w:cs="Simplified Arabic" w:hint="cs"/>
          <w:sz w:val="28"/>
          <w:rtl/>
        </w:rPr>
        <w:t>أضابير</w:t>
      </w:r>
      <w:r w:rsidRPr="007419D2">
        <w:rPr>
          <w:rFonts w:cs="Simplified Arabic" w:hint="cs"/>
          <w:sz w:val="28"/>
          <w:rtl/>
        </w:rPr>
        <w:t xml:space="preserve"> المرضى</w:t>
      </w:r>
      <w:r w:rsidR="009A40CE">
        <w:rPr>
          <w:rFonts w:cs="Simplified Arabic" w:hint="cs"/>
          <w:sz w:val="28"/>
          <w:rtl/>
        </w:rPr>
        <w:t xml:space="preserve"> وبياناتهم الشخصية كاملة</w:t>
      </w:r>
      <w:r w:rsidRPr="007419D2">
        <w:rPr>
          <w:rFonts w:cs="Simplified Arabic" w:hint="cs"/>
          <w:sz w:val="28"/>
          <w:rtl/>
        </w:rPr>
        <w:t xml:space="preserve"> وقلة مراجعة المرضى بعد العمل الجراحي يؤكدعلى صعوبة إجراء دراسة دقيقة بالطريقة التراجعية و بالتالي</w:t>
      </w:r>
      <w:r w:rsidRPr="007419D2">
        <w:rPr>
          <w:rFonts w:cs="Simplified Arabic"/>
          <w:sz w:val="28"/>
          <w:rtl/>
          <w:lang w:bidi="ar-SY"/>
        </w:rPr>
        <w:t xml:space="preserve"> </w:t>
      </w:r>
      <w:r w:rsidRPr="007419D2">
        <w:rPr>
          <w:rFonts w:cs="Simplified Arabic" w:hint="cs"/>
          <w:sz w:val="28"/>
          <w:rtl/>
          <w:lang w:bidi="ar-SY"/>
        </w:rPr>
        <w:t xml:space="preserve">أهمية </w:t>
      </w:r>
      <w:r w:rsidRPr="007419D2">
        <w:rPr>
          <w:rFonts w:cs="Simplified Arabic"/>
          <w:sz w:val="28"/>
          <w:rtl/>
          <w:lang w:bidi="ar-SY"/>
        </w:rPr>
        <w:t xml:space="preserve"> </w:t>
      </w:r>
      <w:r w:rsidRPr="007419D2">
        <w:rPr>
          <w:rFonts w:cs="Simplified Arabic" w:hint="cs"/>
          <w:sz w:val="28"/>
          <w:rtl/>
        </w:rPr>
        <w:t>التأكيد على الدراسات التقدمية من خلال استمارات بحث علمي توضع مسبقا</w:t>
      </w:r>
      <w:r w:rsidR="00B42AEC">
        <w:rPr>
          <w:rFonts w:cs="Simplified Arabic" w:hint="cs"/>
          <w:sz w:val="28"/>
          <w:rtl/>
        </w:rPr>
        <w:t>ً</w:t>
      </w:r>
      <w:r w:rsidRPr="007419D2">
        <w:rPr>
          <w:rFonts w:cs="Simplified Arabic" w:hint="cs"/>
          <w:sz w:val="28"/>
          <w:rtl/>
        </w:rPr>
        <w:t xml:space="preserve"> من قبل الباحث قبل البدء بإجراءات</w:t>
      </w:r>
      <w:r w:rsidR="00A67DBF" w:rsidRPr="007419D2">
        <w:rPr>
          <w:rFonts w:cs="Simplified Arabic" w:hint="cs"/>
          <w:sz w:val="28"/>
          <w:rtl/>
        </w:rPr>
        <w:t xml:space="preserve"> بحثه العلمي</w:t>
      </w:r>
      <w:r w:rsidR="00281757" w:rsidRPr="007419D2">
        <w:rPr>
          <w:rFonts w:cs="Simplified Arabic" w:hint="cs"/>
          <w:sz w:val="28"/>
          <w:rtl/>
        </w:rPr>
        <w:t>.</w:t>
      </w:r>
    </w:p>
    <w:p w:rsidR="001370A2" w:rsidRDefault="001370A2" w:rsidP="001370A2">
      <w:pPr>
        <w:bidi/>
        <w:jc w:val="both"/>
        <w:rPr>
          <w:rFonts w:ascii="Calibri" w:eastAsia="Calibri" w:hAnsi="Calibri" w:cs="Arial"/>
          <w:b/>
          <w:bCs/>
          <w:sz w:val="72"/>
          <w:szCs w:val="72"/>
          <w:rtl/>
          <w:lang w:bidi="ar-SY"/>
        </w:rPr>
      </w:pPr>
    </w:p>
    <w:p w:rsidR="000319D2" w:rsidRDefault="000319D2" w:rsidP="000319D2">
      <w:pPr>
        <w:bidi/>
        <w:jc w:val="both"/>
        <w:rPr>
          <w:b/>
          <w:bCs/>
          <w:sz w:val="72"/>
          <w:szCs w:val="72"/>
          <w:rtl/>
          <w:lang w:bidi="ar-SY"/>
        </w:rPr>
      </w:pPr>
    </w:p>
    <w:p w:rsidR="00A0207A" w:rsidRPr="001355DF" w:rsidRDefault="00A0207A" w:rsidP="00A0207A">
      <w:pPr>
        <w:bidi/>
        <w:jc w:val="both"/>
        <w:rPr>
          <w:b/>
          <w:bCs/>
          <w:sz w:val="72"/>
          <w:szCs w:val="72"/>
          <w:rtl/>
          <w:lang w:bidi="ar-SY"/>
        </w:rPr>
      </w:pPr>
    </w:p>
    <w:p w:rsidR="00C30469" w:rsidRDefault="00C30469" w:rsidP="001370A2">
      <w:pPr>
        <w:pStyle w:val="ac"/>
        <w:ind w:left="0"/>
        <w:jc w:val="center"/>
        <w:rPr>
          <w:rFonts w:asciiTheme="majorBidi" w:hAnsiTheme="majorBidi" w:cstheme="majorBidi" w:hint="cs"/>
          <w:b/>
          <w:bCs/>
          <w:sz w:val="72"/>
          <w:szCs w:val="72"/>
          <w:rtl/>
        </w:rPr>
      </w:pPr>
      <w:bookmarkStart w:id="464" w:name="OLE_LINK29"/>
      <w:bookmarkStart w:id="465" w:name="OLE_LINK30"/>
      <w:r w:rsidRPr="00914176">
        <w:rPr>
          <w:rFonts w:asciiTheme="majorBidi" w:hAnsiTheme="majorBidi" w:cstheme="majorBidi"/>
          <w:b/>
          <w:bCs/>
          <w:sz w:val="72"/>
          <w:szCs w:val="72"/>
          <w:rtl/>
          <w:lang w:bidi="ar-SY"/>
        </w:rPr>
        <w:lastRenderedPageBreak/>
        <w:t>المراجـــع</w:t>
      </w:r>
    </w:p>
    <w:p w:rsidR="00914176" w:rsidRPr="00A15AF1" w:rsidRDefault="00914176" w:rsidP="00A15AF1">
      <w:pPr>
        <w:pStyle w:val="ac"/>
        <w:spacing w:line="240" w:lineRule="auto"/>
        <w:ind w:left="0"/>
        <w:jc w:val="center"/>
        <w:rPr>
          <w:rFonts w:asciiTheme="majorBidi" w:hAnsiTheme="majorBidi" w:cstheme="majorBidi"/>
          <w:b/>
          <w:bCs/>
          <w:color w:val="000025"/>
          <w:sz w:val="36"/>
          <w:szCs w:val="36"/>
          <w:rtl/>
        </w:rPr>
      </w:pP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bookmarkStart w:id="466" w:name="BIB2"/>
      <w:bookmarkEnd w:id="464"/>
      <w:bookmarkEnd w:id="465"/>
      <w:r w:rsidRPr="001370A2">
        <w:rPr>
          <w:rFonts w:asciiTheme="majorBidi" w:hAnsiTheme="majorBidi" w:cstheme="majorBidi"/>
          <w:b/>
          <w:bCs/>
          <w:sz w:val="24"/>
          <w:szCs w:val="24"/>
        </w:rPr>
        <w:t>Essential,K.J.Lee,MD,FACS. Otolaryngology-Head and Neck Surgery, 9</w:t>
      </w:r>
      <w:r w:rsidRPr="001370A2">
        <w:rPr>
          <w:rFonts w:asciiTheme="majorBidi" w:hAnsiTheme="majorBidi" w:cstheme="majorBidi"/>
          <w:b/>
          <w:bCs/>
          <w:sz w:val="24"/>
          <w:szCs w:val="24"/>
          <w:vertAlign w:val="superscript"/>
        </w:rPr>
        <w:t>th</w:t>
      </w:r>
      <w:r w:rsidRPr="001370A2">
        <w:rPr>
          <w:rFonts w:asciiTheme="majorBidi" w:hAnsiTheme="majorBidi" w:cstheme="majorBidi"/>
          <w:b/>
          <w:bCs/>
          <w:sz w:val="24"/>
          <w:szCs w:val="24"/>
        </w:rPr>
        <w:t xml:space="preserve">  edition  ,20</w:t>
      </w:r>
      <w:r w:rsidRPr="001370A2">
        <w:rPr>
          <w:rFonts w:asciiTheme="majorBidi" w:hAnsiTheme="majorBidi" w:cstheme="majorBidi"/>
          <w:b/>
          <w:bCs/>
          <w:sz w:val="24"/>
          <w:szCs w:val="24"/>
          <w:rtl/>
        </w:rPr>
        <w:t>10</w:t>
      </w:r>
      <w:r w:rsidRPr="001370A2">
        <w:rPr>
          <w:rFonts w:asciiTheme="majorBidi" w:hAnsiTheme="majorBidi" w:cstheme="majorBidi"/>
          <w:b/>
          <w:bCs/>
          <w:sz w:val="24"/>
          <w:szCs w:val="24"/>
        </w:rPr>
        <w:t>. Cancer of larynx ;27(596)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tl/>
        </w:rPr>
      </w:pPr>
      <w:r w:rsidRPr="001370A2">
        <w:rPr>
          <w:rFonts w:asciiTheme="majorBidi" w:hAnsiTheme="majorBidi" w:cstheme="majorBidi"/>
          <w:b/>
          <w:bCs/>
          <w:sz w:val="24"/>
          <w:szCs w:val="24"/>
        </w:rPr>
        <w:t xml:space="preserve">Cummings CW, Fredrickson JM, Harker LA,et,eds.Otolaryngology-Head and Neck Surgery, </w:t>
      </w:r>
      <w:r w:rsidRPr="001370A2">
        <w:rPr>
          <w:rFonts w:asciiTheme="majorBidi" w:hAnsiTheme="majorBidi" w:cstheme="majorBidi"/>
          <w:b/>
          <w:bCs/>
          <w:sz w:val="24"/>
          <w:szCs w:val="24"/>
          <w:rtl/>
        </w:rPr>
        <w:t>5</w:t>
      </w:r>
      <w:r w:rsidRPr="001370A2">
        <w:rPr>
          <w:rFonts w:asciiTheme="majorBidi" w:hAnsiTheme="majorBidi" w:cstheme="majorBidi"/>
          <w:b/>
          <w:bCs/>
          <w:sz w:val="24"/>
          <w:szCs w:val="24"/>
          <w:vertAlign w:val="superscript"/>
          <w:lang w:val="en-GB"/>
        </w:rPr>
        <w:t>th</w:t>
      </w:r>
      <w:r w:rsidRPr="001370A2">
        <w:rPr>
          <w:rFonts w:asciiTheme="majorBidi" w:hAnsiTheme="majorBidi" w:cstheme="majorBidi"/>
          <w:b/>
          <w:bCs/>
          <w:sz w:val="24"/>
          <w:szCs w:val="24"/>
          <w:lang w:val="en-GB"/>
        </w:rPr>
        <w:t xml:space="preserve"> </w:t>
      </w:r>
      <w:r w:rsidRPr="001370A2">
        <w:rPr>
          <w:rFonts w:asciiTheme="majorBidi" w:hAnsiTheme="majorBidi" w:cstheme="majorBidi"/>
          <w:b/>
          <w:bCs/>
          <w:sz w:val="24"/>
          <w:szCs w:val="24"/>
        </w:rPr>
        <w:t>edition . Vol 3 .St.Louis ; Mosby,2010.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Scott-Brown's Otorhinolaryngology, Head and Neck Surgery 7th edition 2008.</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Bailey, Byron J.:  Head and Neck Surgery-Otolaryngology, 3</w:t>
      </w:r>
      <w:r w:rsidRPr="001370A2">
        <w:rPr>
          <w:rFonts w:asciiTheme="majorBidi" w:hAnsiTheme="majorBidi" w:cstheme="majorBidi"/>
          <w:b/>
          <w:bCs/>
          <w:sz w:val="24"/>
          <w:szCs w:val="24"/>
          <w:vertAlign w:val="superscript"/>
        </w:rPr>
        <w:t>rd</w:t>
      </w:r>
      <w:r w:rsidRPr="001370A2">
        <w:rPr>
          <w:rFonts w:asciiTheme="majorBidi" w:hAnsiTheme="majorBidi" w:cstheme="majorBidi"/>
          <w:b/>
          <w:bCs/>
          <w:sz w:val="24"/>
          <w:szCs w:val="24"/>
        </w:rPr>
        <w:t xml:space="preserve"> Ed.  Lippincott-Raven, Philadelphia-New York, 2001, pgs 1345-1366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John M. Lore, Jr.AN ATLAS OF HEAD AND NECK SURGERY,FOURTH  EDITION , John M. Lore, Jr., M.D.2005, Elsevier</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Principles and Practice of Head and Neck Surgery and Oncology Second edition Paul Q Montgomery 2009.</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Marc Remacle, Hans Edmund Eckel : Surgery of Larynx and Trachea Springer 2010.</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David Barrs, Richard V. Smith COMPLICATIONS IN HEAD AND NECK SURGERY, SECOND EDITION 2009 by Mosby, Elsevier.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World Health Organization Classification of Tumors, Pathology and Genetics of Head and Neck Tumors , 2005.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Javier Gavila´n, Functional and Selective Neck Dissection 2002  Thieme.</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bookmarkStart w:id="467" w:name="OLE_LINK2"/>
      <w:bookmarkStart w:id="468" w:name="OLE_LINK1"/>
      <w:r w:rsidRPr="001370A2">
        <w:rPr>
          <w:rFonts w:asciiTheme="majorBidi" w:hAnsiTheme="majorBidi" w:cstheme="majorBidi"/>
          <w:b/>
          <w:bCs/>
          <w:sz w:val="24"/>
          <w:szCs w:val="24"/>
        </w:rPr>
        <w:t xml:space="preserve">Options in the Treatment </w:t>
      </w:r>
      <w:bookmarkEnd w:id="467"/>
      <w:bookmarkEnd w:id="468"/>
      <w:r w:rsidRPr="001370A2">
        <w:rPr>
          <w:rFonts w:asciiTheme="majorBidi" w:hAnsiTheme="majorBidi" w:cstheme="majorBidi"/>
          <w:b/>
          <w:bCs/>
          <w:sz w:val="24"/>
          <w:szCs w:val="24"/>
        </w:rPr>
        <w:t>of Head and Neck Cancer, Marshall R. Posner, MD, 2006.</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Medical complications in total laryngectomy: incidence and risk factors. Arriaga MA, Kanel KT, Johnson JT, Myers EN. Department of Otolaryngology, University of Pittsburgh School of Medicine, Pennsylvania .  </w:t>
      </w:r>
    </w:p>
    <w:p w:rsidR="00914176" w:rsidRPr="00A15AF1" w:rsidRDefault="00D310BB" w:rsidP="00A15AF1">
      <w:pPr>
        <w:numPr>
          <w:ilvl w:val="0"/>
          <w:numId w:val="29"/>
        </w:numPr>
        <w:tabs>
          <w:tab w:val="left" w:pos="426"/>
        </w:tabs>
        <w:ind w:left="426"/>
        <w:jc w:val="both"/>
        <w:rPr>
          <w:rFonts w:asciiTheme="majorBidi" w:hAnsiTheme="majorBidi" w:cstheme="majorBidi"/>
          <w:b/>
          <w:bCs/>
          <w:sz w:val="24"/>
          <w:szCs w:val="24"/>
          <w:rtl/>
        </w:rPr>
      </w:pPr>
      <w:r w:rsidRPr="001370A2">
        <w:rPr>
          <w:rFonts w:asciiTheme="majorBidi" w:hAnsiTheme="majorBidi" w:cstheme="majorBidi"/>
          <w:b/>
          <w:bCs/>
          <w:sz w:val="24"/>
          <w:szCs w:val="24"/>
        </w:rPr>
        <w:t xml:space="preserve">Complications of total laryngectomy :Muhammad Javed Aslam, Zafar Ahmed, Muhammad Azeem Aslam, Malik Iftikhar Ahmed.  Pak J Med Sci Jan - Mar 2006;22(1):33-7. Pakistan Institute of Medical Sciences hospital, Islamab .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Postoperative complications of salvage total laryngectomy. Ganly I, Patel S, Matsuo J, Singh B, Kraus D, Boyle J, Wong R, Lee N, Pfister DG, Shaha A, Shah J. Department of Head and Neck Surgery, Memorial Sloan-Kettering </w:t>
      </w:r>
      <w:r w:rsidRPr="001370A2">
        <w:rPr>
          <w:rFonts w:asciiTheme="majorBidi" w:hAnsiTheme="majorBidi" w:cstheme="majorBidi"/>
          <w:b/>
          <w:bCs/>
          <w:sz w:val="24"/>
          <w:szCs w:val="24"/>
        </w:rPr>
        <w:tab/>
        <w:t xml:space="preserve">Cancer Center, New York, New York 10021, USA.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Complications after total laryngectomy in nonradiated laryngeal and hypopharyngeal carcinomas</w:t>
      </w:r>
      <w:bookmarkStart w:id="469" w:name="bafn1"/>
      <w:bookmarkEnd w:id="469"/>
      <w:r w:rsidRPr="001370A2">
        <w:rPr>
          <w:rFonts w:asciiTheme="majorBidi" w:hAnsiTheme="majorBidi" w:cstheme="majorBidi"/>
          <w:b/>
          <w:bCs/>
          <w:vanish/>
          <w:sz w:val="24"/>
          <w:szCs w:val="24"/>
        </w:rPr>
        <w:br/>
      </w:r>
      <w:r w:rsidRPr="001370A2">
        <w:rPr>
          <w:rFonts w:asciiTheme="majorBidi" w:hAnsiTheme="majorBidi" w:cstheme="majorBidi"/>
          <w:b/>
          <w:bCs/>
          <w:vanish/>
          <w:sz w:val="24"/>
          <w:szCs w:val="24"/>
        </w:rPr>
        <w:br/>
      </w:r>
      <w:r w:rsidRPr="001370A2">
        <w:rPr>
          <w:rFonts w:asciiTheme="majorBidi" w:hAnsiTheme="majorBidi" w:cstheme="majorBidi"/>
          <w:b/>
          <w:bCs/>
          <w:vanish/>
          <w:sz w:val="24"/>
          <w:szCs w:val="24"/>
        </w:rPr>
        <w:br/>
        <w:t xml:space="preserve">References and further reading may be available for this article. To view references and further reading you must </w:t>
      </w:r>
      <w:hyperlink r:id="rId46" w:history="1">
        <w:r w:rsidRPr="001370A2">
          <w:rPr>
            <w:rStyle w:val="Hyperlink"/>
            <w:rFonts w:asciiTheme="majorBidi" w:hAnsiTheme="majorBidi" w:cstheme="majorBidi"/>
            <w:b/>
            <w:bCs/>
            <w:vanish/>
            <w:sz w:val="24"/>
            <w:szCs w:val="24"/>
          </w:rPr>
          <w:t>purchase</w:t>
        </w:r>
      </w:hyperlink>
      <w:r w:rsidRPr="001370A2">
        <w:rPr>
          <w:rFonts w:asciiTheme="majorBidi" w:hAnsiTheme="majorBidi" w:cstheme="majorBidi"/>
          <w:b/>
          <w:bCs/>
          <w:vanish/>
          <w:sz w:val="24"/>
          <w:szCs w:val="24"/>
        </w:rPr>
        <w:t xml:space="preserve"> this article.</w:t>
      </w:r>
      <w:r w:rsidRPr="001370A2">
        <w:rPr>
          <w:rFonts w:asciiTheme="majorBidi" w:hAnsiTheme="majorBidi" w:cstheme="majorBidi"/>
          <w:b/>
          <w:bCs/>
          <w:sz w:val="24"/>
          <w:szCs w:val="24"/>
        </w:rPr>
        <w:t xml:space="preserve"> Jesús Herranz MD</w:t>
      </w:r>
      <w:r w:rsidR="00A15AF1">
        <w:rPr>
          <w:rFonts w:asciiTheme="majorBidi" w:hAnsiTheme="majorBidi" w:cstheme="majorBidi"/>
          <w:b/>
          <w:bCs/>
          <w:sz w:val="24"/>
          <w:szCs w:val="24"/>
        </w:rPr>
        <w:t>,</w:t>
      </w:r>
      <w:r w:rsidRPr="001370A2">
        <w:rPr>
          <w:rFonts w:asciiTheme="majorBidi" w:hAnsiTheme="majorBidi" w:cstheme="majorBidi"/>
          <w:b/>
          <w:bCs/>
          <w:sz w:val="24"/>
          <w:szCs w:val="24"/>
        </w:rPr>
        <w:t>Martínez Vidal MD and Javier Gavilán MD</w:t>
      </w:r>
      <w:r w:rsidRPr="001370A2">
        <w:rPr>
          <w:rFonts w:asciiTheme="majorBidi" w:hAnsiTheme="majorBidi" w:cstheme="majorBidi"/>
          <w:b/>
          <w:bCs/>
          <w:sz w:val="24"/>
          <w:szCs w:val="24"/>
          <w:vertAlign w:val="superscript"/>
        </w:rPr>
        <w:t xml:space="preserve">, </w:t>
      </w:r>
      <w:r w:rsidRPr="001370A2">
        <w:rPr>
          <w:rFonts w:asciiTheme="majorBidi" w:hAnsiTheme="majorBidi" w:cstheme="majorBidi"/>
          <w:b/>
          <w:bCs/>
          <w:sz w:val="24"/>
          <w:szCs w:val="24"/>
        </w:rPr>
        <w:t>La Coruña and Madrid, Spain</w:t>
      </w:r>
      <w:bookmarkStart w:id="470" w:name="implicit1"/>
      <w:bookmarkEnd w:id="470"/>
      <w:r w:rsidRPr="001370A2">
        <w:rPr>
          <w:rFonts w:asciiTheme="majorBidi" w:hAnsiTheme="majorBidi" w:cstheme="majorBidi"/>
          <w:b/>
          <w:bCs/>
          <w:sz w:val="24"/>
          <w:szCs w:val="24"/>
        </w:rPr>
        <w:t xml:space="preserve"> From the Department of Otorhinolaryngology,); Autonomous University of Madrid (Dr Gavilán). </w:t>
      </w:r>
    </w:p>
    <w:p w:rsidR="00D310BB" w:rsidRPr="001370A2" w:rsidRDefault="00D310BB" w:rsidP="00A15AF1">
      <w:pPr>
        <w:numPr>
          <w:ilvl w:val="0"/>
          <w:numId w:val="29"/>
        </w:numPr>
        <w:tabs>
          <w:tab w:val="left" w:pos="426"/>
        </w:tabs>
        <w:ind w:left="426"/>
        <w:jc w:val="both"/>
        <w:rPr>
          <w:rFonts w:asciiTheme="majorBidi" w:hAnsiTheme="majorBidi" w:cstheme="majorBidi"/>
          <w:b/>
          <w:bCs/>
          <w:sz w:val="24"/>
          <w:szCs w:val="24"/>
        </w:rPr>
      </w:pPr>
      <w:r w:rsidRPr="001370A2">
        <w:rPr>
          <w:rFonts w:asciiTheme="majorBidi" w:hAnsiTheme="majorBidi" w:cstheme="majorBidi"/>
          <w:b/>
          <w:bCs/>
          <w:sz w:val="24"/>
          <w:szCs w:val="24"/>
        </w:rPr>
        <w:t>Surgical complications of salvage total laryngectomy following concurrent chemoradiotherapy Hiromitsu Hatakeyama, Keishiro Suzuki, Takeshi Nishioka, Hiroki Shirato</w:t>
      </w:r>
      <w:r w:rsidRPr="001370A2">
        <w:rPr>
          <w:rFonts w:asciiTheme="majorBidi" w:hAnsiTheme="majorBidi" w:cstheme="majorBidi"/>
          <w:b/>
          <w:bCs/>
          <w:sz w:val="24"/>
          <w:szCs w:val="24"/>
          <w:vertAlign w:val="superscript"/>
        </w:rPr>
        <w:t>2</w:t>
      </w:r>
      <w:r w:rsidRPr="001370A2">
        <w:rPr>
          <w:rFonts w:asciiTheme="majorBidi" w:hAnsiTheme="majorBidi" w:cstheme="majorBidi"/>
          <w:b/>
          <w:bCs/>
          <w:sz w:val="24"/>
          <w:szCs w:val="24"/>
        </w:rPr>
        <w:t xml:space="preserve"> and  Satoshi Fukudo</w:t>
      </w:r>
      <w:r w:rsidRPr="001370A2">
        <w:rPr>
          <w:rFonts w:asciiTheme="majorBidi" w:hAnsiTheme="majorBidi" w:cstheme="majorBidi"/>
          <w:b/>
          <w:bCs/>
          <w:sz w:val="24"/>
          <w:szCs w:val="24"/>
          <w:lang w:bidi="ar-SY"/>
        </w:rPr>
        <w:t xml:space="preserve"> </w:t>
      </w:r>
      <w:r w:rsidRPr="001370A2">
        <w:rPr>
          <w:rStyle w:val="affiliation1"/>
          <w:rFonts w:asciiTheme="majorBidi" w:hAnsiTheme="majorBidi" w:cstheme="majorBidi"/>
          <w:b/>
          <w:bCs/>
          <w:sz w:val="24"/>
          <w:szCs w:val="24"/>
        </w:rPr>
        <w:t>Department of Otolaryngology-Head and Neck Surgery, Hokkaido University Graduate School of Medicine, Sapporo, Japan</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Alberti PW: The evolution of laryngology and laryngectomy in the mid-19</w:t>
      </w:r>
      <w:r w:rsidRPr="001370A2">
        <w:rPr>
          <w:rFonts w:asciiTheme="majorBidi" w:hAnsiTheme="majorBidi" w:cstheme="majorBidi"/>
          <w:b/>
          <w:bCs/>
          <w:sz w:val="24"/>
          <w:szCs w:val="24"/>
          <w:vertAlign w:val="superscript"/>
        </w:rPr>
        <w:t>th</w:t>
      </w:r>
      <w:r w:rsidRPr="001370A2">
        <w:rPr>
          <w:rFonts w:asciiTheme="majorBidi" w:hAnsiTheme="majorBidi" w:cstheme="majorBidi"/>
          <w:b/>
          <w:bCs/>
          <w:sz w:val="24"/>
          <w:szCs w:val="24"/>
        </w:rPr>
        <w:t xml:space="preserve"> century. Laryngoscope 1975.</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lastRenderedPageBreak/>
        <w:t>Pfister DG, Laurie SA, Weinstein GS, et al: American Society of Clinical Oncology clinical practice guideline for the use of larynx-preservation strategies in the treatment of laryngeal cancer. J Clin Oncol 2007.</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Zeitels SM, Hillman RE, Franco RA, et al: Voice and treatment outcome from  phonosurgical management of early glottic cancer. Ann Otol Rhinol Laryngol 2002</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Wolf GT. A new strategy to preserve the larynx in the treatment of advanced laryngeal cancer: progress report of VA CSP 268. Abstracts of the Second International Conference on Head and Neck Cancer, Boston, July 1988.</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Brizel DM, Albers ME, Fisher SR, et al: Hyperfractionated irradiation with or without concurrent chemotherapy for locally advanced head and neck cancer. N Engl J Med 1998.</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Urba S, Wolf G, Eisbruch A, et al: Single-cycle induction chemotherapy selects patients with advanced laryngeal cancer for combined chemoradiation: a new treatment paradigm. J Clin Oncol 2006.</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Wolf GT: Integrating surgery into treatment paradigms for organ preservation tailoring treatment to biology improves outcomes. Int J Radiat Oncol Biol Phys 2007.</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Olson HR, Callaway E: Nonclosure of pharyngeal muscle after laryngectomy. </w:t>
      </w:r>
      <w:r w:rsidRPr="001370A2">
        <w:rPr>
          <w:rFonts w:asciiTheme="majorBidi" w:hAnsiTheme="majorBidi" w:cstheme="majorBidi"/>
          <w:b/>
          <w:bCs/>
          <w:i/>
          <w:iCs/>
          <w:sz w:val="24"/>
          <w:szCs w:val="24"/>
        </w:rPr>
        <w:t>Ann Otol Rhinol Laryngol.</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Grau C, Johansen LV, Hansen HS: Salvage laryngectomy and pharyngocutaneous fistulae after primary radiotherapy for head and neck cancer: a national survey from DAHANCA.</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Virtaniemi JA, et al: The incidence and etiology of postlaryngectomy pharyngocutaneous fistulae.</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Weber RS, Berkey BA, Forastiere A, et al: Outcome of salvage total laryngectomy following organ preservation therapy. </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Aprigliano F: Use of the nasogastric tube after laryngectomy: is it truly necessary? </w:t>
      </w:r>
    </w:p>
    <w:p w:rsidR="00D310BB" w:rsidRPr="001370A2" w:rsidRDefault="00D310BB" w:rsidP="00A15AF1">
      <w:pPr>
        <w:numPr>
          <w:ilvl w:val="0"/>
          <w:numId w:val="29"/>
        </w:numPr>
        <w:tabs>
          <w:tab w:val="left" w:pos="426"/>
        </w:tabs>
        <w:autoSpaceDE w:val="0"/>
        <w:autoSpaceDN w:val="0"/>
        <w:adjustRightInd w:val="0"/>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Chone CT, Gripp FM, Spina AL, et al: Primary versus secondary tracheoesophageal puncture for speech rehabilitation in total laryngectomy: long-term results with indwelling voice prosthesis. Otolaryngol Head Neck Surg 2005; </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lang w:bidi="ar-SY"/>
        </w:rPr>
      </w:pPr>
      <w:r w:rsidRPr="001370A2">
        <w:rPr>
          <w:rFonts w:asciiTheme="majorBidi" w:hAnsiTheme="majorBidi" w:cstheme="majorBidi"/>
          <w:b/>
          <w:bCs/>
          <w:sz w:val="24"/>
          <w:szCs w:val="24"/>
          <w:lang w:bidi="ar-SY"/>
        </w:rPr>
        <w:t>Gale N,Kambic V, Michaels L et al.The Ljubljana classification:apractical strategy for the diagnosis of laryngeal precancerous lesions.Adv Anat Pathol.2000;7:240-251</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Sheehan JP, Shaffrey ME, Gupta B, Larner J, Rich JN, Park D (2010). "Improving the radiosensitivity of radioresistant and hypoxic glioblastoma". </w:t>
      </w:r>
      <w:r w:rsidRPr="001370A2">
        <w:rPr>
          <w:rFonts w:asciiTheme="majorBidi" w:hAnsiTheme="majorBidi" w:cstheme="majorBidi"/>
          <w:b/>
          <w:bCs/>
          <w:i/>
          <w:iCs/>
          <w:sz w:val="24"/>
          <w:szCs w:val="24"/>
        </w:rPr>
        <w:t>Future Oncology</w:t>
      </w:r>
      <w:r w:rsidRPr="001370A2">
        <w:rPr>
          <w:rFonts w:asciiTheme="majorBidi" w:hAnsiTheme="majorBidi" w:cstheme="majorBidi"/>
          <w:b/>
          <w:bCs/>
          <w:sz w:val="24"/>
          <w:szCs w:val="24"/>
        </w:rPr>
        <w:t xml:space="preserve"> 6 (10): 1591–1601. doi:10.2217/fon.10.123. PMID 21062158.</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Camphausen KA, Lawrence RC. "Principles of Radiation Therapy" in Pazdur R, Wagman LD, Camphausen KA, Hoskins WJ (Eds) Cancer Management: A Multidisciplinary Approach. 11 ed. 2008.</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w:t>
      </w:r>
      <w:r w:rsidRPr="001370A2">
        <w:rPr>
          <w:rFonts w:asciiTheme="majorBidi" w:hAnsiTheme="majorBidi" w:cstheme="majorBidi"/>
          <w:b/>
          <w:bCs/>
          <w:i/>
          <w:iCs/>
          <w:sz w:val="24"/>
          <w:szCs w:val="24"/>
        </w:rPr>
        <w:t>Radiotherapy physics in practice</w:t>
      </w:r>
      <w:r w:rsidRPr="001370A2">
        <w:rPr>
          <w:rFonts w:asciiTheme="majorBidi" w:hAnsiTheme="majorBidi" w:cstheme="majorBidi"/>
          <w:b/>
          <w:bCs/>
          <w:sz w:val="24"/>
          <w:szCs w:val="24"/>
        </w:rPr>
        <w:t>, edited by JR Williams and DI Thwaites, Oxford University Press UK (2nd edition 2000), ISBN 0-19-262878-X</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Wheldon T (1999) Radiobiological principles. In: Dobbs J,</w:t>
      </w:r>
      <w:r w:rsidRPr="001370A2">
        <w:rPr>
          <w:rFonts w:asciiTheme="majorBidi" w:hAnsiTheme="majorBidi" w:cstheme="majorBidi"/>
          <w:b/>
          <w:bCs/>
          <w:sz w:val="24"/>
          <w:szCs w:val="24"/>
          <w:rtl/>
          <w:lang w:bidi="ar-SY"/>
        </w:rPr>
        <w:t xml:space="preserve"> </w:t>
      </w:r>
      <w:r w:rsidRPr="001370A2">
        <w:rPr>
          <w:rFonts w:asciiTheme="majorBidi" w:hAnsiTheme="majorBidi" w:cstheme="majorBidi"/>
          <w:b/>
          <w:bCs/>
          <w:sz w:val="24"/>
          <w:szCs w:val="24"/>
        </w:rPr>
        <w:t>Barrett A, Ash D (1999) Practical radiotherapy planning,</w:t>
      </w:r>
      <w:r w:rsidRPr="001370A2">
        <w:rPr>
          <w:rFonts w:asciiTheme="majorBidi" w:hAnsiTheme="majorBidi" w:cstheme="majorBidi"/>
          <w:b/>
          <w:bCs/>
          <w:sz w:val="24"/>
          <w:szCs w:val="24"/>
          <w:rtl/>
          <w:lang w:bidi="ar-SY"/>
        </w:rPr>
        <w:t xml:space="preserve"> </w:t>
      </w:r>
      <w:r w:rsidRPr="001370A2">
        <w:rPr>
          <w:rFonts w:asciiTheme="majorBidi" w:hAnsiTheme="majorBidi" w:cstheme="majorBidi"/>
          <w:b/>
          <w:bCs/>
          <w:sz w:val="24"/>
          <w:szCs w:val="24"/>
        </w:rPr>
        <w:t>3rd edn. Arnold, London, pp 46–59</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SIGN 90 :Diagnosis and management of head and neck cancer . A national clinical guideline 2006.113-36:NCCN Guidelines :Head and Neck Cancer Version I -2013</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lastRenderedPageBreak/>
        <w:t>Laryngeal Cancer: Diagnosis and Preoperative Work-up Eugene A. Chu, MD, Young J. Kim, MD, PhD .Otolaryngol Clin N Am 41 (2008) 673–695</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Boris Hristov, MD, Gopal K. Bajaj, MD Radiotherapeutic Management of Laryngeal Carcinoma Otolaryngol Clin N Am 41 (2008) 715–740</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lang w:bidi="ar-EG"/>
        </w:rPr>
        <w:t>Stephenson WT, Barnes DE, Holmes FF, Norris CWo Gender influences subsite of origin of laryngeal carcinoma.</w:t>
      </w:r>
      <w:r w:rsidRPr="001370A2">
        <w:rPr>
          <w:rFonts w:asciiTheme="majorBidi" w:hAnsiTheme="majorBidi" w:cstheme="majorBidi"/>
          <w:b/>
          <w:bCs/>
          <w:i/>
          <w:iCs/>
          <w:sz w:val="24"/>
          <w:szCs w:val="24"/>
          <w:lang w:bidi="ar-EG"/>
        </w:rPr>
        <w:t xml:space="preserve">Archives </w:t>
      </w:r>
      <w:r w:rsidRPr="001370A2">
        <w:rPr>
          <w:rFonts w:asciiTheme="majorBidi" w:hAnsiTheme="majorBidi" w:cstheme="majorBidi"/>
          <w:b/>
          <w:bCs/>
          <w:sz w:val="24"/>
          <w:szCs w:val="24"/>
          <w:lang w:bidi="ar-EG"/>
        </w:rPr>
        <w:t xml:space="preserve">of </w:t>
      </w:r>
      <w:r w:rsidRPr="001370A2">
        <w:rPr>
          <w:rFonts w:asciiTheme="majorBidi" w:hAnsiTheme="majorBidi" w:cstheme="majorBidi"/>
          <w:b/>
          <w:bCs/>
          <w:i/>
          <w:iCs/>
          <w:sz w:val="24"/>
          <w:szCs w:val="24"/>
          <w:lang w:bidi="ar-EG"/>
        </w:rPr>
        <w:t xml:space="preserve">Otolaryngology </w:t>
      </w:r>
      <w:r w:rsidRPr="001370A2">
        <w:rPr>
          <w:rFonts w:asciiTheme="majorBidi" w:hAnsiTheme="majorBidi" w:cstheme="majorBidi"/>
          <w:b/>
          <w:bCs/>
          <w:sz w:val="24"/>
          <w:szCs w:val="24"/>
          <w:lang w:bidi="ar-EG"/>
        </w:rPr>
        <w:t xml:space="preserve">- </w:t>
      </w:r>
      <w:r w:rsidRPr="001370A2">
        <w:rPr>
          <w:rFonts w:asciiTheme="majorBidi" w:hAnsiTheme="majorBidi" w:cstheme="majorBidi"/>
          <w:b/>
          <w:bCs/>
          <w:i/>
          <w:iCs/>
          <w:sz w:val="24"/>
          <w:szCs w:val="24"/>
          <w:lang w:bidi="ar-EG"/>
        </w:rPr>
        <w:t>Head and Neck Surgery1991; 117: 774-8</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Wiernik G, Alcock CJ, Bates TD, et al. Final report on the second British Institute of Radiology fractionation study: short versus long treatment times for radiotherapy of carcinoma of the laryngopharynx. Br J Radiol 1991;64:232-241.</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bookmarkStart w:id="471" w:name="OLE_LINK23"/>
      <w:bookmarkStart w:id="472" w:name="OLE_LINK22"/>
      <w:r w:rsidRPr="001370A2">
        <w:rPr>
          <w:rFonts w:asciiTheme="majorBidi" w:hAnsiTheme="majorBidi" w:cstheme="majorBidi"/>
          <w:b/>
          <w:bCs/>
          <w:sz w:val="24"/>
          <w:szCs w:val="24"/>
        </w:rPr>
        <w:t xml:space="preserve">Raghavendra V. Gowdaa, J. Michael Henkb, Kathleen L. Maisa, Andrew J. Sykesa, Ric Swindella, Nicholas J. Slevin Three weeks radiotherapy for T1 glottic cancer: the </w:t>
      </w:r>
      <w:bookmarkStart w:id="473" w:name="OLE_LINK90"/>
      <w:bookmarkStart w:id="474" w:name="OLE_LINK91"/>
      <w:r w:rsidRPr="001370A2">
        <w:rPr>
          <w:rFonts w:asciiTheme="majorBidi" w:hAnsiTheme="majorBidi" w:cstheme="majorBidi"/>
          <w:b/>
          <w:bCs/>
          <w:sz w:val="24"/>
          <w:szCs w:val="24"/>
        </w:rPr>
        <w:t xml:space="preserve">Christie and Royal Marsden </w:t>
      </w:r>
      <w:bookmarkEnd w:id="473"/>
      <w:bookmarkEnd w:id="474"/>
      <w:r w:rsidRPr="001370A2">
        <w:rPr>
          <w:rFonts w:asciiTheme="majorBidi" w:hAnsiTheme="majorBidi" w:cstheme="majorBidi"/>
          <w:b/>
          <w:bCs/>
          <w:sz w:val="24"/>
          <w:szCs w:val="24"/>
        </w:rPr>
        <w:t>Hospital Experience .Radiotherapy and Oncology 68 (2003) 105–111</w:t>
      </w:r>
      <w:bookmarkEnd w:id="471"/>
      <w:bookmarkEnd w:id="472"/>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Garden A, Forster K, Wong P, et al. Results of radiotherapy for T2N0 glottic carcinoma:does the ‘‘2’’ stand for twice-daily treatment? Int J Radiat Oncol Biol Phys 2003;55:322–8.</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Tateya I, Hirano S, Kojima H, et al. Hyperfractionated radiotherapy for T2 glottic cancer for preservation of the larynx. Eur Arch Otorhinolaryngol 2006;263(2):144–8.</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Wang CC. Carcinoma of the larynx. In: Wang CC, editor. Radiation therapy for head and neck neoplasms. New York: Wiley-Liss; 1997. p. 237</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Rothman KJ, Cann CI, Flanders 0, Fried MP. Epidemiology. laryngeal cancer. </w:t>
      </w:r>
      <w:r w:rsidRPr="001370A2">
        <w:rPr>
          <w:rFonts w:asciiTheme="majorBidi" w:hAnsiTheme="majorBidi" w:cstheme="majorBidi"/>
          <w:b/>
          <w:bCs/>
          <w:i/>
          <w:iCs/>
          <w:sz w:val="24"/>
          <w:szCs w:val="24"/>
        </w:rPr>
        <w:t xml:space="preserve">Epidemiologic Reviews. </w:t>
      </w:r>
      <w:r w:rsidRPr="001370A2">
        <w:rPr>
          <w:rFonts w:asciiTheme="majorBidi" w:hAnsiTheme="majorBidi" w:cstheme="majorBidi"/>
          <w:b/>
          <w:bCs/>
          <w:sz w:val="24"/>
          <w:szCs w:val="24"/>
        </w:rPr>
        <w:t>1980; 2: 195-209.</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Principles and Practice of Head and Neck Surgery and Oncology Second Edition Paul Q. Montgomery Peter H. Rhys Evans Patrick J. Gullane 2009 , page 257</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 Daly CJ, Strong EW. Carcinoma of the glottic larynx. Am JSurg 1975; 130: 489–92.</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Jesse RH. The evaluation and treatment of patients withextensive squamous cancer of the vocal cords. Laryngoscope 1975; 85: 1424–9</w:t>
      </w:r>
    </w:p>
    <w:p w:rsidR="00D310BB" w:rsidRPr="001370A2" w:rsidRDefault="00D310BB" w:rsidP="00A15AF1">
      <w:pPr>
        <w:pStyle w:val="ac"/>
        <w:numPr>
          <w:ilvl w:val="0"/>
          <w:numId w:val="29"/>
        </w:numPr>
        <w:tabs>
          <w:tab w:val="left" w:pos="426"/>
        </w:tabs>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Adil Eryilmaz, Halit Akmansu, Erdal Topcu, Aydin Acar, Hakan KorkmazThe role of 70-degree telescopic examination during direct laryngoscopic evaluation of laryngeal cancers.European Archives of Oto-Rhino-Laryngology and Head &amp; Neck May 2004, Volume 261, Issue 5, pp 267-269</w:t>
      </w:r>
    </w:p>
    <w:p w:rsidR="00D310BB" w:rsidRPr="001370A2" w:rsidRDefault="00D310BB" w:rsidP="00A15AF1">
      <w:pPr>
        <w:pStyle w:val="ac"/>
        <w:numPr>
          <w:ilvl w:val="0"/>
          <w:numId w:val="29"/>
        </w:numPr>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N.L.C. Cheah</w:t>
      </w:r>
      <w:r w:rsidRPr="001370A2">
        <w:rPr>
          <w:rFonts w:asciiTheme="majorBidi" w:hAnsiTheme="majorBidi" w:cstheme="majorBidi"/>
          <w:b/>
          <w:bCs/>
          <w:sz w:val="24"/>
          <w:szCs w:val="24"/>
          <w:vertAlign w:val="superscript"/>
        </w:rPr>
        <w:t xml:space="preserve"> </w:t>
      </w:r>
      <w:r w:rsidRPr="001370A2">
        <w:rPr>
          <w:rFonts w:asciiTheme="majorBidi" w:hAnsiTheme="majorBidi" w:cstheme="majorBidi"/>
          <w:b/>
          <w:bCs/>
          <w:sz w:val="24"/>
          <w:szCs w:val="24"/>
        </w:rPr>
        <w:t xml:space="preserve"> S. Lupton,  A. Marshall,  A. Hartley,  J. Glaholm: Clinical Outcome of T1N0M0 Squamous Cell Carcinoma of the Larynx Treated with Short-course Radiotherapy to a Total Dose of 50 Gy in 16 Fractions: the Birmingham Experience Oncology Volume 21, Issue 6, August 2009, Pages 494–501</w:t>
      </w:r>
    </w:p>
    <w:p w:rsidR="00D310BB" w:rsidRDefault="00D310BB" w:rsidP="00A15AF1">
      <w:pPr>
        <w:pStyle w:val="ac"/>
        <w:numPr>
          <w:ilvl w:val="0"/>
          <w:numId w:val="29"/>
        </w:numPr>
        <w:bidi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Bhishamjit S. Chera, M.D.,  Robert J. Amdur, M.D.Christopher G. Morris, M.S.,  Jessica M. Kirwan, M.A.,  William M. Mendenhall, M.D</w:t>
      </w:r>
      <w:r w:rsidRPr="001370A2">
        <w:rPr>
          <w:rFonts w:asciiTheme="majorBidi" w:hAnsiTheme="majorBidi" w:cstheme="majorBidi"/>
          <w:b/>
          <w:bCs/>
          <w:kern w:val="36"/>
          <w:sz w:val="24"/>
          <w:szCs w:val="24"/>
        </w:rPr>
        <w:t xml:space="preserve"> </w:t>
      </w:r>
      <w:r w:rsidRPr="001370A2">
        <w:rPr>
          <w:rFonts w:asciiTheme="majorBidi" w:hAnsiTheme="majorBidi" w:cstheme="majorBidi"/>
          <w:b/>
          <w:bCs/>
          <w:sz w:val="24"/>
          <w:szCs w:val="24"/>
        </w:rPr>
        <w:t>T1N0 to T2N0 Squamous Cell Carcinoma of the Glottic Larynx Treated With Definitive Radiotherapy International  Journal of Radiation Oncology*Biology*Physics Oncology Biology Physics Volume 78, Issue 2, 1 October 2010, Pages 461–466</w:t>
      </w:r>
    </w:p>
    <w:p w:rsidR="00A15AF1" w:rsidRPr="00A15AF1" w:rsidRDefault="00A15AF1" w:rsidP="00A15AF1">
      <w:pPr>
        <w:jc w:val="both"/>
        <w:rPr>
          <w:rFonts w:asciiTheme="majorBidi" w:hAnsiTheme="majorBidi" w:cstheme="majorBidi"/>
          <w:b/>
          <w:bCs/>
          <w:sz w:val="24"/>
          <w:szCs w:val="24"/>
        </w:rPr>
      </w:pP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eastAsia="Times New Roman+FPEF" w:hAnsiTheme="majorBidi" w:cstheme="majorBidi"/>
          <w:b/>
          <w:bCs/>
          <w:sz w:val="24"/>
          <w:szCs w:val="24"/>
        </w:rPr>
      </w:pPr>
      <w:r w:rsidRPr="001370A2">
        <w:rPr>
          <w:rFonts w:asciiTheme="majorBidi" w:eastAsia="Times New Roman+FPEF" w:hAnsiTheme="majorBidi" w:cstheme="majorBidi"/>
          <w:b/>
          <w:bCs/>
          <w:sz w:val="24"/>
          <w:szCs w:val="24"/>
        </w:rPr>
        <w:lastRenderedPageBreak/>
        <w:t xml:space="preserve">Cellai E., Frata P., Magrini SM., </w:t>
      </w:r>
      <w:r w:rsidRPr="001370A2">
        <w:rPr>
          <w:rFonts w:asciiTheme="majorBidi" w:hAnsiTheme="majorBidi" w:cstheme="majorBidi"/>
          <w:b/>
          <w:bCs/>
          <w:i/>
          <w:iCs/>
          <w:sz w:val="24"/>
          <w:szCs w:val="24"/>
        </w:rPr>
        <w:t>et al</w:t>
      </w:r>
      <w:r w:rsidRPr="001370A2">
        <w:rPr>
          <w:rFonts w:asciiTheme="majorBidi" w:eastAsia="Times New Roman+FPEF" w:hAnsiTheme="majorBidi" w:cstheme="majorBidi"/>
          <w:b/>
          <w:bCs/>
          <w:sz w:val="24"/>
          <w:szCs w:val="24"/>
        </w:rPr>
        <w:t>. (2006): Radical radiotherapy for early glottic cancer: results in a series of 1087 patients from two Italian radiation oncology centers. I. The case of T1N0 disease. Int J Radiat Oncol Biol Phys., 63: 1378–86.</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eastAsia="Times New Roman+FPEF" w:hAnsiTheme="majorBidi" w:cstheme="majorBidi"/>
          <w:b/>
          <w:bCs/>
          <w:sz w:val="24"/>
          <w:szCs w:val="24"/>
        </w:rPr>
      </w:pPr>
      <w:r w:rsidRPr="001370A2">
        <w:rPr>
          <w:rFonts w:asciiTheme="majorBidi" w:eastAsia="Times New Roman+FPEF" w:hAnsiTheme="majorBidi" w:cstheme="majorBidi"/>
          <w:b/>
          <w:bCs/>
          <w:sz w:val="24"/>
          <w:szCs w:val="24"/>
        </w:rPr>
        <w:t xml:space="preserve">Warde P., O’Sullivan B., Bristow R., </w:t>
      </w:r>
      <w:r w:rsidRPr="001370A2">
        <w:rPr>
          <w:rFonts w:asciiTheme="majorBidi" w:hAnsiTheme="majorBidi" w:cstheme="majorBidi"/>
          <w:b/>
          <w:bCs/>
          <w:i/>
          <w:iCs/>
          <w:sz w:val="24"/>
          <w:szCs w:val="24"/>
        </w:rPr>
        <w:t>et al</w:t>
      </w:r>
      <w:r w:rsidRPr="001370A2">
        <w:rPr>
          <w:rFonts w:asciiTheme="majorBidi" w:eastAsia="Times New Roman+FPEF" w:hAnsiTheme="majorBidi" w:cstheme="majorBidi"/>
          <w:b/>
          <w:bCs/>
          <w:sz w:val="24"/>
          <w:szCs w:val="24"/>
        </w:rPr>
        <w:t>. (1998): T1/T2 glottic cancer managed by external beam radiotherapy: the influence of pre-treatment hemoglobin on local control. Int J Radiat Oncol Biol Phys., 41: 347–53.</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eastAsia="Times New Roman+FPEF" w:hAnsiTheme="majorBidi" w:cstheme="majorBidi"/>
          <w:b/>
          <w:bCs/>
          <w:sz w:val="24"/>
          <w:szCs w:val="24"/>
        </w:rPr>
      </w:pPr>
      <w:r w:rsidRPr="001370A2">
        <w:rPr>
          <w:rFonts w:asciiTheme="majorBidi" w:eastAsia="Times New Roman+FPEF" w:hAnsiTheme="majorBidi" w:cstheme="majorBidi"/>
          <w:b/>
          <w:bCs/>
          <w:sz w:val="24"/>
          <w:szCs w:val="24"/>
        </w:rPr>
        <w:t xml:space="preserve">Mendenhall WM., Amdur RJ., Morris CG., </w:t>
      </w:r>
      <w:r w:rsidRPr="001370A2">
        <w:rPr>
          <w:rFonts w:asciiTheme="majorBidi" w:hAnsiTheme="majorBidi" w:cstheme="majorBidi"/>
          <w:b/>
          <w:bCs/>
          <w:i/>
          <w:iCs/>
          <w:sz w:val="24"/>
          <w:szCs w:val="24"/>
        </w:rPr>
        <w:t>et al</w:t>
      </w:r>
      <w:r w:rsidRPr="001370A2">
        <w:rPr>
          <w:rFonts w:asciiTheme="majorBidi" w:eastAsia="Times New Roman+FPEF" w:hAnsiTheme="majorBidi" w:cstheme="majorBidi"/>
          <w:b/>
          <w:bCs/>
          <w:sz w:val="24"/>
          <w:szCs w:val="24"/>
        </w:rPr>
        <w:t>. (2001): T1-T2N0 squamous cell carcinoma of the glottic larynx treated with radiation therapy. J Clin Oncol., 19: 4029–36.</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eastAsia="Times New Roman+FPEF" w:hAnsiTheme="majorBidi" w:cstheme="majorBidi"/>
          <w:b/>
          <w:bCs/>
          <w:sz w:val="24"/>
          <w:szCs w:val="24"/>
        </w:rPr>
      </w:pPr>
      <w:r w:rsidRPr="001370A2">
        <w:rPr>
          <w:rFonts w:asciiTheme="majorBidi" w:eastAsia="Times New Roman+FPEF" w:hAnsiTheme="majorBidi" w:cstheme="majorBidi"/>
          <w:b/>
          <w:bCs/>
          <w:sz w:val="24"/>
          <w:szCs w:val="24"/>
        </w:rPr>
        <w:t xml:space="preserve">Frata P., Cellai E., Magrini SM., </w:t>
      </w:r>
      <w:r w:rsidRPr="001370A2">
        <w:rPr>
          <w:rFonts w:asciiTheme="majorBidi" w:eastAsia="Times New Roman+FPEF" w:hAnsiTheme="majorBidi" w:cstheme="majorBidi"/>
          <w:b/>
          <w:bCs/>
          <w:i/>
          <w:iCs/>
          <w:sz w:val="24"/>
          <w:szCs w:val="24"/>
        </w:rPr>
        <w:t>et al</w:t>
      </w:r>
      <w:r w:rsidRPr="001370A2">
        <w:rPr>
          <w:rFonts w:asciiTheme="majorBidi" w:eastAsia="Times New Roman+FPEF" w:hAnsiTheme="majorBidi" w:cstheme="majorBidi"/>
          <w:b/>
          <w:bCs/>
          <w:sz w:val="24"/>
          <w:szCs w:val="24"/>
        </w:rPr>
        <w:t>. (2006): Radical radiotherapy for early glottic cancer: results in a series of 1087 patients from two Italian radiation oncology centers. II. The case of T2N0 disease. Int J Radiat Oncol Biol Phys., 63: 1387–94.</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eastAsia="Times New Roman+FPEF" w:hAnsiTheme="majorBidi" w:cstheme="majorBidi"/>
          <w:b/>
          <w:bCs/>
          <w:sz w:val="24"/>
          <w:szCs w:val="24"/>
        </w:rPr>
      </w:pPr>
      <w:r w:rsidRPr="001370A2">
        <w:rPr>
          <w:rFonts w:asciiTheme="majorBidi" w:eastAsia="Times New Roman+FPEF" w:hAnsiTheme="majorBidi" w:cstheme="majorBidi"/>
          <w:b/>
          <w:bCs/>
          <w:sz w:val="24"/>
          <w:szCs w:val="24"/>
        </w:rPr>
        <w:t>Wang CC. (1997): Carcinoma of the larynx. In: Wang CC (ed). Radiation therapy for head and neck neoplasms, p. 237. New York: Wiley-Liss;.</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Thariat ,Y. Bruchon , F. Bonnetain , I. Barillot , G. Truc , K. Peignaux , J.C. Horiot , P. Maingon </w:t>
      </w:r>
      <w:r w:rsidRPr="001370A2">
        <w:rPr>
          <w:rFonts w:asciiTheme="majorBidi" w:eastAsia="Times New Roman+FPEF" w:hAnsiTheme="majorBidi" w:cstheme="majorBidi"/>
          <w:b/>
          <w:bCs/>
          <w:sz w:val="24"/>
          <w:szCs w:val="24"/>
        </w:rPr>
        <w:t>Conservative treatment of early glottic carcinomas</w:t>
      </w:r>
      <w:r w:rsidRPr="001370A2">
        <w:rPr>
          <w:rFonts w:asciiTheme="majorBidi" w:hAnsiTheme="majorBidi" w:cstheme="majorBidi"/>
          <w:b/>
          <w:bCs/>
          <w:sz w:val="24"/>
          <w:szCs w:val="24"/>
        </w:rPr>
        <w:t xml:space="preserve"> </w:t>
      </w:r>
      <w:r w:rsidRPr="001370A2">
        <w:rPr>
          <w:rFonts w:asciiTheme="majorBidi" w:eastAsia="Times New Roman+FPEF" w:hAnsiTheme="majorBidi" w:cstheme="majorBidi"/>
          <w:b/>
          <w:bCs/>
          <w:sz w:val="24"/>
          <w:szCs w:val="24"/>
        </w:rPr>
        <w:t xml:space="preserve">with exclusive radiotherapy </w:t>
      </w:r>
      <w:r w:rsidRPr="001370A2">
        <w:rPr>
          <w:rFonts w:asciiTheme="majorBidi" w:hAnsiTheme="majorBidi" w:cstheme="majorBidi"/>
          <w:b/>
          <w:bCs/>
          <w:sz w:val="24"/>
          <w:szCs w:val="24"/>
        </w:rPr>
        <w:t>Cancer/Radiothérapie 8 (2004) 288–296</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Primary radiation therapy for early glottic cancer. STEVEN W. BARTHEL, MD, and RAMON M. ESCLAMADO, MD, Cleveland, Ohio</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Dirk Rades. Fabian Fehlauer , Junes Wroblesky , Dirk Albers a,  Steven E. Schild c, Rainer Schmidt. Prognostic factors in head-and-neck cancer patients treated with surgery followed by intensity-modulated radiotherapy (IMRT), 3D-conformal radiotherapy, or conventional radiotherapy Oral Oncology (2007) 43, 535– 543</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Lars Vendelbo Johansena,b,*, Cai Graua,c, Jens Overgaarda,c Glottic carcinoma – patterns of failure and salvage treatment after curativeradiotherapy in 861 consecutive patients Radiotherapy and Oncology 63 (2002) 257–267</w:t>
      </w:r>
    </w:p>
    <w:p w:rsidR="00D310BB" w:rsidRPr="001370A2" w:rsidRDefault="00D310BB" w:rsidP="00A15AF1">
      <w:pPr>
        <w:pStyle w:val="ac"/>
        <w:numPr>
          <w:ilvl w:val="0"/>
          <w:numId w:val="29"/>
        </w:numPr>
        <w:bidi w:val="0"/>
        <w:spacing w:after="0" w:line="240" w:lineRule="auto"/>
        <w:ind w:left="426"/>
        <w:jc w:val="both"/>
        <w:rPr>
          <w:rFonts w:asciiTheme="majorBidi" w:hAnsiTheme="majorBidi" w:cstheme="majorBidi"/>
          <w:b/>
          <w:bCs/>
          <w:sz w:val="24"/>
          <w:szCs w:val="24"/>
        </w:rPr>
      </w:pPr>
      <w:r w:rsidRPr="001370A2">
        <w:rPr>
          <w:rFonts w:asciiTheme="majorBidi" w:eastAsia="Times New Roman" w:hAnsiTheme="majorBidi" w:cstheme="majorBidi"/>
          <w:b/>
          <w:bCs/>
          <w:sz w:val="24"/>
          <w:szCs w:val="24"/>
        </w:rPr>
        <w:t>Rübe C, Micke O, Grevers G, Rohloff R, Kaufmann H, Busch M, Willich N.</w:t>
      </w:r>
      <w:r w:rsidRPr="001370A2">
        <w:rPr>
          <w:rFonts w:asciiTheme="majorBidi" w:eastAsia="Times New Roman" w:hAnsiTheme="majorBidi" w:cstheme="majorBidi"/>
          <w:b/>
          <w:bCs/>
          <w:kern w:val="36"/>
          <w:sz w:val="24"/>
          <w:szCs w:val="24"/>
        </w:rPr>
        <w:t xml:space="preserve"> </w:t>
      </w:r>
      <w:r w:rsidRPr="001370A2">
        <w:rPr>
          <w:rFonts w:asciiTheme="majorBidi" w:eastAsia="Times New Roman" w:hAnsiTheme="majorBidi" w:cstheme="majorBidi"/>
          <w:b/>
          <w:bCs/>
          <w:sz w:val="24"/>
          <w:szCs w:val="24"/>
        </w:rPr>
        <w:t>[Primary radiotherapy of laryngeal carcinoma. An analysis of the therapeutic results and of the the relapse behavior in 283 patients].</w:t>
      </w:r>
      <w:r w:rsidRPr="001370A2">
        <w:rPr>
          <w:rFonts w:asciiTheme="majorBidi" w:hAnsiTheme="majorBidi" w:cstheme="majorBidi"/>
          <w:b/>
          <w:bCs/>
          <w:sz w:val="24"/>
          <w:szCs w:val="24"/>
        </w:rPr>
        <w:t xml:space="preserve"> Strahlenther Onkol. 1997 Feb;173(2):83-90.</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Giovanni Franchin, M.D. Emilio Minatel, M.D. Carlo Gobitti, M.D. Renato Talamini, S.C.D. Emanuela Vaccher, M.D. Giovanna Sartor, S.C.D. Doriano Politi, M.D. Mauro G. Trovo` , M.D. Luigi Barzan, M.D. Radiotherapy for Patients with Early-Stage Glottic Carcinoma </w:t>
      </w:r>
      <w:r w:rsidRPr="001370A2">
        <w:rPr>
          <w:rFonts w:asciiTheme="majorBidi" w:hAnsiTheme="majorBidi" w:cstheme="majorBidi"/>
          <w:b/>
          <w:bCs/>
          <w:i/>
          <w:iCs/>
          <w:sz w:val="24"/>
          <w:szCs w:val="24"/>
        </w:rPr>
        <w:t>Univariate and Multivariate Analyses in a Group of Consecutive, Unselected Patients</w:t>
      </w:r>
      <w:r w:rsidRPr="001370A2">
        <w:rPr>
          <w:rFonts w:asciiTheme="majorBidi" w:hAnsiTheme="majorBidi" w:cstheme="majorBidi"/>
          <w:b/>
          <w:bCs/>
          <w:sz w:val="24"/>
          <w:szCs w:val="24"/>
        </w:rPr>
        <w:t xml:space="preserve"> CANCER August 15, 2003 / Volume 98 / Number 4</w:t>
      </w:r>
    </w:p>
    <w:p w:rsidR="00D310BB" w:rsidRPr="001370A2" w:rsidRDefault="00D310BB" w:rsidP="00A15AF1">
      <w:pPr>
        <w:pStyle w:val="ac"/>
        <w:numPr>
          <w:ilvl w:val="0"/>
          <w:numId w:val="29"/>
        </w:numPr>
        <w:autoSpaceDE w:val="0"/>
        <w:autoSpaceDN w:val="0"/>
        <w:bidi w:val="0"/>
        <w:adjustRightInd w:val="0"/>
        <w:spacing w:after="0" w:line="240" w:lineRule="auto"/>
        <w:ind w:left="426"/>
        <w:jc w:val="both"/>
        <w:rPr>
          <w:rFonts w:asciiTheme="majorBidi" w:hAnsiTheme="majorBidi" w:cstheme="majorBidi"/>
          <w:b/>
          <w:bCs/>
          <w:sz w:val="24"/>
          <w:szCs w:val="24"/>
        </w:rPr>
      </w:pPr>
      <w:r w:rsidRPr="001370A2">
        <w:rPr>
          <w:rFonts w:asciiTheme="majorBidi" w:hAnsiTheme="majorBidi" w:cstheme="majorBidi"/>
          <w:b/>
          <w:bCs/>
          <w:sz w:val="24"/>
          <w:szCs w:val="24"/>
        </w:rPr>
        <w:t xml:space="preserve">Krstevska V1, Stojkovski I1, Zafirova-Ivanova B. RADICAL RADIOTHERAPY FOR SQUAMOUS CELL CARCINOMA OF THE LARYNX – COMPARISON OF THREE-DIMENSIONAL CONFORMAL RADIOTHERAPY WITH COBALT-60 TELETHERAPY Prilozi. 2011 Dec;32(2):199-212. </w:t>
      </w:r>
      <w:r w:rsidRPr="001370A2">
        <w:rPr>
          <w:rFonts w:asciiTheme="majorBidi" w:eastAsia="Times New Roman" w:hAnsiTheme="majorBidi" w:cstheme="majorBidi"/>
          <w:b/>
          <w:bCs/>
          <w:sz w:val="24"/>
          <w:szCs w:val="24"/>
        </w:rPr>
        <w:t>Croat Med J. 2006 Feb;47(1):42-52.</w:t>
      </w:r>
    </w:p>
    <w:p w:rsidR="00D310BB" w:rsidRDefault="00D310BB"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eastAsia="Times New Roman" w:hAnsiTheme="majorBidi" w:cstheme="majorBidi"/>
          <w:b/>
          <w:bCs/>
          <w:sz w:val="24"/>
          <w:szCs w:val="24"/>
        </w:rPr>
        <w:t>Krstevska V, Crvenkova S.</w:t>
      </w:r>
      <w:r w:rsidRPr="001370A2">
        <w:rPr>
          <w:rFonts w:asciiTheme="majorBidi" w:eastAsia="Times New Roman" w:hAnsiTheme="majorBidi" w:cstheme="majorBidi"/>
          <w:b/>
          <w:bCs/>
          <w:kern w:val="36"/>
          <w:sz w:val="24"/>
          <w:szCs w:val="24"/>
        </w:rPr>
        <w:t xml:space="preserve"> </w:t>
      </w:r>
      <w:r w:rsidRPr="001370A2">
        <w:rPr>
          <w:rFonts w:asciiTheme="majorBidi" w:eastAsia="Times New Roman" w:hAnsiTheme="majorBidi" w:cstheme="majorBidi"/>
          <w:b/>
          <w:bCs/>
          <w:sz w:val="24"/>
          <w:szCs w:val="24"/>
        </w:rPr>
        <w:t>Altered and conventional fractionated radiotherapy in locoregional control and survival of patients with squamous cell carcinoma of the larynx, oropharynx, and hypopharynx</w:t>
      </w:r>
    </w:p>
    <w:p w:rsidR="00A15AF1" w:rsidRPr="00A15AF1" w:rsidRDefault="00A15AF1" w:rsidP="00A15AF1">
      <w:pPr>
        <w:jc w:val="both"/>
        <w:rPr>
          <w:rFonts w:asciiTheme="majorBidi" w:hAnsiTheme="majorBidi" w:cstheme="majorBidi"/>
          <w:b/>
          <w:bCs/>
          <w:sz w:val="24"/>
          <w:szCs w:val="24"/>
        </w:rPr>
      </w:pPr>
    </w:p>
    <w:p w:rsidR="00D310BB" w:rsidRPr="001370A2" w:rsidRDefault="00D310BB"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eastAsia="Times New Roman" w:hAnsiTheme="majorBidi" w:cstheme="majorBidi"/>
          <w:b/>
          <w:bCs/>
          <w:sz w:val="24"/>
          <w:szCs w:val="24"/>
        </w:rPr>
        <w:lastRenderedPageBreak/>
        <w:t>Bourhis J, Overgaard J, Audry H, Ang KK, Saunders M, Bernier J, Horiot JC, Le Maître A, Pajak TF, Poulsen MG, O'Sullivan B, Dobrowsky W, Hliniak A, Skladowski K, Hay JH, Pinto LH, Fallai C, Fu KK, Sylvester R, Pignon JP; Meta-Analysis of Radiotherapy in Carcinomas of Head and neck (MARCH) Collaborative Group. Lancet.  Hyperfractionated or accelerated radiotherapy in head and neck cancer: a meta-analysis. 2006 Sep 2;368(9538):843-54.</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eastAsia="Times New Roman" w:hAnsiTheme="majorBidi" w:cstheme="majorBidi"/>
          <w:b/>
          <w:bCs/>
          <w:sz w:val="24"/>
          <w:szCs w:val="24"/>
        </w:rPr>
        <w:t>Zackrisson B, Mercke C, Strander H, Wennerberg J, Cavallin-Ståhl E.</w:t>
      </w:r>
      <w:r w:rsidRPr="001370A2">
        <w:rPr>
          <w:rFonts w:asciiTheme="majorBidi" w:eastAsia="Times New Roman" w:hAnsiTheme="majorBidi" w:cstheme="majorBidi"/>
          <w:b/>
          <w:bCs/>
          <w:kern w:val="36"/>
          <w:sz w:val="24"/>
          <w:szCs w:val="24"/>
        </w:rPr>
        <w:t xml:space="preserve"> </w:t>
      </w:r>
      <w:r w:rsidRPr="001370A2">
        <w:rPr>
          <w:rFonts w:asciiTheme="majorBidi" w:eastAsia="Times New Roman" w:hAnsiTheme="majorBidi" w:cstheme="majorBidi"/>
          <w:b/>
          <w:bCs/>
          <w:sz w:val="24"/>
          <w:szCs w:val="24"/>
        </w:rPr>
        <w:t>A systematic overview of radiation therapy effects in head and neck cancer. Acta Oncol. 2003;42(5-6):443-61.</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Reddy SP, Hong RL, Nagda S et al. Effect of tumor bulk on local control and survival of patients with T1 glottic cancer: a 30-year experience. Int J Radiat Oncol Biol Phys 2007; 69: 1389–94.</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Cellai E, Frata P, Magrini SM et al. Radical radiotherapy for early glottic cancer: Results in a series of 1087 patients from two Italian radiation oncology centers. I. The case of T1N0 disease. Int J Radiat Oncol Biol Phys 2005; 63: 1378–86.</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Jin J, Liao Z, Gao L et al. Analysis of prognostic factors for T(1)N(0)M(0) glottic cancer treated with definitive radiotherapy alone: Experience of the cancer hospital of Peking Union Medical College and the Chinese Academy Of Medical Sciences. Int J Radiat Oncol Biol Phys 2002; 54: 471–8.</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Mendenhall WM, Amdur RJ, Morris CG et al. T1-T2N0 squamous cell carcinoma of the glottic larynx treated with radiation therapy. J Clin Oncol 2001; 19: 4029–36.</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Spector JG, Sessions DG, Chao KS et al. Stage I (T1 N0 M0) squamous cell carcinoma of the laryngeal glottis: therapeutic results and voice preservation. Head Neck 1999; 21:707–17.</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Peretti G, Nicolai P, Redaelli De Zinis LO et al. Endoscopic CO2 laser excision for tis, T1, and T2 glottic carcinomas: cure rate and prognostic factors. Otolaryngol Head Neck Surg 2000; 123: 124–31.</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Hartl DM, de Monès E, Hans S et al. Treatment of earlystage glottic cancer by transoral laser resection. Ann Otol Rhinol Laryngol 2007; 116: 832–6.</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Pellitteri PK, Kennedy TL, Vrabec DP et al. Radiotherapy. The mainstay in the treatment of early glottic carcinoma. Arch Otolaryngol Head Neck Surg 1991; 117: 297–301.</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 xml:space="preserve"> Gallo A, de Vincentiis M, Manciocco V et al. CO2 laser cordectomy for early-stage glottic carcinoma: A long-term follow-up of 156 cases. Laryngoscope, 2002; 112: 370–4.</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Dagan R, Morris CG, Bennett JA et al. Prognostic significance of paraglottic space invasion in T2N0 glottic carcinoma. Am J Clin Oncol 2007; 30: 186–90.</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Frata P, Cellai E, Magrini SM et al. Radical radiotherapy for early glottic cancer: results in a series of 1087 patients from two Italian radiation oncology centers. II. The case of T2N0 disease. Int J Radiat Oncol Biol Phys 2005; 63: 1387–94.</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Ledda GP, Puxeddu R. Carbon dioxide laser microsurgery for early glottic carcinoma. Otolaryngol Head Neck Surg 2006; 134: 911–5.</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Sevilla MA, Rodrigo JP, Llorente JL et al. Supraglottic laryngectomy: analysis of 267 cases. Eur Arch Otorhinolaryngol 2008; 265: 11–6.</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lastRenderedPageBreak/>
        <w:t>Bron LP, Soldati D, Zouhair A et al. Treatment of early stage squamous cell carcinoma of the glottic larynx: endoscopic surgery or cricohyoidoepiglottopexy versus radiotherapy. Head Neck 2001; 23: 823–9.</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Mendenhall WM, Parsons JT, Mancuso AA et al. Radiotherapy for squamous cell carcinoma of the supraglottic larynx: An alternative to surgery. Head Neck 1996; 18: 24–35.</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Weems DH, Mendenhall WM, Parsons JT et al. Squamous cell carcinoma of the supraglottic larynx treated with surgery and/or radiation therapy. Int J Radiat Oncol Biol Phys 1987; 13: 1483–7.</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Hinerman RW, Mendenhall WM, Amdur RJ et al. Carcinoma of the supraglottic larynx: treatment results with radiotherapy alone or with planned neck dissection. Head Neck 2002; 24: 456–67.</w:t>
      </w:r>
    </w:p>
    <w:p w:rsidR="00464D8F" w:rsidRPr="001370A2"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Nakfoor BM, Spiro IJ, Wang CC et al. Results of accelerated radiotherapy for supraglottic carcinoma: a Massachusetts General Hospital and Massachusetts Eye and Ear Infirmary experience. Head Neck 1998;20:379</w:t>
      </w:r>
      <w:r w:rsidRPr="001370A2">
        <w:rPr>
          <w:rFonts w:asciiTheme="majorBidi" w:hAnsiTheme="majorBidi" w:cstheme="majorBidi"/>
          <w:b/>
          <w:bCs/>
          <w:sz w:val="12"/>
          <w:szCs w:val="12"/>
        </w:rPr>
        <w:t>–</w:t>
      </w:r>
      <w:r w:rsidR="001370A2">
        <w:rPr>
          <w:rFonts w:asciiTheme="majorBidi" w:hAnsiTheme="majorBidi" w:cstheme="majorBidi"/>
          <w:b/>
          <w:bCs/>
          <w:sz w:val="24"/>
          <w:szCs w:val="24"/>
        </w:rPr>
        <w:t>84</w:t>
      </w:r>
    </w:p>
    <w:p w:rsidR="00635A05" w:rsidRPr="00635A05" w:rsidRDefault="00464D8F"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1370A2">
        <w:rPr>
          <w:rFonts w:asciiTheme="majorBidi" w:hAnsiTheme="majorBidi" w:cstheme="majorBidi"/>
          <w:b/>
          <w:bCs/>
          <w:sz w:val="24"/>
          <w:szCs w:val="24"/>
        </w:rPr>
        <w:t>Bron LP, Soldati D, Monod ML et al. Horizontal partial laryngectomy for supraglottic squamous cell carcinoma. Eur Arch Otorhinolaryngol 2005; 262: 302–6.</w:t>
      </w:r>
    </w:p>
    <w:p w:rsidR="00635A05" w:rsidRPr="00635A05" w:rsidRDefault="008E254D"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635A05">
        <w:rPr>
          <w:rFonts w:asciiTheme="majorBidi" w:hAnsiTheme="majorBidi" w:cstheme="majorBidi"/>
          <w:b/>
          <w:bCs/>
          <w:sz w:val="24"/>
          <w:szCs w:val="24"/>
        </w:rPr>
        <w:t>Motta G, Esposito E, Testa D et al. CO2 laser treatment of supraglottic cancer. Head Neck 2004; 26: 442–6.</w:t>
      </w:r>
    </w:p>
    <w:p w:rsidR="00A15AF1" w:rsidRPr="00A15AF1" w:rsidRDefault="008E254D"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635A05">
        <w:rPr>
          <w:rFonts w:asciiTheme="majorBidi" w:hAnsiTheme="majorBidi" w:cstheme="majorBidi"/>
          <w:b/>
          <w:bCs/>
          <w:sz w:val="24"/>
          <w:szCs w:val="24"/>
        </w:rPr>
        <w:t>Ambrosch P, Kron M, Steiner W. Carbon dioxide laser microsurgery for early supraglottic carcinoma. Ann Otol</w:t>
      </w:r>
      <w:r w:rsidR="00635A05">
        <w:rPr>
          <w:rFonts w:asciiTheme="majorBidi" w:hAnsiTheme="majorBidi" w:cstheme="majorBidi"/>
          <w:b/>
          <w:bCs/>
          <w:sz w:val="24"/>
          <w:szCs w:val="24"/>
        </w:rPr>
        <w:t xml:space="preserve"> </w:t>
      </w:r>
      <w:r w:rsidRPr="00635A05">
        <w:rPr>
          <w:rFonts w:asciiTheme="majorBidi" w:hAnsiTheme="majorBidi" w:cstheme="majorBidi"/>
          <w:b/>
          <w:bCs/>
          <w:sz w:val="24"/>
          <w:szCs w:val="24"/>
        </w:rPr>
        <w:t>Rhinol Laryngol 1998; 107: 680–8.</w:t>
      </w:r>
    </w:p>
    <w:p w:rsidR="00A55204" w:rsidRDefault="00A55204" w:rsidP="00A15AF1">
      <w:pPr>
        <w:pStyle w:val="ac"/>
        <w:numPr>
          <w:ilvl w:val="0"/>
          <w:numId w:val="29"/>
        </w:numPr>
        <w:bidi w:val="0"/>
        <w:spacing w:after="0" w:line="240" w:lineRule="auto"/>
        <w:ind w:left="426"/>
        <w:jc w:val="both"/>
        <w:rPr>
          <w:rFonts w:asciiTheme="majorBidi" w:eastAsia="Times New Roman" w:hAnsiTheme="majorBidi" w:cstheme="majorBidi"/>
          <w:b/>
          <w:bCs/>
          <w:sz w:val="24"/>
          <w:szCs w:val="24"/>
        </w:rPr>
      </w:pPr>
      <w:r w:rsidRPr="00A15AF1">
        <w:rPr>
          <w:rFonts w:asciiTheme="majorBidi" w:hAnsiTheme="majorBidi" w:cstheme="majorBidi"/>
          <w:b/>
          <w:bCs/>
          <w:sz w:val="24"/>
          <w:szCs w:val="24"/>
        </w:rPr>
        <w:t xml:space="preserve">Laryngeal Glottic Carcinoma Outcome: Retrospective Study on 150 Patients Shaaban EL Assal, Ayman EL Medany and Ali Sadek </w:t>
      </w:r>
      <w:r w:rsidRPr="00A15AF1">
        <w:rPr>
          <w:rFonts w:asciiTheme="majorBidi" w:hAnsiTheme="majorBidi" w:cstheme="majorBidi"/>
          <w:b/>
          <w:bCs/>
          <w:i/>
          <w:iCs/>
          <w:sz w:val="24"/>
          <w:szCs w:val="24"/>
        </w:rPr>
        <w:t>Clinical Oncology Dept, (E.N.T Dept and Community Dept, Faculty of Medicine,Alexandria University, Egypt</w:t>
      </w:r>
      <w:r w:rsidR="00A15AF1" w:rsidRPr="00A15AF1">
        <w:rPr>
          <w:rFonts w:asciiTheme="majorBidi" w:eastAsia="Times New Roman" w:hAnsiTheme="majorBidi" w:cstheme="majorBidi"/>
          <w:b/>
          <w:bCs/>
          <w:sz w:val="24"/>
          <w:szCs w:val="24"/>
        </w:rPr>
        <w:t xml:space="preserve"> </w:t>
      </w:r>
      <w:r w:rsidR="00A15AF1" w:rsidRPr="00A15AF1">
        <w:rPr>
          <w:rFonts w:asciiTheme="majorBidi" w:eastAsia="TimesNewRomanPSMT" w:hAnsiTheme="majorBidi" w:cstheme="majorBidi"/>
          <w:b/>
          <w:bCs/>
          <w:sz w:val="24"/>
          <w:szCs w:val="24"/>
        </w:rPr>
        <w:t>Journal of the Medical Research Institute JMRI , 2006; Vol. 27 No.1: (15 - 20)</w:t>
      </w:r>
    </w:p>
    <w:p w:rsidR="00A15AF1" w:rsidRPr="00A15AF1" w:rsidRDefault="00A15AF1" w:rsidP="00A15AF1">
      <w:pPr>
        <w:spacing w:line="360" w:lineRule="auto"/>
        <w:jc w:val="both"/>
        <w:rPr>
          <w:rFonts w:asciiTheme="majorBidi" w:hAnsiTheme="majorBidi" w:cstheme="majorBidi"/>
          <w:b/>
          <w:bCs/>
          <w:sz w:val="24"/>
          <w:szCs w:val="24"/>
        </w:rPr>
      </w:pPr>
    </w:p>
    <w:bookmarkEnd w:id="466"/>
    <w:p w:rsidR="00665BD1" w:rsidRDefault="00665BD1"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Default="00914176" w:rsidP="00CA6F0C">
      <w:pPr>
        <w:rPr>
          <w:rFonts w:ascii="CGOmega-Bold" w:hAnsi="CGOmega-Bold" w:cs="CGOmega-Bold"/>
          <w:b/>
          <w:bCs/>
          <w:rtl/>
        </w:rPr>
      </w:pPr>
    </w:p>
    <w:p w:rsidR="00914176" w:rsidRPr="00C51DD5" w:rsidRDefault="00914176" w:rsidP="00914176">
      <w:pPr>
        <w:bidi/>
        <w:jc w:val="center"/>
        <w:rPr>
          <w:rFonts w:ascii="CGOmega-Bold" w:hAnsi="CGOmega-Bold" w:cstheme="minorBidi" w:hint="cs"/>
          <w:b/>
          <w:bCs/>
          <w:sz w:val="66"/>
          <w:szCs w:val="66"/>
          <w:rtl/>
        </w:rPr>
      </w:pPr>
      <w:r w:rsidRPr="00914176">
        <w:rPr>
          <w:rFonts w:ascii="CGOmega-Bold" w:hAnsi="CGOmega-Bold" w:cs="Times New Roman" w:hint="cs"/>
          <w:b/>
          <w:bCs/>
          <w:sz w:val="66"/>
          <w:szCs w:val="66"/>
          <w:rtl/>
        </w:rPr>
        <w:t>انتهى البحث</w:t>
      </w:r>
    </w:p>
    <w:sectPr w:rsidR="00914176" w:rsidRPr="00C51DD5" w:rsidSect="003D4781">
      <w:footerReference w:type="even" r:id="rId47"/>
      <w:footerReference w:type="default" r:id="rId48"/>
      <w:pgSz w:w="11907" w:h="16840" w:code="9"/>
      <w:pgMar w:top="1258" w:right="1842" w:bottom="170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DD5" w:rsidRDefault="00C51DD5">
      <w:r>
        <w:separator/>
      </w:r>
    </w:p>
  </w:endnote>
  <w:endnote w:type="continuationSeparator" w:id="1">
    <w:p w:rsidR="00C51DD5" w:rsidRDefault="00C51D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Muna">
    <w:altName w:val="Times New Roman"/>
    <w:charset w:val="B2"/>
    <w:family w:val="auto"/>
    <w:pitch w:val="variable"/>
    <w:sig w:usb0="00002287" w:usb1="00000000" w:usb2="00000000" w:usb3="00000000" w:csb0="000000D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FS_Cairo">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PT Bold Stars">
    <w:altName w:val="Courier New"/>
    <w:panose1 w:val="02010400000000000000"/>
    <w:charset w:val="B2"/>
    <w:family w:val="auto"/>
    <w:pitch w:val="variable"/>
    <w:sig w:usb0="00002001" w:usb1="80000000" w:usb2="00000008" w:usb3="00000000" w:csb0="00000040" w:csb1="00000000"/>
  </w:font>
  <w:font w:name="Andalus">
    <w:panose1 w:val="02010000000000000000"/>
    <w:charset w:val="B2"/>
    <w:family w:val="auto"/>
    <w:pitch w:val="variable"/>
    <w:sig w:usb0="00002001" w:usb1="00000000" w:usb2="00000000" w:usb3="00000000" w:csb0="00000040" w:csb1="00000000"/>
  </w:font>
  <w:font w:name="MCS Shafa S_U normal.">
    <w:altName w:val="Times New Roman"/>
    <w:charset w:val="B2"/>
    <w:family w:val="auto"/>
    <w:pitch w:val="variable"/>
    <w:sig w:usb0="00002287" w:usb1="00000000" w:usb2="00000000" w:usb3="00000000" w:csb0="000000DF" w:csb1="00000000"/>
  </w:font>
  <w:font w:name="Arial Black">
    <w:panose1 w:val="020B0A04020102020204"/>
    <w:charset w:val="00"/>
    <w:family w:val="swiss"/>
    <w:pitch w:val="variable"/>
    <w:sig w:usb0="00000287" w:usb1="00000000" w:usb2="00000000" w:usb3="00000000" w:csb0="0000009F" w:csb1="00000000"/>
  </w:font>
  <w:font w:name="Palatino-Roman">
    <w:panose1 w:val="00000000000000000000"/>
    <w:charset w:val="B2"/>
    <w:family w:val="auto"/>
    <w:notTrueType/>
    <w:pitch w:val="default"/>
    <w:sig w:usb0="00002001" w:usb1="00000000" w:usb2="00000000" w:usb3="00000000" w:csb0="00000040" w:csb1="00000000"/>
  </w:font>
  <w:font w:name="Garamond">
    <w:panose1 w:val="02020404030301010803"/>
    <w:charset w:val="00"/>
    <w:family w:val="roman"/>
    <w:pitch w:val="variable"/>
    <w:sig w:usb0="00000287" w:usb1="00000000"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0" w:usb1="08070000" w:usb2="00000010" w:usb3="00000000" w:csb0="00020000" w:csb1="00000000"/>
  </w:font>
  <w:font w:name="CGOmega-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D5" w:rsidRDefault="00C51DD5" w:rsidP="00B02EF3">
    <w:pPr>
      <w:pStyle w:val="a7"/>
      <w:framePr w:wrap="around" w:vAnchor="text" w:hAnchor="margin" w:xAlign="center" w:y="1"/>
      <w:rPr>
        <w:rStyle w:val="a8"/>
      </w:rPr>
    </w:pPr>
    <w:r>
      <w:rPr>
        <w:rStyle w:val="a8"/>
        <w:rtl/>
      </w:rPr>
      <w:fldChar w:fldCharType="begin"/>
    </w:r>
    <w:r>
      <w:rPr>
        <w:rStyle w:val="a8"/>
      </w:rPr>
      <w:instrText xml:space="preserve">PAGE  </w:instrText>
    </w:r>
    <w:r>
      <w:rPr>
        <w:rStyle w:val="a8"/>
        <w:rtl/>
      </w:rPr>
      <w:fldChar w:fldCharType="end"/>
    </w:r>
  </w:p>
  <w:p w:rsidR="00C51DD5" w:rsidRDefault="00C51DD5">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D5" w:rsidRDefault="00C51DD5">
    <w:pPr>
      <w:pStyle w:val="a7"/>
      <w:jc w:val="center"/>
    </w:pPr>
    <w:fldSimple w:instr=" PAGE   \* MERGEFORMAT ">
      <w:r w:rsidR="001D0CC7" w:rsidRPr="001D0CC7">
        <w:rPr>
          <w:rFonts w:cs="Calibri"/>
          <w:noProof/>
          <w:rtl/>
          <w:lang w:val="ar-SA"/>
        </w:rPr>
        <w:t>54</w:t>
      </w:r>
    </w:fldSimple>
  </w:p>
  <w:p w:rsidR="00C51DD5" w:rsidRDefault="00C51DD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DD5" w:rsidRDefault="00C51DD5">
      <w:r>
        <w:separator/>
      </w:r>
    </w:p>
  </w:footnote>
  <w:footnote w:type="continuationSeparator" w:id="1">
    <w:p w:rsidR="00C51DD5" w:rsidRDefault="00C51D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1F148426"/>
    <w:lvl w:ilvl="0">
      <w:start w:val="1"/>
      <w:numFmt w:val="bullet"/>
      <w:pStyle w:val="3"/>
      <w:lvlText w:val=""/>
      <w:lvlJc w:val="left"/>
      <w:pPr>
        <w:tabs>
          <w:tab w:val="num" w:pos="1080"/>
        </w:tabs>
        <w:ind w:left="1080" w:hanging="360"/>
      </w:pPr>
      <w:rPr>
        <w:rFonts w:ascii="Symbol" w:hAnsi="Symbol" w:hint="default"/>
      </w:rPr>
    </w:lvl>
  </w:abstractNum>
  <w:abstractNum w:abstractNumId="1">
    <w:nsid w:val="0AC856F3"/>
    <w:multiLevelType w:val="hybridMultilevel"/>
    <w:tmpl w:val="A042B6C2"/>
    <w:lvl w:ilvl="0" w:tplc="04BAC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FE18DE"/>
    <w:multiLevelType w:val="hybridMultilevel"/>
    <w:tmpl w:val="40266506"/>
    <w:lvl w:ilvl="0" w:tplc="46883F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9116DD"/>
    <w:multiLevelType w:val="hybridMultilevel"/>
    <w:tmpl w:val="4880BCB4"/>
    <w:lvl w:ilvl="0" w:tplc="37C290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987DE0"/>
    <w:multiLevelType w:val="hybridMultilevel"/>
    <w:tmpl w:val="A8483E6C"/>
    <w:lvl w:ilvl="0" w:tplc="844247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BD1899"/>
    <w:multiLevelType w:val="hybridMultilevel"/>
    <w:tmpl w:val="EB768D3A"/>
    <w:lvl w:ilvl="0" w:tplc="42D8B9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C0376F"/>
    <w:multiLevelType w:val="hybridMultilevel"/>
    <w:tmpl w:val="95D22E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2A1A9B"/>
    <w:multiLevelType w:val="hybridMultilevel"/>
    <w:tmpl w:val="CCEAE0A4"/>
    <w:lvl w:ilvl="0" w:tplc="04090013">
      <w:start w:val="1"/>
      <w:numFmt w:val="arabicAlpha"/>
      <w:lvlText w:val="%1-"/>
      <w:lvlJc w:val="center"/>
      <w:pPr>
        <w:ind w:left="1172" w:hanging="360"/>
      </w:pPr>
    </w:lvl>
    <w:lvl w:ilvl="1" w:tplc="04090019" w:tentative="1">
      <w:start w:val="1"/>
      <w:numFmt w:val="lowerLetter"/>
      <w:lvlText w:val="%2."/>
      <w:lvlJc w:val="left"/>
      <w:pPr>
        <w:ind w:left="1892" w:hanging="360"/>
      </w:pPr>
    </w:lvl>
    <w:lvl w:ilvl="2" w:tplc="0409001B" w:tentative="1">
      <w:start w:val="1"/>
      <w:numFmt w:val="lowerRoman"/>
      <w:lvlText w:val="%3."/>
      <w:lvlJc w:val="right"/>
      <w:pPr>
        <w:ind w:left="2612" w:hanging="180"/>
      </w:pPr>
    </w:lvl>
    <w:lvl w:ilvl="3" w:tplc="0409000F" w:tentative="1">
      <w:start w:val="1"/>
      <w:numFmt w:val="decimal"/>
      <w:lvlText w:val="%4."/>
      <w:lvlJc w:val="left"/>
      <w:pPr>
        <w:ind w:left="3332" w:hanging="360"/>
      </w:pPr>
    </w:lvl>
    <w:lvl w:ilvl="4" w:tplc="04090019" w:tentative="1">
      <w:start w:val="1"/>
      <w:numFmt w:val="lowerLetter"/>
      <w:lvlText w:val="%5."/>
      <w:lvlJc w:val="left"/>
      <w:pPr>
        <w:ind w:left="4052" w:hanging="360"/>
      </w:pPr>
    </w:lvl>
    <w:lvl w:ilvl="5" w:tplc="0409001B" w:tentative="1">
      <w:start w:val="1"/>
      <w:numFmt w:val="lowerRoman"/>
      <w:lvlText w:val="%6."/>
      <w:lvlJc w:val="right"/>
      <w:pPr>
        <w:ind w:left="4772" w:hanging="180"/>
      </w:pPr>
    </w:lvl>
    <w:lvl w:ilvl="6" w:tplc="0409000F" w:tentative="1">
      <w:start w:val="1"/>
      <w:numFmt w:val="decimal"/>
      <w:lvlText w:val="%7."/>
      <w:lvlJc w:val="left"/>
      <w:pPr>
        <w:ind w:left="5492" w:hanging="360"/>
      </w:pPr>
    </w:lvl>
    <w:lvl w:ilvl="7" w:tplc="04090019" w:tentative="1">
      <w:start w:val="1"/>
      <w:numFmt w:val="lowerLetter"/>
      <w:lvlText w:val="%8."/>
      <w:lvlJc w:val="left"/>
      <w:pPr>
        <w:ind w:left="6212" w:hanging="360"/>
      </w:pPr>
    </w:lvl>
    <w:lvl w:ilvl="8" w:tplc="0409001B" w:tentative="1">
      <w:start w:val="1"/>
      <w:numFmt w:val="lowerRoman"/>
      <w:lvlText w:val="%9."/>
      <w:lvlJc w:val="right"/>
      <w:pPr>
        <w:ind w:left="6932" w:hanging="180"/>
      </w:pPr>
    </w:lvl>
  </w:abstractNum>
  <w:abstractNum w:abstractNumId="8">
    <w:nsid w:val="131E07DE"/>
    <w:multiLevelType w:val="hybridMultilevel"/>
    <w:tmpl w:val="0696FC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A54B6D"/>
    <w:multiLevelType w:val="hybridMultilevel"/>
    <w:tmpl w:val="A9E6659E"/>
    <w:lvl w:ilvl="0" w:tplc="04090001">
      <w:start w:val="1"/>
      <w:numFmt w:val="bullet"/>
      <w:lvlText w:val=""/>
      <w:lvlJc w:val="left"/>
      <w:pPr>
        <w:ind w:left="631" w:hanging="360"/>
      </w:pPr>
      <w:rPr>
        <w:rFonts w:ascii="Symbol" w:hAnsi="Symbol" w:hint="default"/>
      </w:rPr>
    </w:lvl>
    <w:lvl w:ilvl="1" w:tplc="04090003" w:tentative="1">
      <w:start w:val="1"/>
      <w:numFmt w:val="bullet"/>
      <w:lvlText w:val="o"/>
      <w:lvlJc w:val="left"/>
      <w:pPr>
        <w:ind w:left="1351" w:hanging="360"/>
      </w:pPr>
      <w:rPr>
        <w:rFonts w:ascii="Courier New" w:hAnsi="Courier New" w:cs="Courier New" w:hint="default"/>
      </w:rPr>
    </w:lvl>
    <w:lvl w:ilvl="2" w:tplc="04090005" w:tentative="1">
      <w:start w:val="1"/>
      <w:numFmt w:val="bullet"/>
      <w:lvlText w:val=""/>
      <w:lvlJc w:val="left"/>
      <w:pPr>
        <w:ind w:left="2071" w:hanging="360"/>
      </w:pPr>
      <w:rPr>
        <w:rFonts w:ascii="Wingdings" w:hAnsi="Wingdings" w:hint="default"/>
      </w:rPr>
    </w:lvl>
    <w:lvl w:ilvl="3" w:tplc="04090001" w:tentative="1">
      <w:start w:val="1"/>
      <w:numFmt w:val="bullet"/>
      <w:lvlText w:val=""/>
      <w:lvlJc w:val="left"/>
      <w:pPr>
        <w:ind w:left="2791" w:hanging="360"/>
      </w:pPr>
      <w:rPr>
        <w:rFonts w:ascii="Symbol" w:hAnsi="Symbol" w:hint="default"/>
      </w:rPr>
    </w:lvl>
    <w:lvl w:ilvl="4" w:tplc="04090003" w:tentative="1">
      <w:start w:val="1"/>
      <w:numFmt w:val="bullet"/>
      <w:lvlText w:val="o"/>
      <w:lvlJc w:val="left"/>
      <w:pPr>
        <w:ind w:left="3511" w:hanging="360"/>
      </w:pPr>
      <w:rPr>
        <w:rFonts w:ascii="Courier New" w:hAnsi="Courier New" w:cs="Courier New" w:hint="default"/>
      </w:rPr>
    </w:lvl>
    <w:lvl w:ilvl="5" w:tplc="04090005" w:tentative="1">
      <w:start w:val="1"/>
      <w:numFmt w:val="bullet"/>
      <w:lvlText w:val=""/>
      <w:lvlJc w:val="left"/>
      <w:pPr>
        <w:ind w:left="4231" w:hanging="360"/>
      </w:pPr>
      <w:rPr>
        <w:rFonts w:ascii="Wingdings" w:hAnsi="Wingdings" w:hint="default"/>
      </w:rPr>
    </w:lvl>
    <w:lvl w:ilvl="6" w:tplc="04090001" w:tentative="1">
      <w:start w:val="1"/>
      <w:numFmt w:val="bullet"/>
      <w:lvlText w:val=""/>
      <w:lvlJc w:val="left"/>
      <w:pPr>
        <w:ind w:left="4951" w:hanging="360"/>
      </w:pPr>
      <w:rPr>
        <w:rFonts w:ascii="Symbol" w:hAnsi="Symbol" w:hint="default"/>
      </w:rPr>
    </w:lvl>
    <w:lvl w:ilvl="7" w:tplc="04090003" w:tentative="1">
      <w:start w:val="1"/>
      <w:numFmt w:val="bullet"/>
      <w:lvlText w:val="o"/>
      <w:lvlJc w:val="left"/>
      <w:pPr>
        <w:ind w:left="5671" w:hanging="360"/>
      </w:pPr>
      <w:rPr>
        <w:rFonts w:ascii="Courier New" w:hAnsi="Courier New" w:cs="Courier New" w:hint="default"/>
      </w:rPr>
    </w:lvl>
    <w:lvl w:ilvl="8" w:tplc="04090005" w:tentative="1">
      <w:start w:val="1"/>
      <w:numFmt w:val="bullet"/>
      <w:lvlText w:val=""/>
      <w:lvlJc w:val="left"/>
      <w:pPr>
        <w:ind w:left="6391" w:hanging="360"/>
      </w:pPr>
      <w:rPr>
        <w:rFonts w:ascii="Wingdings" w:hAnsi="Wingdings" w:hint="default"/>
      </w:rPr>
    </w:lvl>
  </w:abstractNum>
  <w:abstractNum w:abstractNumId="10">
    <w:nsid w:val="18F65E35"/>
    <w:multiLevelType w:val="hybridMultilevel"/>
    <w:tmpl w:val="992EDE4A"/>
    <w:lvl w:ilvl="0" w:tplc="10F28ED8">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11">
    <w:nsid w:val="19D10E7C"/>
    <w:multiLevelType w:val="hybridMultilevel"/>
    <w:tmpl w:val="97D0B1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A433C73"/>
    <w:multiLevelType w:val="hybridMultilevel"/>
    <w:tmpl w:val="0316E01A"/>
    <w:lvl w:ilvl="0" w:tplc="1070F170">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1A4D25AD"/>
    <w:multiLevelType w:val="hybridMultilevel"/>
    <w:tmpl w:val="291430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4D6C73"/>
    <w:multiLevelType w:val="hybridMultilevel"/>
    <w:tmpl w:val="9506A3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E28203C"/>
    <w:multiLevelType w:val="hybridMultilevel"/>
    <w:tmpl w:val="4E360146"/>
    <w:lvl w:ilvl="0" w:tplc="51B053DA">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16">
    <w:nsid w:val="21C420B6"/>
    <w:multiLevelType w:val="hybridMultilevel"/>
    <w:tmpl w:val="4170CEA0"/>
    <w:lvl w:ilvl="0" w:tplc="7E90C8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A02D92"/>
    <w:multiLevelType w:val="hybridMultilevel"/>
    <w:tmpl w:val="FE92E636"/>
    <w:lvl w:ilvl="0" w:tplc="F3B87C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507DAF"/>
    <w:multiLevelType w:val="hybridMultilevel"/>
    <w:tmpl w:val="197622CA"/>
    <w:lvl w:ilvl="0" w:tplc="2ADA7C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4B2257"/>
    <w:multiLevelType w:val="hybridMultilevel"/>
    <w:tmpl w:val="2174E6F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AE84283"/>
    <w:multiLevelType w:val="hybridMultilevel"/>
    <w:tmpl w:val="D5629A98"/>
    <w:lvl w:ilvl="0" w:tplc="E0384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E763A5"/>
    <w:multiLevelType w:val="hybridMultilevel"/>
    <w:tmpl w:val="027A4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F324BF9"/>
    <w:multiLevelType w:val="hybridMultilevel"/>
    <w:tmpl w:val="D6E8369E"/>
    <w:lvl w:ilvl="0" w:tplc="780E0F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A104F5"/>
    <w:multiLevelType w:val="hybridMultilevel"/>
    <w:tmpl w:val="D19AA1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5F7F73"/>
    <w:multiLevelType w:val="hybridMultilevel"/>
    <w:tmpl w:val="0316E01A"/>
    <w:lvl w:ilvl="0" w:tplc="1070F170">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EA873CD"/>
    <w:multiLevelType w:val="hybridMultilevel"/>
    <w:tmpl w:val="A3EAE59A"/>
    <w:lvl w:ilvl="0" w:tplc="5B38046A">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6">
    <w:nsid w:val="3FF67332"/>
    <w:multiLevelType w:val="hybridMultilevel"/>
    <w:tmpl w:val="06B48A6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0454D7D"/>
    <w:multiLevelType w:val="hybridMultilevel"/>
    <w:tmpl w:val="D4DA6012"/>
    <w:lvl w:ilvl="0" w:tplc="72325B8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nsid w:val="415055F3"/>
    <w:multiLevelType w:val="hybridMultilevel"/>
    <w:tmpl w:val="33E40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3E327F3"/>
    <w:multiLevelType w:val="hybridMultilevel"/>
    <w:tmpl w:val="38A43F9C"/>
    <w:lvl w:ilvl="0" w:tplc="993C0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716E2F"/>
    <w:multiLevelType w:val="hybridMultilevel"/>
    <w:tmpl w:val="8B3853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8E5C33"/>
    <w:multiLevelType w:val="hybridMultilevel"/>
    <w:tmpl w:val="38660226"/>
    <w:lvl w:ilvl="0" w:tplc="42122D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BF18E6"/>
    <w:multiLevelType w:val="hybridMultilevel"/>
    <w:tmpl w:val="4ECA3056"/>
    <w:lvl w:ilvl="0" w:tplc="E6DE99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EEC0996"/>
    <w:multiLevelType w:val="hybridMultilevel"/>
    <w:tmpl w:val="38660226"/>
    <w:lvl w:ilvl="0" w:tplc="42122D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2C51FF"/>
    <w:multiLevelType w:val="hybridMultilevel"/>
    <w:tmpl w:val="E9AE53AE"/>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5">
    <w:nsid w:val="51DA4EBC"/>
    <w:multiLevelType w:val="hybridMultilevel"/>
    <w:tmpl w:val="76E0E0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FA0BF2"/>
    <w:multiLevelType w:val="hybridMultilevel"/>
    <w:tmpl w:val="E41E1990"/>
    <w:lvl w:ilvl="0" w:tplc="04090013">
      <w:start w:val="1"/>
      <w:numFmt w:val="arabicAlpha"/>
      <w:lvlText w:val="%1-"/>
      <w:lvlJc w:val="center"/>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7">
    <w:nsid w:val="53DC6E49"/>
    <w:multiLevelType w:val="hybridMultilevel"/>
    <w:tmpl w:val="B498D57E"/>
    <w:lvl w:ilvl="0" w:tplc="E1E808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4836BFB"/>
    <w:multiLevelType w:val="hybridMultilevel"/>
    <w:tmpl w:val="A8E87534"/>
    <w:lvl w:ilvl="0" w:tplc="71EA93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071CB2"/>
    <w:multiLevelType w:val="hybridMultilevel"/>
    <w:tmpl w:val="34F875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01148A0"/>
    <w:multiLevelType w:val="hybridMultilevel"/>
    <w:tmpl w:val="C6D2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0196807"/>
    <w:multiLevelType w:val="hybridMultilevel"/>
    <w:tmpl w:val="68B0B406"/>
    <w:lvl w:ilvl="0" w:tplc="C9D451F4">
      <w:start w:val="1"/>
      <w:numFmt w:val="decimal"/>
      <w:lvlText w:val="%1-"/>
      <w:lvlJc w:val="left"/>
      <w:pPr>
        <w:ind w:left="1590" w:hanging="360"/>
      </w:pPr>
      <w:rPr>
        <w:rFonts w:hint="default"/>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42">
    <w:nsid w:val="60630884"/>
    <w:multiLevelType w:val="hybridMultilevel"/>
    <w:tmpl w:val="0316E01A"/>
    <w:lvl w:ilvl="0" w:tplc="1070F170">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4B136D2"/>
    <w:multiLevelType w:val="hybridMultilevel"/>
    <w:tmpl w:val="5CC4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6330815"/>
    <w:multiLevelType w:val="hybridMultilevel"/>
    <w:tmpl w:val="EA928794"/>
    <w:lvl w:ilvl="0" w:tplc="315CE2C2">
      <w:start w:val="1"/>
      <w:numFmt w:val="bullet"/>
      <w:lvlText w:val=""/>
      <w:lvlJc w:val="left"/>
      <w:pPr>
        <w:ind w:left="720" w:hanging="360"/>
      </w:pPr>
      <w:rPr>
        <w:rFonts w:ascii="Wingdings" w:hAnsi="Wingdings" w:cs="Simplified Arabic"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6744E5A"/>
    <w:multiLevelType w:val="hybridMultilevel"/>
    <w:tmpl w:val="F47CCAD0"/>
    <w:lvl w:ilvl="0" w:tplc="8BC6A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7ED4EC3"/>
    <w:multiLevelType w:val="hybridMultilevel"/>
    <w:tmpl w:val="B238A32C"/>
    <w:lvl w:ilvl="0" w:tplc="DC927480">
      <w:start w:val="1"/>
      <w:numFmt w:val="decimal"/>
      <w:lvlText w:val="%1-"/>
      <w:lvlJc w:val="left"/>
      <w:pPr>
        <w:ind w:left="1590" w:hanging="360"/>
      </w:pPr>
      <w:rPr>
        <w:rFonts w:hint="default"/>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47">
    <w:nsid w:val="6ADB114C"/>
    <w:multiLevelType w:val="hybridMultilevel"/>
    <w:tmpl w:val="A8FA19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F9024AE"/>
    <w:multiLevelType w:val="hybridMultilevel"/>
    <w:tmpl w:val="E2B6FFB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72002D88"/>
    <w:multiLevelType w:val="hybridMultilevel"/>
    <w:tmpl w:val="5F663448"/>
    <w:lvl w:ilvl="0" w:tplc="25DCE50A">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0">
    <w:nsid w:val="744D10B2"/>
    <w:multiLevelType w:val="hybridMultilevel"/>
    <w:tmpl w:val="982C3AF0"/>
    <w:lvl w:ilvl="0" w:tplc="80E66790">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1">
    <w:nsid w:val="76EB5E24"/>
    <w:multiLevelType w:val="hybridMultilevel"/>
    <w:tmpl w:val="B9E8B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87F63F9"/>
    <w:multiLevelType w:val="hybridMultilevel"/>
    <w:tmpl w:val="A76E9458"/>
    <w:lvl w:ilvl="0" w:tplc="72325B80">
      <w:start w:val="1"/>
      <w:numFmt w:val="decimal"/>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53">
    <w:nsid w:val="7AEA2ECD"/>
    <w:multiLevelType w:val="hybridMultilevel"/>
    <w:tmpl w:val="5CDE3228"/>
    <w:lvl w:ilvl="0" w:tplc="04090001">
      <w:start w:val="1"/>
      <w:numFmt w:val="bullet"/>
      <w:lvlText w:val=""/>
      <w:lvlJc w:val="left"/>
      <w:pPr>
        <w:tabs>
          <w:tab w:val="num" w:pos="360"/>
        </w:tabs>
        <w:ind w:left="360" w:hanging="360"/>
      </w:pPr>
      <w:rPr>
        <w:rFonts w:ascii="Symbol" w:hAnsi="Symbol"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7C603A22"/>
    <w:multiLevelType w:val="hybridMultilevel"/>
    <w:tmpl w:val="69EE3692"/>
    <w:lvl w:ilvl="0" w:tplc="306032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D66186A"/>
    <w:multiLevelType w:val="hybridMultilevel"/>
    <w:tmpl w:val="8D86ED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7D6E3AC9"/>
    <w:multiLevelType w:val="hybridMultilevel"/>
    <w:tmpl w:val="F2AC59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DE87C11"/>
    <w:multiLevelType w:val="hybridMultilevel"/>
    <w:tmpl w:val="05A25148"/>
    <w:lvl w:ilvl="0" w:tplc="7F60F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E960C8D"/>
    <w:multiLevelType w:val="hybridMultilevel"/>
    <w:tmpl w:val="7C2C2C7A"/>
    <w:lvl w:ilvl="0" w:tplc="78909270">
      <w:start w:val="1"/>
      <w:numFmt w:val="arabicAlpha"/>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num w:numId="1">
    <w:abstractNumId w:val="5"/>
  </w:num>
  <w:num w:numId="2">
    <w:abstractNumId w:val="2"/>
  </w:num>
  <w:num w:numId="3">
    <w:abstractNumId w:val="52"/>
  </w:num>
  <w:num w:numId="4">
    <w:abstractNumId w:val="18"/>
  </w:num>
  <w:num w:numId="5">
    <w:abstractNumId w:val="1"/>
  </w:num>
  <w:num w:numId="6">
    <w:abstractNumId w:val="9"/>
  </w:num>
  <w:num w:numId="7">
    <w:abstractNumId w:val="58"/>
  </w:num>
  <w:num w:numId="8">
    <w:abstractNumId w:val="41"/>
  </w:num>
  <w:num w:numId="9">
    <w:abstractNumId w:val="46"/>
  </w:num>
  <w:num w:numId="10">
    <w:abstractNumId w:val="15"/>
  </w:num>
  <w:num w:numId="11">
    <w:abstractNumId w:val="40"/>
  </w:num>
  <w:num w:numId="12">
    <w:abstractNumId w:val="0"/>
  </w:num>
  <w:num w:numId="13">
    <w:abstractNumId w:val="53"/>
  </w:num>
  <w:num w:numId="14">
    <w:abstractNumId w:val="29"/>
  </w:num>
  <w:num w:numId="15">
    <w:abstractNumId w:val="38"/>
  </w:num>
  <w:num w:numId="16">
    <w:abstractNumId w:val="51"/>
  </w:num>
  <w:num w:numId="17">
    <w:abstractNumId w:val="45"/>
  </w:num>
  <w:num w:numId="18">
    <w:abstractNumId w:val="32"/>
  </w:num>
  <w:num w:numId="19">
    <w:abstractNumId w:val="55"/>
  </w:num>
  <w:num w:numId="20">
    <w:abstractNumId w:val="44"/>
  </w:num>
  <w:num w:numId="21">
    <w:abstractNumId w:val="10"/>
  </w:num>
  <w:num w:numId="22">
    <w:abstractNumId w:val="56"/>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6"/>
  </w:num>
  <w:num w:numId="32">
    <w:abstractNumId w:val="28"/>
  </w:num>
  <w:num w:numId="33">
    <w:abstractNumId w:val="25"/>
  </w:num>
  <w:num w:numId="34">
    <w:abstractNumId w:val="49"/>
  </w:num>
  <w:num w:numId="35">
    <w:abstractNumId w:val="43"/>
  </w:num>
  <w:num w:numId="36">
    <w:abstractNumId w:val="17"/>
  </w:num>
  <w:num w:numId="37">
    <w:abstractNumId w:val="23"/>
  </w:num>
  <w:num w:numId="38">
    <w:abstractNumId w:val="47"/>
  </w:num>
  <w:num w:numId="39">
    <w:abstractNumId w:val="39"/>
  </w:num>
  <w:num w:numId="40">
    <w:abstractNumId w:val="6"/>
  </w:num>
  <w:num w:numId="41">
    <w:abstractNumId w:val="35"/>
  </w:num>
  <w:num w:numId="42">
    <w:abstractNumId w:val="48"/>
  </w:num>
  <w:num w:numId="43">
    <w:abstractNumId w:val="8"/>
  </w:num>
  <w:num w:numId="44">
    <w:abstractNumId w:val="26"/>
  </w:num>
  <w:num w:numId="45">
    <w:abstractNumId w:val="11"/>
  </w:num>
  <w:num w:numId="46">
    <w:abstractNumId w:val="21"/>
  </w:num>
  <w:num w:numId="47">
    <w:abstractNumId w:val="34"/>
  </w:num>
  <w:num w:numId="48">
    <w:abstractNumId w:val="19"/>
  </w:num>
  <w:num w:numId="49">
    <w:abstractNumId w:val="27"/>
  </w:num>
  <w:num w:numId="50">
    <w:abstractNumId w:val="50"/>
  </w:num>
  <w:num w:numId="51">
    <w:abstractNumId w:val="54"/>
  </w:num>
  <w:num w:numId="52">
    <w:abstractNumId w:val="57"/>
  </w:num>
  <w:num w:numId="53">
    <w:abstractNumId w:val="14"/>
  </w:num>
  <w:num w:numId="54">
    <w:abstractNumId w:val="20"/>
  </w:num>
  <w:num w:numId="55">
    <w:abstractNumId w:val="37"/>
  </w:num>
  <w:num w:numId="56">
    <w:abstractNumId w:val="30"/>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num>
  <w:num w:numId="59">
    <w:abstractNumId w:val="42"/>
  </w:num>
  <w:num w:numId="60">
    <w:abstractNumId w:val="24"/>
  </w:num>
  <w:num w:numId="61">
    <w:abstractNumId w:val="12"/>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stylePaneFormatFilter w:val="3F01"/>
  <w:defaultTabStop w:val="720"/>
  <w:characterSpacingControl w:val="doNotCompress"/>
  <w:footnotePr>
    <w:footnote w:id="0"/>
    <w:footnote w:id="1"/>
  </w:footnotePr>
  <w:endnotePr>
    <w:endnote w:id="0"/>
    <w:endnote w:id="1"/>
  </w:endnotePr>
  <w:compat/>
  <w:rsids>
    <w:rsidRoot w:val="00695F5E"/>
    <w:rsid w:val="00001B9D"/>
    <w:rsid w:val="00001E6E"/>
    <w:rsid w:val="00002F64"/>
    <w:rsid w:val="0000694A"/>
    <w:rsid w:val="00010049"/>
    <w:rsid w:val="00011DA5"/>
    <w:rsid w:val="00016FC6"/>
    <w:rsid w:val="0001713D"/>
    <w:rsid w:val="000178AA"/>
    <w:rsid w:val="00022D61"/>
    <w:rsid w:val="000251B8"/>
    <w:rsid w:val="0002578B"/>
    <w:rsid w:val="0002686F"/>
    <w:rsid w:val="00027AD1"/>
    <w:rsid w:val="000308DD"/>
    <w:rsid w:val="000319D2"/>
    <w:rsid w:val="00034868"/>
    <w:rsid w:val="00034C60"/>
    <w:rsid w:val="00035DED"/>
    <w:rsid w:val="00036611"/>
    <w:rsid w:val="00041CF6"/>
    <w:rsid w:val="0004254A"/>
    <w:rsid w:val="00042F15"/>
    <w:rsid w:val="00042FAB"/>
    <w:rsid w:val="000431F0"/>
    <w:rsid w:val="000452CC"/>
    <w:rsid w:val="0004536E"/>
    <w:rsid w:val="00046083"/>
    <w:rsid w:val="000469CE"/>
    <w:rsid w:val="00046A70"/>
    <w:rsid w:val="000514F6"/>
    <w:rsid w:val="000527D0"/>
    <w:rsid w:val="00052E32"/>
    <w:rsid w:val="000536C3"/>
    <w:rsid w:val="00053A4F"/>
    <w:rsid w:val="0005464A"/>
    <w:rsid w:val="000547D9"/>
    <w:rsid w:val="00055133"/>
    <w:rsid w:val="00055A14"/>
    <w:rsid w:val="000569A1"/>
    <w:rsid w:val="00062E89"/>
    <w:rsid w:val="00063151"/>
    <w:rsid w:val="000651BE"/>
    <w:rsid w:val="000652BD"/>
    <w:rsid w:val="00065A86"/>
    <w:rsid w:val="000669CB"/>
    <w:rsid w:val="000679E2"/>
    <w:rsid w:val="000731D4"/>
    <w:rsid w:val="00074213"/>
    <w:rsid w:val="00075283"/>
    <w:rsid w:val="000758B4"/>
    <w:rsid w:val="00075C20"/>
    <w:rsid w:val="0007702A"/>
    <w:rsid w:val="0007752F"/>
    <w:rsid w:val="00077E58"/>
    <w:rsid w:val="00081B7A"/>
    <w:rsid w:val="00082D8A"/>
    <w:rsid w:val="0008517A"/>
    <w:rsid w:val="0008670F"/>
    <w:rsid w:val="00087F77"/>
    <w:rsid w:val="00091405"/>
    <w:rsid w:val="00093C9B"/>
    <w:rsid w:val="00095D0F"/>
    <w:rsid w:val="00095DB8"/>
    <w:rsid w:val="00096FBC"/>
    <w:rsid w:val="000A0257"/>
    <w:rsid w:val="000A0CA0"/>
    <w:rsid w:val="000A1092"/>
    <w:rsid w:val="000A244A"/>
    <w:rsid w:val="000A32B9"/>
    <w:rsid w:val="000A4328"/>
    <w:rsid w:val="000A44DF"/>
    <w:rsid w:val="000A7201"/>
    <w:rsid w:val="000B0202"/>
    <w:rsid w:val="000B0AB5"/>
    <w:rsid w:val="000B12F3"/>
    <w:rsid w:val="000B1370"/>
    <w:rsid w:val="000B2CEE"/>
    <w:rsid w:val="000B5DAB"/>
    <w:rsid w:val="000B6E2A"/>
    <w:rsid w:val="000B71A4"/>
    <w:rsid w:val="000C30AE"/>
    <w:rsid w:val="000C368C"/>
    <w:rsid w:val="000C651E"/>
    <w:rsid w:val="000C6AAC"/>
    <w:rsid w:val="000D74D7"/>
    <w:rsid w:val="000E0194"/>
    <w:rsid w:val="000E3DA8"/>
    <w:rsid w:val="000E4062"/>
    <w:rsid w:val="000E4459"/>
    <w:rsid w:val="000E5E70"/>
    <w:rsid w:val="000F11B7"/>
    <w:rsid w:val="000F1784"/>
    <w:rsid w:val="000F34E7"/>
    <w:rsid w:val="000F378E"/>
    <w:rsid w:val="000F484C"/>
    <w:rsid w:val="000F5841"/>
    <w:rsid w:val="000F79B6"/>
    <w:rsid w:val="0010149C"/>
    <w:rsid w:val="00102238"/>
    <w:rsid w:val="00103B9D"/>
    <w:rsid w:val="001041D6"/>
    <w:rsid w:val="00104C6B"/>
    <w:rsid w:val="00105565"/>
    <w:rsid w:val="001069EE"/>
    <w:rsid w:val="00107161"/>
    <w:rsid w:val="00111D39"/>
    <w:rsid w:val="00112C72"/>
    <w:rsid w:val="00112EB1"/>
    <w:rsid w:val="0011483D"/>
    <w:rsid w:val="0011494C"/>
    <w:rsid w:val="001158AF"/>
    <w:rsid w:val="0011624D"/>
    <w:rsid w:val="001166BA"/>
    <w:rsid w:val="00117922"/>
    <w:rsid w:val="00117EC9"/>
    <w:rsid w:val="00120EBE"/>
    <w:rsid w:val="00125326"/>
    <w:rsid w:val="001255E5"/>
    <w:rsid w:val="00126BC7"/>
    <w:rsid w:val="00131C3D"/>
    <w:rsid w:val="0013256E"/>
    <w:rsid w:val="001355DF"/>
    <w:rsid w:val="001370A2"/>
    <w:rsid w:val="00137DB6"/>
    <w:rsid w:val="00140998"/>
    <w:rsid w:val="00140C5E"/>
    <w:rsid w:val="00142367"/>
    <w:rsid w:val="00143B3B"/>
    <w:rsid w:val="00147B9C"/>
    <w:rsid w:val="00150C8F"/>
    <w:rsid w:val="00153E79"/>
    <w:rsid w:val="00154901"/>
    <w:rsid w:val="00156D3E"/>
    <w:rsid w:val="001572DD"/>
    <w:rsid w:val="00157640"/>
    <w:rsid w:val="001604D9"/>
    <w:rsid w:val="001614B6"/>
    <w:rsid w:val="001627B7"/>
    <w:rsid w:val="00163835"/>
    <w:rsid w:val="00164368"/>
    <w:rsid w:val="001702E9"/>
    <w:rsid w:val="00171486"/>
    <w:rsid w:val="001716A3"/>
    <w:rsid w:val="00172157"/>
    <w:rsid w:val="00174CBD"/>
    <w:rsid w:val="0017593D"/>
    <w:rsid w:val="00175DF8"/>
    <w:rsid w:val="00180341"/>
    <w:rsid w:val="0018092A"/>
    <w:rsid w:val="00182607"/>
    <w:rsid w:val="00182B8F"/>
    <w:rsid w:val="001848D1"/>
    <w:rsid w:val="00185628"/>
    <w:rsid w:val="001856D0"/>
    <w:rsid w:val="00187477"/>
    <w:rsid w:val="00193A81"/>
    <w:rsid w:val="00194847"/>
    <w:rsid w:val="001949D4"/>
    <w:rsid w:val="0019521B"/>
    <w:rsid w:val="0019575E"/>
    <w:rsid w:val="00196253"/>
    <w:rsid w:val="00197CA2"/>
    <w:rsid w:val="001A1F41"/>
    <w:rsid w:val="001A37AC"/>
    <w:rsid w:val="001A3B15"/>
    <w:rsid w:val="001A5D06"/>
    <w:rsid w:val="001A66A1"/>
    <w:rsid w:val="001A6C9F"/>
    <w:rsid w:val="001B185F"/>
    <w:rsid w:val="001B1F46"/>
    <w:rsid w:val="001B243C"/>
    <w:rsid w:val="001B33A5"/>
    <w:rsid w:val="001B345B"/>
    <w:rsid w:val="001B4CE9"/>
    <w:rsid w:val="001B53E0"/>
    <w:rsid w:val="001B55BA"/>
    <w:rsid w:val="001B7BB0"/>
    <w:rsid w:val="001C0B0B"/>
    <w:rsid w:val="001C1ED8"/>
    <w:rsid w:val="001C38C6"/>
    <w:rsid w:val="001C786A"/>
    <w:rsid w:val="001D0CC7"/>
    <w:rsid w:val="001D17DD"/>
    <w:rsid w:val="001D7F84"/>
    <w:rsid w:val="001E2139"/>
    <w:rsid w:val="001E4ADD"/>
    <w:rsid w:val="001E60C6"/>
    <w:rsid w:val="001E62A9"/>
    <w:rsid w:val="001E64EA"/>
    <w:rsid w:val="001F13DC"/>
    <w:rsid w:val="001F22BA"/>
    <w:rsid w:val="001F2301"/>
    <w:rsid w:val="001F6210"/>
    <w:rsid w:val="001F6E06"/>
    <w:rsid w:val="002004F5"/>
    <w:rsid w:val="002010CA"/>
    <w:rsid w:val="00201760"/>
    <w:rsid w:val="002021B5"/>
    <w:rsid w:val="00203792"/>
    <w:rsid w:val="00206638"/>
    <w:rsid w:val="00206D20"/>
    <w:rsid w:val="00207C6C"/>
    <w:rsid w:val="00207F94"/>
    <w:rsid w:val="00210D08"/>
    <w:rsid w:val="00212A3D"/>
    <w:rsid w:val="002159DF"/>
    <w:rsid w:val="0021653B"/>
    <w:rsid w:val="00216B05"/>
    <w:rsid w:val="00217103"/>
    <w:rsid w:val="00217B7C"/>
    <w:rsid w:val="00220506"/>
    <w:rsid w:val="00220B5F"/>
    <w:rsid w:val="00224FB3"/>
    <w:rsid w:val="002267DE"/>
    <w:rsid w:val="002270B8"/>
    <w:rsid w:val="002309A1"/>
    <w:rsid w:val="00231457"/>
    <w:rsid w:val="00231D52"/>
    <w:rsid w:val="00235C03"/>
    <w:rsid w:val="0023636D"/>
    <w:rsid w:val="00236AB9"/>
    <w:rsid w:val="00240E44"/>
    <w:rsid w:val="00241674"/>
    <w:rsid w:val="00243696"/>
    <w:rsid w:val="00244383"/>
    <w:rsid w:val="002455E9"/>
    <w:rsid w:val="00245EC0"/>
    <w:rsid w:val="002463A4"/>
    <w:rsid w:val="00246A42"/>
    <w:rsid w:val="00247D57"/>
    <w:rsid w:val="002517D2"/>
    <w:rsid w:val="00253858"/>
    <w:rsid w:val="0025451D"/>
    <w:rsid w:val="00261D07"/>
    <w:rsid w:val="00262E20"/>
    <w:rsid w:val="002632AC"/>
    <w:rsid w:val="002633C7"/>
    <w:rsid w:val="00263794"/>
    <w:rsid w:val="00263C7D"/>
    <w:rsid w:val="00263E0A"/>
    <w:rsid w:val="0026743A"/>
    <w:rsid w:val="002679B6"/>
    <w:rsid w:val="002710C0"/>
    <w:rsid w:val="00272832"/>
    <w:rsid w:val="002740BE"/>
    <w:rsid w:val="002775A3"/>
    <w:rsid w:val="00277F27"/>
    <w:rsid w:val="00277F82"/>
    <w:rsid w:val="00280DDA"/>
    <w:rsid w:val="00281164"/>
    <w:rsid w:val="002815C5"/>
    <w:rsid w:val="00281757"/>
    <w:rsid w:val="00285B25"/>
    <w:rsid w:val="002869A4"/>
    <w:rsid w:val="00287096"/>
    <w:rsid w:val="002876F2"/>
    <w:rsid w:val="00290E83"/>
    <w:rsid w:val="00291321"/>
    <w:rsid w:val="00291426"/>
    <w:rsid w:val="00291C14"/>
    <w:rsid w:val="00292F9A"/>
    <w:rsid w:val="002A1755"/>
    <w:rsid w:val="002A1C3C"/>
    <w:rsid w:val="002A1DF4"/>
    <w:rsid w:val="002A3E98"/>
    <w:rsid w:val="002A4BDE"/>
    <w:rsid w:val="002A6BC1"/>
    <w:rsid w:val="002B0004"/>
    <w:rsid w:val="002B152E"/>
    <w:rsid w:val="002B1DA2"/>
    <w:rsid w:val="002B1F51"/>
    <w:rsid w:val="002B5299"/>
    <w:rsid w:val="002B628F"/>
    <w:rsid w:val="002B6D1F"/>
    <w:rsid w:val="002C0D31"/>
    <w:rsid w:val="002C1CE8"/>
    <w:rsid w:val="002C3470"/>
    <w:rsid w:val="002C439A"/>
    <w:rsid w:val="002C44B0"/>
    <w:rsid w:val="002C4D29"/>
    <w:rsid w:val="002C5C0D"/>
    <w:rsid w:val="002C62E6"/>
    <w:rsid w:val="002C632F"/>
    <w:rsid w:val="002C6AF5"/>
    <w:rsid w:val="002C7A02"/>
    <w:rsid w:val="002C7FA7"/>
    <w:rsid w:val="002D05D3"/>
    <w:rsid w:val="002D4887"/>
    <w:rsid w:val="002D5D61"/>
    <w:rsid w:val="002D6CED"/>
    <w:rsid w:val="002D72E6"/>
    <w:rsid w:val="002E0DBD"/>
    <w:rsid w:val="002E37B0"/>
    <w:rsid w:val="002E4E85"/>
    <w:rsid w:val="002E6FF4"/>
    <w:rsid w:val="002F0AB9"/>
    <w:rsid w:val="002F2CD2"/>
    <w:rsid w:val="002F3055"/>
    <w:rsid w:val="002F7D5D"/>
    <w:rsid w:val="00302920"/>
    <w:rsid w:val="00304BCA"/>
    <w:rsid w:val="0030549D"/>
    <w:rsid w:val="00305641"/>
    <w:rsid w:val="00306814"/>
    <w:rsid w:val="003078F0"/>
    <w:rsid w:val="00307D7B"/>
    <w:rsid w:val="003110E9"/>
    <w:rsid w:val="00312D3A"/>
    <w:rsid w:val="00313970"/>
    <w:rsid w:val="00317BC0"/>
    <w:rsid w:val="00320952"/>
    <w:rsid w:val="00322B75"/>
    <w:rsid w:val="003251A8"/>
    <w:rsid w:val="003252A1"/>
    <w:rsid w:val="00325381"/>
    <w:rsid w:val="003254FE"/>
    <w:rsid w:val="00326B54"/>
    <w:rsid w:val="00331BAC"/>
    <w:rsid w:val="003338AC"/>
    <w:rsid w:val="003338EB"/>
    <w:rsid w:val="00334A70"/>
    <w:rsid w:val="00334D03"/>
    <w:rsid w:val="003350C7"/>
    <w:rsid w:val="003351FA"/>
    <w:rsid w:val="0034071A"/>
    <w:rsid w:val="00340F7B"/>
    <w:rsid w:val="003415C4"/>
    <w:rsid w:val="00342455"/>
    <w:rsid w:val="003428EB"/>
    <w:rsid w:val="00343C83"/>
    <w:rsid w:val="00344359"/>
    <w:rsid w:val="00345348"/>
    <w:rsid w:val="003455D5"/>
    <w:rsid w:val="0034589B"/>
    <w:rsid w:val="00346287"/>
    <w:rsid w:val="00346395"/>
    <w:rsid w:val="003530D7"/>
    <w:rsid w:val="00354128"/>
    <w:rsid w:val="00354296"/>
    <w:rsid w:val="00354A83"/>
    <w:rsid w:val="00357448"/>
    <w:rsid w:val="00360502"/>
    <w:rsid w:val="00361480"/>
    <w:rsid w:val="003622B0"/>
    <w:rsid w:val="00362983"/>
    <w:rsid w:val="0036338A"/>
    <w:rsid w:val="00363C4E"/>
    <w:rsid w:val="00363E2E"/>
    <w:rsid w:val="0036669F"/>
    <w:rsid w:val="00367313"/>
    <w:rsid w:val="0036791D"/>
    <w:rsid w:val="003708C0"/>
    <w:rsid w:val="0037159A"/>
    <w:rsid w:val="0037181F"/>
    <w:rsid w:val="0037189A"/>
    <w:rsid w:val="00373216"/>
    <w:rsid w:val="00373E63"/>
    <w:rsid w:val="003760CE"/>
    <w:rsid w:val="003776C0"/>
    <w:rsid w:val="003838BF"/>
    <w:rsid w:val="00383AEE"/>
    <w:rsid w:val="00384AFD"/>
    <w:rsid w:val="003855D4"/>
    <w:rsid w:val="00387A6A"/>
    <w:rsid w:val="00390573"/>
    <w:rsid w:val="003910CC"/>
    <w:rsid w:val="00391B94"/>
    <w:rsid w:val="00393C60"/>
    <w:rsid w:val="00393D6B"/>
    <w:rsid w:val="00394061"/>
    <w:rsid w:val="00394AFC"/>
    <w:rsid w:val="00395167"/>
    <w:rsid w:val="00395F9F"/>
    <w:rsid w:val="00397138"/>
    <w:rsid w:val="00397952"/>
    <w:rsid w:val="003A3326"/>
    <w:rsid w:val="003A49F5"/>
    <w:rsid w:val="003A76E1"/>
    <w:rsid w:val="003A77CF"/>
    <w:rsid w:val="003B240D"/>
    <w:rsid w:val="003B3913"/>
    <w:rsid w:val="003B7138"/>
    <w:rsid w:val="003C1B38"/>
    <w:rsid w:val="003C31F6"/>
    <w:rsid w:val="003C3D76"/>
    <w:rsid w:val="003C3F6A"/>
    <w:rsid w:val="003C44A9"/>
    <w:rsid w:val="003C458D"/>
    <w:rsid w:val="003C53B8"/>
    <w:rsid w:val="003D0107"/>
    <w:rsid w:val="003D0BDD"/>
    <w:rsid w:val="003D2DD5"/>
    <w:rsid w:val="003D30B0"/>
    <w:rsid w:val="003D4781"/>
    <w:rsid w:val="003D692A"/>
    <w:rsid w:val="003D6BEE"/>
    <w:rsid w:val="003E0FF2"/>
    <w:rsid w:val="003E15AF"/>
    <w:rsid w:val="003E164D"/>
    <w:rsid w:val="003E2737"/>
    <w:rsid w:val="003E2A05"/>
    <w:rsid w:val="003E348F"/>
    <w:rsid w:val="003E5B24"/>
    <w:rsid w:val="003F3C57"/>
    <w:rsid w:val="003F4507"/>
    <w:rsid w:val="003F5B36"/>
    <w:rsid w:val="003F6E1D"/>
    <w:rsid w:val="003F705F"/>
    <w:rsid w:val="00401AF6"/>
    <w:rsid w:val="00401E66"/>
    <w:rsid w:val="00402397"/>
    <w:rsid w:val="00402B2C"/>
    <w:rsid w:val="00403F64"/>
    <w:rsid w:val="0040413A"/>
    <w:rsid w:val="004049A0"/>
    <w:rsid w:val="004069FE"/>
    <w:rsid w:val="00410C29"/>
    <w:rsid w:val="00410C52"/>
    <w:rsid w:val="004116A5"/>
    <w:rsid w:val="004116B8"/>
    <w:rsid w:val="004136D0"/>
    <w:rsid w:val="00414275"/>
    <w:rsid w:val="00416970"/>
    <w:rsid w:val="004172AB"/>
    <w:rsid w:val="00417AA5"/>
    <w:rsid w:val="004234B2"/>
    <w:rsid w:val="004243D3"/>
    <w:rsid w:val="00426056"/>
    <w:rsid w:val="00427657"/>
    <w:rsid w:val="00427E08"/>
    <w:rsid w:val="00430CCB"/>
    <w:rsid w:val="00431807"/>
    <w:rsid w:val="004346A5"/>
    <w:rsid w:val="00435439"/>
    <w:rsid w:val="004358B0"/>
    <w:rsid w:val="00436E96"/>
    <w:rsid w:val="00437FFB"/>
    <w:rsid w:val="004425FA"/>
    <w:rsid w:val="00443DA2"/>
    <w:rsid w:val="00443DC2"/>
    <w:rsid w:val="00443DCD"/>
    <w:rsid w:val="0044753E"/>
    <w:rsid w:val="00447BE7"/>
    <w:rsid w:val="0045010A"/>
    <w:rsid w:val="004503EA"/>
    <w:rsid w:val="00450B41"/>
    <w:rsid w:val="00450C16"/>
    <w:rsid w:val="004537E8"/>
    <w:rsid w:val="0045643C"/>
    <w:rsid w:val="004564D4"/>
    <w:rsid w:val="00457281"/>
    <w:rsid w:val="004574C1"/>
    <w:rsid w:val="00463377"/>
    <w:rsid w:val="00464D8F"/>
    <w:rsid w:val="00465FDA"/>
    <w:rsid w:val="004670BA"/>
    <w:rsid w:val="00470153"/>
    <w:rsid w:val="00471A7B"/>
    <w:rsid w:val="00471FA3"/>
    <w:rsid w:val="00472C12"/>
    <w:rsid w:val="004743C5"/>
    <w:rsid w:val="00474D46"/>
    <w:rsid w:val="004769D9"/>
    <w:rsid w:val="004800D6"/>
    <w:rsid w:val="004813C3"/>
    <w:rsid w:val="00484BE2"/>
    <w:rsid w:val="004867E3"/>
    <w:rsid w:val="00486AF1"/>
    <w:rsid w:val="004912C8"/>
    <w:rsid w:val="00491ECA"/>
    <w:rsid w:val="0049297D"/>
    <w:rsid w:val="004934EC"/>
    <w:rsid w:val="0049378E"/>
    <w:rsid w:val="004975B5"/>
    <w:rsid w:val="004A415F"/>
    <w:rsid w:val="004A452C"/>
    <w:rsid w:val="004A45E7"/>
    <w:rsid w:val="004A72EF"/>
    <w:rsid w:val="004B0F6F"/>
    <w:rsid w:val="004B6927"/>
    <w:rsid w:val="004B6F46"/>
    <w:rsid w:val="004C2CEE"/>
    <w:rsid w:val="004C5962"/>
    <w:rsid w:val="004D1E5F"/>
    <w:rsid w:val="004D314F"/>
    <w:rsid w:val="004D393D"/>
    <w:rsid w:val="004D3A95"/>
    <w:rsid w:val="004D3BC4"/>
    <w:rsid w:val="004D434E"/>
    <w:rsid w:val="004D5E1C"/>
    <w:rsid w:val="004D64CB"/>
    <w:rsid w:val="004D6A9D"/>
    <w:rsid w:val="004D72AE"/>
    <w:rsid w:val="004E1A40"/>
    <w:rsid w:val="004E2933"/>
    <w:rsid w:val="004E3526"/>
    <w:rsid w:val="004E4BAA"/>
    <w:rsid w:val="004E63C2"/>
    <w:rsid w:val="004F07E9"/>
    <w:rsid w:val="004F117B"/>
    <w:rsid w:val="004F1401"/>
    <w:rsid w:val="004F2ACB"/>
    <w:rsid w:val="004F3BED"/>
    <w:rsid w:val="004F474D"/>
    <w:rsid w:val="004F4B9A"/>
    <w:rsid w:val="004F5C4C"/>
    <w:rsid w:val="004F5F56"/>
    <w:rsid w:val="004F5FA2"/>
    <w:rsid w:val="004F67A7"/>
    <w:rsid w:val="004F6C88"/>
    <w:rsid w:val="004F7CA8"/>
    <w:rsid w:val="005002A3"/>
    <w:rsid w:val="00500D02"/>
    <w:rsid w:val="00501DD6"/>
    <w:rsid w:val="005024A5"/>
    <w:rsid w:val="005047A7"/>
    <w:rsid w:val="00505601"/>
    <w:rsid w:val="005062AD"/>
    <w:rsid w:val="00506864"/>
    <w:rsid w:val="00506C28"/>
    <w:rsid w:val="0051190A"/>
    <w:rsid w:val="00511D89"/>
    <w:rsid w:val="00513958"/>
    <w:rsid w:val="00513E59"/>
    <w:rsid w:val="00514A76"/>
    <w:rsid w:val="00516836"/>
    <w:rsid w:val="00521814"/>
    <w:rsid w:val="005219D6"/>
    <w:rsid w:val="005222C7"/>
    <w:rsid w:val="00524E86"/>
    <w:rsid w:val="0052559B"/>
    <w:rsid w:val="00527CAF"/>
    <w:rsid w:val="005339C0"/>
    <w:rsid w:val="005343D1"/>
    <w:rsid w:val="00534C0B"/>
    <w:rsid w:val="00535143"/>
    <w:rsid w:val="005371D4"/>
    <w:rsid w:val="00543A29"/>
    <w:rsid w:val="00544D71"/>
    <w:rsid w:val="00545165"/>
    <w:rsid w:val="00545987"/>
    <w:rsid w:val="00547B12"/>
    <w:rsid w:val="00551259"/>
    <w:rsid w:val="00551FD0"/>
    <w:rsid w:val="005526DD"/>
    <w:rsid w:val="00552C3F"/>
    <w:rsid w:val="005533F6"/>
    <w:rsid w:val="00554494"/>
    <w:rsid w:val="0055587F"/>
    <w:rsid w:val="0055601A"/>
    <w:rsid w:val="00556A47"/>
    <w:rsid w:val="00557201"/>
    <w:rsid w:val="0055749F"/>
    <w:rsid w:val="00560906"/>
    <w:rsid w:val="00562C8B"/>
    <w:rsid w:val="0057033F"/>
    <w:rsid w:val="00570B5B"/>
    <w:rsid w:val="005713BE"/>
    <w:rsid w:val="0057262B"/>
    <w:rsid w:val="005735A1"/>
    <w:rsid w:val="005752BB"/>
    <w:rsid w:val="00576939"/>
    <w:rsid w:val="00577D7A"/>
    <w:rsid w:val="005809DA"/>
    <w:rsid w:val="00581417"/>
    <w:rsid w:val="005845CC"/>
    <w:rsid w:val="00584A29"/>
    <w:rsid w:val="005874F0"/>
    <w:rsid w:val="00591675"/>
    <w:rsid w:val="005934B4"/>
    <w:rsid w:val="00596083"/>
    <w:rsid w:val="005A0500"/>
    <w:rsid w:val="005A4B7A"/>
    <w:rsid w:val="005A53EE"/>
    <w:rsid w:val="005A62F8"/>
    <w:rsid w:val="005B1EE3"/>
    <w:rsid w:val="005B1FCA"/>
    <w:rsid w:val="005B42DB"/>
    <w:rsid w:val="005B4349"/>
    <w:rsid w:val="005B4853"/>
    <w:rsid w:val="005B6F9E"/>
    <w:rsid w:val="005C03D0"/>
    <w:rsid w:val="005C15B8"/>
    <w:rsid w:val="005C1DD3"/>
    <w:rsid w:val="005C26D5"/>
    <w:rsid w:val="005C365F"/>
    <w:rsid w:val="005C47ED"/>
    <w:rsid w:val="005C501F"/>
    <w:rsid w:val="005D1CA3"/>
    <w:rsid w:val="005D1E57"/>
    <w:rsid w:val="005D1FF7"/>
    <w:rsid w:val="005D3A72"/>
    <w:rsid w:val="005D3D58"/>
    <w:rsid w:val="005D42F0"/>
    <w:rsid w:val="005D7C82"/>
    <w:rsid w:val="005E03BC"/>
    <w:rsid w:val="005E13EC"/>
    <w:rsid w:val="005E41E0"/>
    <w:rsid w:val="005E55FC"/>
    <w:rsid w:val="005E6A23"/>
    <w:rsid w:val="005E77BA"/>
    <w:rsid w:val="005E7897"/>
    <w:rsid w:val="005F08B8"/>
    <w:rsid w:val="005F13C2"/>
    <w:rsid w:val="005F1E05"/>
    <w:rsid w:val="005F3E3E"/>
    <w:rsid w:val="005F48FF"/>
    <w:rsid w:val="005F5B46"/>
    <w:rsid w:val="005F6A31"/>
    <w:rsid w:val="005F6DA7"/>
    <w:rsid w:val="00600BFA"/>
    <w:rsid w:val="00602814"/>
    <w:rsid w:val="00603712"/>
    <w:rsid w:val="006067A0"/>
    <w:rsid w:val="00617250"/>
    <w:rsid w:val="00617457"/>
    <w:rsid w:val="006175BE"/>
    <w:rsid w:val="00620A25"/>
    <w:rsid w:val="00620E0B"/>
    <w:rsid w:val="00622EBC"/>
    <w:rsid w:val="00623925"/>
    <w:rsid w:val="00625957"/>
    <w:rsid w:val="00625ECF"/>
    <w:rsid w:val="006262BE"/>
    <w:rsid w:val="00627A7B"/>
    <w:rsid w:val="0063006F"/>
    <w:rsid w:val="00631966"/>
    <w:rsid w:val="00632033"/>
    <w:rsid w:val="006335DE"/>
    <w:rsid w:val="00634919"/>
    <w:rsid w:val="00635268"/>
    <w:rsid w:val="00635A05"/>
    <w:rsid w:val="00635B2D"/>
    <w:rsid w:val="00635D8A"/>
    <w:rsid w:val="006371F6"/>
    <w:rsid w:val="00637380"/>
    <w:rsid w:val="0063762C"/>
    <w:rsid w:val="00637ADB"/>
    <w:rsid w:val="00640923"/>
    <w:rsid w:val="006442EC"/>
    <w:rsid w:val="00644917"/>
    <w:rsid w:val="006452E1"/>
    <w:rsid w:val="006452EF"/>
    <w:rsid w:val="006454A1"/>
    <w:rsid w:val="006455B9"/>
    <w:rsid w:val="0065037C"/>
    <w:rsid w:val="00650750"/>
    <w:rsid w:val="006507BE"/>
    <w:rsid w:val="006517AC"/>
    <w:rsid w:val="006527FA"/>
    <w:rsid w:val="00654070"/>
    <w:rsid w:val="00655359"/>
    <w:rsid w:val="00657A55"/>
    <w:rsid w:val="00660AEE"/>
    <w:rsid w:val="006614E7"/>
    <w:rsid w:val="0066184B"/>
    <w:rsid w:val="0066236E"/>
    <w:rsid w:val="00662BF3"/>
    <w:rsid w:val="00664E43"/>
    <w:rsid w:val="0066597B"/>
    <w:rsid w:val="00665BD1"/>
    <w:rsid w:val="00667B19"/>
    <w:rsid w:val="00667C4A"/>
    <w:rsid w:val="00671222"/>
    <w:rsid w:val="00672058"/>
    <w:rsid w:val="0067212E"/>
    <w:rsid w:val="00672ABD"/>
    <w:rsid w:val="00673046"/>
    <w:rsid w:val="006731A6"/>
    <w:rsid w:val="00673489"/>
    <w:rsid w:val="00675AE0"/>
    <w:rsid w:val="00676335"/>
    <w:rsid w:val="00677E42"/>
    <w:rsid w:val="006813FA"/>
    <w:rsid w:val="00682AAC"/>
    <w:rsid w:val="006831D0"/>
    <w:rsid w:val="0068354F"/>
    <w:rsid w:val="00683CB7"/>
    <w:rsid w:val="006841AA"/>
    <w:rsid w:val="00684AEC"/>
    <w:rsid w:val="006868BA"/>
    <w:rsid w:val="00686C44"/>
    <w:rsid w:val="00687611"/>
    <w:rsid w:val="00690352"/>
    <w:rsid w:val="00691CA6"/>
    <w:rsid w:val="00691E1A"/>
    <w:rsid w:val="006928B1"/>
    <w:rsid w:val="006940BE"/>
    <w:rsid w:val="00695288"/>
    <w:rsid w:val="00695F5E"/>
    <w:rsid w:val="00696BBF"/>
    <w:rsid w:val="00697CC2"/>
    <w:rsid w:val="006A0220"/>
    <w:rsid w:val="006A03A2"/>
    <w:rsid w:val="006A410C"/>
    <w:rsid w:val="006A446F"/>
    <w:rsid w:val="006A54E8"/>
    <w:rsid w:val="006A5C69"/>
    <w:rsid w:val="006A7C48"/>
    <w:rsid w:val="006B119A"/>
    <w:rsid w:val="006B32B4"/>
    <w:rsid w:val="006B649F"/>
    <w:rsid w:val="006B66D2"/>
    <w:rsid w:val="006B6ADA"/>
    <w:rsid w:val="006C1AA7"/>
    <w:rsid w:val="006C1F61"/>
    <w:rsid w:val="006C5081"/>
    <w:rsid w:val="006C6E75"/>
    <w:rsid w:val="006D0657"/>
    <w:rsid w:val="006D2DD9"/>
    <w:rsid w:val="006D5436"/>
    <w:rsid w:val="006D54E6"/>
    <w:rsid w:val="006D6772"/>
    <w:rsid w:val="006E0EED"/>
    <w:rsid w:val="006E216D"/>
    <w:rsid w:val="006E21B3"/>
    <w:rsid w:val="006E4184"/>
    <w:rsid w:val="006E5B7F"/>
    <w:rsid w:val="006E70D8"/>
    <w:rsid w:val="006F0CC5"/>
    <w:rsid w:val="006F2AB3"/>
    <w:rsid w:val="006F3D3D"/>
    <w:rsid w:val="006F5393"/>
    <w:rsid w:val="006F7061"/>
    <w:rsid w:val="006F7215"/>
    <w:rsid w:val="006F7ADF"/>
    <w:rsid w:val="007038FD"/>
    <w:rsid w:val="007045B6"/>
    <w:rsid w:val="00705410"/>
    <w:rsid w:val="00706A7E"/>
    <w:rsid w:val="00706E6C"/>
    <w:rsid w:val="0070769C"/>
    <w:rsid w:val="007112FC"/>
    <w:rsid w:val="0071140D"/>
    <w:rsid w:val="007115E4"/>
    <w:rsid w:val="00713C53"/>
    <w:rsid w:val="00714DD8"/>
    <w:rsid w:val="00714FBF"/>
    <w:rsid w:val="00715170"/>
    <w:rsid w:val="00716BA2"/>
    <w:rsid w:val="00723184"/>
    <w:rsid w:val="007243DF"/>
    <w:rsid w:val="00725F51"/>
    <w:rsid w:val="007273FC"/>
    <w:rsid w:val="00730F1A"/>
    <w:rsid w:val="00732856"/>
    <w:rsid w:val="007334BA"/>
    <w:rsid w:val="0073367F"/>
    <w:rsid w:val="0073369D"/>
    <w:rsid w:val="00733D4D"/>
    <w:rsid w:val="0073448C"/>
    <w:rsid w:val="00735178"/>
    <w:rsid w:val="0073725B"/>
    <w:rsid w:val="007419D2"/>
    <w:rsid w:val="0074278B"/>
    <w:rsid w:val="00742C02"/>
    <w:rsid w:val="00742EE2"/>
    <w:rsid w:val="00743006"/>
    <w:rsid w:val="00745336"/>
    <w:rsid w:val="007453FC"/>
    <w:rsid w:val="00746093"/>
    <w:rsid w:val="00746519"/>
    <w:rsid w:val="0074753F"/>
    <w:rsid w:val="00750541"/>
    <w:rsid w:val="00751A95"/>
    <w:rsid w:val="00751B07"/>
    <w:rsid w:val="007521B7"/>
    <w:rsid w:val="0075274A"/>
    <w:rsid w:val="0075363A"/>
    <w:rsid w:val="00754CBB"/>
    <w:rsid w:val="00755744"/>
    <w:rsid w:val="007606C6"/>
    <w:rsid w:val="00760BD7"/>
    <w:rsid w:val="00761977"/>
    <w:rsid w:val="00762DA7"/>
    <w:rsid w:val="00762E09"/>
    <w:rsid w:val="007642F9"/>
    <w:rsid w:val="007656B4"/>
    <w:rsid w:val="00765A35"/>
    <w:rsid w:val="00765D81"/>
    <w:rsid w:val="00765E25"/>
    <w:rsid w:val="007668CD"/>
    <w:rsid w:val="00766906"/>
    <w:rsid w:val="007672C3"/>
    <w:rsid w:val="00770278"/>
    <w:rsid w:val="007718AD"/>
    <w:rsid w:val="00771D20"/>
    <w:rsid w:val="00771EB9"/>
    <w:rsid w:val="0077275F"/>
    <w:rsid w:val="00772A84"/>
    <w:rsid w:val="007749E1"/>
    <w:rsid w:val="00776B7D"/>
    <w:rsid w:val="007771E8"/>
    <w:rsid w:val="00777806"/>
    <w:rsid w:val="00777DD9"/>
    <w:rsid w:val="00781846"/>
    <w:rsid w:val="00781959"/>
    <w:rsid w:val="00783DBB"/>
    <w:rsid w:val="00784E32"/>
    <w:rsid w:val="00790320"/>
    <w:rsid w:val="007904C4"/>
    <w:rsid w:val="00791B67"/>
    <w:rsid w:val="00793E5F"/>
    <w:rsid w:val="007950F3"/>
    <w:rsid w:val="00796BEA"/>
    <w:rsid w:val="007974DF"/>
    <w:rsid w:val="007A101A"/>
    <w:rsid w:val="007A1862"/>
    <w:rsid w:val="007A2595"/>
    <w:rsid w:val="007A3310"/>
    <w:rsid w:val="007A36F6"/>
    <w:rsid w:val="007A61CF"/>
    <w:rsid w:val="007A63E9"/>
    <w:rsid w:val="007A79DD"/>
    <w:rsid w:val="007B00EC"/>
    <w:rsid w:val="007B13EB"/>
    <w:rsid w:val="007B1823"/>
    <w:rsid w:val="007B27B1"/>
    <w:rsid w:val="007B2A0A"/>
    <w:rsid w:val="007B2EC3"/>
    <w:rsid w:val="007B5A95"/>
    <w:rsid w:val="007B7744"/>
    <w:rsid w:val="007C0677"/>
    <w:rsid w:val="007C0926"/>
    <w:rsid w:val="007C2BBC"/>
    <w:rsid w:val="007C5D96"/>
    <w:rsid w:val="007C68A1"/>
    <w:rsid w:val="007D0654"/>
    <w:rsid w:val="007D4110"/>
    <w:rsid w:val="007D5C86"/>
    <w:rsid w:val="007D5F7A"/>
    <w:rsid w:val="007D6A4B"/>
    <w:rsid w:val="007D77C4"/>
    <w:rsid w:val="007D7C52"/>
    <w:rsid w:val="007E10FB"/>
    <w:rsid w:val="007E274F"/>
    <w:rsid w:val="007E4AE1"/>
    <w:rsid w:val="007E7198"/>
    <w:rsid w:val="007F18DF"/>
    <w:rsid w:val="007F1E56"/>
    <w:rsid w:val="007F2BE6"/>
    <w:rsid w:val="007F2D27"/>
    <w:rsid w:val="007F2FEB"/>
    <w:rsid w:val="007F56B2"/>
    <w:rsid w:val="007F6FAF"/>
    <w:rsid w:val="007F7CC3"/>
    <w:rsid w:val="0080028D"/>
    <w:rsid w:val="00802CE7"/>
    <w:rsid w:val="00803C1E"/>
    <w:rsid w:val="00811882"/>
    <w:rsid w:val="0081216F"/>
    <w:rsid w:val="008139A4"/>
    <w:rsid w:val="0081409A"/>
    <w:rsid w:val="00815610"/>
    <w:rsid w:val="008159E5"/>
    <w:rsid w:val="00816E5A"/>
    <w:rsid w:val="008172B0"/>
    <w:rsid w:val="00817661"/>
    <w:rsid w:val="0081786A"/>
    <w:rsid w:val="00821302"/>
    <w:rsid w:val="00823BD9"/>
    <w:rsid w:val="0082496E"/>
    <w:rsid w:val="008251AB"/>
    <w:rsid w:val="00833AAF"/>
    <w:rsid w:val="00837F2F"/>
    <w:rsid w:val="00840769"/>
    <w:rsid w:val="00842C32"/>
    <w:rsid w:val="00845570"/>
    <w:rsid w:val="00846146"/>
    <w:rsid w:val="00847082"/>
    <w:rsid w:val="0085276A"/>
    <w:rsid w:val="0085470D"/>
    <w:rsid w:val="0085481E"/>
    <w:rsid w:val="008551C4"/>
    <w:rsid w:val="00855293"/>
    <w:rsid w:val="008570E7"/>
    <w:rsid w:val="008656D6"/>
    <w:rsid w:val="00867DA4"/>
    <w:rsid w:val="00870696"/>
    <w:rsid w:val="00870AFB"/>
    <w:rsid w:val="008710FE"/>
    <w:rsid w:val="00873663"/>
    <w:rsid w:val="00874992"/>
    <w:rsid w:val="00874A57"/>
    <w:rsid w:val="00874C90"/>
    <w:rsid w:val="0087531A"/>
    <w:rsid w:val="00876ACB"/>
    <w:rsid w:val="008800FF"/>
    <w:rsid w:val="00880376"/>
    <w:rsid w:val="0088366D"/>
    <w:rsid w:val="00887AD0"/>
    <w:rsid w:val="00890AE7"/>
    <w:rsid w:val="00894D88"/>
    <w:rsid w:val="00897AC4"/>
    <w:rsid w:val="00897F5F"/>
    <w:rsid w:val="008A3E3A"/>
    <w:rsid w:val="008A49F8"/>
    <w:rsid w:val="008A5B31"/>
    <w:rsid w:val="008A6565"/>
    <w:rsid w:val="008A7E7B"/>
    <w:rsid w:val="008B0A8E"/>
    <w:rsid w:val="008B4C6B"/>
    <w:rsid w:val="008B5381"/>
    <w:rsid w:val="008B7392"/>
    <w:rsid w:val="008B78C7"/>
    <w:rsid w:val="008C0F7F"/>
    <w:rsid w:val="008C2368"/>
    <w:rsid w:val="008C3815"/>
    <w:rsid w:val="008C417F"/>
    <w:rsid w:val="008C63D7"/>
    <w:rsid w:val="008C6EF7"/>
    <w:rsid w:val="008C7C41"/>
    <w:rsid w:val="008D014D"/>
    <w:rsid w:val="008D0880"/>
    <w:rsid w:val="008D1C2B"/>
    <w:rsid w:val="008D3E30"/>
    <w:rsid w:val="008D3F43"/>
    <w:rsid w:val="008D4A8D"/>
    <w:rsid w:val="008D6089"/>
    <w:rsid w:val="008D6A82"/>
    <w:rsid w:val="008D6B54"/>
    <w:rsid w:val="008D7448"/>
    <w:rsid w:val="008D74DA"/>
    <w:rsid w:val="008E183A"/>
    <w:rsid w:val="008E254D"/>
    <w:rsid w:val="008E2698"/>
    <w:rsid w:val="008E2CD4"/>
    <w:rsid w:val="008E4FD9"/>
    <w:rsid w:val="008E51D0"/>
    <w:rsid w:val="008E5774"/>
    <w:rsid w:val="008E6D11"/>
    <w:rsid w:val="008E7CF5"/>
    <w:rsid w:val="008F0DC9"/>
    <w:rsid w:val="008F0F53"/>
    <w:rsid w:val="008F23C1"/>
    <w:rsid w:val="008F27D9"/>
    <w:rsid w:val="008F4E1F"/>
    <w:rsid w:val="008F7CA7"/>
    <w:rsid w:val="00901B31"/>
    <w:rsid w:val="00902E59"/>
    <w:rsid w:val="0090390A"/>
    <w:rsid w:val="009040E5"/>
    <w:rsid w:val="00904DB4"/>
    <w:rsid w:val="00904F1E"/>
    <w:rsid w:val="00905F4F"/>
    <w:rsid w:val="009072B5"/>
    <w:rsid w:val="00907CEB"/>
    <w:rsid w:val="00910AF6"/>
    <w:rsid w:val="00913DED"/>
    <w:rsid w:val="009140FB"/>
    <w:rsid w:val="00914176"/>
    <w:rsid w:val="00914387"/>
    <w:rsid w:val="009155CA"/>
    <w:rsid w:val="009162B7"/>
    <w:rsid w:val="00916D14"/>
    <w:rsid w:val="0091762C"/>
    <w:rsid w:val="00920111"/>
    <w:rsid w:val="009224CE"/>
    <w:rsid w:val="00925968"/>
    <w:rsid w:val="00927F27"/>
    <w:rsid w:val="00930BBD"/>
    <w:rsid w:val="00931026"/>
    <w:rsid w:val="00933931"/>
    <w:rsid w:val="009345F9"/>
    <w:rsid w:val="0093615A"/>
    <w:rsid w:val="009406CC"/>
    <w:rsid w:val="00941DC4"/>
    <w:rsid w:val="0094374B"/>
    <w:rsid w:val="009440BE"/>
    <w:rsid w:val="009440C2"/>
    <w:rsid w:val="009475A5"/>
    <w:rsid w:val="0095080C"/>
    <w:rsid w:val="00952614"/>
    <w:rsid w:val="00952C22"/>
    <w:rsid w:val="00952CC4"/>
    <w:rsid w:val="00957E75"/>
    <w:rsid w:val="009607C9"/>
    <w:rsid w:val="00961283"/>
    <w:rsid w:val="009613CD"/>
    <w:rsid w:val="00962FD9"/>
    <w:rsid w:val="00964A57"/>
    <w:rsid w:val="00965815"/>
    <w:rsid w:val="00971F1F"/>
    <w:rsid w:val="00973223"/>
    <w:rsid w:val="0097353A"/>
    <w:rsid w:val="00975042"/>
    <w:rsid w:val="009771EC"/>
    <w:rsid w:val="00982D81"/>
    <w:rsid w:val="0098308F"/>
    <w:rsid w:val="00984C2D"/>
    <w:rsid w:val="00986491"/>
    <w:rsid w:val="009867CA"/>
    <w:rsid w:val="00986D47"/>
    <w:rsid w:val="0099053F"/>
    <w:rsid w:val="009905C6"/>
    <w:rsid w:val="00990E07"/>
    <w:rsid w:val="00991C12"/>
    <w:rsid w:val="00992177"/>
    <w:rsid w:val="00992BCD"/>
    <w:rsid w:val="00993059"/>
    <w:rsid w:val="00994D34"/>
    <w:rsid w:val="009967A9"/>
    <w:rsid w:val="00997DAA"/>
    <w:rsid w:val="009A079D"/>
    <w:rsid w:val="009A13D6"/>
    <w:rsid w:val="009A147E"/>
    <w:rsid w:val="009A1CCC"/>
    <w:rsid w:val="009A40CE"/>
    <w:rsid w:val="009B0AB0"/>
    <w:rsid w:val="009B2795"/>
    <w:rsid w:val="009B6575"/>
    <w:rsid w:val="009B7FB7"/>
    <w:rsid w:val="009C05B2"/>
    <w:rsid w:val="009C32CC"/>
    <w:rsid w:val="009C448B"/>
    <w:rsid w:val="009C49A9"/>
    <w:rsid w:val="009C5651"/>
    <w:rsid w:val="009D2193"/>
    <w:rsid w:val="009E1893"/>
    <w:rsid w:val="009E31D6"/>
    <w:rsid w:val="009E3AA7"/>
    <w:rsid w:val="009E609D"/>
    <w:rsid w:val="009E7392"/>
    <w:rsid w:val="009E7590"/>
    <w:rsid w:val="009F265D"/>
    <w:rsid w:val="009F3AC5"/>
    <w:rsid w:val="009F3C5D"/>
    <w:rsid w:val="009F3F33"/>
    <w:rsid w:val="009F4E60"/>
    <w:rsid w:val="009F6375"/>
    <w:rsid w:val="009F78A5"/>
    <w:rsid w:val="00A02017"/>
    <w:rsid w:val="00A0207A"/>
    <w:rsid w:val="00A04AFB"/>
    <w:rsid w:val="00A06493"/>
    <w:rsid w:val="00A07EDD"/>
    <w:rsid w:val="00A13318"/>
    <w:rsid w:val="00A138F9"/>
    <w:rsid w:val="00A13C0A"/>
    <w:rsid w:val="00A148FC"/>
    <w:rsid w:val="00A15861"/>
    <w:rsid w:val="00A15AF1"/>
    <w:rsid w:val="00A1643A"/>
    <w:rsid w:val="00A20955"/>
    <w:rsid w:val="00A20B81"/>
    <w:rsid w:val="00A20FCF"/>
    <w:rsid w:val="00A22246"/>
    <w:rsid w:val="00A26DFF"/>
    <w:rsid w:val="00A27F0F"/>
    <w:rsid w:val="00A315EF"/>
    <w:rsid w:val="00A31C24"/>
    <w:rsid w:val="00A3375A"/>
    <w:rsid w:val="00A44D78"/>
    <w:rsid w:val="00A44EE3"/>
    <w:rsid w:val="00A45364"/>
    <w:rsid w:val="00A45DA8"/>
    <w:rsid w:val="00A517D1"/>
    <w:rsid w:val="00A5435B"/>
    <w:rsid w:val="00A54E01"/>
    <w:rsid w:val="00A55204"/>
    <w:rsid w:val="00A55AD9"/>
    <w:rsid w:val="00A55FEA"/>
    <w:rsid w:val="00A56E22"/>
    <w:rsid w:val="00A57CE1"/>
    <w:rsid w:val="00A6046E"/>
    <w:rsid w:val="00A60A36"/>
    <w:rsid w:val="00A62149"/>
    <w:rsid w:val="00A62DD1"/>
    <w:rsid w:val="00A64CFD"/>
    <w:rsid w:val="00A6515B"/>
    <w:rsid w:val="00A673B1"/>
    <w:rsid w:val="00A6766C"/>
    <w:rsid w:val="00A67706"/>
    <w:rsid w:val="00A67DBF"/>
    <w:rsid w:val="00A7148A"/>
    <w:rsid w:val="00A7167C"/>
    <w:rsid w:val="00A72F65"/>
    <w:rsid w:val="00A73C3F"/>
    <w:rsid w:val="00A7543D"/>
    <w:rsid w:val="00A76442"/>
    <w:rsid w:val="00A77D54"/>
    <w:rsid w:val="00A800AF"/>
    <w:rsid w:val="00A80559"/>
    <w:rsid w:val="00A838F3"/>
    <w:rsid w:val="00A8670B"/>
    <w:rsid w:val="00A86B47"/>
    <w:rsid w:val="00A903AD"/>
    <w:rsid w:val="00A94186"/>
    <w:rsid w:val="00A9567A"/>
    <w:rsid w:val="00A96937"/>
    <w:rsid w:val="00A97EFD"/>
    <w:rsid w:val="00AA441F"/>
    <w:rsid w:val="00AA47FD"/>
    <w:rsid w:val="00AA4FD2"/>
    <w:rsid w:val="00AA541F"/>
    <w:rsid w:val="00AA7753"/>
    <w:rsid w:val="00AB110B"/>
    <w:rsid w:val="00AB25C2"/>
    <w:rsid w:val="00AB3B1C"/>
    <w:rsid w:val="00AB4B9A"/>
    <w:rsid w:val="00AB5D96"/>
    <w:rsid w:val="00AB5D9C"/>
    <w:rsid w:val="00AB6D29"/>
    <w:rsid w:val="00AB6D72"/>
    <w:rsid w:val="00AB7A13"/>
    <w:rsid w:val="00AC080E"/>
    <w:rsid w:val="00AC4BD6"/>
    <w:rsid w:val="00AC5229"/>
    <w:rsid w:val="00AD276C"/>
    <w:rsid w:val="00AD2C35"/>
    <w:rsid w:val="00AD3161"/>
    <w:rsid w:val="00AD6CA7"/>
    <w:rsid w:val="00AD73D0"/>
    <w:rsid w:val="00AE00D6"/>
    <w:rsid w:val="00AE58AD"/>
    <w:rsid w:val="00AE7618"/>
    <w:rsid w:val="00AE7FD2"/>
    <w:rsid w:val="00AF37AD"/>
    <w:rsid w:val="00AF6ED3"/>
    <w:rsid w:val="00B02EF3"/>
    <w:rsid w:val="00B034DE"/>
    <w:rsid w:val="00B052C6"/>
    <w:rsid w:val="00B05ECC"/>
    <w:rsid w:val="00B06245"/>
    <w:rsid w:val="00B1079D"/>
    <w:rsid w:val="00B10956"/>
    <w:rsid w:val="00B11231"/>
    <w:rsid w:val="00B126E0"/>
    <w:rsid w:val="00B178ED"/>
    <w:rsid w:val="00B17DFD"/>
    <w:rsid w:val="00B20262"/>
    <w:rsid w:val="00B20CB5"/>
    <w:rsid w:val="00B21E62"/>
    <w:rsid w:val="00B23C83"/>
    <w:rsid w:val="00B24666"/>
    <w:rsid w:val="00B251D8"/>
    <w:rsid w:val="00B2772D"/>
    <w:rsid w:val="00B301F3"/>
    <w:rsid w:val="00B30335"/>
    <w:rsid w:val="00B30C78"/>
    <w:rsid w:val="00B32A94"/>
    <w:rsid w:val="00B33549"/>
    <w:rsid w:val="00B34110"/>
    <w:rsid w:val="00B356B1"/>
    <w:rsid w:val="00B360F2"/>
    <w:rsid w:val="00B367DF"/>
    <w:rsid w:val="00B377F7"/>
    <w:rsid w:val="00B37D2B"/>
    <w:rsid w:val="00B411BA"/>
    <w:rsid w:val="00B42AEC"/>
    <w:rsid w:val="00B42E28"/>
    <w:rsid w:val="00B45255"/>
    <w:rsid w:val="00B4591D"/>
    <w:rsid w:val="00B45AF9"/>
    <w:rsid w:val="00B45BF7"/>
    <w:rsid w:val="00B51FFA"/>
    <w:rsid w:val="00B531E0"/>
    <w:rsid w:val="00B53361"/>
    <w:rsid w:val="00B554D1"/>
    <w:rsid w:val="00B57890"/>
    <w:rsid w:val="00B57D14"/>
    <w:rsid w:val="00B57D3A"/>
    <w:rsid w:val="00B619C7"/>
    <w:rsid w:val="00B64970"/>
    <w:rsid w:val="00B65124"/>
    <w:rsid w:val="00B658FC"/>
    <w:rsid w:val="00B65B37"/>
    <w:rsid w:val="00B664C2"/>
    <w:rsid w:val="00B70AC3"/>
    <w:rsid w:val="00B73EEE"/>
    <w:rsid w:val="00B74CF9"/>
    <w:rsid w:val="00B75029"/>
    <w:rsid w:val="00B75A61"/>
    <w:rsid w:val="00B771B6"/>
    <w:rsid w:val="00B77BE2"/>
    <w:rsid w:val="00B802B0"/>
    <w:rsid w:val="00B8080B"/>
    <w:rsid w:val="00B81419"/>
    <w:rsid w:val="00B83839"/>
    <w:rsid w:val="00B8467C"/>
    <w:rsid w:val="00B848D8"/>
    <w:rsid w:val="00B84EF9"/>
    <w:rsid w:val="00B86152"/>
    <w:rsid w:val="00B9035D"/>
    <w:rsid w:val="00B9083F"/>
    <w:rsid w:val="00B908AC"/>
    <w:rsid w:val="00B92D6B"/>
    <w:rsid w:val="00B95EA2"/>
    <w:rsid w:val="00B96EAD"/>
    <w:rsid w:val="00BA0D0A"/>
    <w:rsid w:val="00BA3C29"/>
    <w:rsid w:val="00BA49D2"/>
    <w:rsid w:val="00BA7D0D"/>
    <w:rsid w:val="00BA7FD5"/>
    <w:rsid w:val="00BB1237"/>
    <w:rsid w:val="00BB14FE"/>
    <w:rsid w:val="00BB6AA8"/>
    <w:rsid w:val="00BB794D"/>
    <w:rsid w:val="00BC1584"/>
    <w:rsid w:val="00BC19C9"/>
    <w:rsid w:val="00BC368D"/>
    <w:rsid w:val="00BC3E4C"/>
    <w:rsid w:val="00BC751A"/>
    <w:rsid w:val="00BC7AE9"/>
    <w:rsid w:val="00BD00D4"/>
    <w:rsid w:val="00BD13E0"/>
    <w:rsid w:val="00BD1A30"/>
    <w:rsid w:val="00BD2EE8"/>
    <w:rsid w:val="00BD307F"/>
    <w:rsid w:val="00BD37C0"/>
    <w:rsid w:val="00BD4582"/>
    <w:rsid w:val="00BD7C93"/>
    <w:rsid w:val="00BE119F"/>
    <w:rsid w:val="00BE1774"/>
    <w:rsid w:val="00BE3613"/>
    <w:rsid w:val="00BE3833"/>
    <w:rsid w:val="00BE3D89"/>
    <w:rsid w:val="00BE3D99"/>
    <w:rsid w:val="00BE3F13"/>
    <w:rsid w:val="00BE53FF"/>
    <w:rsid w:val="00BE5CA6"/>
    <w:rsid w:val="00BF1F7D"/>
    <w:rsid w:val="00BF2525"/>
    <w:rsid w:val="00BF29BE"/>
    <w:rsid w:val="00BF303A"/>
    <w:rsid w:val="00BF36AC"/>
    <w:rsid w:val="00BF4710"/>
    <w:rsid w:val="00BF5085"/>
    <w:rsid w:val="00BF5345"/>
    <w:rsid w:val="00BF5981"/>
    <w:rsid w:val="00BF7B8B"/>
    <w:rsid w:val="00C00413"/>
    <w:rsid w:val="00C009F7"/>
    <w:rsid w:val="00C00DA6"/>
    <w:rsid w:val="00C0336A"/>
    <w:rsid w:val="00C03F05"/>
    <w:rsid w:val="00C049CB"/>
    <w:rsid w:val="00C05FEB"/>
    <w:rsid w:val="00C07F7A"/>
    <w:rsid w:val="00C11B5A"/>
    <w:rsid w:val="00C14AC1"/>
    <w:rsid w:val="00C16E7D"/>
    <w:rsid w:val="00C20F1F"/>
    <w:rsid w:val="00C220F6"/>
    <w:rsid w:val="00C236BE"/>
    <w:rsid w:val="00C2767C"/>
    <w:rsid w:val="00C30469"/>
    <w:rsid w:val="00C37480"/>
    <w:rsid w:val="00C37B8C"/>
    <w:rsid w:val="00C43D84"/>
    <w:rsid w:val="00C446F1"/>
    <w:rsid w:val="00C44BD9"/>
    <w:rsid w:val="00C46B7C"/>
    <w:rsid w:val="00C46FBC"/>
    <w:rsid w:val="00C50125"/>
    <w:rsid w:val="00C50A71"/>
    <w:rsid w:val="00C51DD5"/>
    <w:rsid w:val="00C53219"/>
    <w:rsid w:val="00C61CEF"/>
    <w:rsid w:val="00C63169"/>
    <w:rsid w:val="00C63444"/>
    <w:rsid w:val="00C63CF6"/>
    <w:rsid w:val="00C64E08"/>
    <w:rsid w:val="00C66EF5"/>
    <w:rsid w:val="00C6712B"/>
    <w:rsid w:val="00C7196C"/>
    <w:rsid w:val="00C748AC"/>
    <w:rsid w:val="00C7629C"/>
    <w:rsid w:val="00C77CED"/>
    <w:rsid w:val="00C805ED"/>
    <w:rsid w:val="00C80A5A"/>
    <w:rsid w:val="00C81A79"/>
    <w:rsid w:val="00C826B2"/>
    <w:rsid w:val="00C845D8"/>
    <w:rsid w:val="00C8744A"/>
    <w:rsid w:val="00C90D0E"/>
    <w:rsid w:val="00C91663"/>
    <w:rsid w:val="00C96244"/>
    <w:rsid w:val="00CA2AAB"/>
    <w:rsid w:val="00CA2BCE"/>
    <w:rsid w:val="00CA4053"/>
    <w:rsid w:val="00CA4D5E"/>
    <w:rsid w:val="00CA6B00"/>
    <w:rsid w:val="00CA6F0C"/>
    <w:rsid w:val="00CB1B5C"/>
    <w:rsid w:val="00CB2022"/>
    <w:rsid w:val="00CB2466"/>
    <w:rsid w:val="00CB2D56"/>
    <w:rsid w:val="00CB31C7"/>
    <w:rsid w:val="00CB3998"/>
    <w:rsid w:val="00CB485D"/>
    <w:rsid w:val="00CB59DD"/>
    <w:rsid w:val="00CB5F56"/>
    <w:rsid w:val="00CB6967"/>
    <w:rsid w:val="00CB7070"/>
    <w:rsid w:val="00CB7AF9"/>
    <w:rsid w:val="00CC085F"/>
    <w:rsid w:val="00CC1AB1"/>
    <w:rsid w:val="00CC2321"/>
    <w:rsid w:val="00CC381C"/>
    <w:rsid w:val="00CC64CD"/>
    <w:rsid w:val="00CC796C"/>
    <w:rsid w:val="00CC7D83"/>
    <w:rsid w:val="00CD0285"/>
    <w:rsid w:val="00CD08E4"/>
    <w:rsid w:val="00CD0E67"/>
    <w:rsid w:val="00CD24DE"/>
    <w:rsid w:val="00CD272F"/>
    <w:rsid w:val="00CD4BE7"/>
    <w:rsid w:val="00CD61E8"/>
    <w:rsid w:val="00CE3BC4"/>
    <w:rsid w:val="00CE5E1A"/>
    <w:rsid w:val="00CE730E"/>
    <w:rsid w:val="00CE78E4"/>
    <w:rsid w:val="00CF4317"/>
    <w:rsid w:val="00CF56DD"/>
    <w:rsid w:val="00CF6146"/>
    <w:rsid w:val="00CF7921"/>
    <w:rsid w:val="00D01B12"/>
    <w:rsid w:val="00D024A0"/>
    <w:rsid w:val="00D03319"/>
    <w:rsid w:val="00D04732"/>
    <w:rsid w:val="00D047E7"/>
    <w:rsid w:val="00D0480E"/>
    <w:rsid w:val="00D069DF"/>
    <w:rsid w:val="00D11AB5"/>
    <w:rsid w:val="00D11EB5"/>
    <w:rsid w:val="00D12B8F"/>
    <w:rsid w:val="00D16C3C"/>
    <w:rsid w:val="00D1760A"/>
    <w:rsid w:val="00D207AF"/>
    <w:rsid w:val="00D21A5C"/>
    <w:rsid w:val="00D22C90"/>
    <w:rsid w:val="00D232AC"/>
    <w:rsid w:val="00D310BB"/>
    <w:rsid w:val="00D3193C"/>
    <w:rsid w:val="00D31D4D"/>
    <w:rsid w:val="00D32A6C"/>
    <w:rsid w:val="00D341F6"/>
    <w:rsid w:val="00D34525"/>
    <w:rsid w:val="00D356D3"/>
    <w:rsid w:val="00D401E5"/>
    <w:rsid w:val="00D46157"/>
    <w:rsid w:val="00D50542"/>
    <w:rsid w:val="00D55345"/>
    <w:rsid w:val="00D55C4C"/>
    <w:rsid w:val="00D55DFE"/>
    <w:rsid w:val="00D55EB5"/>
    <w:rsid w:val="00D56223"/>
    <w:rsid w:val="00D56AAB"/>
    <w:rsid w:val="00D5730A"/>
    <w:rsid w:val="00D613F9"/>
    <w:rsid w:val="00D63456"/>
    <w:rsid w:val="00D66DD3"/>
    <w:rsid w:val="00D7099F"/>
    <w:rsid w:val="00D712E5"/>
    <w:rsid w:val="00D71AAB"/>
    <w:rsid w:val="00D7378A"/>
    <w:rsid w:val="00D75B7D"/>
    <w:rsid w:val="00D76390"/>
    <w:rsid w:val="00D77F74"/>
    <w:rsid w:val="00D80FB4"/>
    <w:rsid w:val="00D81036"/>
    <w:rsid w:val="00D82681"/>
    <w:rsid w:val="00D847C6"/>
    <w:rsid w:val="00D84868"/>
    <w:rsid w:val="00D8624A"/>
    <w:rsid w:val="00D878F5"/>
    <w:rsid w:val="00D901E0"/>
    <w:rsid w:val="00D92019"/>
    <w:rsid w:val="00D9227A"/>
    <w:rsid w:val="00D9355A"/>
    <w:rsid w:val="00D9473A"/>
    <w:rsid w:val="00D95907"/>
    <w:rsid w:val="00D96A1C"/>
    <w:rsid w:val="00D96B6A"/>
    <w:rsid w:val="00DA0E13"/>
    <w:rsid w:val="00DA1A12"/>
    <w:rsid w:val="00DA2238"/>
    <w:rsid w:val="00DA431B"/>
    <w:rsid w:val="00DA5E2C"/>
    <w:rsid w:val="00DA6035"/>
    <w:rsid w:val="00DA75B7"/>
    <w:rsid w:val="00DA7B13"/>
    <w:rsid w:val="00DB1DE0"/>
    <w:rsid w:val="00DB2109"/>
    <w:rsid w:val="00DB27A4"/>
    <w:rsid w:val="00DB2EBB"/>
    <w:rsid w:val="00DB3515"/>
    <w:rsid w:val="00DB3723"/>
    <w:rsid w:val="00DB3928"/>
    <w:rsid w:val="00DB3941"/>
    <w:rsid w:val="00DB3CED"/>
    <w:rsid w:val="00DB6E65"/>
    <w:rsid w:val="00DB7863"/>
    <w:rsid w:val="00DC1F32"/>
    <w:rsid w:val="00DC296B"/>
    <w:rsid w:val="00DC34D2"/>
    <w:rsid w:val="00DC3C6E"/>
    <w:rsid w:val="00DC41DA"/>
    <w:rsid w:val="00DC4266"/>
    <w:rsid w:val="00DC4F3F"/>
    <w:rsid w:val="00DC5E14"/>
    <w:rsid w:val="00DC5F32"/>
    <w:rsid w:val="00DC747C"/>
    <w:rsid w:val="00DD0557"/>
    <w:rsid w:val="00DD2F07"/>
    <w:rsid w:val="00DD37D6"/>
    <w:rsid w:val="00DD3C26"/>
    <w:rsid w:val="00DD5B12"/>
    <w:rsid w:val="00DD5E80"/>
    <w:rsid w:val="00DD6229"/>
    <w:rsid w:val="00DD7228"/>
    <w:rsid w:val="00DD7F5F"/>
    <w:rsid w:val="00DE2906"/>
    <w:rsid w:val="00DE3B5A"/>
    <w:rsid w:val="00DE583E"/>
    <w:rsid w:val="00DE682D"/>
    <w:rsid w:val="00DF050E"/>
    <w:rsid w:val="00DF2EA5"/>
    <w:rsid w:val="00DF424B"/>
    <w:rsid w:val="00DF4F11"/>
    <w:rsid w:val="00DF6514"/>
    <w:rsid w:val="00DF7375"/>
    <w:rsid w:val="00DF7FB9"/>
    <w:rsid w:val="00E00E47"/>
    <w:rsid w:val="00E0312E"/>
    <w:rsid w:val="00E04332"/>
    <w:rsid w:val="00E063BB"/>
    <w:rsid w:val="00E06E52"/>
    <w:rsid w:val="00E114B7"/>
    <w:rsid w:val="00E114F1"/>
    <w:rsid w:val="00E11B78"/>
    <w:rsid w:val="00E126B8"/>
    <w:rsid w:val="00E12C3B"/>
    <w:rsid w:val="00E14B46"/>
    <w:rsid w:val="00E15D86"/>
    <w:rsid w:val="00E16705"/>
    <w:rsid w:val="00E16C36"/>
    <w:rsid w:val="00E16D13"/>
    <w:rsid w:val="00E20AEB"/>
    <w:rsid w:val="00E22F11"/>
    <w:rsid w:val="00E23B0E"/>
    <w:rsid w:val="00E260AB"/>
    <w:rsid w:val="00E265A2"/>
    <w:rsid w:val="00E26A06"/>
    <w:rsid w:val="00E26E92"/>
    <w:rsid w:val="00E32A0A"/>
    <w:rsid w:val="00E34D1D"/>
    <w:rsid w:val="00E35474"/>
    <w:rsid w:val="00E366BE"/>
    <w:rsid w:val="00E417A2"/>
    <w:rsid w:val="00E46A0D"/>
    <w:rsid w:val="00E508BC"/>
    <w:rsid w:val="00E50AB3"/>
    <w:rsid w:val="00E5289F"/>
    <w:rsid w:val="00E52F95"/>
    <w:rsid w:val="00E5315D"/>
    <w:rsid w:val="00E54084"/>
    <w:rsid w:val="00E566C8"/>
    <w:rsid w:val="00E572AB"/>
    <w:rsid w:val="00E577F0"/>
    <w:rsid w:val="00E6046E"/>
    <w:rsid w:val="00E6084F"/>
    <w:rsid w:val="00E611CE"/>
    <w:rsid w:val="00E61F9D"/>
    <w:rsid w:val="00E63ABE"/>
    <w:rsid w:val="00E6429F"/>
    <w:rsid w:val="00E64330"/>
    <w:rsid w:val="00E67004"/>
    <w:rsid w:val="00E72D85"/>
    <w:rsid w:val="00E74CF9"/>
    <w:rsid w:val="00E765D0"/>
    <w:rsid w:val="00E770C8"/>
    <w:rsid w:val="00E80B45"/>
    <w:rsid w:val="00E838CC"/>
    <w:rsid w:val="00E852CB"/>
    <w:rsid w:val="00E85ABB"/>
    <w:rsid w:val="00E86B9E"/>
    <w:rsid w:val="00E92769"/>
    <w:rsid w:val="00E95B2F"/>
    <w:rsid w:val="00E96317"/>
    <w:rsid w:val="00E9669E"/>
    <w:rsid w:val="00EA0759"/>
    <w:rsid w:val="00EA20ED"/>
    <w:rsid w:val="00EA369A"/>
    <w:rsid w:val="00EA4349"/>
    <w:rsid w:val="00EA533D"/>
    <w:rsid w:val="00EA5AE5"/>
    <w:rsid w:val="00EB0371"/>
    <w:rsid w:val="00EB320D"/>
    <w:rsid w:val="00EB33B9"/>
    <w:rsid w:val="00EB3E87"/>
    <w:rsid w:val="00EB4FB9"/>
    <w:rsid w:val="00EB54AD"/>
    <w:rsid w:val="00EB6DA9"/>
    <w:rsid w:val="00EC0D37"/>
    <w:rsid w:val="00EC100E"/>
    <w:rsid w:val="00EC2539"/>
    <w:rsid w:val="00EC4168"/>
    <w:rsid w:val="00EC6FB7"/>
    <w:rsid w:val="00ED1972"/>
    <w:rsid w:val="00ED2BA3"/>
    <w:rsid w:val="00ED3B0A"/>
    <w:rsid w:val="00ED3F47"/>
    <w:rsid w:val="00ED4132"/>
    <w:rsid w:val="00ED58B0"/>
    <w:rsid w:val="00ED5A5B"/>
    <w:rsid w:val="00ED6B61"/>
    <w:rsid w:val="00EE1809"/>
    <w:rsid w:val="00EE3A3E"/>
    <w:rsid w:val="00EE5CBC"/>
    <w:rsid w:val="00EF04C4"/>
    <w:rsid w:val="00EF5981"/>
    <w:rsid w:val="00EF64EF"/>
    <w:rsid w:val="00EF6C77"/>
    <w:rsid w:val="00EF7B76"/>
    <w:rsid w:val="00F03D29"/>
    <w:rsid w:val="00F0529F"/>
    <w:rsid w:val="00F05474"/>
    <w:rsid w:val="00F05475"/>
    <w:rsid w:val="00F05A5A"/>
    <w:rsid w:val="00F05AE7"/>
    <w:rsid w:val="00F06723"/>
    <w:rsid w:val="00F071B2"/>
    <w:rsid w:val="00F07AFB"/>
    <w:rsid w:val="00F1395C"/>
    <w:rsid w:val="00F150CB"/>
    <w:rsid w:val="00F15F0C"/>
    <w:rsid w:val="00F175A4"/>
    <w:rsid w:val="00F20220"/>
    <w:rsid w:val="00F20681"/>
    <w:rsid w:val="00F206B8"/>
    <w:rsid w:val="00F214C7"/>
    <w:rsid w:val="00F21B78"/>
    <w:rsid w:val="00F249B6"/>
    <w:rsid w:val="00F253FD"/>
    <w:rsid w:val="00F26367"/>
    <w:rsid w:val="00F329C1"/>
    <w:rsid w:val="00F32E11"/>
    <w:rsid w:val="00F3391E"/>
    <w:rsid w:val="00F34D4D"/>
    <w:rsid w:val="00F3663E"/>
    <w:rsid w:val="00F36B27"/>
    <w:rsid w:val="00F378CC"/>
    <w:rsid w:val="00F4021E"/>
    <w:rsid w:val="00F43D0E"/>
    <w:rsid w:val="00F50941"/>
    <w:rsid w:val="00F51F35"/>
    <w:rsid w:val="00F5239A"/>
    <w:rsid w:val="00F523AA"/>
    <w:rsid w:val="00F53697"/>
    <w:rsid w:val="00F54CC6"/>
    <w:rsid w:val="00F56E90"/>
    <w:rsid w:val="00F5706C"/>
    <w:rsid w:val="00F62CE0"/>
    <w:rsid w:val="00F6585C"/>
    <w:rsid w:val="00F6592E"/>
    <w:rsid w:val="00F70214"/>
    <w:rsid w:val="00F707F8"/>
    <w:rsid w:val="00F717F6"/>
    <w:rsid w:val="00F72A74"/>
    <w:rsid w:val="00F72EB0"/>
    <w:rsid w:val="00F74BDE"/>
    <w:rsid w:val="00F75412"/>
    <w:rsid w:val="00F767F1"/>
    <w:rsid w:val="00F8218F"/>
    <w:rsid w:val="00F8244B"/>
    <w:rsid w:val="00F82E62"/>
    <w:rsid w:val="00F843C4"/>
    <w:rsid w:val="00F8457C"/>
    <w:rsid w:val="00F85E8F"/>
    <w:rsid w:val="00F861E3"/>
    <w:rsid w:val="00F864A4"/>
    <w:rsid w:val="00F90F08"/>
    <w:rsid w:val="00F910B3"/>
    <w:rsid w:val="00F9279D"/>
    <w:rsid w:val="00F937AB"/>
    <w:rsid w:val="00F946C0"/>
    <w:rsid w:val="00F9639E"/>
    <w:rsid w:val="00F96477"/>
    <w:rsid w:val="00FA063E"/>
    <w:rsid w:val="00FA09B6"/>
    <w:rsid w:val="00FA172B"/>
    <w:rsid w:val="00FA6DDF"/>
    <w:rsid w:val="00FA7B7C"/>
    <w:rsid w:val="00FB6BB2"/>
    <w:rsid w:val="00FB7ADC"/>
    <w:rsid w:val="00FC18FB"/>
    <w:rsid w:val="00FC1AC9"/>
    <w:rsid w:val="00FC30B5"/>
    <w:rsid w:val="00FC50DD"/>
    <w:rsid w:val="00FC6346"/>
    <w:rsid w:val="00FC703D"/>
    <w:rsid w:val="00FD024E"/>
    <w:rsid w:val="00FD0A27"/>
    <w:rsid w:val="00FD2831"/>
    <w:rsid w:val="00FD393E"/>
    <w:rsid w:val="00FD4D8E"/>
    <w:rsid w:val="00FD6116"/>
    <w:rsid w:val="00FD6164"/>
    <w:rsid w:val="00FD6516"/>
    <w:rsid w:val="00FE5E78"/>
    <w:rsid w:val="00FE649C"/>
    <w:rsid w:val="00FF5B30"/>
    <w:rsid w:val="00FF676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9DD"/>
    <w:rPr>
      <w:rFonts w:cs="Simplified Arabic"/>
      <w:sz w:val="32"/>
      <w:szCs w:val="32"/>
    </w:rPr>
  </w:style>
  <w:style w:type="paragraph" w:styleId="1">
    <w:name w:val="heading 1"/>
    <w:basedOn w:val="a"/>
    <w:next w:val="a"/>
    <w:qFormat/>
    <w:rsid w:val="006D5436"/>
    <w:pPr>
      <w:keepNext/>
      <w:bidi/>
      <w:ind w:firstLine="567"/>
      <w:jc w:val="lowKashida"/>
      <w:outlineLvl w:val="0"/>
    </w:pPr>
    <w:rPr>
      <w:rFonts w:cs="Muna"/>
      <w:b/>
      <w:bCs/>
      <w:i/>
      <w:iCs/>
      <w:sz w:val="17"/>
      <w:szCs w:val="21"/>
    </w:rPr>
  </w:style>
  <w:style w:type="paragraph" w:styleId="2">
    <w:name w:val="heading 2"/>
    <w:basedOn w:val="a"/>
    <w:next w:val="a"/>
    <w:qFormat/>
    <w:rsid w:val="00C30469"/>
    <w:pPr>
      <w:keepNext/>
      <w:spacing w:before="240" w:after="60"/>
      <w:outlineLvl w:val="1"/>
    </w:pPr>
    <w:rPr>
      <w:rFonts w:ascii="Arial" w:hAnsi="Arial" w:cs="Arial"/>
      <w:b/>
      <w:bCs/>
      <w:i/>
      <w:iCs/>
      <w:sz w:val="28"/>
      <w:szCs w:val="28"/>
    </w:rPr>
  </w:style>
  <w:style w:type="paragraph" w:styleId="4">
    <w:name w:val="heading 4"/>
    <w:basedOn w:val="a"/>
    <w:next w:val="a"/>
    <w:link w:val="4Char"/>
    <w:uiPriority w:val="9"/>
    <w:semiHidden/>
    <w:unhideWhenUsed/>
    <w:qFormat/>
    <w:rsid w:val="00125326"/>
    <w:pPr>
      <w:keepNext/>
      <w:spacing w:before="240" w:after="60"/>
      <w:outlineLvl w:val="3"/>
    </w:pPr>
    <w:rPr>
      <w:rFonts w:ascii="Calibri" w:hAnsi="Calibri"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08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qFormat/>
    <w:rsid w:val="006D5436"/>
    <w:pPr>
      <w:bidi/>
      <w:ind w:hanging="1"/>
      <w:jc w:val="center"/>
    </w:pPr>
    <w:rPr>
      <w:rFonts w:cs="FS_Cairo"/>
      <w:sz w:val="22"/>
      <w:szCs w:val="36"/>
    </w:rPr>
  </w:style>
  <w:style w:type="paragraph" w:styleId="20">
    <w:name w:val="Body Text Indent 2"/>
    <w:basedOn w:val="a"/>
    <w:rsid w:val="006D5436"/>
    <w:pPr>
      <w:bidi/>
      <w:spacing w:before="100"/>
      <w:ind w:firstLine="567"/>
      <w:jc w:val="lowKashida"/>
    </w:pPr>
    <w:rPr>
      <w:rFonts w:cs="Muna"/>
      <w:sz w:val="20"/>
      <w:szCs w:val="23"/>
    </w:rPr>
  </w:style>
  <w:style w:type="paragraph" w:styleId="a5">
    <w:name w:val="Block Text"/>
    <w:basedOn w:val="a"/>
    <w:rsid w:val="006D5436"/>
    <w:pPr>
      <w:bidi/>
      <w:ind w:left="567" w:firstLine="283"/>
      <w:jc w:val="lowKashida"/>
    </w:pPr>
    <w:rPr>
      <w:rFonts w:cs="Muna"/>
      <w:sz w:val="17"/>
      <w:szCs w:val="21"/>
    </w:rPr>
  </w:style>
  <w:style w:type="paragraph" w:styleId="a6">
    <w:name w:val="Body Text Indent"/>
    <w:basedOn w:val="a"/>
    <w:rsid w:val="006D5436"/>
    <w:pPr>
      <w:bidi/>
      <w:spacing w:before="120"/>
      <w:ind w:firstLine="567"/>
      <w:jc w:val="lowKashida"/>
    </w:pPr>
    <w:rPr>
      <w:rFonts w:cs="Muna"/>
      <w:sz w:val="17"/>
      <w:szCs w:val="21"/>
    </w:rPr>
  </w:style>
  <w:style w:type="paragraph" w:styleId="30">
    <w:name w:val="Body Text Indent 3"/>
    <w:basedOn w:val="a"/>
    <w:rsid w:val="006D5436"/>
    <w:pPr>
      <w:bidi/>
      <w:ind w:firstLine="850"/>
      <w:jc w:val="lowKashida"/>
    </w:pPr>
    <w:rPr>
      <w:rFonts w:cs="Muna"/>
      <w:sz w:val="17"/>
      <w:szCs w:val="21"/>
    </w:rPr>
  </w:style>
  <w:style w:type="paragraph" w:styleId="a7">
    <w:name w:val="footer"/>
    <w:basedOn w:val="a"/>
    <w:link w:val="Char"/>
    <w:uiPriority w:val="99"/>
    <w:rsid w:val="00C30469"/>
    <w:pPr>
      <w:tabs>
        <w:tab w:val="center" w:pos="4153"/>
        <w:tab w:val="right" w:pos="8306"/>
      </w:tabs>
      <w:bidi/>
    </w:pPr>
    <w:rPr>
      <w:rFonts w:cs="Times New Roman"/>
      <w:sz w:val="24"/>
      <w:szCs w:val="24"/>
      <w:lang w:eastAsia="ar-SA"/>
    </w:rPr>
  </w:style>
  <w:style w:type="character" w:styleId="a8">
    <w:name w:val="page number"/>
    <w:basedOn w:val="a0"/>
    <w:rsid w:val="00C30469"/>
  </w:style>
  <w:style w:type="paragraph" w:styleId="a9">
    <w:name w:val="header"/>
    <w:basedOn w:val="a"/>
    <w:rsid w:val="00C30469"/>
    <w:pPr>
      <w:tabs>
        <w:tab w:val="center" w:pos="4153"/>
        <w:tab w:val="right" w:pos="8306"/>
      </w:tabs>
      <w:bidi/>
    </w:pPr>
    <w:rPr>
      <w:rFonts w:cs="Times New Roman"/>
      <w:sz w:val="24"/>
      <w:szCs w:val="24"/>
      <w:lang w:eastAsia="ar-SA"/>
    </w:rPr>
  </w:style>
  <w:style w:type="table" w:styleId="5">
    <w:name w:val="Table Grid 5"/>
    <w:basedOn w:val="a1"/>
    <w:rsid w:val="00C30469"/>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0">
    <w:name w:val="Table Grid 1"/>
    <w:basedOn w:val="a1"/>
    <w:rsid w:val="00C30469"/>
    <w:pPr>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a">
    <w:name w:val="Normal (Web)"/>
    <w:basedOn w:val="a"/>
    <w:uiPriority w:val="99"/>
    <w:rsid w:val="00C30469"/>
    <w:pPr>
      <w:spacing w:before="100" w:beforeAutospacing="1" w:after="100" w:afterAutospacing="1"/>
    </w:pPr>
    <w:rPr>
      <w:rFonts w:cs="Times New Roman"/>
      <w:color w:val="000000"/>
      <w:sz w:val="24"/>
      <w:szCs w:val="24"/>
    </w:rPr>
  </w:style>
  <w:style w:type="character" w:styleId="ab">
    <w:name w:val="Strong"/>
    <w:basedOn w:val="a0"/>
    <w:uiPriority w:val="22"/>
    <w:qFormat/>
    <w:rsid w:val="00C30469"/>
    <w:rPr>
      <w:b/>
      <w:bCs/>
    </w:rPr>
  </w:style>
  <w:style w:type="paragraph" w:customStyle="1" w:styleId="Style14ptJustifyLow">
    <w:name w:val="Style 14 pt Justify Low"/>
    <w:basedOn w:val="a"/>
    <w:rsid w:val="00B10956"/>
    <w:pPr>
      <w:spacing w:before="120"/>
      <w:jc w:val="lowKashida"/>
    </w:pPr>
    <w:rPr>
      <w:sz w:val="28"/>
      <w:szCs w:val="28"/>
    </w:rPr>
  </w:style>
  <w:style w:type="paragraph" w:styleId="ac">
    <w:name w:val="List Paragraph"/>
    <w:basedOn w:val="a"/>
    <w:uiPriority w:val="34"/>
    <w:qFormat/>
    <w:rsid w:val="0034589B"/>
    <w:pPr>
      <w:bidi/>
      <w:spacing w:after="200" w:line="276" w:lineRule="auto"/>
      <w:ind w:left="720"/>
      <w:contextualSpacing/>
    </w:pPr>
    <w:rPr>
      <w:rFonts w:ascii="Calibri" w:eastAsia="Calibri" w:hAnsi="Calibri" w:cs="Arial"/>
      <w:sz w:val="22"/>
      <w:szCs w:val="28"/>
    </w:rPr>
  </w:style>
  <w:style w:type="character" w:customStyle="1" w:styleId="Char">
    <w:name w:val="تذييل صفحة Char"/>
    <w:basedOn w:val="a0"/>
    <w:link w:val="a7"/>
    <w:uiPriority w:val="99"/>
    <w:rsid w:val="00A67DBF"/>
    <w:rPr>
      <w:sz w:val="24"/>
      <w:szCs w:val="24"/>
      <w:lang w:eastAsia="ar-SA"/>
    </w:rPr>
  </w:style>
  <w:style w:type="character" w:customStyle="1" w:styleId="affiliation1">
    <w:name w:val="affiliation1"/>
    <w:basedOn w:val="a0"/>
    <w:rsid w:val="00245EC0"/>
    <w:rPr>
      <w:rFonts w:ascii="Arial" w:hAnsi="Arial" w:cs="Arial" w:hint="default"/>
      <w:sz w:val="20"/>
      <w:szCs w:val="20"/>
    </w:rPr>
  </w:style>
  <w:style w:type="paragraph" w:styleId="3">
    <w:name w:val="List Bullet 3"/>
    <w:basedOn w:val="a"/>
    <w:uiPriority w:val="99"/>
    <w:unhideWhenUsed/>
    <w:rsid w:val="00384AFD"/>
    <w:pPr>
      <w:numPr>
        <w:numId w:val="12"/>
      </w:numPr>
      <w:bidi/>
      <w:spacing w:after="200" w:line="276" w:lineRule="auto"/>
      <w:contextualSpacing/>
    </w:pPr>
    <w:rPr>
      <w:rFonts w:ascii="Calibri" w:eastAsia="Calibri" w:hAnsi="Calibri" w:cs="Arial"/>
      <w:sz w:val="22"/>
      <w:szCs w:val="28"/>
    </w:rPr>
  </w:style>
  <w:style w:type="character" w:styleId="Hyperlink">
    <w:name w:val="Hyperlink"/>
    <w:basedOn w:val="a0"/>
    <w:uiPriority w:val="99"/>
    <w:unhideWhenUsed/>
    <w:rsid w:val="00384AFD"/>
    <w:rPr>
      <w:color w:val="0000FF"/>
      <w:u w:val="single"/>
    </w:rPr>
  </w:style>
  <w:style w:type="character" w:styleId="HTML">
    <w:name w:val="HTML Cite"/>
    <w:basedOn w:val="a0"/>
    <w:uiPriority w:val="99"/>
    <w:semiHidden/>
    <w:unhideWhenUsed/>
    <w:rsid w:val="00C61CEF"/>
    <w:rPr>
      <w:i/>
      <w:iCs/>
    </w:rPr>
  </w:style>
  <w:style w:type="character" w:customStyle="1" w:styleId="4Char">
    <w:name w:val="عنوان 4 Char"/>
    <w:basedOn w:val="a0"/>
    <w:link w:val="4"/>
    <w:uiPriority w:val="9"/>
    <w:semiHidden/>
    <w:rsid w:val="00125326"/>
    <w:rPr>
      <w:rFonts w:ascii="Calibri" w:eastAsia="Times New Roman" w:hAnsi="Calibri" w:cs="Arial"/>
      <w:b/>
      <w:bCs/>
      <w:sz w:val="28"/>
      <w:szCs w:val="28"/>
    </w:rPr>
  </w:style>
  <w:style w:type="character" w:customStyle="1" w:styleId="mw-headline">
    <w:name w:val="mw-headline"/>
    <w:basedOn w:val="a0"/>
    <w:rsid w:val="0018092A"/>
  </w:style>
  <w:style w:type="paragraph" w:styleId="ad">
    <w:name w:val="Balloon Text"/>
    <w:basedOn w:val="a"/>
    <w:link w:val="Char0"/>
    <w:uiPriority w:val="99"/>
    <w:semiHidden/>
    <w:unhideWhenUsed/>
    <w:rsid w:val="003C53B8"/>
    <w:rPr>
      <w:rFonts w:ascii="Tahoma" w:hAnsi="Tahoma" w:cs="Tahoma"/>
      <w:sz w:val="16"/>
      <w:szCs w:val="16"/>
    </w:rPr>
  </w:style>
  <w:style w:type="character" w:customStyle="1" w:styleId="Char0">
    <w:name w:val="نص في بالون Char"/>
    <w:basedOn w:val="a0"/>
    <w:link w:val="ad"/>
    <w:uiPriority w:val="99"/>
    <w:semiHidden/>
    <w:rsid w:val="003C53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861287">
      <w:bodyDiv w:val="1"/>
      <w:marLeft w:val="0"/>
      <w:marRight w:val="0"/>
      <w:marTop w:val="0"/>
      <w:marBottom w:val="0"/>
      <w:divBdr>
        <w:top w:val="none" w:sz="0" w:space="0" w:color="auto"/>
        <w:left w:val="none" w:sz="0" w:space="0" w:color="auto"/>
        <w:bottom w:val="none" w:sz="0" w:space="0" w:color="auto"/>
        <w:right w:val="none" w:sz="0" w:space="0" w:color="auto"/>
      </w:divBdr>
      <w:divsChild>
        <w:div w:id="548952218">
          <w:marLeft w:val="0"/>
          <w:marRight w:val="0"/>
          <w:marTop w:val="0"/>
          <w:marBottom w:val="0"/>
          <w:divBdr>
            <w:top w:val="none" w:sz="0" w:space="0" w:color="auto"/>
            <w:left w:val="none" w:sz="0" w:space="0" w:color="auto"/>
            <w:bottom w:val="none" w:sz="0" w:space="0" w:color="auto"/>
            <w:right w:val="none" w:sz="0" w:space="0" w:color="auto"/>
          </w:divBdr>
        </w:div>
        <w:div w:id="1002321640">
          <w:marLeft w:val="0"/>
          <w:marRight w:val="0"/>
          <w:marTop w:val="0"/>
          <w:marBottom w:val="0"/>
          <w:divBdr>
            <w:top w:val="none" w:sz="0" w:space="0" w:color="auto"/>
            <w:left w:val="none" w:sz="0" w:space="0" w:color="auto"/>
            <w:bottom w:val="none" w:sz="0" w:space="0" w:color="auto"/>
            <w:right w:val="none" w:sz="0" w:space="0" w:color="auto"/>
          </w:divBdr>
        </w:div>
      </w:divsChild>
    </w:div>
    <w:div w:id="179047099">
      <w:bodyDiv w:val="1"/>
      <w:marLeft w:val="0"/>
      <w:marRight w:val="0"/>
      <w:marTop w:val="0"/>
      <w:marBottom w:val="0"/>
      <w:divBdr>
        <w:top w:val="none" w:sz="0" w:space="0" w:color="auto"/>
        <w:left w:val="none" w:sz="0" w:space="0" w:color="auto"/>
        <w:bottom w:val="none" w:sz="0" w:space="0" w:color="auto"/>
        <w:right w:val="none" w:sz="0" w:space="0" w:color="auto"/>
      </w:divBdr>
    </w:div>
    <w:div w:id="194512380">
      <w:bodyDiv w:val="1"/>
      <w:marLeft w:val="0"/>
      <w:marRight w:val="0"/>
      <w:marTop w:val="0"/>
      <w:marBottom w:val="0"/>
      <w:divBdr>
        <w:top w:val="none" w:sz="0" w:space="0" w:color="auto"/>
        <w:left w:val="none" w:sz="0" w:space="0" w:color="auto"/>
        <w:bottom w:val="none" w:sz="0" w:space="0" w:color="auto"/>
        <w:right w:val="none" w:sz="0" w:space="0" w:color="auto"/>
      </w:divBdr>
      <w:divsChild>
        <w:div w:id="521433540">
          <w:marLeft w:val="547"/>
          <w:marRight w:val="0"/>
          <w:marTop w:val="134"/>
          <w:marBottom w:val="0"/>
          <w:divBdr>
            <w:top w:val="none" w:sz="0" w:space="0" w:color="auto"/>
            <w:left w:val="none" w:sz="0" w:space="0" w:color="auto"/>
            <w:bottom w:val="none" w:sz="0" w:space="0" w:color="auto"/>
            <w:right w:val="none" w:sz="0" w:space="0" w:color="auto"/>
          </w:divBdr>
        </w:div>
      </w:divsChild>
    </w:div>
    <w:div w:id="195315917">
      <w:bodyDiv w:val="1"/>
      <w:marLeft w:val="0"/>
      <w:marRight w:val="0"/>
      <w:marTop w:val="0"/>
      <w:marBottom w:val="0"/>
      <w:divBdr>
        <w:top w:val="none" w:sz="0" w:space="0" w:color="auto"/>
        <w:left w:val="none" w:sz="0" w:space="0" w:color="auto"/>
        <w:bottom w:val="none" w:sz="0" w:space="0" w:color="auto"/>
        <w:right w:val="none" w:sz="0" w:space="0" w:color="auto"/>
      </w:divBdr>
    </w:div>
    <w:div w:id="276836696">
      <w:bodyDiv w:val="1"/>
      <w:marLeft w:val="0"/>
      <w:marRight w:val="0"/>
      <w:marTop w:val="0"/>
      <w:marBottom w:val="0"/>
      <w:divBdr>
        <w:top w:val="none" w:sz="0" w:space="0" w:color="auto"/>
        <w:left w:val="none" w:sz="0" w:space="0" w:color="auto"/>
        <w:bottom w:val="none" w:sz="0" w:space="0" w:color="auto"/>
        <w:right w:val="none" w:sz="0" w:space="0" w:color="auto"/>
      </w:divBdr>
    </w:div>
    <w:div w:id="440609103">
      <w:bodyDiv w:val="1"/>
      <w:marLeft w:val="0"/>
      <w:marRight w:val="0"/>
      <w:marTop w:val="0"/>
      <w:marBottom w:val="0"/>
      <w:divBdr>
        <w:top w:val="none" w:sz="0" w:space="0" w:color="auto"/>
        <w:left w:val="none" w:sz="0" w:space="0" w:color="auto"/>
        <w:bottom w:val="none" w:sz="0" w:space="0" w:color="auto"/>
        <w:right w:val="none" w:sz="0" w:space="0" w:color="auto"/>
      </w:divBdr>
    </w:div>
    <w:div w:id="490340676">
      <w:bodyDiv w:val="1"/>
      <w:marLeft w:val="0"/>
      <w:marRight w:val="0"/>
      <w:marTop w:val="0"/>
      <w:marBottom w:val="0"/>
      <w:divBdr>
        <w:top w:val="none" w:sz="0" w:space="0" w:color="auto"/>
        <w:left w:val="none" w:sz="0" w:space="0" w:color="auto"/>
        <w:bottom w:val="none" w:sz="0" w:space="0" w:color="auto"/>
        <w:right w:val="none" w:sz="0" w:space="0" w:color="auto"/>
      </w:divBdr>
    </w:div>
    <w:div w:id="491262925">
      <w:bodyDiv w:val="1"/>
      <w:marLeft w:val="0"/>
      <w:marRight w:val="0"/>
      <w:marTop w:val="0"/>
      <w:marBottom w:val="0"/>
      <w:divBdr>
        <w:top w:val="none" w:sz="0" w:space="0" w:color="auto"/>
        <w:left w:val="none" w:sz="0" w:space="0" w:color="auto"/>
        <w:bottom w:val="none" w:sz="0" w:space="0" w:color="auto"/>
        <w:right w:val="none" w:sz="0" w:space="0" w:color="auto"/>
      </w:divBdr>
    </w:div>
    <w:div w:id="501773432">
      <w:bodyDiv w:val="1"/>
      <w:marLeft w:val="0"/>
      <w:marRight w:val="0"/>
      <w:marTop w:val="0"/>
      <w:marBottom w:val="0"/>
      <w:divBdr>
        <w:top w:val="none" w:sz="0" w:space="0" w:color="auto"/>
        <w:left w:val="none" w:sz="0" w:space="0" w:color="auto"/>
        <w:bottom w:val="none" w:sz="0" w:space="0" w:color="auto"/>
        <w:right w:val="none" w:sz="0" w:space="0" w:color="auto"/>
      </w:divBdr>
    </w:div>
    <w:div w:id="620645157">
      <w:bodyDiv w:val="1"/>
      <w:marLeft w:val="0"/>
      <w:marRight w:val="0"/>
      <w:marTop w:val="0"/>
      <w:marBottom w:val="0"/>
      <w:divBdr>
        <w:top w:val="none" w:sz="0" w:space="0" w:color="auto"/>
        <w:left w:val="none" w:sz="0" w:space="0" w:color="auto"/>
        <w:bottom w:val="none" w:sz="0" w:space="0" w:color="auto"/>
        <w:right w:val="none" w:sz="0" w:space="0" w:color="auto"/>
      </w:divBdr>
      <w:divsChild>
        <w:div w:id="266426191">
          <w:marLeft w:val="0"/>
          <w:marRight w:val="0"/>
          <w:marTop w:val="0"/>
          <w:marBottom w:val="0"/>
          <w:divBdr>
            <w:top w:val="none" w:sz="0" w:space="0" w:color="auto"/>
            <w:left w:val="none" w:sz="0" w:space="0" w:color="auto"/>
            <w:bottom w:val="none" w:sz="0" w:space="0" w:color="auto"/>
            <w:right w:val="none" w:sz="0" w:space="0" w:color="auto"/>
          </w:divBdr>
          <w:divsChild>
            <w:div w:id="11389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1056">
      <w:bodyDiv w:val="1"/>
      <w:marLeft w:val="0"/>
      <w:marRight w:val="0"/>
      <w:marTop w:val="0"/>
      <w:marBottom w:val="0"/>
      <w:divBdr>
        <w:top w:val="none" w:sz="0" w:space="0" w:color="auto"/>
        <w:left w:val="none" w:sz="0" w:space="0" w:color="auto"/>
        <w:bottom w:val="none" w:sz="0" w:space="0" w:color="auto"/>
        <w:right w:val="none" w:sz="0" w:space="0" w:color="auto"/>
      </w:divBdr>
    </w:div>
    <w:div w:id="670645796">
      <w:bodyDiv w:val="1"/>
      <w:marLeft w:val="0"/>
      <w:marRight w:val="0"/>
      <w:marTop w:val="0"/>
      <w:marBottom w:val="0"/>
      <w:divBdr>
        <w:top w:val="none" w:sz="0" w:space="0" w:color="auto"/>
        <w:left w:val="none" w:sz="0" w:space="0" w:color="auto"/>
        <w:bottom w:val="none" w:sz="0" w:space="0" w:color="auto"/>
        <w:right w:val="none" w:sz="0" w:space="0" w:color="auto"/>
      </w:divBdr>
    </w:div>
    <w:div w:id="773014715">
      <w:bodyDiv w:val="1"/>
      <w:marLeft w:val="0"/>
      <w:marRight w:val="0"/>
      <w:marTop w:val="0"/>
      <w:marBottom w:val="0"/>
      <w:divBdr>
        <w:top w:val="none" w:sz="0" w:space="0" w:color="auto"/>
        <w:left w:val="none" w:sz="0" w:space="0" w:color="auto"/>
        <w:bottom w:val="none" w:sz="0" w:space="0" w:color="auto"/>
        <w:right w:val="none" w:sz="0" w:space="0" w:color="auto"/>
      </w:divBdr>
    </w:div>
    <w:div w:id="793838155">
      <w:bodyDiv w:val="1"/>
      <w:marLeft w:val="0"/>
      <w:marRight w:val="0"/>
      <w:marTop w:val="0"/>
      <w:marBottom w:val="0"/>
      <w:divBdr>
        <w:top w:val="none" w:sz="0" w:space="0" w:color="auto"/>
        <w:left w:val="none" w:sz="0" w:space="0" w:color="auto"/>
        <w:bottom w:val="none" w:sz="0" w:space="0" w:color="auto"/>
        <w:right w:val="none" w:sz="0" w:space="0" w:color="auto"/>
      </w:divBdr>
    </w:div>
    <w:div w:id="807359852">
      <w:bodyDiv w:val="1"/>
      <w:marLeft w:val="0"/>
      <w:marRight w:val="0"/>
      <w:marTop w:val="0"/>
      <w:marBottom w:val="0"/>
      <w:divBdr>
        <w:top w:val="none" w:sz="0" w:space="0" w:color="auto"/>
        <w:left w:val="none" w:sz="0" w:space="0" w:color="auto"/>
        <w:bottom w:val="none" w:sz="0" w:space="0" w:color="auto"/>
        <w:right w:val="none" w:sz="0" w:space="0" w:color="auto"/>
      </w:divBdr>
    </w:div>
    <w:div w:id="825511052">
      <w:bodyDiv w:val="1"/>
      <w:marLeft w:val="0"/>
      <w:marRight w:val="0"/>
      <w:marTop w:val="0"/>
      <w:marBottom w:val="0"/>
      <w:divBdr>
        <w:top w:val="none" w:sz="0" w:space="0" w:color="auto"/>
        <w:left w:val="none" w:sz="0" w:space="0" w:color="auto"/>
        <w:bottom w:val="none" w:sz="0" w:space="0" w:color="auto"/>
        <w:right w:val="none" w:sz="0" w:space="0" w:color="auto"/>
      </w:divBdr>
      <w:divsChild>
        <w:div w:id="105738069">
          <w:marLeft w:val="0"/>
          <w:marRight w:val="0"/>
          <w:marTop w:val="0"/>
          <w:marBottom w:val="0"/>
          <w:divBdr>
            <w:top w:val="none" w:sz="0" w:space="0" w:color="auto"/>
            <w:left w:val="none" w:sz="0" w:space="0" w:color="auto"/>
            <w:bottom w:val="none" w:sz="0" w:space="0" w:color="auto"/>
            <w:right w:val="none" w:sz="0" w:space="0" w:color="auto"/>
          </w:divBdr>
          <w:divsChild>
            <w:div w:id="29491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2661">
      <w:bodyDiv w:val="1"/>
      <w:marLeft w:val="0"/>
      <w:marRight w:val="0"/>
      <w:marTop w:val="0"/>
      <w:marBottom w:val="0"/>
      <w:divBdr>
        <w:top w:val="none" w:sz="0" w:space="0" w:color="auto"/>
        <w:left w:val="none" w:sz="0" w:space="0" w:color="auto"/>
        <w:bottom w:val="none" w:sz="0" w:space="0" w:color="auto"/>
        <w:right w:val="none" w:sz="0" w:space="0" w:color="auto"/>
      </w:divBdr>
    </w:div>
    <w:div w:id="906110939">
      <w:bodyDiv w:val="1"/>
      <w:marLeft w:val="0"/>
      <w:marRight w:val="0"/>
      <w:marTop w:val="0"/>
      <w:marBottom w:val="0"/>
      <w:divBdr>
        <w:top w:val="none" w:sz="0" w:space="0" w:color="auto"/>
        <w:left w:val="none" w:sz="0" w:space="0" w:color="auto"/>
        <w:bottom w:val="none" w:sz="0" w:space="0" w:color="auto"/>
        <w:right w:val="none" w:sz="0" w:space="0" w:color="auto"/>
      </w:divBdr>
    </w:div>
    <w:div w:id="932007915">
      <w:bodyDiv w:val="1"/>
      <w:marLeft w:val="0"/>
      <w:marRight w:val="0"/>
      <w:marTop w:val="0"/>
      <w:marBottom w:val="0"/>
      <w:divBdr>
        <w:top w:val="none" w:sz="0" w:space="0" w:color="auto"/>
        <w:left w:val="none" w:sz="0" w:space="0" w:color="auto"/>
        <w:bottom w:val="none" w:sz="0" w:space="0" w:color="auto"/>
        <w:right w:val="none" w:sz="0" w:space="0" w:color="auto"/>
      </w:divBdr>
    </w:div>
    <w:div w:id="966156688">
      <w:bodyDiv w:val="1"/>
      <w:marLeft w:val="0"/>
      <w:marRight w:val="0"/>
      <w:marTop w:val="0"/>
      <w:marBottom w:val="0"/>
      <w:divBdr>
        <w:top w:val="none" w:sz="0" w:space="0" w:color="auto"/>
        <w:left w:val="none" w:sz="0" w:space="0" w:color="auto"/>
        <w:bottom w:val="none" w:sz="0" w:space="0" w:color="auto"/>
        <w:right w:val="none" w:sz="0" w:space="0" w:color="auto"/>
      </w:divBdr>
    </w:div>
    <w:div w:id="1010332406">
      <w:bodyDiv w:val="1"/>
      <w:marLeft w:val="0"/>
      <w:marRight w:val="0"/>
      <w:marTop w:val="0"/>
      <w:marBottom w:val="0"/>
      <w:divBdr>
        <w:top w:val="none" w:sz="0" w:space="0" w:color="auto"/>
        <w:left w:val="none" w:sz="0" w:space="0" w:color="auto"/>
        <w:bottom w:val="none" w:sz="0" w:space="0" w:color="auto"/>
        <w:right w:val="none" w:sz="0" w:space="0" w:color="auto"/>
      </w:divBdr>
    </w:div>
    <w:div w:id="1056783579">
      <w:bodyDiv w:val="1"/>
      <w:marLeft w:val="0"/>
      <w:marRight w:val="0"/>
      <w:marTop w:val="0"/>
      <w:marBottom w:val="0"/>
      <w:divBdr>
        <w:top w:val="none" w:sz="0" w:space="0" w:color="auto"/>
        <w:left w:val="none" w:sz="0" w:space="0" w:color="auto"/>
        <w:bottom w:val="none" w:sz="0" w:space="0" w:color="auto"/>
        <w:right w:val="none" w:sz="0" w:space="0" w:color="auto"/>
      </w:divBdr>
    </w:div>
    <w:div w:id="1130324863">
      <w:bodyDiv w:val="1"/>
      <w:marLeft w:val="0"/>
      <w:marRight w:val="0"/>
      <w:marTop w:val="0"/>
      <w:marBottom w:val="0"/>
      <w:divBdr>
        <w:top w:val="none" w:sz="0" w:space="0" w:color="auto"/>
        <w:left w:val="none" w:sz="0" w:space="0" w:color="auto"/>
        <w:bottom w:val="none" w:sz="0" w:space="0" w:color="auto"/>
        <w:right w:val="none" w:sz="0" w:space="0" w:color="auto"/>
      </w:divBdr>
    </w:div>
    <w:div w:id="1160268229">
      <w:bodyDiv w:val="1"/>
      <w:marLeft w:val="0"/>
      <w:marRight w:val="0"/>
      <w:marTop w:val="0"/>
      <w:marBottom w:val="0"/>
      <w:divBdr>
        <w:top w:val="none" w:sz="0" w:space="0" w:color="auto"/>
        <w:left w:val="none" w:sz="0" w:space="0" w:color="auto"/>
        <w:bottom w:val="none" w:sz="0" w:space="0" w:color="auto"/>
        <w:right w:val="none" w:sz="0" w:space="0" w:color="auto"/>
      </w:divBdr>
    </w:div>
    <w:div w:id="1260456033">
      <w:bodyDiv w:val="1"/>
      <w:marLeft w:val="0"/>
      <w:marRight w:val="0"/>
      <w:marTop w:val="0"/>
      <w:marBottom w:val="0"/>
      <w:divBdr>
        <w:top w:val="none" w:sz="0" w:space="0" w:color="auto"/>
        <w:left w:val="none" w:sz="0" w:space="0" w:color="auto"/>
        <w:bottom w:val="none" w:sz="0" w:space="0" w:color="auto"/>
        <w:right w:val="none" w:sz="0" w:space="0" w:color="auto"/>
      </w:divBdr>
    </w:div>
    <w:div w:id="1417634510">
      <w:bodyDiv w:val="1"/>
      <w:marLeft w:val="0"/>
      <w:marRight w:val="0"/>
      <w:marTop w:val="0"/>
      <w:marBottom w:val="0"/>
      <w:divBdr>
        <w:top w:val="none" w:sz="0" w:space="0" w:color="auto"/>
        <w:left w:val="none" w:sz="0" w:space="0" w:color="auto"/>
        <w:bottom w:val="none" w:sz="0" w:space="0" w:color="auto"/>
        <w:right w:val="none" w:sz="0" w:space="0" w:color="auto"/>
      </w:divBdr>
    </w:div>
    <w:div w:id="1439250008">
      <w:bodyDiv w:val="1"/>
      <w:marLeft w:val="0"/>
      <w:marRight w:val="0"/>
      <w:marTop w:val="0"/>
      <w:marBottom w:val="0"/>
      <w:divBdr>
        <w:top w:val="none" w:sz="0" w:space="0" w:color="auto"/>
        <w:left w:val="none" w:sz="0" w:space="0" w:color="auto"/>
        <w:bottom w:val="none" w:sz="0" w:space="0" w:color="auto"/>
        <w:right w:val="none" w:sz="0" w:space="0" w:color="auto"/>
      </w:divBdr>
    </w:div>
    <w:div w:id="1499464367">
      <w:bodyDiv w:val="1"/>
      <w:marLeft w:val="0"/>
      <w:marRight w:val="0"/>
      <w:marTop w:val="0"/>
      <w:marBottom w:val="0"/>
      <w:divBdr>
        <w:top w:val="none" w:sz="0" w:space="0" w:color="auto"/>
        <w:left w:val="none" w:sz="0" w:space="0" w:color="auto"/>
        <w:bottom w:val="none" w:sz="0" w:space="0" w:color="auto"/>
        <w:right w:val="none" w:sz="0" w:space="0" w:color="auto"/>
      </w:divBdr>
    </w:div>
    <w:div w:id="1538275549">
      <w:bodyDiv w:val="1"/>
      <w:marLeft w:val="0"/>
      <w:marRight w:val="0"/>
      <w:marTop w:val="0"/>
      <w:marBottom w:val="0"/>
      <w:divBdr>
        <w:top w:val="none" w:sz="0" w:space="0" w:color="auto"/>
        <w:left w:val="none" w:sz="0" w:space="0" w:color="auto"/>
        <w:bottom w:val="none" w:sz="0" w:space="0" w:color="auto"/>
        <w:right w:val="none" w:sz="0" w:space="0" w:color="auto"/>
      </w:divBdr>
    </w:div>
    <w:div w:id="1648630234">
      <w:bodyDiv w:val="1"/>
      <w:marLeft w:val="0"/>
      <w:marRight w:val="0"/>
      <w:marTop w:val="0"/>
      <w:marBottom w:val="0"/>
      <w:divBdr>
        <w:top w:val="none" w:sz="0" w:space="0" w:color="auto"/>
        <w:left w:val="none" w:sz="0" w:space="0" w:color="auto"/>
        <w:bottom w:val="none" w:sz="0" w:space="0" w:color="auto"/>
        <w:right w:val="none" w:sz="0" w:space="0" w:color="auto"/>
      </w:divBdr>
    </w:div>
    <w:div w:id="1690451415">
      <w:bodyDiv w:val="1"/>
      <w:marLeft w:val="0"/>
      <w:marRight w:val="0"/>
      <w:marTop w:val="0"/>
      <w:marBottom w:val="0"/>
      <w:divBdr>
        <w:top w:val="none" w:sz="0" w:space="0" w:color="auto"/>
        <w:left w:val="none" w:sz="0" w:space="0" w:color="auto"/>
        <w:bottom w:val="none" w:sz="0" w:space="0" w:color="auto"/>
        <w:right w:val="none" w:sz="0" w:space="0" w:color="auto"/>
      </w:divBdr>
      <w:divsChild>
        <w:div w:id="522982844">
          <w:marLeft w:val="0"/>
          <w:marRight w:val="0"/>
          <w:marTop w:val="0"/>
          <w:marBottom w:val="0"/>
          <w:divBdr>
            <w:top w:val="none" w:sz="0" w:space="0" w:color="auto"/>
            <w:left w:val="none" w:sz="0" w:space="0" w:color="auto"/>
            <w:bottom w:val="none" w:sz="0" w:space="0" w:color="auto"/>
            <w:right w:val="none" w:sz="0" w:space="0" w:color="auto"/>
          </w:divBdr>
          <w:divsChild>
            <w:div w:id="591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96896">
      <w:bodyDiv w:val="1"/>
      <w:marLeft w:val="0"/>
      <w:marRight w:val="0"/>
      <w:marTop w:val="0"/>
      <w:marBottom w:val="0"/>
      <w:divBdr>
        <w:top w:val="none" w:sz="0" w:space="0" w:color="auto"/>
        <w:left w:val="none" w:sz="0" w:space="0" w:color="auto"/>
        <w:bottom w:val="none" w:sz="0" w:space="0" w:color="auto"/>
        <w:right w:val="none" w:sz="0" w:space="0" w:color="auto"/>
      </w:divBdr>
    </w:div>
    <w:div w:id="1780564501">
      <w:bodyDiv w:val="1"/>
      <w:marLeft w:val="0"/>
      <w:marRight w:val="0"/>
      <w:marTop w:val="0"/>
      <w:marBottom w:val="0"/>
      <w:divBdr>
        <w:top w:val="none" w:sz="0" w:space="0" w:color="auto"/>
        <w:left w:val="none" w:sz="0" w:space="0" w:color="auto"/>
        <w:bottom w:val="none" w:sz="0" w:space="0" w:color="auto"/>
        <w:right w:val="none" w:sz="0" w:space="0" w:color="auto"/>
      </w:divBdr>
    </w:div>
    <w:div w:id="1810634371">
      <w:bodyDiv w:val="1"/>
      <w:marLeft w:val="0"/>
      <w:marRight w:val="0"/>
      <w:marTop w:val="0"/>
      <w:marBottom w:val="0"/>
      <w:divBdr>
        <w:top w:val="none" w:sz="0" w:space="0" w:color="auto"/>
        <w:left w:val="none" w:sz="0" w:space="0" w:color="auto"/>
        <w:bottom w:val="none" w:sz="0" w:space="0" w:color="auto"/>
        <w:right w:val="none" w:sz="0" w:space="0" w:color="auto"/>
      </w:divBdr>
    </w:div>
    <w:div w:id="1811512109">
      <w:bodyDiv w:val="1"/>
      <w:marLeft w:val="0"/>
      <w:marRight w:val="0"/>
      <w:marTop w:val="0"/>
      <w:marBottom w:val="0"/>
      <w:divBdr>
        <w:top w:val="none" w:sz="0" w:space="0" w:color="auto"/>
        <w:left w:val="none" w:sz="0" w:space="0" w:color="auto"/>
        <w:bottom w:val="none" w:sz="0" w:space="0" w:color="auto"/>
        <w:right w:val="none" w:sz="0" w:space="0" w:color="auto"/>
      </w:divBdr>
    </w:div>
    <w:div w:id="1881749365">
      <w:bodyDiv w:val="1"/>
      <w:marLeft w:val="0"/>
      <w:marRight w:val="0"/>
      <w:marTop w:val="0"/>
      <w:marBottom w:val="0"/>
      <w:divBdr>
        <w:top w:val="none" w:sz="0" w:space="0" w:color="auto"/>
        <w:left w:val="none" w:sz="0" w:space="0" w:color="auto"/>
        <w:bottom w:val="none" w:sz="0" w:space="0" w:color="auto"/>
        <w:right w:val="none" w:sz="0" w:space="0" w:color="auto"/>
      </w:divBdr>
      <w:divsChild>
        <w:div w:id="69809579">
          <w:marLeft w:val="0"/>
          <w:marRight w:val="0"/>
          <w:marTop w:val="0"/>
          <w:marBottom w:val="0"/>
          <w:divBdr>
            <w:top w:val="none" w:sz="0" w:space="0" w:color="auto"/>
            <w:left w:val="none" w:sz="0" w:space="0" w:color="auto"/>
            <w:bottom w:val="none" w:sz="0" w:space="0" w:color="auto"/>
            <w:right w:val="none" w:sz="0" w:space="0" w:color="auto"/>
          </w:divBdr>
          <w:divsChild>
            <w:div w:id="205029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25913">
      <w:bodyDiv w:val="1"/>
      <w:marLeft w:val="0"/>
      <w:marRight w:val="0"/>
      <w:marTop w:val="0"/>
      <w:marBottom w:val="0"/>
      <w:divBdr>
        <w:top w:val="none" w:sz="0" w:space="0" w:color="auto"/>
        <w:left w:val="none" w:sz="0" w:space="0" w:color="auto"/>
        <w:bottom w:val="none" w:sz="0" w:space="0" w:color="auto"/>
        <w:right w:val="none" w:sz="0" w:space="0" w:color="auto"/>
      </w:divBdr>
      <w:divsChild>
        <w:div w:id="626276225">
          <w:marLeft w:val="0"/>
          <w:marRight w:val="0"/>
          <w:marTop w:val="0"/>
          <w:marBottom w:val="0"/>
          <w:divBdr>
            <w:top w:val="none" w:sz="0" w:space="0" w:color="auto"/>
            <w:left w:val="none" w:sz="0" w:space="0" w:color="auto"/>
            <w:bottom w:val="none" w:sz="0" w:space="0" w:color="auto"/>
            <w:right w:val="none" w:sz="0" w:space="0" w:color="auto"/>
          </w:divBdr>
        </w:div>
        <w:div w:id="2010792524">
          <w:marLeft w:val="0"/>
          <w:marRight w:val="0"/>
          <w:marTop w:val="0"/>
          <w:marBottom w:val="0"/>
          <w:divBdr>
            <w:top w:val="none" w:sz="0" w:space="0" w:color="auto"/>
            <w:left w:val="none" w:sz="0" w:space="0" w:color="auto"/>
            <w:bottom w:val="none" w:sz="0" w:space="0" w:color="auto"/>
            <w:right w:val="none" w:sz="0" w:space="0" w:color="auto"/>
          </w:divBdr>
        </w:div>
      </w:divsChild>
    </w:div>
    <w:div w:id="20894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chart" Target="charts/chart7.xm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chart" Target="charts/chart3.xml"/><Relationship Id="rId46" Type="http://schemas.openxmlformats.org/officeDocument/2006/relationships/hyperlink" Target="http://www.sciencedirect.com/science?_ob=ArticleURL&amp;_udi=B6WP4-4RWNTG6-S&amp;_user=10&amp;_coverDate=06%2F30%2F2000&amp;_rdoc=1&amp;_fmt=full&amp;_orig=search&amp;_cdi=6980&amp;_sort=d&amp;_docanchor=&amp;view=c&amp;_acct=C000050221&amp;_version=1&amp;_urlVersion=0&amp;_userid=10&amp;md5=a4b1f98fcd732cb14bd8541b8c2ae1c4"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chart" Target="charts/chart1.xm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chart" Target="charts/chart8.xml"/><Relationship Id="rId48" Type="http://schemas.openxmlformats.org/officeDocument/2006/relationships/footer" Target="footer2.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autoTitleDeleted val="1"/>
    <c:view3D>
      <c:hPercent val="4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9029850746268703E-2"/>
          <c:y val="6.2500000000000139E-2"/>
          <c:w val="0.7425373134328358"/>
          <c:h val="0.77678571428572418"/>
        </c:manualLayout>
      </c:layout>
      <c:bar3DChart>
        <c:barDir val="col"/>
        <c:grouping val="clustered"/>
        <c:ser>
          <c:idx val="0"/>
          <c:order val="0"/>
          <c:tx>
            <c:strRef>
              <c:f>Sheet1!$A$2</c:f>
              <c:strCache>
                <c:ptCount val="1"/>
                <c:pt idx="0">
                  <c:v>دمشق وريفها</c:v>
                </c:pt>
              </c:strCache>
            </c:strRef>
          </c:tx>
          <c:spPr>
            <a:solidFill>
              <a:srgbClr val="9999FF"/>
            </a:solidFill>
            <a:ln w="12701">
              <a:solidFill>
                <a:srgbClr val="000000"/>
              </a:solidFill>
              <a:prstDash val="solid"/>
            </a:ln>
          </c:spPr>
          <c:cat>
            <c:strRef>
              <c:f>Sheet1!$B$1:$E$1</c:f>
              <c:strCache>
                <c:ptCount val="2"/>
                <c:pt idx="0">
                  <c:v>دمشق وريفها</c:v>
                </c:pt>
                <c:pt idx="1">
                  <c:v>باقي المحافظات</c:v>
                </c:pt>
              </c:strCache>
            </c:strRef>
          </c:cat>
          <c:val>
            <c:numRef>
              <c:f>Sheet1!$B$2:$E$2</c:f>
              <c:numCache>
                <c:formatCode>General</c:formatCode>
                <c:ptCount val="4"/>
                <c:pt idx="0">
                  <c:v>23</c:v>
                </c:pt>
              </c:numCache>
            </c:numRef>
          </c:val>
        </c:ser>
        <c:ser>
          <c:idx val="1"/>
          <c:order val="1"/>
          <c:tx>
            <c:strRef>
              <c:f>Sheet1!$A$3</c:f>
              <c:strCache>
                <c:ptCount val="1"/>
                <c:pt idx="0">
                  <c:v>باقي المحافظات</c:v>
                </c:pt>
              </c:strCache>
            </c:strRef>
          </c:tx>
          <c:spPr>
            <a:solidFill>
              <a:srgbClr val="993366"/>
            </a:solidFill>
            <a:ln w="12701">
              <a:solidFill>
                <a:srgbClr val="000000"/>
              </a:solidFill>
              <a:prstDash val="solid"/>
            </a:ln>
          </c:spPr>
          <c:cat>
            <c:strRef>
              <c:f>Sheet1!$B$1:$E$1</c:f>
              <c:strCache>
                <c:ptCount val="2"/>
                <c:pt idx="0">
                  <c:v>دمشق وريفها</c:v>
                </c:pt>
                <c:pt idx="1">
                  <c:v>باقي المحافظات</c:v>
                </c:pt>
              </c:strCache>
            </c:strRef>
          </c:cat>
          <c:val>
            <c:numRef>
              <c:f>Sheet1!$B$3:$E$3</c:f>
              <c:numCache>
                <c:formatCode>General</c:formatCode>
                <c:ptCount val="4"/>
                <c:pt idx="1">
                  <c:v>57</c:v>
                </c:pt>
              </c:numCache>
            </c:numRef>
          </c:val>
        </c:ser>
        <c:gapDepth val="0"/>
        <c:shape val="box"/>
        <c:axId val="22823680"/>
        <c:axId val="22825216"/>
        <c:axId val="0"/>
      </c:bar3DChart>
      <c:catAx>
        <c:axId val="22823680"/>
        <c:scaling>
          <c:orientation val="minMax"/>
        </c:scaling>
        <c:axPos val="b"/>
        <c:numFmt formatCode="General" sourceLinked="1"/>
        <c:tickLblPos val="low"/>
        <c:spPr>
          <a:ln w="3175">
            <a:solidFill>
              <a:srgbClr val="000000"/>
            </a:solidFill>
            <a:prstDash val="solid"/>
          </a:ln>
        </c:spPr>
        <c:txPr>
          <a:bodyPr rot="0" vert="horz"/>
          <a:lstStyle/>
          <a:p>
            <a:pPr>
              <a:defRPr lang="ar-SY" sz="975" b="1" i="0" u="none" strike="noStrike" baseline="0">
                <a:solidFill>
                  <a:srgbClr val="000000"/>
                </a:solidFill>
                <a:latin typeface="Arial"/>
                <a:ea typeface="Arial"/>
                <a:cs typeface="Arial"/>
              </a:defRPr>
            </a:pPr>
            <a:endParaRPr lang="ar-SA"/>
          </a:p>
        </c:txPr>
        <c:crossAx val="22825216"/>
        <c:crosses val="autoZero"/>
        <c:auto val="1"/>
        <c:lblAlgn val="ctr"/>
        <c:lblOffset val="100"/>
        <c:tickLblSkip val="1"/>
        <c:tickMarkSkip val="1"/>
      </c:catAx>
      <c:valAx>
        <c:axId val="22825216"/>
        <c:scaling>
          <c:orientation val="minMax"/>
          <c:max val="100"/>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lang="ar-SY" sz="975" b="1" i="0" u="none" strike="noStrike" baseline="0">
                <a:solidFill>
                  <a:srgbClr val="000000"/>
                </a:solidFill>
                <a:latin typeface="Arial"/>
                <a:ea typeface="Arial"/>
                <a:cs typeface="Arial"/>
              </a:defRPr>
            </a:pPr>
            <a:endParaRPr lang="ar-SA"/>
          </a:p>
        </c:txPr>
        <c:crossAx val="22823680"/>
        <c:crosses val="autoZero"/>
        <c:crossBetween val="between"/>
      </c:valAx>
      <c:spPr>
        <a:noFill/>
        <a:ln w="25403">
          <a:noFill/>
        </a:ln>
      </c:spPr>
    </c:plotArea>
    <c:legend>
      <c:legendPos val="r"/>
      <c:layout>
        <c:manualLayout>
          <c:xMode val="edge"/>
          <c:yMode val="edge"/>
          <c:x val="0.83208955223882275"/>
          <c:y val="0.40625"/>
          <c:w val="0.1604477611940337"/>
          <c:h val="0.1919642857142892"/>
        </c:manualLayout>
      </c:layout>
      <c:spPr>
        <a:noFill/>
        <a:ln w="3175">
          <a:solidFill>
            <a:srgbClr val="000000"/>
          </a:solidFill>
          <a:prstDash val="solid"/>
        </a:ln>
      </c:spPr>
      <c:txPr>
        <a:bodyPr/>
        <a:lstStyle/>
        <a:p>
          <a:pPr>
            <a:defRPr lang="ar-SY" sz="895" b="1" i="0" u="none" strike="noStrike" baseline="0">
              <a:solidFill>
                <a:srgbClr val="000000"/>
              </a:solidFill>
              <a:latin typeface="Arial"/>
              <a:ea typeface="Arial"/>
              <a:cs typeface="Arial"/>
            </a:defRPr>
          </a:pPr>
          <a:endParaRPr lang="ar-SA"/>
        </a:p>
      </c:txPr>
    </c:legend>
    <c:plotVisOnly val="1"/>
    <c:dispBlanksAs val="gap"/>
  </c:chart>
  <c:spPr>
    <a:noFill/>
    <a:ln>
      <a:noFill/>
    </a:ln>
  </c:spPr>
  <c:txPr>
    <a:bodyPr/>
    <a:lstStyle/>
    <a:p>
      <a:pPr>
        <a:defRPr sz="975" b="1" i="0" u="none" strike="noStrike" baseline="0">
          <a:solidFill>
            <a:srgbClr val="000000"/>
          </a:solidFill>
          <a:latin typeface="Arial"/>
          <a:ea typeface="Arial"/>
          <a:cs typeface="Arial"/>
        </a:defRPr>
      </a:pPr>
      <a:endParaRPr lang="ar-SA"/>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autoTitleDeleted val="1"/>
    <c:view3D>
      <c:rotX val="30"/>
      <c:depthPercent val="100"/>
      <c:perspective val="0"/>
    </c:view3D>
    <c:plotArea>
      <c:layout>
        <c:manualLayout>
          <c:layoutTarget val="inner"/>
          <c:xMode val="edge"/>
          <c:yMode val="edge"/>
          <c:x val="7.2859782192030473E-2"/>
          <c:y val="6.7444190443936514E-2"/>
          <c:w val="0.57747076308198908"/>
          <c:h val="0.87705905041441135"/>
        </c:manualLayout>
      </c:layout>
      <c:pie3DChart>
        <c:varyColors val="1"/>
        <c:ser>
          <c:idx val="0"/>
          <c:order val="0"/>
          <c:tx>
            <c:strRef>
              <c:f>Sheet1!$A$2</c:f>
              <c:strCache>
                <c:ptCount val="1"/>
                <c:pt idx="0">
                  <c:v>شرق</c:v>
                </c:pt>
              </c:strCache>
            </c:strRef>
          </c:tx>
          <c:explosion val="9"/>
          <c:dPt>
            <c:idx val="0"/>
            <c:spPr>
              <a:solidFill>
                <a:schemeClr val="accent1"/>
              </a:solidFill>
            </c:spPr>
          </c:dPt>
          <c:cat>
            <c:strRef>
              <c:f>Sheet1!$B$1:$C$1</c:f>
              <c:strCache>
                <c:ptCount val="2"/>
                <c:pt idx="0">
                  <c:v>ذكور</c:v>
                </c:pt>
                <c:pt idx="1">
                  <c:v>اناث </c:v>
                </c:pt>
              </c:strCache>
            </c:strRef>
          </c:cat>
          <c:val>
            <c:numRef>
              <c:f>Sheet1!$B$2:$C$2</c:f>
              <c:numCache>
                <c:formatCode>General</c:formatCode>
                <c:ptCount val="2"/>
                <c:pt idx="0">
                  <c:v>95</c:v>
                </c:pt>
                <c:pt idx="1">
                  <c:v>5</c:v>
                </c:pt>
              </c:numCache>
            </c:numRef>
          </c:val>
        </c:ser>
        <c:ser>
          <c:idx val="1"/>
          <c:order val="1"/>
          <c:tx>
            <c:strRef>
              <c:f>Sheet1!$A$3</c:f>
              <c:strCache>
                <c:ptCount val="1"/>
                <c:pt idx="0">
                  <c:v>غرب</c:v>
                </c:pt>
              </c:strCache>
            </c:strRef>
          </c:tx>
          <c:cat>
            <c:strRef>
              <c:f>Sheet1!$B$1:$C$1</c:f>
              <c:strCache>
                <c:ptCount val="2"/>
                <c:pt idx="0">
                  <c:v>ذكور</c:v>
                </c:pt>
                <c:pt idx="1">
                  <c:v>اناث </c:v>
                </c:pt>
              </c:strCache>
            </c:strRef>
          </c:cat>
          <c:val>
            <c:numRef>
              <c:f>Sheet1!$B$3:$C$3</c:f>
              <c:numCache>
                <c:formatCode>General</c:formatCode>
                <c:ptCount val="2"/>
              </c:numCache>
            </c:numRef>
          </c:val>
        </c:ser>
        <c:ser>
          <c:idx val="2"/>
          <c:order val="2"/>
          <c:tx>
            <c:strRef>
              <c:f>Sheet1!$A$4</c:f>
              <c:strCache>
                <c:ptCount val="1"/>
                <c:pt idx="0">
                  <c:v>شمال</c:v>
                </c:pt>
              </c:strCache>
            </c:strRef>
          </c:tx>
          <c:cat>
            <c:strRef>
              <c:f>Sheet1!$B$1:$C$1</c:f>
              <c:strCache>
                <c:ptCount val="2"/>
                <c:pt idx="0">
                  <c:v>ذكور</c:v>
                </c:pt>
                <c:pt idx="1">
                  <c:v>اناث </c:v>
                </c:pt>
              </c:strCache>
            </c:strRef>
          </c:cat>
          <c:val>
            <c:numRef>
              <c:f>Sheet1!$B$4:$C$4</c:f>
              <c:numCache>
                <c:formatCode>General</c:formatCode>
                <c:ptCount val="2"/>
              </c:numCache>
            </c:numRef>
          </c:val>
        </c:ser>
      </c:pie3DChart>
    </c:plotArea>
    <c:legend>
      <c:legendPos val="r"/>
      <c:layout>
        <c:manualLayout>
          <c:xMode val="edge"/>
          <c:yMode val="edge"/>
          <c:x val="0.73148148148148162"/>
          <c:y val="0.39436619718310911"/>
          <c:w val="0.16500399042298491"/>
          <c:h val="0.2573834184705408"/>
        </c:manualLayout>
      </c:layout>
      <c:txPr>
        <a:bodyPr/>
        <a:lstStyle/>
        <a:p>
          <a:pPr>
            <a:defRPr lang="ar-SY"/>
          </a:pPr>
          <a:endParaRPr lang="ar-SA"/>
        </a:p>
      </c:txPr>
    </c:legend>
    <c:plotVisOnly val="1"/>
    <c:dispBlanksAs val="zero"/>
  </c:chart>
  <c:spPr>
    <a:ln w="25400">
      <a:solidFill>
        <a:sysClr val="windowText" lastClr="000000"/>
      </a:solidFill>
    </a:ln>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autoTitleDeleted val="1"/>
    <c:view3D>
      <c:hPercent val="50"/>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7.4297188755020074E-2"/>
          <c:y val="6.4220183486238536E-2"/>
          <c:w val="0.73493975903614461"/>
          <c:h val="0.77064220183486265"/>
        </c:manualLayout>
      </c:layout>
      <c:bar3DChart>
        <c:barDir val="col"/>
        <c:grouping val="clustered"/>
        <c:ser>
          <c:idx val="0"/>
          <c:order val="0"/>
          <c:tx>
            <c:strRef>
              <c:f>Sheet1!$A$2</c:f>
              <c:strCache>
                <c:ptCount val="1"/>
                <c:pt idx="0">
                  <c:v>الفئات العمرية</c:v>
                </c:pt>
              </c:strCache>
            </c:strRef>
          </c:tx>
          <c:spPr>
            <a:solidFill>
              <a:schemeClr val="accent2"/>
            </a:solidFill>
            <a:ln w="12685">
              <a:solidFill>
                <a:srgbClr val="000000"/>
              </a:solidFill>
              <a:prstDash val="solid"/>
            </a:ln>
          </c:spPr>
          <c:dLbls>
            <c:txPr>
              <a:bodyPr/>
              <a:lstStyle/>
              <a:p>
                <a:pPr>
                  <a:defRPr lang="ar-SY"/>
                </a:pPr>
                <a:endParaRPr lang="ar-SA"/>
              </a:p>
            </c:txPr>
            <c:showVal val="1"/>
          </c:dLbls>
          <c:cat>
            <c:strRef>
              <c:f>Sheet1!$B$1:$G$1</c:f>
              <c:strCache>
                <c:ptCount val="6"/>
                <c:pt idx="0">
                  <c:v>20-29</c:v>
                </c:pt>
                <c:pt idx="1">
                  <c:v>30-39</c:v>
                </c:pt>
                <c:pt idx="2">
                  <c:v>40-49</c:v>
                </c:pt>
                <c:pt idx="3">
                  <c:v>50-59</c:v>
                </c:pt>
                <c:pt idx="4">
                  <c:v>60-69</c:v>
                </c:pt>
                <c:pt idx="5">
                  <c:v>70-78</c:v>
                </c:pt>
              </c:strCache>
            </c:strRef>
          </c:cat>
          <c:val>
            <c:numRef>
              <c:f>Sheet1!$B$2:$G$2</c:f>
              <c:numCache>
                <c:formatCode>General</c:formatCode>
                <c:ptCount val="6"/>
                <c:pt idx="0">
                  <c:v>0</c:v>
                </c:pt>
                <c:pt idx="1">
                  <c:v>1.35</c:v>
                </c:pt>
                <c:pt idx="2">
                  <c:v>20.27</c:v>
                </c:pt>
                <c:pt idx="3">
                  <c:v>36.480000000000004</c:v>
                </c:pt>
                <c:pt idx="4">
                  <c:v>35.309999999999995</c:v>
                </c:pt>
                <c:pt idx="5">
                  <c:v>10.6</c:v>
                </c:pt>
              </c:numCache>
            </c:numRef>
          </c:val>
        </c:ser>
        <c:gapDepth val="0"/>
        <c:shape val="box"/>
        <c:axId val="54888704"/>
        <c:axId val="54894592"/>
        <c:axId val="0"/>
      </c:bar3DChart>
      <c:catAx>
        <c:axId val="54888704"/>
        <c:scaling>
          <c:orientation val="minMax"/>
        </c:scaling>
        <c:axPos val="b"/>
        <c:numFmt formatCode="General" sourceLinked="1"/>
        <c:tickLblPos val="low"/>
        <c:spPr>
          <a:ln w="3171">
            <a:solidFill>
              <a:srgbClr val="000000"/>
            </a:solidFill>
            <a:prstDash val="solid"/>
          </a:ln>
        </c:spPr>
        <c:txPr>
          <a:bodyPr rot="0" vert="horz"/>
          <a:lstStyle/>
          <a:p>
            <a:pPr>
              <a:defRPr lang="ar-SY" sz="949" b="1" i="0" u="none" strike="noStrike" baseline="0">
                <a:solidFill>
                  <a:srgbClr val="000000"/>
                </a:solidFill>
                <a:latin typeface="Arial"/>
                <a:ea typeface="Arial"/>
                <a:cs typeface="Arial"/>
              </a:defRPr>
            </a:pPr>
            <a:endParaRPr lang="ar-SA"/>
          </a:p>
        </c:txPr>
        <c:crossAx val="54894592"/>
        <c:crosses val="autoZero"/>
        <c:auto val="1"/>
        <c:lblAlgn val="ctr"/>
        <c:lblOffset val="100"/>
        <c:tickLblSkip val="1"/>
        <c:tickMarkSkip val="1"/>
      </c:catAx>
      <c:valAx>
        <c:axId val="54894592"/>
        <c:scaling>
          <c:orientation val="minMax"/>
          <c:max val="100"/>
          <c:min val="0"/>
        </c:scaling>
        <c:axPos val="l"/>
        <c:majorGridlines>
          <c:spPr>
            <a:ln w="3171">
              <a:solidFill>
                <a:srgbClr val="000000"/>
              </a:solidFill>
              <a:prstDash val="solid"/>
            </a:ln>
          </c:spPr>
        </c:majorGridlines>
        <c:numFmt formatCode="General" sourceLinked="0"/>
        <c:tickLblPos val="nextTo"/>
        <c:spPr>
          <a:ln w="3171">
            <a:solidFill>
              <a:srgbClr val="000000"/>
            </a:solidFill>
            <a:prstDash val="solid"/>
          </a:ln>
        </c:spPr>
        <c:txPr>
          <a:bodyPr rot="0" vert="horz"/>
          <a:lstStyle/>
          <a:p>
            <a:pPr>
              <a:defRPr lang="ar-SY" sz="949" b="1" i="0" u="none" strike="noStrike" baseline="0">
                <a:solidFill>
                  <a:srgbClr val="000000"/>
                </a:solidFill>
                <a:latin typeface="Arial"/>
                <a:ea typeface="Arial"/>
                <a:cs typeface="Arial"/>
              </a:defRPr>
            </a:pPr>
            <a:endParaRPr lang="ar-SA"/>
          </a:p>
        </c:txPr>
        <c:crossAx val="54888704"/>
        <c:crosses val="autoZero"/>
        <c:crossBetween val="between"/>
        <c:majorUnit val="20"/>
      </c:valAx>
      <c:spPr>
        <a:noFill/>
        <a:ln w="25369">
          <a:noFill/>
        </a:ln>
      </c:spPr>
    </c:plotArea>
    <c:legend>
      <c:legendPos val="r"/>
      <c:layout>
        <c:manualLayout>
          <c:xMode val="edge"/>
          <c:yMode val="edge"/>
          <c:x val="0.83132530120481962"/>
          <c:y val="0.44954128440366975"/>
          <c:w val="0.1606425702811245"/>
          <c:h val="0.10091743119265995"/>
        </c:manualLayout>
      </c:layout>
      <c:spPr>
        <a:noFill/>
        <a:ln w="3171">
          <a:solidFill>
            <a:srgbClr val="000000"/>
          </a:solidFill>
          <a:prstDash val="solid"/>
        </a:ln>
      </c:spPr>
      <c:txPr>
        <a:bodyPr/>
        <a:lstStyle/>
        <a:p>
          <a:pPr>
            <a:defRPr lang="ar-SY" sz="869" b="1" i="0" u="none" strike="noStrike" baseline="0">
              <a:solidFill>
                <a:srgbClr val="000000"/>
              </a:solidFill>
              <a:latin typeface="Arial"/>
              <a:ea typeface="Arial"/>
              <a:cs typeface="Arial"/>
            </a:defRPr>
          </a:pPr>
          <a:endParaRPr lang="ar-SA"/>
        </a:p>
      </c:txPr>
    </c:legend>
    <c:plotVisOnly val="1"/>
    <c:dispBlanksAs val="gap"/>
  </c:chart>
  <c:spPr>
    <a:noFill/>
    <a:ln>
      <a:noFill/>
    </a:ln>
  </c:spPr>
  <c:txPr>
    <a:bodyPr/>
    <a:lstStyle/>
    <a:p>
      <a:pPr>
        <a:defRPr sz="949" b="1" i="0" u="none" strike="noStrike" baseline="0">
          <a:solidFill>
            <a:srgbClr val="000000"/>
          </a:solidFill>
          <a:latin typeface="Arial"/>
          <a:ea typeface="Arial"/>
          <a:cs typeface="Arial"/>
        </a:defRPr>
      </a:pPr>
      <a:endParaRPr lang="ar-SA"/>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view3D>
      <c:rotY val="0"/>
      <c:perspective val="50"/>
    </c:view3D>
    <c:plotArea>
      <c:layout>
        <c:manualLayout>
          <c:layoutTarget val="inner"/>
          <c:xMode val="edge"/>
          <c:yMode val="edge"/>
          <c:x val="0.11499549273608414"/>
          <c:y val="6.8981394390547596E-2"/>
          <c:w val="0.68971422460897991"/>
          <c:h val="0.85120140504338904"/>
        </c:manualLayout>
      </c:layout>
      <c:bar3DChart>
        <c:barDir val="col"/>
        <c:grouping val="clustered"/>
        <c:ser>
          <c:idx val="0"/>
          <c:order val="0"/>
          <c:tx>
            <c:strRef>
              <c:f>ورقة1!$B$1</c:f>
              <c:strCache>
                <c:ptCount val="1"/>
                <c:pt idx="0">
                  <c:v>مدخن</c:v>
                </c:pt>
              </c:strCache>
            </c:strRef>
          </c:tx>
          <c:cat>
            <c:numRef>
              <c:f>ورقة1!$A$2</c:f>
              <c:numCache>
                <c:formatCode>General</c:formatCode>
                <c:ptCount val="1"/>
              </c:numCache>
            </c:numRef>
          </c:cat>
          <c:val>
            <c:numRef>
              <c:f>ورقة1!$B$2</c:f>
              <c:numCache>
                <c:formatCode>General</c:formatCode>
                <c:ptCount val="1"/>
                <c:pt idx="0">
                  <c:v>100</c:v>
                </c:pt>
              </c:numCache>
            </c:numRef>
          </c:val>
        </c:ser>
        <c:ser>
          <c:idx val="1"/>
          <c:order val="1"/>
          <c:tx>
            <c:strRef>
              <c:f>ورقة1!$C$1</c:f>
              <c:strCache>
                <c:ptCount val="1"/>
                <c:pt idx="0">
                  <c:v>غير مدخن</c:v>
                </c:pt>
              </c:strCache>
            </c:strRef>
          </c:tx>
          <c:cat>
            <c:numRef>
              <c:f>ورقة1!$A$2</c:f>
              <c:numCache>
                <c:formatCode>General</c:formatCode>
                <c:ptCount val="1"/>
              </c:numCache>
            </c:numRef>
          </c:cat>
          <c:val>
            <c:numRef>
              <c:f>ورقة1!$C$2</c:f>
              <c:numCache>
                <c:formatCode>General</c:formatCode>
                <c:ptCount val="1"/>
                <c:pt idx="0">
                  <c:v>1.0000000000000163E-5</c:v>
                </c:pt>
              </c:numCache>
            </c:numRef>
          </c:val>
        </c:ser>
        <c:shape val="box"/>
        <c:axId val="54989568"/>
        <c:axId val="54991104"/>
        <c:axId val="0"/>
      </c:bar3DChart>
      <c:catAx>
        <c:axId val="54989568"/>
        <c:scaling>
          <c:orientation val="minMax"/>
        </c:scaling>
        <c:axPos val="b"/>
        <c:numFmt formatCode="General" sourceLinked="1"/>
        <c:tickLblPos val="nextTo"/>
        <c:txPr>
          <a:bodyPr/>
          <a:lstStyle/>
          <a:p>
            <a:pPr>
              <a:defRPr lang="ar-SY"/>
            </a:pPr>
            <a:endParaRPr lang="ar-SA"/>
          </a:p>
        </c:txPr>
        <c:crossAx val="54991104"/>
        <c:crosses val="autoZero"/>
        <c:auto val="1"/>
        <c:lblAlgn val="ctr"/>
        <c:lblOffset val="100"/>
      </c:catAx>
      <c:valAx>
        <c:axId val="54991104"/>
        <c:scaling>
          <c:orientation val="minMax"/>
          <c:max val="1"/>
          <c:min val="0"/>
        </c:scaling>
        <c:axPos val="l"/>
        <c:majorGridlines/>
        <c:numFmt formatCode="0%" sourceLinked="0"/>
        <c:tickLblPos val="nextTo"/>
        <c:txPr>
          <a:bodyPr/>
          <a:lstStyle/>
          <a:p>
            <a:pPr>
              <a:defRPr lang="ar-SY"/>
            </a:pPr>
            <a:endParaRPr lang="ar-SA"/>
          </a:p>
        </c:txPr>
        <c:crossAx val="54989568"/>
        <c:crosses val="autoZero"/>
        <c:crossBetween val="between"/>
      </c:valAx>
    </c:plotArea>
    <c:legend>
      <c:legendPos val="r"/>
      <c:layout/>
      <c:txPr>
        <a:bodyPr/>
        <a:lstStyle/>
        <a:p>
          <a:pPr>
            <a:defRPr lang="ar-SY"/>
          </a:pPr>
          <a:endParaRPr lang="ar-SA"/>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ar-SY"/>
            </a:pPr>
            <a:r>
              <a:rPr lang="ar-SA"/>
              <a:t>التوزع </a:t>
            </a:r>
            <a:r>
              <a:rPr lang="ar-SY"/>
              <a:t>المكاني </a:t>
            </a:r>
            <a:r>
              <a:rPr lang="ar-SA"/>
              <a:t>للورم</a:t>
            </a:r>
          </a:p>
        </c:rich>
      </c:tx>
      <c:layout>
        <c:manualLayout>
          <c:xMode val="edge"/>
          <c:yMode val="edge"/>
          <c:x val="0.343345349335826"/>
          <c:y val="0"/>
        </c:manualLayout>
      </c:layout>
    </c:title>
    <c:view3D>
      <c:rotX val="30"/>
      <c:perspective val="30"/>
    </c:view3D>
    <c:plotArea>
      <c:layout>
        <c:manualLayout>
          <c:layoutTarget val="inner"/>
          <c:xMode val="edge"/>
          <c:yMode val="edge"/>
          <c:x val="9.9676695418455266E-2"/>
          <c:y val="0.17658613499793052"/>
          <c:w val="0.67330780209146324"/>
          <c:h val="0.67829021372330489"/>
        </c:manualLayout>
      </c:layout>
      <c:pie3DChart>
        <c:varyColors val="1"/>
        <c:ser>
          <c:idx val="0"/>
          <c:order val="0"/>
          <c:tx>
            <c:strRef>
              <c:f>ورقة1!$B$1</c:f>
              <c:strCache>
                <c:ptCount val="1"/>
                <c:pt idx="0">
                  <c:v>التوزع المرحلي للورم</c:v>
                </c:pt>
              </c:strCache>
            </c:strRef>
          </c:tx>
          <c:explosion val="25"/>
          <c:dPt>
            <c:idx val="1"/>
            <c:spPr>
              <a:solidFill>
                <a:schemeClr val="accent2"/>
              </a:solidFill>
            </c:spPr>
          </c:dPt>
          <c:dLbls>
            <c:dLbl>
              <c:idx val="0"/>
              <c:layout/>
              <c:tx>
                <c:rich>
                  <a:bodyPr/>
                  <a:lstStyle/>
                  <a:p>
                    <a:r>
                      <a:t>مزمار </a:t>
                    </a:r>
                    <a:r>
                      <a:rPr lang="en-US"/>
                      <a:t>T1 ;54%</a:t>
                    </a:r>
                    <a:endParaRPr/>
                  </a:p>
                </c:rich>
              </c:tx>
              <c:dLblPos val="bestFit"/>
              <c:showVal val="1"/>
              <c:showCatName val="1"/>
            </c:dLbl>
            <c:dLbl>
              <c:idx val="1"/>
              <c:layout/>
              <c:tx>
                <c:rich>
                  <a:bodyPr/>
                  <a:lstStyle/>
                  <a:p>
                    <a:r>
                      <a:rPr lang="ar-SY"/>
                      <a:t>مزمار </a:t>
                    </a:r>
                    <a:r>
                      <a:rPr lang="en-US"/>
                      <a:t>T2; 35.1%</a:t>
                    </a:r>
                  </a:p>
                </c:rich>
              </c:tx>
              <c:dLblPos val="bestFit"/>
              <c:showVal val="1"/>
              <c:showCatName val="1"/>
            </c:dLbl>
            <c:dLbl>
              <c:idx val="2"/>
              <c:layout/>
              <c:tx>
                <c:rich>
                  <a:bodyPr/>
                  <a:lstStyle/>
                  <a:p>
                    <a:r>
                      <a:rPr lang="ar-SY"/>
                      <a:t>فوق مزمار </a:t>
                    </a:r>
                    <a:r>
                      <a:rPr lang="en-US"/>
                      <a:t>T2; 10.9%</a:t>
                    </a:r>
                  </a:p>
                </c:rich>
              </c:tx>
              <c:dLblPos val="bestFit"/>
              <c:showVal val="1"/>
              <c:showCatName val="1"/>
            </c:dLbl>
            <c:dLbl>
              <c:idx val="4"/>
              <c:layout>
                <c:manualLayout>
                  <c:x val="0.1315883270426027"/>
                  <c:y val="-1.3994832677165562E-2"/>
                </c:manualLayout>
              </c:layout>
              <c:tx>
                <c:rich>
                  <a:bodyPr/>
                  <a:lstStyle/>
                  <a:p>
                    <a:r>
                      <a:rPr lang="ar-SA"/>
                      <a:t>تحت مزمار; </a:t>
                    </a:r>
                    <a:r>
                      <a:rPr lang="en-US"/>
                      <a:t> 0 </a:t>
                    </a:r>
                    <a:r>
                      <a:rPr lang="ar-SA"/>
                      <a:t>%</a:t>
                    </a:r>
                  </a:p>
                </c:rich>
              </c:tx>
              <c:dLblPos val="bestFit"/>
              <c:showVal val="1"/>
              <c:showCatName val="1"/>
            </c:dLbl>
            <c:txPr>
              <a:bodyPr/>
              <a:lstStyle/>
              <a:p>
                <a:pPr>
                  <a:defRPr lang="ar-SY"/>
                </a:pPr>
                <a:endParaRPr lang="ar-SA"/>
              </a:p>
            </c:txPr>
            <c:dLblPos val="bestFit"/>
            <c:showVal val="1"/>
            <c:showCatName val="1"/>
            <c:showLeaderLines val="1"/>
          </c:dLbls>
          <c:cat>
            <c:strRef>
              <c:f>ورقة1!$A$2:$A$4</c:f>
              <c:strCache>
                <c:ptCount val="3"/>
                <c:pt idx="0">
                  <c:v>مزمار T1</c:v>
                </c:pt>
                <c:pt idx="1">
                  <c:v>مزمار T2</c:v>
                </c:pt>
                <c:pt idx="2">
                  <c:v>فوق مزمار T2</c:v>
                </c:pt>
              </c:strCache>
            </c:strRef>
          </c:cat>
          <c:val>
            <c:numRef>
              <c:f>ورقة1!$B$2:$B$4</c:f>
              <c:numCache>
                <c:formatCode>0%</c:formatCode>
                <c:ptCount val="3"/>
                <c:pt idx="0">
                  <c:v>0.54</c:v>
                </c:pt>
                <c:pt idx="1">
                  <c:v>0.35000000000000031</c:v>
                </c:pt>
                <c:pt idx="2">
                  <c:v>0.11</c:v>
                </c:pt>
              </c:numCache>
            </c:numRef>
          </c:val>
        </c:ser>
      </c:pie3DChart>
    </c:plotArea>
    <c:legend>
      <c:legendPos val="r"/>
      <c:layout>
        <c:manualLayout>
          <c:xMode val="edge"/>
          <c:yMode val="edge"/>
          <c:x val="0.75696845194489804"/>
          <c:y val="0.17780706071280591"/>
          <c:w val="0.24063780799607629"/>
          <c:h val="0.58558621270201727"/>
        </c:manualLayout>
      </c:layout>
      <c:txPr>
        <a:bodyPr/>
        <a:lstStyle/>
        <a:p>
          <a:pPr>
            <a:defRPr lang="ar-SY" sz="1200" b="1">
              <a:cs typeface="Simplified Arabic" pitchFamily="2" charset="-78"/>
            </a:defRPr>
          </a:pPr>
          <a:endParaRPr lang="ar-SA"/>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ar-SY"/>
            </a:pPr>
            <a:r>
              <a:t>توزع مرضى ورم المزمار </a:t>
            </a:r>
            <a:r>
              <a:rPr lang="en-US"/>
              <a:t>T1</a:t>
            </a:r>
            <a:r>
              <a:t> حسب درجة تمايز الخلايا(40 مريض)</a:t>
            </a:r>
          </a:p>
        </c:rich>
      </c:tx>
      <c:layout>
        <c:manualLayout>
          <c:xMode val="edge"/>
          <c:yMode val="edge"/>
          <c:x val="0.10902938447954059"/>
          <c:y val="0"/>
        </c:manualLayout>
      </c:layout>
    </c:title>
    <c:view3D>
      <c:rotX val="30"/>
      <c:perspective val="30"/>
    </c:view3D>
    <c:plotArea>
      <c:layout>
        <c:manualLayout>
          <c:layoutTarget val="inner"/>
          <c:xMode val="edge"/>
          <c:yMode val="edge"/>
          <c:x val="9.7720294698499743E-2"/>
          <c:y val="0.2496666670720579"/>
          <c:w val="0.67330780209146346"/>
          <c:h val="0.67829021372330534"/>
        </c:manualLayout>
      </c:layout>
      <c:pie3DChart>
        <c:varyColors val="1"/>
        <c:ser>
          <c:idx val="0"/>
          <c:order val="0"/>
          <c:tx>
            <c:strRef>
              <c:f>ورقة1!$B$1</c:f>
              <c:strCache>
                <c:ptCount val="1"/>
                <c:pt idx="0">
                  <c:v>توزع مرضى ورم المزمار T1  حسب درجة تمايز الخلايا(40 مريض)</c:v>
                </c:pt>
              </c:strCache>
            </c:strRef>
          </c:tx>
          <c:explosion val="25"/>
          <c:dLbls>
            <c:dLbl>
              <c:idx val="2"/>
              <c:layout>
                <c:manualLayout>
                  <c:x val="7.915086048904571E-2"/>
                  <c:y val="7.6756876822383913E-2"/>
                </c:manualLayout>
              </c:layout>
              <c:dLblPos val="bestFit"/>
              <c:showVal val="1"/>
              <c:showCatName val="1"/>
            </c:dLbl>
            <c:dLbl>
              <c:idx val="4"/>
              <c:layout>
                <c:manualLayout>
                  <c:x val="0.1315883270426027"/>
                  <c:y val="-1.3994832677165567E-2"/>
                </c:manualLayout>
              </c:layout>
              <c:tx>
                <c:rich>
                  <a:bodyPr/>
                  <a:lstStyle/>
                  <a:p>
                    <a:r>
                      <a:rPr lang="ar-SA"/>
                      <a:t>تحت مزمار; </a:t>
                    </a:r>
                    <a:r>
                      <a:rPr lang="en-US"/>
                      <a:t> 0 </a:t>
                    </a:r>
                    <a:r>
                      <a:rPr lang="ar-SA"/>
                      <a:t>%</a:t>
                    </a:r>
                  </a:p>
                </c:rich>
              </c:tx>
              <c:dLblPos val="bestFit"/>
              <c:showVal val="1"/>
              <c:showCatName val="1"/>
            </c:dLbl>
            <c:numFmt formatCode="0.0%" sourceLinked="0"/>
            <c:txPr>
              <a:bodyPr/>
              <a:lstStyle/>
              <a:p>
                <a:pPr>
                  <a:defRPr lang="ar-SY"/>
                </a:pPr>
                <a:endParaRPr lang="ar-SA"/>
              </a:p>
            </c:txPr>
            <c:dLblPos val="bestFit"/>
            <c:showVal val="1"/>
            <c:showCatName val="1"/>
            <c:showLeaderLines val="1"/>
          </c:dLbls>
          <c:cat>
            <c:strRef>
              <c:f>ورقة1!$A$2:$A$4</c:f>
              <c:strCache>
                <c:ptCount val="3"/>
                <c:pt idx="0">
                  <c:v>G I</c:v>
                </c:pt>
                <c:pt idx="1">
                  <c:v>G II</c:v>
                </c:pt>
                <c:pt idx="2">
                  <c:v>G III</c:v>
                </c:pt>
              </c:strCache>
            </c:strRef>
          </c:cat>
          <c:val>
            <c:numRef>
              <c:f>ورقة1!$B$2:$B$4</c:f>
              <c:numCache>
                <c:formatCode>0%</c:formatCode>
                <c:ptCount val="3"/>
                <c:pt idx="0">
                  <c:v>0.4</c:v>
                </c:pt>
                <c:pt idx="1">
                  <c:v>0.47500000000000031</c:v>
                </c:pt>
                <c:pt idx="2">
                  <c:v>0.125</c:v>
                </c:pt>
              </c:numCache>
            </c:numRef>
          </c:val>
        </c:ser>
      </c:pie3DChart>
    </c:plotArea>
    <c:legend>
      <c:legendPos val="r"/>
      <c:layout>
        <c:manualLayout>
          <c:xMode val="edge"/>
          <c:yMode val="edge"/>
          <c:x val="0.8126808872417296"/>
          <c:y val="0.22714052134718837"/>
          <c:w val="0.13225568381574643"/>
          <c:h val="0.58558621270201705"/>
        </c:manualLayout>
      </c:layout>
      <c:txPr>
        <a:bodyPr/>
        <a:lstStyle/>
        <a:p>
          <a:pPr>
            <a:defRPr lang="ar-SY" sz="1400" b="1">
              <a:cs typeface="Simplified Arabic" pitchFamily="2" charset="-78"/>
            </a:defRPr>
          </a:pPr>
          <a:endParaRPr lang="ar-SA"/>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ar-SY"/>
            </a:pPr>
            <a:r>
              <a:t>توزع مرضى ورم المزمار </a:t>
            </a:r>
            <a:r>
              <a:rPr lang="en-US"/>
              <a:t>T2</a:t>
            </a:r>
            <a:r>
              <a:rPr lang="en-US" baseline="0"/>
              <a:t> </a:t>
            </a:r>
            <a:r>
              <a:rPr lang="ar-SY" baseline="0"/>
              <a:t> </a:t>
            </a:r>
            <a:r>
              <a:t>حسب درجة تمايز الخلايا (26 مريض)</a:t>
            </a:r>
          </a:p>
        </c:rich>
      </c:tx>
      <c:layout>
        <c:manualLayout>
          <c:xMode val="edge"/>
          <c:yMode val="edge"/>
          <c:x val="0.11994861214137115"/>
          <c:y val="0"/>
        </c:manualLayout>
      </c:layout>
    </c:title>
    <c:view3D>
      <c:rotX val="30"/>
      <c:perspective val="30"/>
    </c:view3D>
    <c:plotArea>
      <c:layout>
        <c:manualLayout>
          <c:layoutTarget val="inner"/>
          <c:xMode val="edge"/>
          <c:yMode val="edge"/>
          <c:x val="0.10055286168875735"/>
          <c:y val="0.25023178279214453"/>
          <c:w val="0.6733078020914639"/>
          <c:h val="0.67829021372330611"/>
        </c:manualLayout>
      </c:layout>
      <c:pie3DChart>
        <c:varyColors val="1"/>
        <c:ser>
          <c:idx val="0"/>
          <c:order val="0"/>
          <c:tx>
            <c:strRef>
              <c:f>ورقة1!$B$1</c:f>
              <c:strCache>
                <c:ptCount val="1"/>
                <c:pt idx="0">
                  <c:v>توزع مرضى ورم المزمار T2  حسب درجة تمايز الخلايا (26 مريض)</c:v>
                </c:pt>
              </c:strCache>
            </c:strRef>
          </c:tx>
          <c:explosion val="25"/>
          <c:dLbls>
            <c:dLbl>
              <c:idx val="2"/>
              <c:layout>
                <c:manualLayout>
                  <c:x val="6.3886201822377933E-2"/>
                  <c:y val="6.3332929108768934E-2"/>
                </c:manualLayout>
              </c:layout>
              <c:dLblPos val="bestFit"/>
              <c:showVal val="1"/>
              <c:showCatName val="1"/>
            </c:dLbl>
            <c:dLbl>
              <c:idx val="4"/>
              <c:layout>
                <c:manualLayout>
                  <c:x val="0.1315883270426027"/>
                  <c:y val="-1.3994832677165574E-2"/>
                </c:manualLayout>
              </c:layout>
              <c:tx>
                <c:rich>
                  <a:bodyPr/>
                  <a:lstStyle/>
                  <a:p>
                    <a:r>
                      <a:rPr lang="ar-SA"/>
                      <a:t>تحت مزمار; </a:t>
                    </a:r>
                    <a:r>
                      <a:rPr lang="en-US"/>
                      <a:t> 0 </a:t>
                    </a:r>
                    <a:r>
                      <a:rPr lang="ar-SA"/>
                      <a:t>%</a:t>
                    </a:r>
                  </a:p>
                </c:rich>
              </c:tx>
              <c:dLblPos val="bestFit"/>
              <c:showVal val="1"/>
              <c:showCatName val="1"/>
            </c:dLbl>
            <c:numFmt formatCode="0.0%" sourceLinked="0"/>
            <c:txPr>
              <a:bodyPr/>
              <a:lstStyle/>
              <a:p>
                <a:pPr>
                  <a:defRPr lang="ar-SY"/>
                </a:pPr>
                <a:endParaRPr lang="ar-SA"/>
              </a:p>
            </c:txPr>
            <c:dLblPos val="bestFit"/>
            <c:showVal val="1"/>
            <c:showCatName val="1"/>
            <c:showLeaderLines val="1"/>
          </c:dLbls>
          <c:cat>
            <c:strRef>
              <c:f>ورقة1!$A$2:$A$4</c:f>
              <c:strCache>
                <c:ptCount val="3"/>
                <c:pt idx="0">
                  <c:v>G I</c:v>
                </c:pt>
                <c:pt idx="1">
                  <c:v>G II</c:v>
                </c:pt>
                <c:pt idx="2">
                  <c:v>G III</c:v>
                </c:pt>
              </c:strCache>
            </c:strRef>
          </c:cat>
          <c:val>
            <c:numRef>
              <c:f>ورقة1!$B$2:$B$4</c:f>
              <c:numCache>
                <c:formatCode>0%</c:formatCode>
                <c:ptCount val="3"/>
                <c:pt idx="0">
                  <c:v>0.30760000000000032</c:v>
                </c:pt>
                <c:pt idx="1">
                  <c:v>0.53839999999999999</c:v>
                </c:pt>
                <c:pt idx="2">
                  <c:v>0.15400000000000041</c:v>
                </c:pt>
              </c:numCache>
            </c:numRef>
          </c:val>
        </c:ser>
      </c:pie3DChart>
    </c:plotArea>
    <c:legend>
      <c:legendPos val="r"/>
      <c:layout>
        <c:manualLayout>
          <c:xMode val="edge"/>
          <c:yMode val="edge"/>
          <c:x val="0.81007544789171615"/>
          <c:y val="0.23947589072296893"/>
          <c:w val="0.13225568381574643"/>
          <c:h val="0.58558621270201638"/>
        </c:manualLayout>
      </c:layout>
      <c:txPr>
        <a:bodyPr/>
        <a:lstStyle/>
        <a:p>
          <a:pPr>
            <a:defRPr lang="ar-SY" sz="1400" b="1">
              <a:cs typeface="Simplified Arabic" pitchFamily="2" charset="-78"/>
            </a:defRPr>
          </a:pPr>
          <a:endParaRPr lang="ar-SA"/>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ar-SY"/>
            </a:pPr>
            <a:r>
              <a:t>توزع مرضى ورم فوق المزمار </a:t>
            </a:r>
            <a:r>
              <a:rPr lang="en-US"/>
              <a:t>T2</a:t>
            </a:r>
            <a:r>
              <a:t>حسب درجة تمايز الخلايا (8 مرضى)</a:t>
            </a:r>
          </a:p>
        </c:rich>
      </c:tx>
      <c:layout>
        <c:manualLayout>
          <c:xMode val="edge"/>
          <c:yMode val="edge"/>
          <c:x val="0.11994861214137115"/>
          <c:y val="0"/>
        </c:manualLayout>
      </c:layout>
    </c:title>
    <c:view3D>
      <c:rotX val="30"/>
      <c:perspective val="30"/>
    </c:view3D>
    <c:plotArea>
      <c:layout>
        <c:manualLayout>
          <c:layoutTarget val="inner"/>
          <c:xMode val="edge"/>
          <c:yMode val="edge"/>
          <c:x val="9.4892772143601367E-2"/>
          <c:y val="0.24785302528457007"/>
          <c:w val="0.67330780209146424"/>
          <c:h val="0.67829021372330689"/>
        </c:manualLayout>
      </c:layout>
      <c:pie3DChart>
        <c:varyColors val="1"/>
        <c:ser>
          <c:idx val="0"/>
          <c:order val="0"/>
          <c:tx>
            <c:strRef>
              <c:f>ورقة1!$B$1</c:f>
              <c:strCache>
                <c:ptCount val="1"/>
                <c:pt idx="0">
                  <c:v>توزع مرضى ورم فوق المزمار T2  حسب درجة تمايز الخلايا (8 مرضى)</c:v>
                </c:pt>
              </c:strCache>
            </c:strRef>
          </c:tx>
          <c:explosion val="25"/>
          <c:dLbls>
            <c:dLbl>
              <c:idx val="0"/>
              <c:numFmt formatCode="0.0%" sourceLinked="0"/>
              <c:spPr/>
              <c:txPr>
                <a:bodyPr/>
                <a:lstStyle/>
                <a:p>
                  <a:pPr>
                    <a:defRPr lang="ar-SY"/>
                  </a:pPr>
                  <a:endParaRPr lang="ar-SA"/>
                </a:p>
              </c:txPr>
            </c:dLbl>
            <c:dLbl>
              <c:idx val="4"/>
              <c:layout>
                <c:manualLayout>
                  <c:x val="0.1315883270426027"/>
                  <c:y val="-1.3994832677165584E-2"/>
                </c:manualLayout>
              </c:layout>
              <c:tx>
                <c:rich>
                  <a:bodyPr/>
                  <a:lstStyle/>
                  <a:p>
                    <a:r>
                      <a:rPr lang="ar-SA"/>
                      <a:t>تحت مزمار; </a:t>
                    </a:r>
                    <a:r>
                      <a:rPr lang="en-US"/>
                      <a:t> 0 </a:t>
                    </a:r>
                    <a:r>
                      <a:rPr lang="ar-SA"/>
                      <a:t>%</a:t>
                    </a:r>
                  </a:p>
                </c:rich>
              </c:tx>
              <c:dLblPos val="bestFit"/>
              <c:showVal val="1"/>
              <c:showCatName val="1"/>
            </c:dLbl>
            <c:numFmt formatCode="0.00%" sourceLinked="0"/>
            <c:txPr>
              <a:bodyPr/>
              <a:lstStyle/>
              <a:p>
                <a:pPr>
                  <a:defRPr lang="ar-SY"/>
                </a:pPr>
                <a:endParaRPr lang="ar-SA"/>
              </a:p>
            </c:txPr>
            <c:dLblPos val="bestFit"/>
            <c:showVal val="1"/>
            <c:showCatName val="1"/>
            <c:showLeaderLines val="1"/>
          </c:dLbls>
          <c:cat>
            <c:strRef>
              <c:f>ورقة1!$A$2:$A$4</c:f>
              <c:strCache>
                <c:ptCount val="3"/>
                <c:pt idx="0">
                  <c:v>G I</c:v>
                </c:pt>
                <c:pt idx="1">
                  <c:v>G II</c:v>
                </c:pt>
                <c:pt idx="2">
                  <c:v>G III</c:v>
                </c:pt>
              </c:strCache>
            </c:strRef>
          </c:cat>
          <c:val>
            <c:numRef>
              <c:f>ورقة1!$B$2:$B$4</c:f>
              <c:numCache>
                <c:formatCode>0%</c:formatCode>
                <c:ptCount val="3"/>
                <c:pt idx="0">
                  <c:v>0.37500000000000427</c:v>
                </c:pt>
                <c:pt idx="1">
                  <c:v>0.37500000000000427</c:v>
                </c:pt>
                <c:pt idx="2">
                  <c:v>0.25</c:v>
                </c:pt>
              </c:numCache>
            </c:numRef>
          </c:val>
        </c:ser>
      </c:pie3DChart>
    </c:plotArea>
    <c:legend>
      <c:legendPos val="r"/>
      <c:layout>
        <c:manualLayout>
          <c:xMode val="edge"/>
          <c:yMode val="edge"/>
          <c:x val="0.81007544789171615"/>
          <c:y val="0.23947589072296901"/>
          <c:w val="0.13225568381574643"/>
          <c:h val="0.58558621270201605"/>
        </c:manualLayout>
      </c:layout>
      <c:txPr>
        <a:bodyPr/>
        <a:lstStyle/>
        <a:p>
          <a:pPr>
            <a:defRPr lang="ar-SY" sz="1400" b="1">
              <a:cs typeface="Simplified Arabic" pitchFamily="2" charset="-78"/>
            </a:defRPr>
          </a:pPr>
          <a:endParaRPr lang="ar-SA"/>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ar-SY"/>
            </a:pPr>
            <a:r>
              <a:rPr lang="ar-SY"/>
              <a:t>توزع جميع المرضى حسب درجة تمايز الخلايا (74 مرضى)</a:t>
            </a:r>
          </a:p>
        </c:rich>
      </c:tx>
      <c:layout>
        <c:manualLayout>
          <c:xMode val="edge"/>
          <c:yMode val="edge"/>
          <c:x val="0.11994861214137115"/>
          <c:y val="0"/>
        </c:manualLayout>
      </c:layout>
    </c:title>
    <c:view3D>
      <c:rotX val="30"/>
      <c:perspective val="30"/>
    </c:view3D>
    <c:plotArea>
      <c:layout>
        <c:manualLayout>
          <c:layoutTarget val="inner"/>
          <c:xMode val="edge"/>
          <c:yMode val="edge"/>
          <c:x val="9.4892649681500296E-2"/>
          <c:y val="0.24623206648311746"/>
          <c:w val="0.67330780209146446"/>
          <c:h val="0.67829021372330733"/>
        </c:manualLayout>
      </c:layout>
      <c:pie3DChart>
        <c:varyColors val="1"/>
        <c:ser>
          <c:idx val="0"/>
          <c:order val="0"/>
          <c:tx>
            <c:strRef>
              <c:f>ورقة1!$B$1</c:f>
              <c:strCache>
                <c:ptCount val="1"/>
                <c:pt idx="0">
                  <c:v>توزع مرضى ورم فوق المزمار T2  حسب درجة تمايز الخلايا (8 مرضى)</c:v>
                </c:pt>
              </c:strCache>
            </c:strRef>
          </c:tx>
          <c:explosion val="25"/>
          <c:dLbls>
            <c:dLbl>
              <c:idx val="0"/>
              <c:numFmt formatCode="0.0%" sourceLinked="0"/>
              <c:spPr/>
              <c:txPr>
                <a:bodyPr/>
                <a:lstStyle/>
                <a:p>
                  <a:pPr>
                    <a:defRPr lang="ar-SY"/>
                  </a:pPr>
                  <a:endParaRPr lang="ar-SA"/>
                </a:p>
              </c:txPr>
            </c:dLbl>
            <c:dLbl>
              <c:idx val="2"/>
              <c:layout>
                <c:manualLayout>
                  <c:x val="9.094115244658578E-2"/>
                  <c:y val="9.2389361797747163E-2"/>
                </c:manualLayout>
              </c:layout>
              <c:dLblPos val="bestFit"/>
              <c:showVal val="1"/>
              <c:showCatName val="1"/>
            </c:dLbl>
            <c:dLbl>
              <c:idx val="4"/>
              <c:layout>
                <c:manualLayout>
                  <c:x val="0.1315883270426027"/>
                  <c:y val="-1.399483267716559E-2"/>
                </c:manualLayout>
              </c:layout>
              <c:tx>
                <c:rich>
                  <a:bodyPr/>
                  <a:lstStyle/>
                  <a:p>
                    <a:r>
                      <a:rPr lang="ar-SA"/>
                      <a:t>تحت مزمار; </a:t>
                    </a:r>
                    <a:r>
                      <a:rPr lang="en-US"/>
                      <a:t> 0 </a:t>
                    </a:r>
                    <a:r>
                      <a:rPr lang="ar-SA"/>
                      <a:t>%</a:t>
                    </a:r>
                  </a:p>
                </c:rich>
              </c:tx>
              <c:dLblPos val="bestFit"/>
              <c:showVal val="1"/>
              <c:showCatName val="1"/>
            </c:dLbl>
            <c:numFmt formatCode="0.00%" sourceLinked="0"/>
            <c:txPr>
              <a:bodyPr/>
              <a:lstStyle/>
              <a:p>
                <a:pPr>
                  <a:defRPr lang="ar-SY"/>
                </a:pPr>
                <a:endParaRPr lang="ar-SA"/>
              </a:p>
            </c:txPr>
            <c:dLblPos val="bestFit"/>
            <c:showVal val="1"/>
            <c:showCatName val="1"/>
            <c:showLeaderLines val="1"/>
          </c:dLbls>
          <c:cat>
            <c:strRef>
              <c:f>ورقة1!$A$2:$A$4</c:f>
              <c:strCache>
                <c:ptCount val="3"/>
                <c:pt idx="0">
                  <c:v>G I</c:v>
                </c:pt>
                <c:pt idx="1">
                  <c:v>G II</c:v>
                </c:pt>
                <c:pt idx="2">
                  <c:v>G III</c:v>
                </c:pt>
              </c:strCache>
            </c:strRef>
          </c:cat>
          <c:val>
            <c:numRef>
              <c:f>ورقة1!$B$2:$B$4</c:f>
              <c:numCache>
                <c:formatCode>0%</c:formatCode>
                <c:ptCount val="3"/>
                <c:pt idx="0">
                  <c:v>0.35140000000000032</c:v>
                </c:pt>
                <c:pt idx="1">
                  <c:v>0.5</c:v>
                </c:pt>
                <c:pt idx="2">
                  <c:v>0.14860000000000001</c:v>
                </c:pt>
              </c:numCache>
            </c:numRef>
          </c:val>
        </c:ser>
      </c:pie3DChart>
    </c:plotArea>
    <c:legend>
      <c:legendPos val="r"/>
      <c:layout>
        <c:manualLayout>
          <c:xMode val="edge"/>
          <c:yMode val="edge"/>
          <c:x val="0.81007544789171615"/>
          <c:y val="0.23947589072296907"/>
          <c:w val="0.13225568381574643"/>
          <c:h val="0.58558621270201561"/>
        </c:manualLayout>
      </c:layout>
      <c:txPr>
        <a:bodyPr/>
        <a:lstStyle/>
        <a:p>
          <a:pPr>
            <a:defRPr lang="ar-SY" sz="1400" b="1">
              <a:cs typeface="Simplified Arabic" pitchFamily="2" charset="-78"/>
            </a:defRPr>
          </a:pPr>
          <a:endParaRPr lang="ar-SA"/>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chart>
    <c:view3D>
      <c:rotY val="0"/>
      <c:perspective val="50"/>
    </c:view3D>
    <c:plotArea>
      <c:layout>
        <c:manualLayout>
          <c:layoutTarget val="inner"/>
          <c:xMode val="edge"/>
          <c:yMode val="edge"/>
          <c:x val="0.13397093995247944"/>
          <c:y val="6.8981172320841069E-2"/>
          <c:w val="0.68971422460898013"/>
          <c:h val="0.85120140504338926"/>
        </c:manualLayout>
      </c:layout>
      <c:bar3DChart>
        <c:barDir val="col"/>
        <c:grouping val="clustered"/>
        <c:ser>
          <c:idx val="0"/>
          <c:order val="0"/>
          <c:tx>
            <c:strRef>
              <c:f>ورقة1!$B$1</c:f>
              <c:strCache>
                <c:ptCount val="1"/>
                <c:pt idx="0">
                  <c:v>كوبالت 60</c:v>
                </c:pt>
              </c:strCache>
            </c:strRef>
          </c:tx>
          <c:cat>
            <c:numRef>
              <c:f>ورقة1!$A$2</c:f>
              <c:numCache>
                <c:formatCode>General</c:formatCode>
                <c:ptCount val="1"/>
              </c:numCache>
            </c:numRef>
          </c:cat>
          <c:val>
            <c:numRef>
              <c:f>ورقة1!$B$2</c:f>
              <c:numCache>
                <c:formatCode>General</c:formatCode>
                <c:ptCount val="1"/>
                <c:pt idx="0">
                  <c:v>100</c:v>
                </c:pt>
              </c:numCache>
            </c:numRef>
          </c:val>
        </c:ser>
        <c:ser>
          <c:idx val="1"/>
          <c:order val="1"/>
          <c:tx>
            <c:strRef>
              <c:f>ورقة1!$C$1</c:f>
              <c:strCache>
                <c:ptCount val="1"/>
                <c:pt idx="0">
                  <c:v>مسرع خطي</c:v>
                </c:pt>
              </c:strCache>
            </c:strRef>
          </c:tx>
          <c:cat>
            <c:numRef>
              <c:f>ورقة1!$A$2</c:f>
              <c:numCache>
                <c:formatCode>General</c:formatCode>
                <c:ptCount val="1"/>
              </c:numCache>
            </c:numRef>
          </c:cat>
          <c:val>
            <c:numRef>
              <c:f>ورقة1!$C$2</c:f>
              <c:numCache>
                <c:formatCode>General</c:formatCode>
                <c:ptCount val="1"/>
                <c:pt idx="0">
                  <c:v>1.0000000000000163E-5</c:v>
                </c:pt>
              </c:numCache>
            </c:numRef>
          </c:val>
        </c:ser>
        <c:shape val="box"/>
        <c:axId val="55373824"/>
        <c:axId val="55375360"/>
        <c:axId val="0"/>
      </c:bar3DChart>
      <c:catAx>
        <c:axId val="55373824"/>
        <c:scaling>
          <c:orientation val="minMax"/>
        </c:scaling>
        <c:axPos val="b"/>
        <c:numFmt formatCode="General" sourceLinked="1"/>
        <c:tickLblPos val="nextTo"/>
        <c:txPr>
          <a:bodyPr/>
          <a:lstStyle/>
          <a:p>
            <a:pPr>
              <a:defRPr lang="ar-SY"/>
            </a:pPr>
            <a:endParaRPr lang="ar-SA"/>
          </a:p>
        </c:txPr>
        <c:crossAx val="55375360"/>
        <c:crosses val="autoZero"/>
        <c:auto val="1"/>
        <c:lblAlgn val="ctr"/>
        <c:lblOffset val="100"/>
      </c:catAx>
      <c:valAx>
        <c:axId val="55375360"/>
        <c:scaling>
          <c:orientation val="minMax"/>
          <c:max val="1"/>
          <c:min val="0"/>
        </c:scaling>
        <c:axPos val="l"/>
        <c:majorGridlines/>
        <c:numFmt formatCode="0%" sourceLinked="0"/>
        <c:tickLblPos val="nextTo"/>
        <c:txPr>
          <a:bodyPr/>
          <a:lstStyle/>
          <a:p>
            <a:pPr>
              <a:defRPr lang="ar-SY"/>
            </a:pPr>
            <a:endParaRPr lang="ar-SA"/>
          </a:p>
        </c:txPr>
        <c:crossAx val="55373824"/>
        <c:crosses val="autoZero"/>
        <c:crossBetween val="between"/>
      </c:valAx>
    </c:plotArea>
    <c:legend>
      <c:legendPos val="r"/>
      <c:layout/>
      <c:txPr>
        <a:bodyPr/>
        <a:lstStyle/>
        <a:p>
          <a:pPr>
            <a:defRPr lang="ar-SY"/>
          </a:pPr>
          <a:endParaRPr lang="ar-SA"/>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0.394</cdr:x>
      <cdr:y>0.45279</cdr:y>
    </cdr:from>
    <cdr:to>
      <cdr:x>0.5515</cdr:x>
      <cdr:y>0.63129</cdr:y>
    </cdr:to>
    <cdr:sp macro="" textlink="">
      <cdr:nvSpPr>
        <cdr:cNvPr id="1025" name="Text Box 1"/>
        <cdr:cNvSpPr txBox="1">
          <a:spLocks xmlns:a="http://schemas.openxmlformats.org/drawingml/2006/main" noChangeArrowheads="1"/>
        </cdr:cNvSpPr>
      </cdr:nvSpPr>
      <cdr:spPr bwMode="auto">
        <a:xfrm xmlns:a="http://schemas.openxmlformats.org/drawingml/2006/main">
          <a:off x="1253949" y="962627"/>
          <a:ext cx="501263" cy="37948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en-US" sz="925" b="1" i="0" strike="noStrike">
              <a:solidFill>
                <a:srgbClr val="000000"/>
              </a:solidFill>
              <a:latin typeface="Calibri"/>
            </a:rPr>
            <a:t>94.6%</a:t>
          </a:r>
        </a:p>
      </cdr:txBody>
    </cdr:sp>
  </cdr:relSizeAnchor>
  <cdr:relSizeAnchor xmlns:cdr="http://schemas.openxmlformats.org/drawingml/2006/chartDrawing">
    <cdr:from>
      <cdr:x>0.28039</cdr:x>
      <cdr:y>0.23925</cdr:y>
    </cdr:from>
    <cdr:to>
      <cdr:x>0.37298</cdr:x>
      <cdr:y>0.33459</cdr:y>
    </cdr:to>
    <cdr:sp macro="" textlink="">
      <cdr:nvSpPr>
        <cdr:cNvPr id="1026" name="Text Box 2"/>
        <cdr:cNvSpPr txBox="1">
          <a:spLocks xmlns:a="http://schemas.openxmlformats.org/drawingml/2006/main" noChangeArrowheads="1"/>
        </cdr:cNvSpPr>
      </cdr:nvSpPr>
      <cdr:spPr bwMode="auto">
        <a:xfrm xmlns:a="http://schemas.openxmlformats.org/drawingml/2006/main">
          <a:off x="892367" y="508646"/>
          <a:ext cx="294696" cy="202684"/>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1">
            <a:defRPr sz="1000"/>
          </a:pPr>
          <a:r>
            <a:rPr lang="en-US" sz="1000" b="1" i="0" strike="noStrike">
              <a:solidFill>
                <a:srgbClr val="000000"/>
              </a:solidFill>
              <a:latin typeface="Calibri"/>
            </a:rPr>
            <a:t>5.4%</a:t>
          </a:r>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4FDB2-D63E-4896-A768-60C067EB0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3341</TotalTime>
  <Pages>91</Pages>
  <Words>19524</Words>
  <Characters>102024</Characters>
  <Application>Microsoft Office Word</Application>
  <DocSecurity>0</DocSecurity>
  <Lines>850</Lines>
  <Paragraphs>242</Paragraphs>
  <ScaleCrop>false</ScaleCrop>
  <HeadingPairs>
    <vt:vector size="2" baseType="variant">
      <vt:variant>
        <vt:lpstr>العنوان</vt:lpstr>
      </vt:variant>
      <vt:variant>
        <vt:i4>1</vt:i4>
      </vt:variant>
    </vt:vector>
  </HeadingPairs>
  <TitlesOfParts>
    <vt:vector size="1" baseType="lpstr">
      <vt:lpstr>التطور الجنيني للحنجرة</vt:lpstr>
    </vt:vector>
  </TitlesOfParts>
  <Company/>
  <LinksUpToDate>false</LinksUpToDate>
  <CharactersWithSpaces>121306</CharactersWithSpaces>
  <SharedDoc>false</SharedDoc>
  <HLinks>
    <vt:vector size="180" baseType="variant">
      <vt:variant>
        <vt:i4>3866724</vt:i4>
      </vt:variant>
      <vt:variant>
        <vt:i4>141</vt:i4>
      </vt:variant>
      <vt:variant>
        <vt:i4>0</vt:i4>
      </vt:variant>
      <vt:variant>
        <vt:i4>5</vt:i4>
      </vt:variant>
      <vt:variant>
        <vt:lpwstr>http://www.who.org/</vt:lpwstr>
      </vt:variant>
      <vt:variant>
        <vt:lpwstr/>
      </vt:variant>
      <vt:variant>
        <vt:i4>4980737</vt:i4>
      </vt:variant>
      <vt:variant>
        <vt:i4>138</vt:i4>
      </vt:variant>
      <vt:variant>
        <vt:i4>0</vt:i4>
      </vt:variant>
      <vt:variant>
        <vt:i4>5</vt:i4>
      </vt:variant>
      <vt:variant>
        <vt:lpwstr>http://www.sciencedirect.com/</vt:lpwstr>
      </vt:variant>
      <vt:variant>
        <vt:lpwstr/>
      </vt:variant>
      <vt:variant>
        <vt:i4>4456539</vt:i4>
      </vt:variant>
      <vt:variant>
        <vt:i4>135</vt:i4>
      </vt:variant>
      <vt:variant>
        <vt:i4>0</vt:i4>
      </vt:variant>
      <vt:variant>
        <vt:i4>5</vt:i4>
      </vt:variant>
      <vt:variant>
        <vt:lpwstr>http://www.cochrane.org/</vt:lpwstr>
      </vt:variant>
      <vt:variant>
        <vt:lpwstr/>
      </vt:variant>
      <vt:variant>
        <vt:i4>3276834</vt:i4>
      </vt:variant>
      <vt:variant>
        <vt:i4>132</vt:i4>
      </vt:variant>
      <vt:variant>
        <vt:i4>0</vt:i4>
      </vt:variant>
      <vt:variant>
        <vt:i4>5</vt:i4>
      </vt:variant>
      <vt:variant>
        <vt:lpwstr>http://www.pubmed.com/</vt:lpwstr>
      </vt:variant>
      <vt:variant>
        <vt:lpwstr/>
      </vt:variant>
      <vt:variant>
        <vt:i4>2555940</vt:i4>
      </vt:variant>
      <vt:variant>
        <vt:i4>129</vt:i4>
      </vt:variant>
      <vt:variant>
        <vt:i4>0</vt:i4>
      </vt:variant>
      <vt:variant>
        <vt:i4>5</vt:i4>
      </vt:variant>
      <vt:variant>
        <vt:lpwstr>http://www.entusa.com/</vt:lpwstr>
      </vt:variant>
      <vt:variant>
        <vt:lpwstr/>
      </vt:variant>
      <vt:variant>
        <vt:i4>3604517</vt:i4>
      </vt:variant>
      <vt:variant>
        <vt:i4>126</vt:i4>
      </vt:variant>
      <vt:variant>
        <vt:i4>0</vt:i4>
      </vt:variant>
      <vt:variant>
        <vt:i4>5</vt:i4>
      </vt:variant>
      <vt:variant>
        <vt:lpwstr>http://www.sciencedirect.com/science?_ob=ArticleURL&amp;_udi=B6WP4-4RWNTG6-S&amp;_user=10&amp;_rdoc=1&amp;_fmt=&amp;_orig=search&amp;_sort=d&amp;_docanchor=&amp;view=c&amp;_acct=C000050221&amp;_version=1&amp;_urlVersion=0&amp;_userid=10&amp;md5=6af858ba90f803cf2e134056940b91d4</vt:lpwstr>
      </vt:variant>
      <vt:variant>
        <vt:lpwstr>implicit0</vt:lpwstr>
      </vt:variant>
      <vt:variant>
        <vt:i4>3604517</vt:i4>
      </vt:variant>
      <vt:variant>
        <vt:i4>123</vt:i4>
      </vt:variant>
      <vt:variant>
        <vt:i4>0</vt:i4>
      </vt:variant>
      <vt:variant>
        <vt:i4>5</vt:i4>
      </vt:variant>
      <vt:variant>
        <vt:lpwstr>http://www.sciencedirect.com/science?_ob=ArticleURL&amp;_udi=B6WP4-4RWNTG6-S&amp;_user=10&amp;_rdoc=1&amp;_fmt=&amp;_orig=search&amp;_sort=d&amp;_docanchor=&amp;view=c&amp;_acct=C000050221&amp;_version=1&amp;_urlVersion=0&amp;_userid=10&amp;md5=6af858ba90f803cf2e134056940b91d4</vt:lpwstr>
      </vt:variant>
      <vt:variant>
        <vt:lpwstr>implicit1</vt:lpwstr>
      </vt:variant>
      <vt:variant>
        <vt:i4>3604517</vt:i4>
      </vt:variant>
      <vt:variant>
        <vt:i4>120</vt:i4>
      </vt:variant>
      <vt:variant>
        <vt:i4>0</vt:i4>
      </vt:variant>
      <vt:variant>
        <vt:i4>5</vt:i4>
      </vt:variant>
      <vt:variant>
        <vt:lpwstr>http://www.sciencedirect.com/science?_ob=ArticleURL&amp;_udi=B6WP4-4RWNTG6-S&amp;_user=10&amp;_rdoc=1&amp;_fmt=&amp;_orig=search&amp;_sort=d&amp;_docanchor=&amp;view=c&amp;_acct=C000050221&amp;_version=1&amp;_urlVersion=0&amp;_userid=10&amp;md5=6af858ba90f803cf2e134056940b91d4</vt:lpwstr>
      </vt:variant>
      <vt:variant>
        <vt:lpwstr>implicit0</vt:lpwstr>
      </vt:variant>
      <vt:variant>
        <vt:i4>3604517</vt:i4>
      </vt:variant>
      <vt:variant>
        <vt:i4>117</vt:i4>
      </vt:variant>
      <vt:variant>
        <vt:i4>0</vt:i4>
      </vt:variant>
      <vt:variant>
        <vt:i4>5</vt:i4>
      </vt:variant>
      <vt:variant>
        <vt:lpwstr>http://www.sciencedirect.com/science?_ob=ArticleURL&amp;_udi=B6WP4-4RWNTG6-S&amp;_user=10&amp;_rdoc=1&amp;_fmt=&amp;_orig=search&amp;_sort=d&amp;_docanchor=&amp;view=c&amp;_acct=C000050221&amp;_version=1&amp;_urlVersion=0&amp;_userid=10&amp;md5=6af858ba90f803cf2e134056940b91d4</vt:lpwstr>
      </vt:variant>
      <vt:variant>
        <vt:lpwstr>implicit0</vt:lpwstr>
      </vt:variant>
      <vt:variant>
        <vt:i4>7536740</vt:i4>
      </vt:variant>
      <vt:variant>
        <vt:i4>114</vt:i4>
      </vt:variant>
      <vt:variant>
        <vt:i4>0</vt:i4>
      </vt:variant>
      <vt:variant>
        <vt:i4>5</vt:i4>
      </vt:variant>
      <vt:variant>
        <vt:lpwstr>http://www.sciencedirect.com/science?_ob=ArticleURL&amp;_udi=B6WP4-4RWNTG6-S&amp;_user=10&amp;_coverDate=06%2F30%2F2000&amp;_rdoc=1&amp;_fmt=full&amp;_orig=search&amp;_cdi=6980&amp;_sort=d&amp;_docanchor=&amp;view=c&amp;_acct=C000050221&amp;_version=1&amp;_urlVersion=0&amp;_userid=10&amp;md5=a4b1f98fcd732cb14bd8541b8c2ae1c4</vt:lpwstr>
      </vt:variant>
      <vt:variant>
        <vt:lpwstr/>
      </vt:variant>
      <vt:variant>
        <vt:i4>3276814</vt:i4>
      </vt:variant>
      <vt:variant>
        <vt:i4>111</vt:i4>
      </vt:variant>
      <vt:variant>
        <vt:i4>0</vt:i4>
      </vt:variant>
      <vt:variant>
        <vt:i4>5</vt:i4>
      </vt:variant>
      <vt:variant>
        <vt:lpwstr>http://www.ncbi.nlm.nih.gov/sites/entrez?Db=pubmed&amp;Cmd=Search&amp;Term=%22Shah%20J%22%5BAuthor%5D&amp;itool=EntrezSystem2.PEntrez.Pubmed.Pubmed_ResultsPanel.Pubmed_DiscoveryPanel.Pubmed_RVAbstractPlus</vt:lpwstr>
      </vt:variant>
      <vt:variant>
        <vt:lpwstr/>
      </vt:variant>
      <vt:variant>
        <vt:i4>1769534</vt:i4>
      </vt:variant>
      <vt:variant>
        <vt:i4>108</vt:i4>
      </vt:variant>
      <vt:variant>
        <vt:i4>0</vt:i4>
      </vt:variant>
      <vt:variant>
        <vt:i4>5</vt:i4>
      </vt:variant>
      <vt:variant>
        <vt:lpwstr>http://www.ncbi.nlm.nih.gov/sites/entrez?Db=pubmed&amp;Cmd=Search&amp;Term=%22Shaha%20A%22%5BAuthor%5D&amp;itool=EntrezSystem2.PEntrez.Pubmed.Pubmed_ResultsPanel.Pubmed_DiscoveryPanel.Pubmed_RVAbstractPlus</vt:lpwstr>
      </vt:variant>
      <vt:variant>
        <vt:lpwstr/>
      </vt:variant>
      <vt:variant>
        <vt:i4>6815808</vt:i4>
      </vt:variant>
      <vt:variant>
        <vt:i4>105</vt:i4>
      </vt:variant>
      <vt:variant>
        <vt:i4>0</vt:i4>
      </vt:variant>
      <vt:variant>
        <vt:i4>5</vt:i4>
      </vt:variant>
      <vt:variant>
        <vt:lpwstr>http://www.ncbi.nlm.nih.gov/sites/entrez?Db=pubmed&amp;Cmd=Search&amp;Term=%22Pfister%20DG%22%5BAuthor%5D&amp;itool=EntrezSystem2.PEntrez.Pubmed.Pubmed_ResultsPanel.Pubmed_DiscoveryPanel.Pubmed_RVAbstractPlus</vt:lpwstr>
      </vt:variant>
      <vt:variant>
        <vt:lpwstr/>
      </vt:variant>
      <vt:variant>
        <vt:i4>8257611</vt:i4>
      </vt:variant>
      <vt:variant>
        <vt:i4>102</vt:i4>
      </vt:variant>
      <vt:variant>
        <vt:i4>0</vt:i4>
      </vt:variant>
      <vt:variant>
        <vt:i4>5</vt:i4>
      </vt:variant>
      <vt:variant>
        <vt:lpwstr>http://www.ncbi.nlm.nih.gov/sites/entrez?Db=pubmed&amp;Cmd=Search&amp;Term=%22Lee%20N%22%5BAuthor%5D&amp;itool=EntrezSystem2.PEntrez.Pubmed.Pubmed_ResultsPanel.Pubmed_DiscoveryPanel.Pubmed_RVAbstractPlus</vt:lpwstr>
      </vt:variant>
      <vt:variant>
        <vt:lpwstr/>
      </vt:variant>
      <vt:variant>
        <vt:i4>2228229</vt:i4>
      </vt:variant>
      <vt:variant>
        <vt:i4>99</vt:i4>
      </vt:variant>
      <vt:variant>
        <vt:i4>0</vt:i4>
      </vt:variant>
      <vt:variant>
        <vt:i4>5</vt:i4>
      </vt:variant>
      <vt:variant>
        <vt:lpwstr>http://www.ncbi.nlm.nih.gov/sites/entrez?Db=pubmed&amp;Cmd=Search&amp;Term=%22Wong%20R%22%5BAuthor%5D&amp;itool=EntrezSystem2.PEntrez.Pubmed.Pubmed_ResultsPanel.Pubmed_DiscoveryPanel.Pubmed_RVAbstractPlus</vt:lpwstr>
      </vt:variant>
      <vt:variant>
        <vt:lpwstr/>
      </vt:variant>
      <vt:variant>
        <vt:i4>1572920</vt:i4>
      </vt:variant>
      <vt:variant>
        <vt:i4>96</vt:i4>
      </vt:variant>
      <vt:variant>
        <vt:i4>0</vt:i4>
      </vt:variant>
      <vt:variant>
        <vt:i4>5</vt:i4>
      </vt:variant>
      <vt:variant>
        <vt:lpwstr>http://www.ncbi.nlm.nih.gov/sites/entrez?Db=pubmed&amp;Cmd=Search&amp;Term=%22Boyle%20J%22%5BAuthor%5D&amp;itool=EntrezSystem2.PEntrez.Pubmed.Pubmed_ResultsPanel.Pubmed_DiscoveryPanel.Pubmed_RVAbstractPlus</vt:lpwstr>
      </vt:variant>
      <vt:variant>
        <vt:lpwstr/>
      </vt:variant>
      <vt:variant>
        <vt:i4>1835057</vt:i4>
      </vt:variant>
      <vt:variant>
        <vt:i4>93</vt:i4>
      </vt:variant>
      <vt:variant>
        <vt:i4>0</vt:i4>
      </vt:variant>
      <vt:variant>
        <vt:i4>5</vt:i4>
      </vt:variant>
      <vt:variant>
        <vt:lpwstr>http://www.ncbi.nlm.nih.gov/sites/entrez?Db=pubmed&amp;Cmd=Search&amp;Term=%22Kraus%20D%22%5BAuthor%5D&amp;itool=EntrezSystem2.PEntrez.Pubmed.Pubmed_ResultsPanel.Pubmed_DiscoveryPanel.Pubmed_RVAbstractPlus</vt:lpwstr>
      </vt:variant>
      <vt:variant>
        <vt:lpwstr/>
      </vt:variant>
      <vt:variant>
        <vt:i4>1376315</vt:i4>
      </vt:variant>
      <vt:variant>
        <vt:i4>90</vt:i4>
      </vt:variant>
      <vt:variant>
        <vt:i4>0</vt:i4>
      </vt:variant>
      <vt:variant>
        <vt:i4>5</vt:i4>
      </vt:variant>
      <vt:variant>
        <vt:lpwstr>http://www.ncbi.nlm.nih.gov/sites/entrez?Db=pubmed&amp;Cmd=Search&amp;Term=%22Singh%20B%22%5BAuthor%5D&amp;itool=EntrezSystem2.PEntrez.Pubmed.Pubmed_ResultsPanel.Pubmed_DiscoveryPanel.Pubmed_RVAbstractPlus</vt:lpwstr>
      </vt:variant>
      <vt:variant>
        <vt:lpwstr/>
      </vt:variant>
      <vt:variant>
        <vt:i4>5177456</vt:i4>
      </vt:variant>
      <vt:variant>
        <vt:i4>87</vt:i4>
      </vt:variant>
      <vt:variant>
        <vt:i4>0</vt:i4>
      </vt:variant>
      <vt:variant>
        <vt:i4>5</vt:i4>
      </vt:variant>
      <vt:variant>
        <vt:lpwstr>http://www.ncbi.nlm.nih.gov/sites/entrez?Db=pubmed&amp;Cmd=Search&amp;Term=%22Matsuo%20J%22%5BAuthor%5D&amp;itool=EntrezSystem2.PEntrez.Pubmed.Pubmed_ResultsPanel.Pubmed_DiscoveryPanel.Pubmed_RVAbstractPlus</vt:lpwstr>
      </vt:variant>
      <vt:variant>
        <vt:lpwstr/>
      </vt:variant>
      <vt:variant>
        <vt:i4>2031671</vt:i4>
      </vt:variant>
      <vt:variant>
        <vt:i4>84</vt:i4>
      </vt:variant>
      <vt:variant>
        <vt:i4>0</vt:i4>
      </vt:variant>
      <vt:variant>
        <vt:i4>5</vt:i4>
      </vt:variant>
      <vt:variant>
        <vt:lpwstr>http://www.ncbi.nlm.nih.gov/sites/entrez?Db=pubmed&amp;Cmd=Search&amp;Term=%22Patel%20S%22%5BAuthor%5D&amp;itool=EntrezSystem2.PEntrez.Pubmed.Pubmed_ResultsPanel.Pubmed_DiscoveryPanel.Pubmed_RVAbstractPlus</vt:lpwstr>
      </vt:variant>
      <vt:variant>
        <vt:lpwstr/>
      </vt:variant>
      <vt:variant>
        <vt:i4>1441845</vt:i4>
      </vt:variant>
      <vt:variant>
        <vt:i4>81</vt:i4>
      </vt:variant>
      <vt:variant>
        <vt:i4>0</vt:i4>
      </vt:variant>
      <vt:variant>
        <vt:i4>5</vt:i4>
      </vt:variant>
      <vt:variant>
        <vt:lpwstr>http://www.ncbi.nlm.nih.gov/sites/entrez?Db=pubmed&amp;Cmd=Search&amp;Term=%22Ganly%20I%22%5BAuthor%5D&amp;itool=EntrezSystem2.PEntrez.Pubmed.Pubmed_ResultsPanel.Pubmed_DiscoveryPanel.Pubmed_RVAbstractPlus</vt:lpwstr>
      </vt:variant>
      <vt:variant>
        <vt:lpwstr/>
      </vt:variant>
      <vt:variant>
        <vt:i4>3014705</vt:i4>
      </vt:variant>
      <vt:variant>
        <vt:i4>78</vt:i4>
      </vt:variant>
      <vt:variant>
        <vt:i4>0</vt:i4>
      </vt:variant>
      <vt:variant>
        <vt:i4>5</vt:i4>
      </vt:variant>
      <vt:variant>
        <vt:lpwstr>http://www.pakmedinet.com/PJMS</vt:lpwstr>
      </vt:variant>
      <vt:variant>
        <vt:lpwstr/>
      </vt:variant>
      <vt:variant>
        <vt:i4>196675</vt:i4>
      </vt:variant>
      <vt:variant>
        <vt:i4>75</vt:i4>
      </vt:variant>
      <vt:variant>
        <vt:i4>0</vt:i4>
      </vt:variant>
      <vt:variant>
        <vt:i4>5</vt:i4>
      </vt:variant>
      <vt:variant>
        <vt:lpwstr>http://www.pakmedinet.com/author/Malik+Iftikhar+Ahmed</vt:lpwstr>
      </vt:variant>
      <vt:variant>
        <vt:lpwstr/>
      </vt:variant>
      <vt:variant>
        <vt:i4>6029312</vt:i4>
      </vt:variant>
      <vt:variant>
        <vt:i4>72</vt:i4>
      </vt:variant>
      <vt:variant>
        <vt:i4>0</vt:i4>
      </vt:variant>
      <vt:variant>
        <vt:i4>5</vt:i4>
      </vt:variant>
      <vt:variant>
        <vt:lpwstr>http://www.pakmedinet.com/author/Muhammad+Azeem+Aslam</vt:lpwstr>
      </vt:variant>
      <vt:variant>
        <vt:lpwstr/>
      </vt:variant>
      <vt:variant>
        <vt:i4>6160479</vt:i4>
      </vt:variant>
      <vt:variant>
        <vt:i4>69</vt:i4>
      </vt:variant>
      <vt:variant>
        <vt:i4>0</vt:i4>
      </vt:variant>
      <vt:variant>
        <vt:i4>5</vt:i4>
      </vt:variant>
      <vt:variant>
        <vt:lpwstr>http://www.pakmedinet.com/author/Zafar+Ahmed</vt:lpwstr>
      </vt:variant>
      <vt:variant>
        <vt:lpwstr/>
      </vt:variant>
      <vt:variant>
        <vt:i4>4653073</vt:i4>
      </vt:variant>
      <vt:variant>
        <vt:i4>66</vt:i4>
      </vt:variant>
      <vt:variant>
        <vt:i4>0</vt:i4>
      </vt:variant>
      <vt:variant>
        <vt:i4>5</vt:i4>
      </vt:variant>
      <vt:variant>
        <vt:lpwstr>http://www.pakmedinet.com/author/Muhammad+Javed+Aslam</vt:lpwstr>
      </vt:variant>
      <vt:variant>
        <vt:lpwstr/>
      </vt:variant>
      <vt:variant>
        <vt:i4>1703973</vt:i4>
      </vt:variant>
      <vt:variant>
        <vt:i4>63</vt:i4>
      </vt:variant>
      <vt:variant>
        <vt:i4>0</vt:i4>
      </vt:variant>
      <vt:variant>
        <vt:i4>5</vt:i4>
      </vt:variant>
      <vt:variant>
        <vt:lpwstr>http://www.ncbi.nlm.nih.gov/sites/entrez?Db=pubmed&amp;Cmd=Search&amp;Term=%22Myers%20EN%22%5BAuthor%5D&amp;itool=EntrezSystem2.PEntrez.Pubmed.Pubmed_ResultsPanel.Pubmed_DiscoveryPanel.Pubmed_RVAbstractPlus</vt:lpwstr>
      </vt:variant>
      <vt:variant>
        <vt:lpwstr/>
      </vt:variant>
      <vt:variant>
        <vt:i4>6619214</vt:i4>
      </vt:variant>
      <vt:variant>
        <vt:i4>60</vt:i4>
      </vt:variant>
      <vt:variant>
        <vt:i4>0</vt:i4>
      </vt:variant>
      <vt:variant>
        <vt:i4>5</vt:i4>
      </vt:variant>
      <vt:variant>
        <vt:lpwstr>http://www.ncbi.nlm.nih.gov/sites/entrez?Db=pubmed&amp;Cmd=Search&amp;Term=%22Johnson%20JT%22%5BAuthor%5D&amp;itool=EntrezSystem2.PEntrez.Pubmed.Pubmed_ResultsPanel.Pubmed_DiscoveryPanel.Pubmed_RVAbstractPlus</vt:lpwstr>
      </vt:variant>
      <vt:variant>
        <vt:lpwstr/>
      </vt:variant>
      <vt:variant>
        <vt:i4>983097</vt:i4>
      </vt:variant>
      <vt:variant>
        <vt:i4>57</vt:i4>
      </vt:variant>
      <vt:variant>
        <vt:i4>0</vt:i4>
      </vt:variant>
      <vt:variant>
        <vt:i4>5</vt:i4>
      </vt:variant>
      <vt:variant>
        <vt:lpwstr>http://www.ncbi.nlm.nih.gov/sites/entrez?Db=pubmed&amp;Cmd=Search&amp;Term=%22Kanel%20KT%22%5BAuthor%5D&amp;itool=EntrezSystem2.PEntrez.Pubmed.Pubmed_ResultsPanel.Pubmed_DiscoveryPanel.Pubmed_RVAbstractPlus</vt:lpwstr>
      </vt:variant>
      <vt:variant>
        <vt:lpwstr/>
      </vt:variant>
      <vt:variant>
        <vt:i4>6422597</vt:i4>
      </vt:variant>
      <vt:variant>
        <vt:i4>54</vt:i4>
      </vt:variant>
      <vt:variant>
        <vt:i4>0</vt:i4>
      </vt:variant>
      <vt:variant>
        <vt:i4>5</vt:i4>
      </vt:variant>
      <vt:variant>
        <vt:lpwstr>http://www.ncbi.nlm.nih.gov/sites/entrez?Db=pubmed&amp;Cmd=Search&amp;Term=%22Arriaga%20MA%22%5BAuthor%5D&amp;itool=EntrezSystem2.PEntrez.Pubmed.Pubmed_ResultsPanel.Pubmed_DiscoveryPanel.Pubmed_RVAbstractPlus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التطور الجنيني للحنجرة</dc:title>
  <dc:subject/>
  <dc:creator>pc09</dc:creator>
  <cp:keywords/>
  <cp:lastModifiedBy>yara</cp:lastModifiedBy>
  <cp:revision>604</cp:revision>
  <cp:lastPrinted>2013-07-30T14:06:00Z</cp:lastPrinted>
  <dcterms:created xsi:type="dcterms:W3CDTF">2013-06-07T14:03:00Z</dcterms:created>
  <dcterms:modified xsi:type="dcterms:W3CDTF">2013-07-30T14:08:00Z</dcterms:modified>
</cp:coreProperties>
</file>